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b w:val="0"/>
          <w:caps w:val="0"/>
          <w:sz w:val="22"/>
          <w:szCs w:val="22"/>
        </w:rPr>
        <w:id w:val="838887754"/>
        <w:docPartObj>
          <w:docPartGallery w:val="Table of Contents"/>
          <w:docPartUnique/>
        </w:docPartObj>
      </w:sdtPr>
      <w:sdtEndPr>
        <w:rPr>
          <w:bCs/>
          <w:noProof/>
        </w:rPr>
      </w:sdtEndPr>
      <w:sdtContent>
        <w:p w14:paraId="6B6BAA18" w14:textId="3EC0CDB9" w:rsidR="007C1A50" w:rsidRPr="007C1A50" w:rsidRDefault="007C1A50">
          <w:pPr>
            <w:pStyle w:val="TOCHeading"/>
          </w:pPr>
          <w:r w:rsidRPr="007C1A50">
            <w:t>Table of Contents</w:t>
          </w:r>
        </w:p>
        <w:p w14:paraId="47CD319C" w14:textId="77777777" w:rsidR="00B876E8" w:rsidRDefault="007C1A50">
          <w:pPr>
            <w:pStyle w:val="TOC1"/>
            <w:rPr>
              <w:rFonts w:eastAsiaTheme="minorEastAsia"/>
              <w:noProof/>
            </w:rPr>
          </w:pPr>
          <w:r w:rsidRPr="007C1A50">
            <w:fldChar w:fldCharType="begin"/>
          </w:r>
          <w:r w:rsidRPr="007C1A50">
            <w:instrText xml:space="preserve"> TOC \o "1-3" \h \z \u </w:instrText>
          </w:r>
          <w:r w:rsidRPr="007C1A50">
            <w:fldChar w:fldCharType="separate"/>
          </w:r>
          <w:hyperlink w:anchor="_Toc406580956" w:history="1">
            <w:r w:rsidR="00B876E8" w:rsidRPr="00897B7D">
              <w:rPr>
                <w:rStyle w:val="Hyperlink"/>
                <w:noProof/>
              </w:rPr>
              <w:t>THEORIES OF PUNISHMENT</w:t>
            </w:r>
            <w:r w:rsidR="00B876E8">
              <w:rPr>
                <w:noProof/>
                <w:webHidden/>
              </w:rPr>
              <w:tab/>
            </w:r>
            <w:r w:rsidR="00B876E8">
              <w:rPr>
                <w:noProof/>
                <w:webHidden/>
              </w:rPr>
              <w:fldChar w:fldCharType="begin"/>
            </w:r>
            <w:r w:rsidR="00B876E8">
              <w:rPr>
                <w:noProof/>
                <w:webHidden/>
              </w:rPr>
              <w:instrText xml:space="preserve"> PAGEREF _Toc406580956 \h </w:instrText>
            </w:r>
            <w:r w:rsidR="00B876E8">
              <w:rPr>
                <w:noProof/>
                <w:webHidden/>
              </w:rPr>
            </w:r>
            <w:r w:rsidR="00B876E8">
              <w:rPr>
                <w:noProof/>
                <w:webHidden/>
              </w:rPr>
              <w:fldChar w:fldCharType="separate"/>
            </w:r>
            <w:r w:rsidR="00B876E8">
              <w:rPr>
                <w:noProof/>
                <w:webHidden/>
              </w:rPr>
              <w:t>4</w:t>
            </w:r>
            <w:r w:rsidR="00B876E8">
              <w:rPr>
                <w:noProof/>
                <w:webHidden/>
              </w:rPr>
              <w:fldChar w:fldCharType="end"/>
            </w:r>
          </w:hyperlink>
        </w:p>
        <w:p w14:paraId="25F4F681" w14:textId="77777777" w:rsidR="00B876E8" w:rsidRDefault="00CB4D8B">
          <w:pPr>
            <w:pStyle w:val="TOC2"/>
            <w:tabs>
              <w:tab w:val="left" w:pos="660"/>
              <w:tab w:val="right" w:leader="dot" w:pos="10790"/>
            </w:tabs>
            <w:rPr>
              <w:rFonts w:eastAsiaTheme="minorEastAsia"/>
              <w:noProof/>
            </w:rPr>
          </w:pPr>
          <w:hyperlink w:anchor="_Toc406580957" w:history="1">
            <w:r w:rsidR="00B876E8" w:rsidRPr="00897B7D">
              <w:rPr>
                <w:rStyle w:val="Hyperlink"/>
                <w:noProof/>
              </w:rPr>
              <w:t>I)</w:t>
            </w:r>
            <w:r w:rsidR="00B876E8">
              <w:rPr>
                <w:rFonts w:eastAsiaTheme="minorEastAsia"/>
                <w:noProof/>
              </w:rPr>
              <w:tab/>
            </w:r>
            <w:r w:rsidR="00B876E8" w:rsidRPr="00897B7D">
              <w:rPr>
                <w:rStyle w:val="Hyperlink"/>
                <w:noProof/>
              </w:rPr>
              <w:t>Major Questions</w:t>
            </w:r>
            <w:r w:rsidR="00B876E8">
              <w:rPr>
                <w:noProof/>
                <w:webHidden/>
              </w:rPr>
              <w:tab/>
            </w:r>
            <w:r w:rsidR="00B876E8">
              <w:rPr>
                <w:noProof/>
                <w:webHidden/>
              </w:rPr>
              <w:fldChar w:fldCharType="begin"/>
            </w:r>
            <w:r w:rsidR="00B876E8">
              <w:rPr>
                <w:noProof/>
                <w:webHidden/>
              </w:rPr>
              <w:instrText xml:space="preserve"> PAGEREF _Toc406580957 \h </w:instrText>
            </w:r>
            <w:r w:rsidR="00B876E8">
              <w:rPr>
                <w:noProof/>
                <w:webHidden/>
              </w:rPr>
            </w:r>
            <w:r w:rsidR="00B876E8">
              <w:rPr>
                <w:noProof/>
                <w:webHidden/>
              </w:rPr>
              <w:fldChar w:fldCharType="separate"/>
            </w:r>
            <w:r w:rsidR="00B876E8">
              <w:rPr>
                <w:noProof/>
                <w:webHidden/>
              </w:rPr>
              <w:t>4</w:t>
            </w:r>
            <w:r w:rsidR="00B876E8">
              <w:rPr>
                <w:noProof/>
                <w:webHidden/>
              </w:rPr>
              <w:fldChar w:fldCharType="end"/>
            </w:r>
          </w:hyperlink>
        </w:p>
        <w:p w14:paraId="41A17B9E" w14:textId="77777777" w:rsidR="00B876E8" w:rsidRDefault="00CB4D8B">
          <w:pPr>
            <w:pStyle w:val="TOC2"/>
            <w:tabs>
              <w:tab w:val="left" w:pos="660"/>
              <w:tab w:val="right" w:leader="dot" w:pos="10790"/>
            </w:tabs>
            <w:rPr>
              <w:rFonts w:eastAsiaTheme="minorEastAsia"/>
              <w:noProof/>
            </w:rPr>
          </w:pPr>
          <w:hyperlink w:anchor="_Toc406580958" w:history="1">
            <w:r w:rsidR="00B876E8" w:rsidRPr="00897B7D">
              <w:rPr>
                <w:rStyle w:val="Hyperlink"/>
                <w:noProof/>
              </w:rPr>
              <w:t>II)</w:t>
            </w:r>
            <w:r w:rsidR="00B876E8">
              <w:rPr>
                <w:rFonts w:eastAsiaTheme="minorEastAsia"/>
                <w:noProof/>
              </w:rPr>
              <w:tab/>
            </w:r>
            <w:r w:rsidR="00B876E8" w:rsidRPr="00897B7D">
              <w:rPr>
                <w:rStyle w:val="Hyperlink"/>
                <w:noProof/>
              </w:rPr>
              <w:t>Utilitarian v. Retributive</w:t>
            </w:r>
            <w:r w:rsidR="00B876E8">
              <w:rPr>
                <w:noProof/>
                <w:webHidden/>
              </w:rPr>
              <w:tab/>
            </w:r>
            <w:r w:rsidR="00B876E8">
              <w:rPr>
                <w:noProof/>
                <w:webHidden/>
              </w:rPr>
              <w:fldChar w:fldCharType="begin"/>
            </w:r>
            <w:r w:rsidR="00B876E8">
              <w:rPr>
                <w:noProof/>
                <w:webHidden/>
              </w:rPr>
              <w:instrText xml:space="preserve"> PAGEREF _Toc406580958 \h </w:instrText>
            </w:r>
            <w:r w:rsidR="00B876E8">
              <w:rPr>
                <w:noProof/>
                <w:webHidden/>
              </w:rPr>
            </w:r>
            <w:r w:rsidR="00B876E8">
              <w:rPr>
                <w:noProof/>
                <w:webHidden/>
              </w:rPr>
              <w:fldChar w:fldCharType="separate"/>
            </w:r>
            <w:r w:rsidR="00B876E8">
              <w:rPr>
                <w:noProof/>
                <w:webHidden/>
              </w:rPr>
              <w:t>4</w:t>
            </w:r>
            <w:r w:rsidR="00B876E8">
              <w:rPr>
                <w:noProof/>
                <w:webHidden/>
              </w:rPr>
              <w:fldChar w:fldCharType="end"/>
            </w:r>
          </w:hyperlink>
        </w:p>
        <w:p w14:paraId="6B10448C" w14:textId="77777777" w:rsidR="00B876E8" w:rsidRDefault="00CB4D8B">
          <w:pPr>
            <w:pStyle w:val="TOC2"/>
            <w:tabs>
              <w:tab w:val="left" w:pos="880"/>
              <w:tab w:val="right" w:leader="dot" w:pos="10790"/>
            </w:tabs>
            <w:rPr>
              <w:rFonts w:eastAsiaTheme="minorEastAsia"/>
              <w:noProof/>
            </w:rPr>
          </w:pPr>
          <w:hyperlink w:anchor="_Toc406580959" w:history="1">
            <w:r w:rsidR="00B876E8" w:rsidRPr="00897B7D">
              <w:rPr>
                <w:rStyle w:val="Hyperlink"/>
                <w:rFonts w:cs="Times New Roman"/>
                <w:noProof/>
              </w:rPr>
              <w:t>III)</w:t>
            </w:r>
            <w:r w:rsidR="00B876E8">
              <w:rPr>
                <w:rFonts w:eastAsiaTheme="minorEastAsia"/>
                <w:noProof/>
              </w:rPr>
              <w:tab/>
            </w:r>
            <w:r w:rsidR="00B876E8" w:rsidRPr="00897B7D">
              <w:rPr>
                <w:rStyle w:val="Hyperlink"/>
                <w:noProof/>
              </w:rPr>
              <w:t>Mixed Theory</w:t>
            </w:r>
            <w:r w:rsidR="00B876E8">
              <w:rPr>
                <w:noProof/>
                <w:webHidden/>
              </w:rPr>
              <w:tab/>
            </w:r>
            <w:r w:rsidR="00B876E8">
              <w:rPr>
                <w:noProof/>
                <w:webHidden/>
              </w:rPr>
              <w:fldChar w:fldCharType="begin"/>
            </w:r>
            <w:r w:rsidR="00B876E8">
              <w:rPr>
                <w:noProof/>
                <w:webHidden/>
              </w:rPr>
              <w:instrText xml:space="preserve"> PAGEREF _Toc406580959 \h </w:instrText>
            </w:r>
            <w:r w:rsidR="00B876E8">
              <w:rPr>
                <w:noProof/>
                <w:webHidden/>
              </w:rPr>
            </w:r>
            <w:r w:rsidR="00B876E8">
              <w:rPr>
                <w:noProof/>
                <w:webHidden/>
              </w:rPr>
              <w:fldChar w:fldCharType="separate"/>
            </w:r>
            <w:r w:rsidR="00B876E8">
              <w:rPr>
                <w:noProof/>
                <w:webHidden/>
              </w:rPr>
              <w:t>4</w:t>
            </w:r>
            <w:r w:rsidR="00B876E8">
              <w:rPr>
                <w:noProof/>
                <w:webHidden/>
              </w:rPr>
              <w:fldChar w:fldCharType="end"/>
            </w:r>
          </w:hyperlink>
        </w:p>
        <w:p w14:paraId="6A229B21" w14:textId="77777777" w:rsidR="00B876E8" w:rsidRDefault="00CB4D8B">
          <w:pPr>
            <w:pStyle w:val="TOC2"/>
            <w:tabs>
              <w:tab w:val="left" w:pos="880"/>
              <w:tab w:val="right" w:leader="dot" w:pos="10790"/>
            </w:tabs>
            <w:rPr>
              <w:rFonts w:eastAsiaTheme="minorEastAsia"/>
              <w:noProof/>
            </w:rPr>
          </w:pPr>
          <w:hyperlink w:anchor="_Toc406580960" w:history="1">
            <w:r w:rsidR="00B876E8" w:rsidRPr="00897B7D">
              <w:rPr>
                <w:rStyle w:val="Hyperlink"/>
                <w:rFonts w:cs="Times New Roman"/>
                <w:noProof/>
              </w:rPr>
              <w:t>IV)</w:t>
            </w:r>
            <w:r w:rsidR="00B876E8">
              <w:rPr>
                <w:rFonts w:eastAsiaTheme="minorEastAsia"/>
                <w:noProof/>
              </w:rPr>
              <w:tab/>
            </w:r>
            <w:r w:rsidR="00B876E8" w:rsidRPr="00897B7D">
              <w:rPr>
                <w:rStyle w:val="Hyperlink"/>
                <w:noProof/>
              </w:rPr>
              <w:t>Criminal Law and Morality</w:t>
            </w:r>
            <w:r w:rsidR="00B876E8">
              <w:rPr>
                <w:noProof/>
                <w:webHidden/>
              </w:rPr>
              <w:tab/>
            </w:r>
            <w:r w:rsidR="00B876E8">
              <w:rPr>
                <w:noProof/>
                <w:webHidden/>
              </w:rPr>
              <w:fldChar w:fldCharType="begin"/>
            </w:r>
            <w:r w:rsidR="00B876E8">
              <w:rPr>
                <w:noProof/>
                <w:webHidden/>
              </w:rPr>
              <w:instrText xml:space="preserve"> PAGEREF _Toc406580960 \h </w:instrText>
            </w:r>
            <w:r w:rsidR="00B876E8">
              <w:rPr>
                <w:noProof/>
                <w:webHidden/>
              </w:rPr>
            </w:r>
            <w:r w:rsidR="00B876E8">
              <w:rPr>
                <w:noProof/>
                <w:webHidden/>
              </w:rPr>
              <w:fldChar w:fldCharType="separate"/>
            </w:r>
            <w:r w:rsidR="00B876E8">
              <w:rPr>
                <w:noProof/>
                <w:webHidden/>
              </w:rPr>
              <w:t>4</w:t>
            </w:r>
            <w:r w:rsidR="00B876E8">
              <w:rPr>
                <w:noProof/>
                <w:webHidden/>
              </w:rPr>
              <w:fldChar w:fldCharType="end"/>
            </w:r>
          </w:hyperlink>
        </w:p>
        <w:p w14:paraId="4CA62CF6" w14:textId="77777777" w:rsidR="00B876E8" w:rsidRDefault="00CB4D8B">
          <w:pPr>
            <w:pStyle w:val="TOC2"/>
            <w:tabs>
              <w:tab w:val="left" w:pos="660"/>
              <w:tab w:val="right" w:leader="dot" w:pos="10790"/>
            </w:tabs>
            <w:rPr>
              <w:rFonts w:eastAsiaTheme="minorEastAsia"/>
              <w:noProof/>
            </w:rPr>
          </w:pPr>
          <w:hyperlink w:anchor="_Toc406580961" w:history="1">
            <w:r w:rsidR="00B876E8" w:rsidRPr="00897B7D">
              <w:rPr>
                <w:rStyle w:val="Hyperlink"/>
                <w:noProof/>
              </w:rPr>
              <w:t>V)</w:t>
            </w:r>
            <w:r w:rsidR="00B876E8">
              <w:rPr>
                <w:rFonts w:eastAsiaTheme="minorEastAsia"/>
                <w:noProof/>
              </w:rPr>
              <w:tab/>
            </w:r>
            <w:r w:rsidR="00B876E8" w:rsidRPr="00897B7D">
              <w:rPr>
                <w:rStyle w:val="Hyperlink"/>
                <w:noProof/>
              </w:rPr>
              <w:t>Principle of Proportionality</w:t>
            </w:r>
            <w:r w:rsidR="00B876E8">
              <w:rPr>
                <w:noProof/>
                <w:webHidden/>
              </w:rPr>
              <w:tab/>
            </w:r>
            <w:r w:rsidR="00B876E8">
              <w:rPr>
                <w:noProof/>
                <w:webHidden/>
              </w:rPr>
              <w:fldChar w:fldCharType="begin"/>
            </w:r>
            <w:r w:rsidR="00B876E8">
              <w:rPr>
                <w:noProof/>
                <w:webHidden/>
              </w:rPr>
              <w:instrText xml:space="preserve"> PAGEREF _Toc406580961 \h </w:instrText>
            </w:r>
            <w:r w:rsidR="00B876E8">
              <w:rPr>
                <w:noProof/>
                <w:webHidden/>
              </w:rPr>
            </w:r>
            <w:r w:rsidR="00B876E8">
              <w:rPr>
                <w:noProof/>
                <w:webHidden/>
              </w:rPr>
              <w:fldChar w:fldCharType="separate"/>
            </w:r>
            <w:r w:rsidR="00B876E8">
              <w:rPr>
                <w:noProof/>
                <w:webHidden/>
              </w:rPr>
              <w:t>5</w:t>
            </w:r>
            <w:r w:rsidR="00B876E8">
              <w:rPr>
                <w:noProof/>
                <w:webHidden/>
              </w:rPr>
              <w:fldChar w:fldCharType="end"/>
            </w:r>
          </w:hyperlink>
        </w:p>
        <w:p w14:paraId="1E17A965" w14:textId="77777777" w:rsidR="00B876E8" w:rsidRDefault="00CB4D8B">
          <w:pPr>
            <w:pStyle w:val="TOC2"/>
            <w:tabs>
              <w:tab w:val="left" w:pos="880"/>
              <w:tab w:val="right" w:leader="dot" w:pos="10790"/>
            </w:tabs>
            <w:rPr>
              <w:rFonts w:eastAsiaTheme="minorEastAsia"/>
              <w:noProof/>
            </w:rPr>
          </w:pPr>
          <w:hyperlink w:anchor="_Toc406580962" w:history="1">
            <w:r w:rsidR="00B876E8" w:rsidRPr="00897B7D">
              <w:rPr>
                <w:rStyle w:val="Hyperlink"/>
                <w:noProof/>
              </w:rPr>
              <w:t>VI)</w:t>
            </w:r>
            <w:r w:rsidR="00B876E8">
              <w:rPr>
                <w:rFonts w:eastAsiaTheme="minorEastAsia"/>
                <w:noProof/>
              </w:rPr>
              <w:tab/>
            </w:r>
            <w:r w:rsidR="00B876E8" w:rsidRPr="00897B7D">
              <w:rPr>
                <w:rStyle w:val="Hyperlink"/>
                <w:noProof/>
              </w:rPr>
              <w:t>Elements of a Crime</w:t>
            </w:r>
            <w:r w:rsidR="00B876E8">
              <w:rPr>
                <w:noProof/>
                <w:webHidden/>
              </w:rPr>
              <w:tab/>
            </w:r>
            <w:r w:rsidR="00B876E8">
              <w:rPr>
                <w:noProof/>
                <w:webHidden/>
              </w:rPr>
              <w:fldChar w:fldCharType="begin"/>
            </w:r>
            <w:r w:rsidR="00B876E8">
              <w:rPr>
                <w:noProof/>
                <w:webHidden/>
              </w:rPr>
              <w:instrText xml:space="preserve"> PAGEREF _Toc406580962 \h </w:instrText>
            </w:r>
            <w:r w:rsidR="00B876E8">
              <w:rPr>
                <w:noProof/>
                <w:webHidden/>
              </w:rPr>
            </w:r>
            <w:r w:rsidR="00B876E8">
              <w:rPr>
                <w:noProof/>
                <w:webHidden/>
              </w:rPr>
              <w:fldChar w:fldCharType="separate"/>
            </w:r>
            <w:r w:rsidR="00B876E8">
              <w:rPr>
                <w:noProof/>
                <w:webHidden/>
              </w:rPr>
              <w:t>5</w:t>
            </w:r>
            <w:r w:rsidR="00B876E8">
              <w:rPr>
                <w:noProof/>
                <w:webHidden/>
              </w:rPr>
              <w:fldChar w:fldCharType="end"/>
            </w:r>
          </w:hyperlink>
        </w:p>
        <w:p w14:paraId="0CCA3ADF" w14:textId="77777777" w:rsidR="00B876E8" w:rsidRDefault="00CB4D8B">
          <w:pPr>
            <w:pStyle w:val="TOC1"/>
            <w:rPr>
              <w:rFonts w:eastAsiaTheme="minorEastAsia"/>
              <w:noProof/>
            </w:rPr>
          </w:pPr>
          <w:hyperlink w:anchor="_Toc406580963" w:history="1">
            <w:r w:rsidR="00B876E8" w:rsidRPr="00897B7D">
              <w:rPr>
                <w:rStyle w:val="Hyperlink"/>
                <w:noProof/>
              </w:rPr>
              <w:t>CRIMINAL LIABILITY</w:t>
            </w:r>
            <w:r w:rsidR="00B876E8">
              <w:rPr>
                <w:noProof/>
                <w:webHidden/>
              </w:rPr>
              <w:tab/>
            </w:r>
            <w:r w:rsidR="00B876E8">
              <w:rPr>
                <w:noProof/>
                <w:webHidden/>
              </w:rPr>
              <w:fldChar w:fldCharType="begin"/>
            </w:r>
            <w:r w:rsidR="00B876E8">
              <w:rPr>
                <w:noProof/>
                <w:webHidden/>
              </w:rPr>
              <w:instrText xml:space="preserve"> PAGEREF _Toc406580963 \h </w:instrText>
            </w:r>
            <w:r w:rsidR="00B876E8">
              <w:rPr>
                <w:noProof/>
                <w:webHidden/>
              </w:rPr>
            </w:r>
            <w:r w:rsidR="00B876E8">
              <w:rPr>
                <w:noProof/>
                <w:webHidden/>
              </w:rPr>
              <w:fldChar w:fldCharType="separate"/>
            </w:r>
            <w:r w:rsidR="00B876E8">
              <w:rPr>
                <w:noProof/>
                <w:webHidden/>
              </w:rPr>
              <w:t>5</w:t>
            </w:r>
            <w:r w:rsidR="00B876E8">
              <w:rPr>
                <w:noProof/>
                <w:webHidden/>
              </w:rPr>
              <w:fldChar w:fldCharType="end"/>
            </w:r>
          </w:hyperlink>
        </w:p>
        <w:p w14:paraId="454132CF" w14:textId="77777777" w:rsidR="00B876E8" w:rsidRDefault="00CB4D8B">
          <w:pPr>
            <w:pStyle w:val="TOC2"/>
            <w:tabs>
              <w:tab w:val="left" w:pos="660"/>
              <w:tab w:val="right" w:leader="dot" w:pos="10790"/>
            </w:tabs>
            <w:rPr>
              <w:rFonts w:eastAsiaTheme="minorEastAsia"/>
              <w:noProof/>
            </w:rPr>
          </w:pPr>
          <w:hyperlink w:anchor="_Toc406580964" w:history="1">
            <w:r w:rsidR="00B876E8" w:rsidRPr="00897B7D">
              <w:rPr>
                <w:rStyle w:val="Hyperlink"/>
                <w:rFonts w:cs="Times New Roman"/>
                <w:noProof/>
              </w:rPr>
              <w:t>I)</w:t>
            </w:r>
            <w:r w:rsidR="00B876E8">
              <w:rPr>
                <w:rFonts w:eastAsiaTheme="minorEastAsia"/>
                <w:noProof/>
              </w:rPr>
              <w:tab/>
            </w:r>
            <w:r w:rsidR="00B876E8" w:rsidRPr="00897B7D">
              <w:rPr>
                <w:rStyle w:val="Hyperlink"/>
                <w:noProof/>
              </w:rPr>
              <w:t>General</w:t>
            </w:r>
            <w:r w:rsidR="00B876E8">
              <w:rPr>
                <w:noProof/>
                <w:webHidden/>
              </w:rPr>
              <w:tab/>
            </w:r>
            <w:r w:rsidR="00B876E8">
              <w:rPr>
                <w:noProof/>
                <w:webHidden/>
              </w:rPr>
              <w:fldChar w:fldCharType="begin"/>
            </w:r>
            <w:r w:rsidR="00B876E8">
              <w:rPr>
                <w:noProof/>
                <w:webHidden/>
              </w:rPr>
              <w:instrText xml:space="preserve"> PAGEREF _Toc406580964 \h </w:instrText>
            </w:r>
            <w:r w:rsidR="00B876E8">
              <w:rPr>
                <w:noProof/>
                <w:webHidden/>
              </w:rPr>
            </w:r>
            <w:r w:rsidR="00B876E8">
              <w:rPr>
                <w:noProof/>
                <w:webHidden/>
              </w:rPr>
              <w:fldChar w:fldCharType="separate"/>
            </w:r>
            <w:r w:rsidR="00B876E8">
              <w:rPr>
                <w:noProof/>
                <w:webHidden/>
              </w:rPr>
              <w:t>5</w:t>
            </w:r>
            <w:r w:rsidR="00B876E8">
              <w:rPr>
                <w:noProof/>
                <w:webHidden/>
              </w:rPr>
              <w:fldChar w:fldCharType="end"/>
            </w:r>
          </w:hyperlink>
        </w:p>
        <w:p w14:paraId="71471912" w14:textId="77777777" w:rsidR="00B876E8" w:rsidRDefault="00CB4D8B">
          <w:pPr>
            <w:pStyle w:val="TOC2"/>
            <w:tabs>
              <w:tab w:val="left" w:pos="660"/>
              <w:tab w:val="right" w:leader="dot" w:pos="10790"/>
            </w:tabs>
            <w:rPr>
              <w:rFonts w:eastAsiaTheme="minorEastAsia"/>
              <w:noProof/>
            </w:rPr>
          </w:pPr>
          <w:hyperlink w:anchor="_Toc406580965" w:history="1">
            <w:r w:rsidR="00B876E8" w:rsidRPr="00897B7D">
              <w:rPr>
                <w:rStyle w:val="Hyperlink"/>
                <w:noProof/>
              </w:rPr>
              <w:t>II)</w:t>
            </w:r>
            <w:r w:rsidR="00B876E8">
              <w:rPr>
                <w:rFonts w:eastAsiaTheme="minorEastAsia"/>
                <w:noProof/>
              </w:rPr>
              <w:tab/>
            </w:r>
            <w:r w:rsidR="00B876E8" w:rsidRPr="00897B7D">
              <w:rPr>
                <w:rStyle w:val="Hyperlink"/>
                <w:noProof/>
              </w:rPr>
              <w:t>Actus Reus</w:t>
            </w:r>
            <w:r w:rsidR="00B876E8">
              <w:rPr>
                <w:noProof/>
                <w:webHidden/>
              </w:rPr>
              <w:tab/>
            </w:r>
            <w:r w:rsidR="00B876E8">
              <w:rPr>
                <w:noProof/>
                <w:webHidden/>
              </w:rPr>
              <w:fldChar w:fldCharType="begin"/>
            </w:r>
            <w:r w:rsidR="00B876E8">
              <w:rPr>
                <w:noProof/>
                <w:webHidden/>
              </w:rPr>
              <w:instrText xml:space="preserve"> PAGEREF _Toc406580965 \h </w:instrText>
            </w:r>
            <w:r w:rsidR="00B876E8">
              <w:rPr>
                <w:noProof/>
                <w:webHidden/>
              </w:rPr>
            </w:r>
            <w:r w:rsidR="00B876E8">
              <w:rPr>
                <w:noProof/>
                <w:webHidden/>
              </w:rPr>
              <w:fldChar w:fldCharType="separate"/>
            </w:r>
            <w:r w:rsidR="00B876E8">
              <w:rPr>
                <w:noProof/>
                <w:webHidden/>
              </w:rPr>
              <w:t>5</w:t>
            </w:r>
            <w:r w:rsidR="00B876E8">
              <w:rPr>
                <w:noProof/>
                <w:webHidden/>
              </w:rPr>
              <w:fldChar w:fldCharType="end"/>
            </w:r>
          </w:hyperlink>
        </w:p>
        <w:p w14:paraId="4F99BAA1" w14:textId="77777777" w:rsidR="00B876E8" w:rsidRDefault="00CB4D8B">
          <w:pPr>
            <w:pStyle w:val="TOC2"/>
            <w:tabs>
              <w:tab w:val="left" w:pos="880"/>
              <w:tab w:val="right" w:leader="dot" w:pos="10790"/>
            </w:tabs>
            <w:rPr>
              <w:rFonts w:eastAsiaTheme="minorEastAsia"/>
              <w:noProof/>
            </w:rPr>
          </w:pPr>
          <w:hyperlink w:anchor="_Toc406580966" w:history="1">
            <w:r w:rsidR="00B876E8" w:rsidRPr="00897B7D">
              <w:rPr>
                <w:rStyle w:val="Hyperlink"/>
                <w:noProof/>
              </w:rPr>
              <w:t>III)</w:t>
            </w:r>
            <w:r w:rsidR="00B876E8">
              <w:rPr>
                <w:rFonts w:eastAsiaTheme="minorEastAsia"/>
                <w:noProof/>
              </w:rPr>
              <w:tab/>
            </w:r>
            <w:r w:rsidR="00B876E8" w:rsidRPr="00897B7D">
              <w:rPr>
                <w:rStyle w:val="Hyperlink"/>
                <w:noProof/>
              </w:rPr>
              <w:t>Mens Rea</w:t>
            </w:r>
            <w:r w:rsidR="00B876E8">
              <w:rPr>
                <w:noProof/>
                <w:webHidden/>
              </w:rPr>
              <w:tab/>
            </w:r>
            <w:r w:rsidR="00B876E8">
              <w:rPr>
                <w:noProof/>
                <w:webHidden/>
              </w:rPr>
              <w:fldChar w:fldCharType="begin"/>
            </w:r>
            <w:r w:rsidR="00B876E8">
              <w:rPr>
                <w:noProof/>
                <w:webHidden/>
              </w:rPr>
              <w:instrText xml:space="preserve"> PAGEREF _Toc406580966 \h </w:instrText>
            </w:r>
            <w:r w:rsidR="00B876E8">
              <w:rPr>
                <w:noProof/>
                <w:webHidden/>
              </w:rPr>
            </w:r>
            <w:r w:rsidR="00B876E8">
              <w:rPr>
                <w:noProof/>
                <w:webHidden/>
              </w:rPr>
              <w:fldChar w:fldCharType="separate"/>
            </w:r>
            <w:r w:rsidR="00B876E8">
              <w:rPr>
                <w:noProof/>
                <w:webHidden/>
              </w:rPr>
              <w:t>6</w:t>
            </w:r>
            <w:r w:rsidR="00B876E8">
              <w:rPr>
                <w:noProof/>
                <w:webHidden/>
              </w:rPr>
              <w:fldChar w:fldCharType="end"/>
            </w:r>
          </w:hyperlink>
        </w:p>
        <w:p w14:paraId="57998C54" w14:textId="77777777" w:rsidR="00B876E8" w:rsidRDefault="00CB4D8B">
          <w:pPr>
            <w:pStyle w:val="TOC1"/>
            <w:rPr>
              <w:rFonts w:eastAsiaTheme="minorEastAsia"/>
              <w:noProof/>
            </w:rPr>
          </w:pPr>
          <w:hyperlink w:anchor="_Toc406580967" w:history="1">
            <w:r w:rsidR="00B876E8" w:rsidRPr="00897B7D">
              <w:rPr>
                <w:rStyle w:val="Hyperlink"/>
                <w:noProof/>
              </w:rPr>
              <w:t>HOMICIDE</w:t>
            </w:r>
            <w:r w:rsidR="00B876E8">
              <w:rPr>
                <w:noProof/>
                <w:webHidden/>
              </w:rPr>
              <w:tab/>
            </w:r>
            <w:r w:rsidR="00B876E8">
              <w:rPr>
                <w:noProof/>
                <w:webHidden/>
              </w:rPr>
              <w:fldChar w:fldCharType="begin"/>
            </w:r>
            <w:r w:rsidR="00B876E8">
              <w:rPr>
                <w:noProof/>
                <w:webHidden/>
              </w:rPr>
              <w:instrText xml:space="preserve"> PAGEREF _Toc406580967 \h </w:instrText>
            </w:r>
            <w:r w:rsidR="00B876E8">
              <w:rPr>
                <w:noProof/>
                <w:webHidden/>
              </w:rPr>
            </w:r>
            <w:r w:rsidR="00B876E8">
              <w:rPr>
                <w:noProof/>
                <w:webHidden/>
              </w:rPr>
              <w:fldChar w:fldCharType="separate"/>
            </w:r>
            <w:r w:rsidR="00B876E8">
              <w:rPr>
                <w:noProof/>
                <w:webHidden/>
              </w:rPr>
              <w:t>9</w:t>
            </w:r>
            <w:r w:rsidR="00B876E8">
              <w:rPr>
                <w:noProof/>
                <w:webHidden/>
              </w:rPr>
              <w:fldChar w:fldCharType="end"/>
            </w:r>
          </w:hyperlink>
        </w:p>
        <w:p w14:paraId="38A94430" w14:textId="77777777" w:rsidR="00B876E8" w:rsidRDefault="00CB4D8B">
          <w:pPr>
            <w:pStyle w:val="TOC2"/>
            <w:tabs>
              <w:tab w:val="left" w:pos="660"/>
              <w:tab w:val="right" w:leader="dot" w:pos="10790"/>
            </w:tabs>
            <w:rPr>
              <w:rFonts w:eastAsiaTheme="minorEastAsia"/>
              <w:noProof/>
            </w:rPr>
          </w:pPr>
          <w:hyperlink w:anchor="_Toc406580968" w:history="1">
            <w:r w:rsidR="00B876E8" w:rsidRPr="00897B7D">
              <w:rPr>
                <w:rStyle w:val="Hyperlink"/>
                <w:noProof/>
              </w:rPr>
              <w:t>I)</w:t>
            </w:r>
            <w:r w:rsidR="00B876E8">
              <w:rPr>
                <w:rFonts w:eastAsiaTheme="minorEastAsia"/>
                <w:noProof/>
              </w:rPr>
              <w:tab/>
            </w:r>
            <w:r w:rsidR="00B876E8" w:rsidRPr="00897B7D">
              <w:rPr>
                <w:rStyle w:val="Hyperlink"/>
                <w:noProof/>
              </w:rPr>
              <w:t>Intentional Homicide</w:t>
            </w:r>
            <w:r w:rsidR="00B876E8">
              <w:rPr>
                <w:noProof/>
                <w:webHidden/>
              </w:rPr>
              <w:tab/>
            </w:r>
            <w:r w:rsidR="00B876E8">
              <w:rPr>
                <w:noProof/>
                <w:webHidden/>
              </w:rPr>
              <w:fldChar w:fldCharType="begin"/>
            </w:r>
            <w:r w:rsidR="00B876E8">
              <w:rPr>
                <w:noProof/>
                <w:webHidden/>
              </w:rPr>
              <w:instrText xml:space="preserve"> PAGEREF _Toc406580968 \h </w:instrText>
            </w:r>
            <w:r w:rsidR="00B876E8">
              <w:rPr>
                <w:noProof/>
                <w:webHidden/>
              </w:rPr>
            </w:r>
            <w:r w:rsidR="00B876E8">
              <w:rPr>
                <w:noProof/>
                <w:webHidden/>
              </w:rPr>
              <w:fldChar w:fldCharType="separate"/>
            </w:r>
            <w:r w:rsidR="00B876E8">
              <w:rPr>
                <w:noProof/>
                <w:webHidden/>
              </w:rPr>
              <w:t>10</w:t>
            </w:r>
            <w:r w:rsidR="00B876E8">
              <w:rPr>
                <w:noProof/>
                <w:webHidden/>
              </w:rPr>
              <w:fldChar w:fldCharType="end"/>
            </w:r>
          </w:hyperlink>
        </w:p>
        <w:p w14:paraId="50A9BED4" w14:textId="77777777" w:rsidR="00B876E8" w:rsidRDefault="00CB4D8B">
          <w:pPr>
            <w:pStyle w:val="TOC2"/>
            <w:tabs>
              <w:tab w:val="left" w:pos="660"/>
              <w:tab w:val="right" w:leader="dot" w:pos="10790"/>
            </w:tabs>
            <w:rPr>
              <w:rFonts w:eastAsiaTheme="minorEastAsia"/>
              <w:noProof/>
            </w:rPr>
          </w:pPr>
          <w:hyperlink w:anchor="_Toc406580969" w:history="1">
            <w:r w:rsidR="00B876E8" w:rsidRPr="00897B7D">
              <w:rPr>
                <w:rStyle w:val="Hyperlink"/>
                <w:noProof/>
              </w:rPr>
              <w:t>II)</w:t>
            </w:r>
            <w:r w:rsidR="00B876E8">
              <w:rPr>
                <w:rFonts w:eastAsiaTheme="minorEastAsia"/>
                <w:noProof/>
              </w:rPr>
              <w:tab/>
            </w:r>
            <w:r w:rsidR="00B876E8" w:rsidRPr="00897B7D">
              <w:rPr>
                <w:rStyle w:val="Hyperlink"/>
                <w:noProof/>
              </w:rPr>
              <w:t>Unintentional Homicide</w:t>
            </w:r>
            <w:r w:rsidR="00B876E8">
              <w:rPr>
                <w:noProof/>
                <w:webHidden/>
              </w:rPr>
              <w:tab/>
            </w:r>
            <w:r w:rsidR="00B876E8">
              <w:rPr>
                <w:noProof/>
                <w:webHidden/>
              </w:rPr>
              <w:fldChar w:fldCharType="begin"/>
            </w:r>
            <w:r w:rsidR="00B876E8">
              <w:rPr>
                <w:noProof/>
                <w:webHidden/>
              </w:rPr>
              <w:instrText xml:space="preserve"> PAGEREF _Toc406580969 \h </w:instrText>
            </w:r>
            <w:r w:rsidR="00B876E8">
              <w:rPr>
                <w:noProof/>
                <w:webHidden/>
              </w:rPr>
            </w:r>
            <w:r w:rsidR="00B876E8">
              <w:rPr>
                <w:noProof/>
                <w:webHidden/>
              </w:rPr>
              <w:fldChar w:fldCharType="separate"/>
            </w:r>
            <w:r w:rsidR="00B876E8">
              <w:rPr>
                <w:noProof/>
                <w:webHidden/>
              </w:rPr>
              <w:t>12</w:t>
            </w:r>
            <w:r w:rsidR="00B876E8">
              <w:rPr>
                <w:noProof/>
                <w:webHidden/>
              </w:rPr>
              <w:fldChar w:fldCharType="end"/>
            </w:r>
          </w:hyperlink>
        </w:p>
        <w:p w14:paraId="1B0A993E" w14:textId="77777777" w:rsidR="00B876E8" w:rsidRDefault="00CB4D8B">
          <w:pPr>
            <w:pStyle w:val="TOC2"/>
            <w:tabs>
              <w:tab w:val="left" w:pos="880"/>
              <w:tab w:val="right" w:leader="dot" w:pos="10790"/>
            </w:tabs>
            <w:rPr>
              <w:rFonts w:eastAsiaTheme="minorEastAsia"/>
              <w:noProof/>
            </w:rPr>
          </w:pPr>
          <w:hyperlink w:anchor="_Toc406580970" w:history="1">
            <w:r w:rsidR="00B876E8" w:rsidRPr="00897B7D">
              <w:rPr>
                <w:rStyle w:val="Hyperlink"/>
                <w:noProof/>
              </w:rPr>
              <w:t>III)</w:t>
            </w:r>
            <w:r w:rsidR="00B876E8">
              <w:rPr>
                <w:rFonts w:eastAsiaTheme="minorEastAsia"/>
                <w:noProof/>
              </w:rPr>
              <w:tab/>
            </w:r>
            <w:r w:rsidR="00B876E8" w:rsidRPr="00897B7D">
              <w:rPr>
                <w:rStyle w:val="Hyperlink"/>
                <w:noProof/>
              </w:rPr>
              <w:t>Felony Murder</w:t>
            </w:r>
            <w:r w:rsidR="00B876E8">
              <w:rPr>
                <w:noProof/>
                <w:webHidden/>
              </w:rPr>
              <w:tab/>
            </w:r>
            <w:r w:rsidR="00B876E8">
              <w:rPr>
                <w:noProof/>
                <w:webHidden/>
              </w:rPr>
              <w:fldChar w:fldCharType="begin"/>
            </w:r>
            <w:r w:rsidR="00B876E8">
              <w:rPr>
                <w:noProof/>
                <w:webHidden/>
              </w:rPr>
              <w:instrText xml:space="preserve"> PAGEREF _Toc406580970 \h </w:instrText>
            </w:r>
            <w:r w:rsidR="00B876E8">
              <w:rPr>
                <w:noProof/>
                <w:webHidden/>
              </w:rPr>
            </w:r>
            <w:r w:rsidR="00B876E8">
              <w:rPr>
                <w:noProof/>
                <w:webHidden/>
              </w:rPr>
              <w:fldChar w:fldCharType="separate"/>
            </w:r>
            <w:r w:rsidR="00B876E8">
              <w:rPr>
                <w:noProof/>
                <w:webHidden/>
              </w:rPr>
              <w:t>13</w:t>
            </w:r>
            <w:r w:rsidR="00B876E8">
              <w:rPr>
                <w:noProof/>
                <w:webHidden/>
              </w:rPr>
              <w:fldChar w:fldCharType="end"/>
            </w:r>
          </w:hyperlink>
        </w:p>
        <w:p w14:paraId="00A5AB48" w14:textId="77777777" w:rsidR="00B876E8" w:rsidRDefault="00CB4D8B">
          <w:pPr>
            <w:pStyle w:val="TOC2"/>
            <w:tabs>
              <w:tab w:val="left" w:pos="880"/>
              <w:tab w:val="right" w:leader="dot" w:pos="10790"/>
            </w:tabs>
            <w:rPr>
              <w:rFonts w:eastAsiaTheme="minorEastAsia"/>
              <w:noProof/>
            </w:rPr>
          </w:pPr>
          <w:hyperlink w:anchor="_Toc406580971" w:history="1">
            <w:r w:rsidR="00B876E8" w:rsidRPr="00897B7D">
              <w:rPr>
                <w:rStyle w:val="Hyperlink"/>
                <w:noProof/>
              </w:rPr>
              <w:t>IV)</w:t>
            </w:r>
            <w:r w:rsidR="00B876E8">
              <w:rPr>
                <w:rFonts w:eastAsiaTheme="minorEastAsia"/>
                <w:noProof/>
              </w:rPr>
              <w:tab/>
            </w:r>
            <w:r w:rsidR="00B876E8" w:rsidRPr="00897B7D">
              <w:rPr>
                <w:rStyle w:val="Hyperlink"/>
                <w:noProof/>
              </w:rPr>
              <w:t>Capital Murder</w:t>
            </w:r>
            <w:r w:rsidR="00B876E8">
              <w:rPr>
                <w:noProof/>
                <w:webHidden/>
              </w:rPr>
              <w:tab/>
            </w:r>
            <w:r w:rsidR="00B876E8">
              <w:rPr>
                <w:noProof/>
                <w:webHidden/>
              </w:rPr>
              <w:fldChar w:fldCharType="begin"/>
            </w:r>
            <w:r w:rsidR="00B876E8">
              <w:rPr>
                <w:noProof/>
                <w:webHidden/>
              </w:rPr>
              <w:instrText xml:space="preserve"> PAGEREF _Toc406580971 \h </w:instrText>
            </w:r>
            <w:r w:rsidR="00B876E8">
              <w:rPr>
                <w:noProof/>
                <w:webHidden/>
              </w:rPr>
            </w:r>
            <w:r w:rsidR="00B876E8">
              <w:rPr>
                <w:noProof/>
                <w:webHidden/>
              </w:rPr>
              <w:fldChar w:fldCharType="separate"/>
            </w:r>
            <w:r w:rsidR="00B876E8">
              <w:rPr>
                <w:noProof/>
                <w:webHidden/>
              </w:rPr>
              <w:t>14</w:t>
            </w:r>
            <w:r w:rsidR="00B876E8">
              <w:rPr>
                <w:noProof/>
                <w:webHidden/>
              </w:rPr>
              <w:fldChar w:fldCharType="end"/>
            </w:r>
          </w:hyperlink>
        </w:p>
        <w:p w14:paraId="6EA88EC5" w14:textId="77777777" w:rsidR="00B876E8" w:rsidRDefault="00CB4D8B">
          <w:pPr>
            <w:pStyle w:val="TOC1"/>
            <w:rPr>
              <w:rFonts w:eastAsiaTheme="minorEastAsia"/>
              <w:noProof/>
            </w:rPr>
          </w:pPr>
          <w:hyperlink w:anchor="_Toc406580972" w:history="1">
            <w:r w:rsidR="00B876E8" w:rsidRPr="00897B7D">
              <w:rPr>
                <w:rStyle w:val="Hyperlink"/>
                <w:noProof/>
              </w:rPr>
              <w:t>RAPE</w:t>
            </w:r>
            <w:r w:rsidR="00B876E8">
              <w:rPr>
                <w:noProof/>
                <w:webHidden/>
              </w:rPr>
              <w:tab/>
            </w:r>
            <w:r w:rsidR="00B876E8">
              <w:rPr>
                <w:noProof/>
                <w:webHidden/>
              </w:rPr>
              <w:fldChar w:fldCharType="begin"/>
            </w:r>
            <w:r w:rsidR="00B876E8">
              <w:rPr>
                <w:noProof/>
                <w:webHidden/>
              </w:rPr>
              <w:instrText xml:space="preserve"> PAGEREF _Toc406580972 \h </w:instrText>
            </w:r>
            <w:r w:rsidR="00B876E8">
              <w:rPr>
                <w:noProof/>
                <w:webHidden/>
              </w:rPr>
            </w:r>
            <w:r w:rsidR="00B876E8">
              <w:rPr>
                <w:noProof/>
                <w:webHidden/>
              </w:rPr>
              <w:fldChar w:fldCharType="separate"/>
            </w:r>
            <w:r w:rsidR="00B876E8">
              <w:rPr>
                <w:noProof/>
                <w:webHidden/>
              </w:rPr>
              <w:t>16</w:t>
            </w:r>
            <w:r w:rsidR="00B876E8">
              <w:rPr>
                <w:noProof/>
                <w:webHidden/>
              </w:rPr>
              <w:fldChar w:fldCharType="end"/>
            </w:r>
          </w:hyperlink>
        </w:p>
        <w:p w14:paraId="5379FC73" w14:textId="77777777" w:rsidR="00B876E8" w:rsidRDefault="00CB4D8B">
          <w:pPr>
            <w:pStyle w:val="TOC2"/>
            <w:tabs>
              <w:tab w:val="left" w:pos="660"/>
              <w:tab w:val="right" w:leader="dot" w:pos="10790"/>
            </w:tabs>
            <w:rPr>
              <w:rFonts w:eastAsiaTheme="minorEastAsia"/>
              <w:noProof/>
            </w:rPr>
          </w:pPr>
          <w:hyperlink w:anchor="_Toc406580973" w:history="1">
            <w:r w:rsidR="00B876E8" w:rsidRPr="00897B7D">
              <w:rPr>
                <w:rStyle w:val="Hyperlink"/>
                <w:noProof/>
              </w:rPr>
              <w:t>I)</w:t>
            </w:r>
            <w:r w:rsidR="00B876E8">
              <w:rPr>
                <w:rFonts w:eastAsiaTheme="minorEastAsia"/>
                <w:noProof/>
              </w:rPr>
              <w:tab/>
            </w:r>
            <w:r w:rsidR="00B876E8" w:rsidRPr="00897B7D">
              <w:rPr>
                <w:rStyle w:val="Hyperlink"/>
                <w:noProof/>
              </w:rPr>
              <w:t>General</w:t>
            </w:r>
            <w:r w:rsidR="00B876E8">
              <w:rPr>
                <w:noProof/>
                <w:webHidden/>
              </w:rPr>
              <w:tab/>
            </w:r>
            <w:r w:rsidR="00B876E8">
              <w:rPr>
                <w:noProof/>
                <w:webHidden/>
              </w:rPr>
              <w:fldChar w:fldCharType="begin"/>
            </w:r>
            <w:r w:rsidR="00B876E8">
              <w:rPr>
                <w:noProof/>
                <w:webHidden/>
              </w:rPr>
              <w:instrText xml:space="preserve"> PAGEREF _Toc406580973 \h </w:instrText>
            </w:r>
            <w:r w:rsidR="00B876E8">
              <w:rPr>
                <w:noProof/>
                <w:webHidden/>
              </w:rPr>
            </w:r>
            <w:r w:rsidR="00B876E8">
              <w:rPr>
                <w:noProof/>
                <w:webHidden/>
              </w:rPr>
              <w:fldChar w:fldCharType="separate"/>
            </w:r>
            <w:r w:rsidR="00B876E8">
              <w:rPr>
                <w:noProof/>
                <w:webHidden/>
              </w:rPr>
              <w:t>16</w:t>
            </w:r>
            <w:r w:rsidR="00B876E8">
              <w:rPr>
                <w:noProof/>
                <w:webHidden/>
              </w:rPr>
              <w:fldChar w:fldCharType="end"/>
            </w:r>
          </w:hyperlink>
        </w:p>
        <w:p w14:paraId="09D6A7EA" w14:textId="77777777" w:rsidR="00B876E8" w:rsidRDefault="00CB4D8B">
          <w:pPr>
            <w:pStyle w:val="TOC2"/>
            <w:tabs>
              <w:tab w:val="left" w:pos="660"/>
              <w:tab w:val="right" w:leader="dot" w:pos="10790"/>
            </w:tabs>
            <w:rPr>
              <w:rFonts w:eastAsiaTheme="minorEastAsia"/>
              <w:noProof/>
            </w:rPr>
          </w:pPr>
          <w:hyperlink w:anchor="_Toc406580974" w:history="1">
            <w:r w:rsidR="00B876E8" w:rsidRPr="00897B7D">
              <w:rPr>
                <w:rStyle w:val="Hyperlink"/>
                <w:noProof/>
              </w:rPr>
              <w:t>II)</w:t>
            </w:r>
            <w:r w:rsidR="00B876E8">
              <w:rPr>
                <w:rFonts w:eastAsiaTheme="minorEastAsia"/>
                <w:noProof/>
              </w:rPr>
              <w:tab/>
            </w:r>
            <w:r w:rsidR="00B876E8" w:rsidRPr="00897B7D">
              <w:rPr>
                <w:rStyle w:val="Hyperlink"/>
                <w:noProof/>
              </w:rPr>
              <w:t>Actus Reus</w:t>
            </w:r>
            <w:r w:rsidR="00B876E8">
              <w:rPr>
                <w:noProof/>
                <w:webHidden/>
              </w:rPr>
              <w:tab/>
            </w:r>
            <w:r w:rsidR="00B876E8">
              <w:rPr>
                <w:noProof/>
                <w:webHidden/>
              </w:rPr>
              <w:fldChar w:fldCharType="begin"/>
            </w:r>
            <w:r w:rsidR="00B876E8">
              <w:rPr>
                <w:noProof/>
                <w:webHidden/>
              </w:rPr>
              <w:instrText xml:space="preserve"> PAGEREF _Toc406580974 \h </w:instrText>
            </w:r>
            <w:r w:rsidR="00B876E8">
              <w:rPr>
                <w:noProof/>
                <w:webHidden/>
              </w:rPr>
            </w:r>
            <w:r w:rsidR="00B876E8">
              <w:rPr>
                <w:noProof/>
                <w:webHidden/>
              </w:rPr>
              <w:fldChar w:fldCharType="separate"/>
            </w:r>
            <w:r w:rsidR="00B876E8">
              <w:rPr>
                <w:noProof/>
                <w:webHidden/>
              </w:rPr>
              <w:t>17</w:t>
            </w:r>
            <w:r w:rsidR="00B876E8">
              <w:rPr>
                <w:noProof/>
                <w:webHidden/>
              </w:rPr>
              <w:fldChar w:fldCharType="end"/>
            </w:r>
          </w:hyperlink>
        </w:p>
        <w:p w14:paraId="0AF47136" w14:textId="77777777" w:rsidR="00B876E8" w:rsidRDefault="00CB4D8B">
          <w:pPr>
            <w:pStyle w:val="TOC2"/>
            <w:tabs>
              <w:tab w:val="left" w:pos="880"/>
              <w:tab w:val="right" w:leader="dot" w:pos="10790"/>
            </w:tabs>
            <w:rPr>
              <w:rFonts w:eastAsiaTheme="minorEastAsia"/>
              <w:noProof/>
            </w:rPr>
          </w:pPr>
          <w:hyperlink w:anchor="_Toc406580975" w:history="1">
            <w:r w:rsidR="00B876E8" w:rsidRPr="00897B7D">
              <w:rPr>
                <w:rStyle w:val="Hyperlink"/>
                <w:noProof/>
              </w:rPr>
              <w:t>III)</w:t>
            </w:r>
            <w:r w:rsidR="00B876E8">
              <w:rPr>
                <w:rFonts w:eastAsiaTheme="minorEastAsia"/>
                <w:noProof/>
              </w:rPr>
              <w:tab/>
            </w:r>
            <w:r w:rsidR="00B876E8" w:rsidRPr="00897B7D">
              <w:rPr>
                <w:rStyle w:val="Hyperlink"/>
                <w:noProof/>
              </w:rPr>
              <w:t>Mens Rea</w:t>
            </w:r>
            <w:r w:rsidR="00B876E8">
              <w:rPr>
                <w:noProof/>
                <w:webHidden/>
              </w:rPr>
              <w:tab/>
            </w:r>
            <w:r w:rsidR="00B876E8">
              <w:rPr>
                <w:noProof/>
                <w:webHidden/>
              </w:rPr>
              <w:fldChar w:fldCharType="begin"/>
            </w:r>
            <w:r w:rsidR="00B876E8">
              <w:rPr>
                <w:noProof/>
                <w:webHidden/>
              </w:rPr>
              <w:instrText xml:space="preserve"> PAGEREF _Toc406580975 \h </w:instrText>
            </w:r>
            <w:r w:rsidR="00B876E8">
              <w:rPr>
                <w:noProof/>
                <w:webHidden/>
              </w:rPr>
            </w:r>
            <w:r w:rsidR="00B876E8">
              <w:rPr>
                <w:noProof/>
                <w:webHidden/>
              </w:rPr>
              <w:fldChar w:fldCharType="separate"/>
            </w:r>
            <w:r w:rsidR="00B876E8">
              <w:rPr>
                <w:noProof/>
                <w:webHidden/>
              </w:rPr>
              <w:t>18</w:t>
            </w:r>
            <w:r w:rsidR="00B876E8">
              <w:rPr>
                <w:noProof/>
                <w:webHidden/>
              </w:rPr>
              <w:fldChar w:fldCharType="end"/>
            </w:r>
          </w:hyperlink>
        </w:p>
        <w:p w14:paraId="5EA7D6BE" w14:textId="77777777" w:rsidR="00B876E8" w:rsidRDefault="00CB4D8B">
          <w:pPr>
            <w:pStyle w:val="TOC2"/>
            <w:tabs>
              <w:tab w:val="left" w:pos="880"/>
              <w:tab w:val="right" w:leader="dot" w:pos="10790"/>
            </w:tabs>
            <w:rPr>
              <w:rFonts w:eastAsiaTheme="minorEastAsia"/>
              <w:noProof/>
            </w:rPr>
          </w:pPr>
          <w:hyperlink w:anchor="_Toc406580976" w:history="1">
            <w:r w:rsidR="00B876E8" w:rsidRPr="00897B7D">
              <w:rPr>
                <w:rStyle w:val="Hyperlink"/>
                <w:noProof/>
              </w:rPr>
              <w:t>IV)</w:t>
            </w:r>
            <w:r w:rsidR="00B876E8">
              <w:rPr>
                <w:rFonts w:eastAsiaTheme="minorEastAsia"/>
                <w:noProof/>
              </w:rPr>
              <w:tab/>
            </w:r>
            <w:r w:rsidR="00B876E8" w:rsidRPr="00897B7D">
              <w:rPr>
                <w:rStyle w:val="Hyperlink"/>
                <w:noProof/>
              </w:rPr>
              <w:t>Rape Shield Laws</w:t>
            </w:r>
            <w:r w:rsidR="00B876E8">
              <w:rPr>
                <w:noProof/>
                <w:webHidden/>
              </w:rPr>
              <w:tab/>
            </w:r>
            <w:r w:rsidR="00B876E8">
              <w:rPr>
                <w:noProof/>
                <w:webHidden/>
              </w:rPr>
              <w:fldChar w:fldCharType="begin"/>
            </w:r>
            <w:r w:rsidR="00B876E8">
              <w:rPr>
                <w:noProof/>
                <w:webHidden/>
              </w:rPr>
              <w:instrText xml:space="preserve"> PAGEREF _Toc406580976 \h </w:instrText>
            </w:r>
            <w:r w:rsidR="00B876E8">
              <w:rPr>
                <w:noProof/>
                <w:webHidden/>
              </w:rPr>
            </w:r>
            <w:r w:rsidR="00B876E8">
              <w:rPr>
                <w:noProof/>
                <w:webHidden/>
              </w:rPr>
              <w:fldChar w:fldCharType="separate"/>
            </w:r>
            <w:r w:rsidR="00B876E8">
              <w:rPr>
                <w:noProof/>
                <w:webHidden/>
              </w:rPr>
              <w:t>19</w:t>
            </w:r>
            <w:r w:rsidR="00B876E8">
              <w:rPr>
                <w:noProof/>
                <w:webHidden/>
              </w:rPr>
              <w:fldChar w:fldCharType="end"/>
            </w:r>
          </w:hyperlink>
        </w:p>
        <w:p w14:paraId="67E624B7" w14:textId="77777777" w:rsidR="00B876E8" w:rsidRDefault="00CB4D8B">
          <w:pPr>
            <w:pStyle w:val="TOC1"/>
            <w:rPr>
              <w:rFonts w:eastAsiaTheme="minorEastAsia"/>
              <w:noProof/>
            </w:rPr>
          </w:pPr>
          <w:hyperlink w:anchor="_Toc406580977" w:history="1">
            <w:r w:rsidR="00B876E8" w:rsidRPr="00897B7D">
              <w:rPr>
                <w:rStyle w:val="Hyperlink"/>
                <w:noProof/>
              </w:rPr>
              <w:t>SELF DEFENSE</w:t>
            </w:r>
            <w:r w:rsidR="00B876E8">
              <w:rPr>
                <w:noProof/>
                <w:webHidden/>
              </w:rPr>
              <w:tab/>
            </w:r>
            <w:r w:rsidR="00B876E8">
              <w:rPr>
                <w:noProof/>
                <w:webHidden/>
              </w:rPr>
              <w:fldChar w:fldCharType="begin"/>
            </w:r>
            <w:r w:rsidR="00B876E8">
              <w:rPr>
                <w:noProof/>
                <w:webHidden/>
              </w:rPr>
              <w:instrText xml:space="preserve"> PAGEREF _Toc406580977 \h </w:instrText>
            </w:r>
            <w:r w:rsidR="00B876E8">
              <w:rPr>
                <w:noProof/>
                <w:webHidden/>
              </w:rPr>
            </w:r>
            <w:r w:rsidR="00B876E8">
              <w:rPr>
                <w:noProof/>
                <w:webHidden/>
              </w:rPr>
              <w:fldChar w:fldCharType="separate"/>
            </w:r>
            <w:r w:rsidR="00B876E8">
              <w:rPr>
                <w:noProof/>
                <w:webHidden/>
              </w:rPr>
              <w:t>19</w:t>
            </w:r>
            <w:r w:rsidR="00B876E8">
              <w:rPr>
                <w:noProof/>
                <w:webHidden/>
              </w:rPr>
              <w:fldChar w:fldCharType="end"/>
            </w:r>
          </w:hyperlink>
        </w:p>
        <w:p w14:paraId="031B7DB1" w14:textId="77777777" w:rsidR="00B876E8" w:rsidRDefault="00CB4D8B">
          <w:pPr>
            <w:pStyle w:val="TOC2"/>
            <w:tabs>
              <w:tab w:val="left" w:pos="660"/>
              <w:tab w:val="right" w:leader="dot" w:pos="10790"/>
            </w:tabs>
            <w:rPr>
              <w:rFonts w:eastAsiaTheme="minorEastAsia"/>
              <w:noProof/>
            </w:rPr>
          </w:pPr>
          <w:hyperlink w:anchor="_Toc406580978" w:history="1">
            <w:r w:rsidR="00B876E8" w:rsidRPr="00897B7D">
              <w:rPr>
                <w:rStyle w:val="Hyperlink"/>
                <w:noProof/>
              </w:rPr>
              <w:t>I)</w:t>
            </w:r>
            <w:r w:rsidR="00B876E8">
              <w:rPr>
                <w:rFonts w:eastAsiaTheme="minorEastAsia"/>
                <w:noProof/>
              </w:rPr>
              <w:tab/>
            </w:r>
            <w:r w:rsidR="00B876E8" w:rsidRPr="00897B7D">
              <w:rPr>
                <w:rStyle w:val="Hyperlink"/>
                <w:noProof/>
              </w:rPr>
              <w:t>Basic Requirements</w:t>
            </w:r>
            <w:r w:rsidR="00B876E8">
              <w:rPr>
                <w:noProof/>
                <w:webHidden/>
              </w:rPr>
              <w:tab/>
            </w:r>
            <w:r w:rsidR="00B876E8">
              <w:rPr>
                <w:noProof/>
                <w:webHidden/>
              </w:rPr>
              <w:fldChar w:fldCharType="begin"/>
            </w:r>
            <w:r w:rsidR="00B876E8">
              <w:rPr>
                <w:noProof/>
                <w:webHidden/>
              </w:rPr>
              <w:instrText xml:space="preserve"> PAGEREF _Toc406580978 \h </w:instrText>
            </w:r>
            <w:r w:rsidR="00B876E8">
              <w:rPr>
                <w:noProof/>
                <w:webHidden/>
              </w:rPr>
            </w:r>
            <w:r w:rsidR="00B876E8">
              <w:rPr>
                <w:noProof/>
                <w:webHidden/>
              </w:rPr>
              <w:fldChar w:fldCharType="separate"/>
            </w:r>
            <w:r w:rsidR="00B876E8">
              <w:rPr>
                <w:noProof/>
                <w:webHidden/>
              </w:rPr>
              <w:t>19</w:t>
            </w:r>
            <w:r w:rsidR="00B876E8">
              <w:rPr>
                <w:noProof/>
                <w:webHidden/>
              </w:rPr>
              <w:fldChar w:fldCharType="end"/>
            </w:r>
          </w:hyperlink>
        </w:p>
        <w:p w14:paraId="50B1906B" w14:textId="77777777" w:rsidR="00B876E8" w:rsidRDefault="00CB4D8B">
          <w:pPr>
            <w:pStyle w:val="TOC2"/>
            <w:tabs>
              <w:tab w:val="left" w:pos="660"/>
              <w:tab w:val="right" w:leader="dot" w:pos="10790"/>
            </w:tabs>
            <w:rPr>
              <w:rFonts w:eastAsiaTheme="minorEastAsia"/>
              <w:noProof/>
            </w:rPr>
          </w:pPr>
          <w:hyperlink w:anchor="_Toc406580979" w:history="1">
            <w:r w:rsidR="00B876E8" w:rsidRPr="00897B7D">
              <w:rPr>
                <w:rStyle w:val="Hyperlink"/>
                <w:noProof/>
              </w:rPr>
              <w:t>II)</w:t>
            </w:r>
            <w:r w:rsidR="00B876E8">
              <w:rPr>
                <w:rFonts w:eastAsiaTheme="minorEastAsia"/>
                <w:noProof/>
              </w:rPr>
              <w:tab/>
            </w:r>
            <w:r w:rsidR="00B876E8" w:rsidRPr="00897B7D">
              <w:rPr>
                <w:rStyle w:val="Hyperlink"/>
                <w:noProof/>
              </w:rPr>
              <w:t>Additional Self-defense Rules</w:t>
            </w:r>
            <w:r w:rsidR="00B876E8">
              <w:rPr>
                <w:noProof/>
                <w:webHidden/>
              </w:rPr>
              <w:tab/>
            </w:r>
            <w:r w:rsidR="00B876E8">
              <w:rPr>
                <w:noProof/>
                <w:webHidden/>
              </w:rPr>
              <w:fldChar w:fldCharType="begin"/>
            </w:r>
            <w:r w:rsidR="00B876E8">
              <w:rPr>
                <w:noProof/>
                <w:webHidden/>
              </w:rPr>
              <w:instrText xml:space="preserve"> PAGEREF _Toc406580979 \h </w:instrText>
            </w:r>
            <w:r w:rsidR="00B876E8">
              <w:rPr>
                <w:noProof/>
                <w:webHidden/>
              </w:rPr>
            </w:r>
            <w:r w:rsidR="00B876E8">
              <w:rPr>
                <w:noProof/>
                <w:webHidden/>
              </w:rPr>
              <w:fldChar w:fldCharType="separate"/>
            </w:r>
            <w:r w:rsidR="00B876E8">
              <w:rPr>
                <w:noProof/>
                <w:webHidden/>
              </w:rPr>
              <w:t>20</w:t>
            </w:r>
            <w:r w:rsidR="00B876E8">
              <w:rPr>
                <w:noProof/>
                <w:webHidden/>
              </w:rPr>
              <w:fldChar w:fldCharType="end"/>
            </w:r>
          </w:hyperlink>
        </w:p>
        <w:p w14:paraId="46FE3DA7" w14:textId="77777777" w:rsidR="00B876E8" w:rsidRDefault="00CB4D8B">
          <w:pPr>
            <w:pStyle w:val="TOC2"/>
            <w:tabs>
              <w:tab w:val="left" w:pos="880"/>
              <w:tab w:val="right" w:leader="dot" w:pos="10790"/>
            </w:tabs>
            <w:rPr>
              <w:rFonts w:eastAsiaTheme="minorEastAsia"/>
              <w:noProof/>
            </w:rPr>
          </w:pPr>
          <w:hyperlink w:anchor="_Toc406580980" w:history="1">
            <w:r w:rsidR="00B876E8" w:rsidRPr="00897B7D">
              <w:rPr>
                <w:rStyle w:val="Hyperlink"/>
                <w:noProof/>
              </w:rPr>
              <w:t>III)</w:t>
            </w:r>
            <w:r w:rsidR="00B876E8">
              <w:rPr>
                <w:rFonts w:eastAsiaTheme="minorEastAsia"/>
                <w:noProof/>
              </w:rPr>
              <w:tab/>
            </w:r>
            <w:r w:rsidR="00B876E8" w:rsidRPr="00897B7D">
              <w:rPr>
                <w:rStyle w:val="Hyperlink"/>
                <w:noProof/>
              </w:rPr>
              <w:t>Trayvon Martin case and Stand-Your Ground laws</w:t>
            </w:r>
            <w:r w:rsidR="00B876E8">
              <w:rPr>
                <w:noProof/>
                <w:webHidden/>
              </w:rPr>
              <w:tab/>
            </w:r>
            <w:r w:rsidR="00B876E8">
              <w:rPr>
                <w:noProof/>
                <w:webHidden/>
              </w:rPr>
              <w:fldChar w:fldCharType="begin"/>
            </w:r>
            <w:r w:rsidR="00B876E8">
              <w:rPr>
                <w:noProof/>
                <w:webHidden/>
              </w:rPr>
              <w:instrText xml:space="preserve"> PAGEREF _Toc406580980 \h </w:instrText>
            </w:r>
            <w:r w:rsidR="00B876E8">
              <w:rPr>
                <w:noProof/>
                <w:webHidden/>
              </w:rPr>
            </w:r>
            <w:r w:rsidR="00B876E8">
              <w:rPr>
                <w:noProof/>
                <w:webHidden/>
              </w:rPr>
              <w:fldChar w:fldCharType="separate"/>
            </w:r>
            <w:r w:rsidR="00B876E8">
              <w:rPr>
                <w:noProof/>
                <w:webHidden/>
              </w:rPr>
              <w:t>21</w:t>
            </w:r>
            <w:r w:rsidR="00B876E8">
              <w:rPr>
                <w:noProof/>
                <w:webHidden/>
              </w:rPr>
              <w:fldChar w:fldCharType="end"/>
            </w:r>
          </w:hyperlink>
        </w:p>
        <w:p w14:paraId="229005EA" w14:textId="77777777" w:rsidR="00B876E8" w:rsidRDefault="00CB4D8B">
          <w:pPr>
            <w:pStyle w:val="TOC2"/>
            <w:tabs>
              <w:tab w:val="left" w:pos="880"/>
              <w:tab w:val="right" w:leader="dot" w:pos="10790"/>
            </w:tabs>
            <w:rPr>
              <w:rFonts w:eastAsiaTheme="minorEastAsia"/>
              <w:noProof/>
            </w:rPr>
          </w:pPr>
          <w:hyperlink w:anchor="_Toc406580981" w:history="1">
            <w:r w:rsidR="00B876E8" w:rsidRPr="00897B7D">
              <w:rPr>
                <w:rStyle w:val="Hyperlink"/>
                <w:noProof/>
              </w:rPr>
              <w:t>IV)</w:t>
            </w:r>
            <w:r w:rsidR="00B876E8">
              <w:rPr>
                <w:rFonts w:eastAsiaTheme="minorEastAsia"/>
                <w:noProof/>
              </w:rPr>
              <w:tab/>
            </w:r>
            <w:r w:rsidR="00B876E8" w:rsidRPr="00897B7D">
              <w:rPr>
                <w:rStyle w:val="Hyperlink"/>
                <w:noProof/>
              </w:rPr>
              <w:t>Defense of Property</w:t>
            </w:r>
            <w:r w:rsidR="00B876E8">
              <w:rPr>
                <w:noProof/>
                <w:webHidden/>
              </w:rPr>
              <w:tab/>
            </w:r>
            <w:r w:rsidR="00B876E8">
              <w:rPr>
                <w:noProof/>
                <w:webHidden/>
              </w:rPr>
              <w:fldChar w:fldCharType="begin"/>
            </w:r>
            <w:r w:rsidR="00B876E8">
              <w:rPr>
                <w:noProof/>
                <w:webHidden/>
              </w:rPr>
              <w:instrText xml:space="preserve"> PAGEREF _Toc406580981 \h </w:instrText>
            </w:r>
            <w:r w:rsidR="00B876E8">
              <w:rPr>
                <w:noProof/>
                <w:webHidden/>
              </w:rPr>
            </w:r>
            <w:r w:rsidR="00B876E8">
              <w:rPr>
                <w:noProof/>
                <w:webHidden/>
              </w:rPr>
              <w:fldChar w:fldCharType="separate"/>
            </w:r>
            <w:r w:rsidR="00B876E8">
              <w:rPr>
                <w:noProof/>
                <w:webHidden/>
              </w:rPr>
              <w:t>21</w:t>
            </w:r>
            <w:r w:rsidR="00B876E8">
              <w:rPr>
                <w:noProof/>
                <w:webHidden/>
              </w:rPr>
              <w:fldChar w:fldCharType="end"/>
            </w:r>
          </w:hyperlink>
        </w:p>
        <w:p w14:paraId="0A3F981C" w14:textId="77777777" w:rsidR="00B876E8" w:rsidRDefault="00CB4D8B">
          <w:pPr>
            <w:pStyle w:val="TOC2"/>
            <w:tabs>
              <w:tab w:val="left" w:pos="660"/>
              <w:tab w:val="right" w:leader="dot" w:pos="10790"/>
            </w:tabs>
            <w:rPr>
              <w:rFonts w:eastAsiaTheme="minorEastAsia"/>
              <w:noProof/>
            </w:rPr>
          </w:pPr>
          <w:hyperlink w:anchor="_Toc406580982" w:history="1">
            <w:r w:rsidR="00B876E8" w:rsidRPr="00897B7D">
              <w:rPr>
                <w:rStyle w:val="Hyperlink"/>
                <w:noProof/>
              </w:rPr>
              <w:t>V)</w:t>
            </w:r>
            <w:r w:rsidR="00B876E8">
              <w:rPr>
                <w:rFonts w:eastAsiaTheme="minorEastAsia"/>
                <w:noProof/>
              </w:rPr>
              <w:tab/>
            </w:r>
            <w:r w:rsidR="00B876E8" w:rsidRPr="00897B7D">
              <w:rPr>
                <w:rStyle w:val="Hyperlink"/>
                <w:noProof/>
              </w:rPr>
              <w:t>Defense of Habitation</w:t>
            </w:r>
            <w:r w:rsidR="00B876E8">
              <w:rPr>
                <w:noProof/>
                <w:webHidden/>
              </w:rPr>
              <w:tab/>
            </w:r>
            <w:r w:rsidR="00B876E8">
              <w:rPr>
                <w:noProof/>
                <w:webHidden/>
              </w:rPr>
              <w:fldChar w:fldCharType="begin"/>
            </w:r>
            <w:r w:rsidR="00B876E8">
              <w:rPr>
                <w:noProof/>
                <w:webHidden/>
              </w:rPr>
              <w:instrText xml:space="preserve"> PAGEREF _Toc406580982 \h </w:instrText>
            </w:r>
            <w:r w:rsidR="00B876E8">
              <w:rPr>
                <w:noProof/>
                <w:webHidden/>
              </w:rPr>
            </w:r>
            <w:r w:rsidR="00B876E8">
              <w:rPr>
                <w:noProof/>
                <w:webHidden/>
              </w:rPr>
              <w:fldChar w:fldCharType="separate"/>
            </w:r>
            <w:r w:rsidR="00B876E8">
              <w:rPr>
                <w:noProof/>
                <w:webHidden/>
              </w:rPr>
              <w:t>21</w:t>
            </w:r>
            <w:r w:rsidR="00B876E8">
              <w:rPr>
                <w:noProof/>
                <w:webHidden/>
              </w:rPr>
              <w:fldChar w:fldCharType="end"/>
            </w:r>
          </w:hyperlink>
        </w:p>
        <w:p w14:paraId="44BB2331" w14:textId="77777777" w:rsidR="00B876E8" w:rsidRDefault="00CB4D8B">
          <w:pPr>
            <w:pStyle w:val="TOC2"/>
            <w:tabs>
              <w:tab w:val="left" w:pos="880"/>
              <w:tab w:val="right" w:leader="dot" w:pos="10790"/>
            </w:tabs>
            <w:rPr>
              <w:rFonts w:eastAsiaTheme="minorEastAsia"/>
              <w:noProof/>
            </w:rPr>
          </w:pPr>
          <w:hyperlink w:anchor="_Toc406580983" w:history="1">
            <w:r w:rsidR="00B876E8" w:rsidRPr="00897B7D">
              <w:rPr>
                <w:rStyle w:val="Hyperlink"/>
                <w:noProof/>
              </w:rPr>
              <w:t>VI)</w:t>
            </w:r>
            <w:r w:rsidR="00B876E8">
              <w:rPr>
                <w:rFonts w:eastAsiaTheme="minorEastAsia"/>
                <w:noProof/>
              </w:rPr>
              <w:tab/>
            </w:r>
            <w:r w:rsidR="00B876E8" w:rsidRPr="00897B7D">
              <w:rPr>
                <w:rStyle w:val="Hyperlink"/>
                <w:noProof/>
              </w:rPr>
              <w:t>Use of deadly force in law enforcement</w:t>
            </w:r>
            <w:r w:rsidR="00B876E8">
              <w:rPr>
                <w:noProof/>
                <w:webHidden/>
              </w:rPr>
              <w:tab/>
            </w:r>
            <w:r w:rsidR="00B876E8">
              <w:rPr>
                <w:noProof/>
                <w:webHidden/>
              </w:rPr>
              <w:fldChar w:fldCharType="begin"/>
            </w:r>
            <w:r w:rsidR="00B876E8">
              <w:rPr>
                <w:noProof/>
                <w:webHidden/>
              </w:rPr>
              <w:instrText xml:space="preserve"> PAGEREF _Toc406580983 \h </w:instrText>
            </w:r>
            <w:r w:rsidR="00B876E8">
              <w:rPr>
                <w:noProof/>
                <w:webHidden/>
              </w:rPr>
            </w:r>
            <w:r w:rsidR="00B876E8">
              <w:rPr>
                <w:noProof/>
                <w:webHidden/>
              </w:rPr>
              <w:fldChar w:fldCharType="separate"/>
            </w:r>
            <w:r w:rsidR="00B876E8">
              <w:rPr>
                <w:noProof/>
                <w:webHidden/>
              </w:rPr>
              <w:t>21</w:t>
            </w:r>
            <w:r w:rsidR="00B876E8">
              <w:rPr>
                <w:noProof/>
                <w:webHidden/>
              </w:rPr>
              <w:fldChar w:fldCharType="end"/>
            </w:r>
          </w:hyperlink>
        </w:p>
        <w:p w14:paraId="5A41F168" w14:textId="77777777" w:rsidR="00B876E8" w:rsidRDefault="00CB4D8B">
          <w:pPr>
            <w:pStyle w:val="TOC1"/>
            <w:rPr>
              <w:rFonts w:eastAsiaTheme="minorEastAsia"/>
              <w:noProof/>
            </w:rPr>
          </w:pPr>
          <w:hyperlink w:anchor="_Toc406580984" w:history="1">
            <w:r w:rsidR="00B876E8" w:rsidRPr="00897B7D">
              <w:rPr>
                <w:rStyle w:val="Hyperlink"/>
                <w:noProof/>
              </w:rPr>
              <w:t>NECESSITY AND DURESS DEFENSES</w:t>
            </w:r>
            <w:r w:rsidR="00B876E8">
              <w:rPr>
                <w:noProof/>
                <w:webHidden/>
              </w:rPr>
              <w:tab/>
            </w:r>
            <w:r w:rsidR="00B876E8">
              <w:rPr>
                <w:noProof/>
                <w:webHidden/>
              </w:rPr>
              <w:fldChar w:fldCharType="begin"/>
            </w:r>
            <w:r w:rsidR="00B876E8">
              <w:rPr>
                <w:noProof/>
                <w:webHidden/>
              </w:rPr>
              <w:instrText xml:space="preserve"> PAGEREF _Toc406580984 \h </w:instrText>
            </w:r>
            <w:r w:rsidR="00B876E8">
              <w:rPr>
                <w:noProof/>
                <w:webHidden/>
              </w:rPr>
            </w:r>
            <w:r w:rsidR="00B876E8">
              <w:rPr>
                <w:noProof/>
                <w:webHidden/>
              </w:rPr>
              <w:fldChar w:fldCharType="separate"/>
            </w:r>
            <w:r w:rsidR="00B876E8">
              <w:rPr>
                <w:noProof/>
                <w:webHidden/>
              </w:rPr>
              <w:t>22</w:t>
            </w:r>
            <w:r w:rsidR="00B876E8">
              <w:rPr>
                <w:noProof/>
                <w:webHidden/>
              </w:rPr>
              <w:fldChar w:fldCharType="end"/>
            </w:r>
          </w:hyperlink>
        </w:p>
        <w:p w14:paraId="2ED6FE1F" w14:textId="77777777" w:rsidR="00B876E8" w:rsidRDefault="00CB4D8B">
          <w:pPr>
            <w:pStyle w:val="TOC2"/>
            <w:tabs>
              <w:tab w:val="left" w:pos="660"/>
              <w:tab w:val="right" w:leader="dot" w:pos="10790"/>
            </w:tabs>
            <w:rPr>
              <w:rFonts w:eastAsiaTheme="minorEastAsia"/>
              <w:noProof/>
            </w:rPr>
          </w:pPr>
          <w:hyperlink w:anchor="_Toc406580985" w:history="1">
            <w:r w:rsidR="00B876E8" w:rsidRPr="00897B7D">
              <w:rPr>
                <w:rStyle w:val="Hyperlink"/>
                <w:noProof/>
              </w:rPr>
              <w:t>I)</w:t>
            </w:r>
            <w:r w:rsidR="00B876E8">
              <w:rPr>
                <w:rFonts w:eastAsiaTheme="minorEastAsia"/>
                <w:noProof/>
              </w:rPr>
              <w:tab/>
            </w:r>
            <w:r w:rsidR="00B876E8" w:rsidRPr="00897B7D">
              <w:rPr>
                <w:rStyle w:val="Hyperlink"/>
                <w:noProof/>
              </w:rPr>
              <w:t>Necessity Defense: Common Law v. MPC</w:t>
            </w:r>
            <w:r w:rsidR="00B876E8">
              <w:rPr>
                <w:noProof/>
                <w:webHidden/>
              </w:rPr>
              <w:tab/>
            </w:r>
            <w:r w:rsidR="00B876E8">
              <w:rPr>
                <w:noProof/>
                <w:webHidden/>
              </w:rPr>
              <w:fldChar w:fldCharType="begin"/>
            </w:r>
            <w:r w:rsidR="00B876E8">
              <w:rPr>
                <w:noProof/>
                <w:webHidden/>
              </w:rPr>
              <w:instrText xml:space="preserve"> PAGEREF _Toc406580985 \h </w:instrText>
            </w:r>
            <w:r w:rsidR="00B876E8">
              <w:rPr>
                <w:noProof/>
                <w:webHidden/>
              </w:rPr>
            </w:r>
            <w:r w:rsidR="00B876E8">
              <w:rPr>
                <w:noProof/>
                <w:webHidden/>
              </w:rPr>
              <w:fldChar w:fldCharType="separate"/>
            </w:r>
            <w:r w:rsidR="00B876E8">
              <w:rPr>
                <w:noProof/>
                <w:webHidden/>
              </w:rPr>
              <w:t>22</w:t>
            </w:r>
            <w:r w:rsidR="00B876E8">
              <w:rPr>
                <w:noProof/>
                <w:webHidden/>
              </w:rPr>
              <w:fldChar w:fldCharType="end"/>
            </w:r>
          </w:hyperlink>
        </w:p>
        <w:p w14:paraId="08DFAEDA" w14:textId="77777777" w:rsidR="00B876E8" w:rsidRDefault="00CB4D8B">
          <w:pPr>
            <w:pStyle w:val="TOC2"/>
            <w:tabs>
              <w:tab w:val="left" w:pos="660"/>
              <w:tab w:val="right" w:leader="dot" w:pos="10790"/>
            </w:tabs>
            <w:rPr>
              <w:rFonts w:eastAsiaTheme="minorEastAsia"/>
              <w:noProof/>
            </w:rPr>
          </w:pPr>
          <w:hyperlink w:anchor="_Toc406580986" w:history="1">
            <w:r w:rsidR="00B876E8" w:rsidRPr="00897B7D">
              <w:rPr>
                <w:rStyle w:val="Hyperlink"/>
                <w:noProof/>
              </w:rPr>
              <w:t>II)</w:t>
            </w:r>
            <w:r w:rsidR="00B876E8">
              <w:rPr>
                <w:rFonts w:eastAsiaTheme="minorEastAsia"/>
                <w:noProof/>
              </w:rPr>
              <w:tab/>
            </w:r>
            <w:r w:rsidR="00B876E8" w:rsidRPr="00897B7D">
              <w:rPr>
                <w:rStyle w:val="Hyperlink"/>
                <w:noProof/>
              </w:rPr>
              <w:t>Economic Necessity</w:t>
            </w:r>
            <w:r w:rsidR="00B876E8">
              <w:rPr>
                <w:noProof/>
                <w:webHidden/>
              </w:rPr>
              <w:tab/>
            </w:r>
            <w:r w:rsidR="00B876E8">
              <w:rPr>
                <w:noProof/>
                <w:webHidden/>
              </w:rPr>
              <w:fldChar w:fldCharType="begin"/>
            </w:r>
            <w:r w:rsidR="00B876E8">
              <w:rPr>
                <w:noProof/>
                <w:webHidden/>
              </w:rPr>
              <w:instrText xml:space="preserve"> PAGEREF _Toc406580986 \h </w:instrText>
            </w:r>
            <w:r w:rsidR="00B876E8">
              <w:rPr>
                <w:noProof/>
                <w:webHidden/>
              </w:rPr>
            </w:r>
            <w:r w:rsidR="00B876E8">
              <w:rPr>
                <w:noProof/>
                <w:webHidden/>
              </w:rPr>
              <w:fldChar w:fldCharType="separate"/>
            </w:r>
            <w:r w:rsidR="00B876E8">
              <w:rPr>
                <w:noProof/>
                <w:webHidden/>
              </w:rPr>
              <w:t>22</w:t>
            </w:r>
            <w:r w:rsidR="00B876E8">
              <w:rPr>
                <w:noProof/>
                <w:webHidden/>
              </w:rPr>
              <w:fldChar w:fldCharType="end"/>
            </w:r>
          </w:hyperlink>
        </w:p>
        <w:p w14:paraId="08438E88" w14:textId="77777777" w:rsidR="00B876E8" w:rsidRDefault="00CB4D8B">
          <w:pPr>
            <w:pStyle w:val="TOC2"/>
            <w:tabs>
              <w:tab w:val="left" w:pos="880"/>
              <w:tab w:val="right" w:leader="dot" w:pos="10790"/>
            </w:tabs>
            <w:rPr>
              <w:rFonts w:eastAsiaTheme="minorEastAsia"/>
              <w:noProof/>
            </w:rPr>
          </w:pPr>
          <w:hyperlink w:anchor="_Toc406580987" w:history="1">
            <w:r w:rsidR="00B876E8" w:rsidRPr="00897B7D">
              <w:rPr>
                <w:rStyle w:val="Hyperlink"/>
                <w:noProof/>
              </w:rPr>
              <w:t>III)</w:t>
            </w:r>
            <w:r w:rsidR="00B876E8">
              <w:rPr>
                <w:rFonts w:eastAsiaTheme="minorEastAsia"/>
                <w:noProof/>
              </w:rPr>
              <w:tab/>
            </w:r>
            <w:r w:rsidR="00B876E8" w:rsidRPr="00897B7D">
              <w:rPr>
                <w:rStyle w:val="Hyperlink"/>
                <w:noProof/>
              </w:rPr>
              <w:t>Political Necessity</w:t>
            </w:r>
            <w:r w:rsidR="00B876E8">
              <w:rPr>
                <w:noProof/>
                <w:webHidden/>
              </w:rPr>
              <w:tab/>
            </w:r>
            <w:r w:rsidR="00B876E8">
              <w:rPr>
                <w:noProof/>
                <w:webHidden/>
              </w:rPr>
              <w:fldChar w:fldCharType="begin"/>
            </w:r>
            <w:r w:rsidR="00B876E8">
              <w:rPr>
                <w:noProof/>
                <w:webHidden/>
              </w:rPr>
              <w:instrText xml:space="preserve"> PAGEREF _Toc406580987 \h </w:instrText>
            </w:r>
            <w:r w:rsidR="00B876E8">
              <w:rPr>
                <w:noProof/>
                <w:webHidden/>
              </w:rPr>
            </w:r>
            <w:r w:rsidR="00B876E8">
              <w:rPr>
                <w:noProof/>
                <w:webHidden/>
              </w:rPr>
              <w:fldChar w:fldCharType="separate"/>
            </w:r>
            <w:r w:rsidR="00B876E8">
              <w:rPr>
                <w:noProof/>
                <w:webHidden/>
              </w:rPr>
              <w:t>22</w:t>
            </w:r>
            <w:r w:rsidR="00B876E8">
              <w:rPr>
                <w:noProof/>
                <w:webHidden/>
              </w:rPr>
              <w:fldChar w:fldCharType="end"/>
            </w:r>
          </w:hyperlink>
        </w:p>
        <w:p w14:paraId="22BFA6C3" w14:textId="77777777" w:rsidR="00B876E8" w:rsidRDefault="00CB4D8B">
          <w:pPr>
            <w:pStyle w:val="TOC2"/>
            <w:tabs>
              <w:tab w:val="left" w:pos="880"/>
              <w:tab w:val="right" w:leader="dot" w:pos="10790"/>
            </w:tabs>
            <w:rPr>
              <w:rFonts w:eastAsiaTheme="minorEastAsia"/>
              <w:noProof/>
            </w:rPr>
          </w:pPr>
          <w:hyperlink w:anchor="_Toc406580988" w:history="1">
            <w:r w:rsidR="00B876E8" w:rsidRPr="00897B7D">
              <w:rPr>
                <w:rStyle w:val="Hyperlink"/>
                <w:noProof/>
              </w:rPr>
              <w:t>IV)</w:t>
            </w:r>
            <w:r w:rsidR="00B876E8">
              <w:rPr>
                <w:rFonts w:eastAsiaTheme="minorEastAsia"/>
                <w:noProof/>
              </w:rPr>
              <w:tab/>
            </w:r>
            <w:r w:rsidR="00B876E8" w:rsidRPr="00897B7D">
              <w:rPr>
                <w:rStyle w:val="Hyperlink"/>
                <w:noProof/>
              </w:rPr>
              <w:t>Necessity: Comparative Approaches</w:t>
            </w:r>
            <w:r w:rsidR="00B876E8">
              <w:rPr>
                <w:noProof/>
                <w:webHidden/>
              </w:rPr>
              <w:tab/>
            </w:r>
            <w:r w:rsidR="00B876E8">
              <w:rPr>
                <w:noProof/>
                <w:webHidden/>
              </w:rPr>
              <w:fldChar w:fldCharType="begin"/>
            </w:r>
            <w:r w:rsidR="00B876E8">
              <w:rPr>
                <w:noProof/>
                <w:webHidden/>
              </w:rPr>
              <w:instrText xml:space="preserve"> PAGEREF _Toc406580988 \h </w:instrText>
            </w:r>
            <w:r w:rsidR="00B876E8">
              <w:rPr>
                <w:noProof/>
                <w:webHidden/>
              </w:rPr>
            </w:r>
            <w:r w:rsidR="00B876E8">
              <w:rPr>
                <w:noProof/>
                <w:webHidden/>
              </w:rPr>
              <w:fldChar w:fldCharType="separate"/>
            </w:r>
            <w:r w:rsidR="00B876E8">
              <w:rPr>
                <w:noProof/>
                <w:webHidden/>
              </w:rPr>
              <w:t>23</w:t>
            </w:r>
            <w:r w:rsidR="00B876E8">
              <w:rPr>
                <w:noProof/>
                <w:webHidden/>
              </w:rPr>
              <w:fldChar w:fldCharType="end"/>
            </w:r>
          </w:hyperlink>
        </w:p>
        <w:p w14:paraId="2D6D58E3" w14:textId="77777777" w:rsidR="00B876E8" w:rsidRDefault="00CB4D8B">
          <w:pPr>
            <w:pStyle w:val="TOC2"/>
            <w:tabs>
              <w:tab w:val="left" w:pos="660"/>
              <w:tab w:val="right" w:leader="dot" w:pos="10790"/>
            </w:tabs>
            <w:rPr>
              <w:rFonts w:eastAsiaTheme="minorEastAsia"/>
              <w:noProof/>
            </w:rPr>
          </w:pPr>
          <w:hyperlink w:anchor="_Toc406580989" w:history="1">
            <w:r w:rsidR="00B876E8" w:rsidRPr="00897B7D">
              <w:rPr>
                <w:rStyle w:val="Hyperlink"/>
                <w:noProof/>
              </w:rPr>
              <w:t>V)</w:t>
            </w:r>
            <w:r w:rsidR="00B876E8">
              <w:rPr>
                <w:rFonts w:eastAsiaTheme="minorEastAsia"/>
                <w:noProof/>
              </w:rPr>
              <w:tab/>
            </w:r>
            <w:r w:rsidR="00B876E8" w:rsidRPr="00897B7D">
              <w:rPr>
                <w:rStyle w:val="Hyperlink"/>
                <w:noProof/>
              </w:rPr>
              <w:t>Duress Defense</w:t>
            </w:r>
            <w:r w:rsidR="00B876E8">
              <w:rPr>
                <w:noProof/>
                <w:webHidden/>
              </w:rPr>
              <w:tab/>
            </w:r>
            <w:r w:rsidR="00B876E8">
              <w:rPr>
                <w:noProof/>
                <w:webHidden/>
              </w:rPr>
              <w:fldChar w:fldCharType="begin"/>
            </w:r>
            <w:r w:rsidR="00B876E8">
              <w:rPr>
                <w:noProof/>
                <w:webHidden/>
              </w:rPr>
              <w:instrText xml:space="preserve"> PAGEREF _Toc406580989 \h </w:instrText>
            </w:r>
            <w:r w:rsidR="00B876E8">
              <w:rPr>
                <w:noProof/>
                <w:webHidden/>
              </w:rPr>
            </w:r>
            <w:r w:rsidR="00B876E8">
              <w:rPr>
                <w:noProof/>
                <w:webHidden/>
              </w:rPr>
              <w:fldChar w:fldCharType="separate"/>
            </w:r>
            <w:r w:rsidR="00B876E8">
              <w:rPr>
                <w:noProof/>
                <w:webHidden/>
              </w:rPr>
              <w:t>23</w:t>
            </w:r>
            <w:r w:rsidR="00B876E8">
              <w:rPr>
                <w:noProof/>
                <w:webHidden/>
              </w:rPr>
              <w:fldChar w:fldCharType="end"/>
            </w:r>
          </w:hyperlink>
        </w:p>
        <w:p w14:paraId="56F7D255" w14:textId="77777777" w:rsidR="00B876E8" w:rsidRDefault="00CB4D8B">
          <w:pPr>
            <w:pStyle w:val="TOC2"/>
            <w:tabs>
              <w:tab w:val="left" w:pos="880"/>
              <w:tab w:val="right" w:leader="dot" w:pos="10790"/>
            </w:tabs>
            <w:rPr>
              <w:rFonts w:eastAsiaTheme="minorEastAsia"/>
              <w:noProof/>
            </w:rPr>
          </w:pPr>
          <w:hyperlink w:anchor="_Toc406580990" w:history="1">
            <w:r w:rsidR="00B876E8" w:rsidRPr="00897B7D">
              <w:rPr>
                <w:rStyle w:val="Hyperlink"/>
                <w:noProof/>
              </w:rPr>
              <w:t>VI)</w:t>
            </w:r>
            <w:r w:rsidR="00B876E8">
              <w:rPr>
                <w:rFonts w:eastAsiaTheme="minorEastAsia"/>
                <w:noProof/>
              </w:rPr>
              <w:tab/>
            </w:r>
            <w:r w:rsidR="00B876E8" w:rsidRPr="00897B7D">
              <w:rPr>
                <w:rStyle w:val="Hyperlink"/>
                <w:noProof/>
              </w:rPr>
              <w:t>International Approaches</w:t>
            </w:r>
            <w:r w:rsidR="00B876E8">
              <w:rPr>
                <w:noProof/>
                <w:webHidden/>
              </w:rPr>
              <w:tab/>
            </w:r>
            <w:r w:rsidR="00B876E8">
              <w:rPr>
                <w:noProof/>
                <w:webHidden/>
              </w:rPr>
              <w:fldChar w:fldCharType="begin"/>
            </w:r>
            <w:r w:rsidR="00B876E8">
              <w:rPr>
                <w:noProof/>
                <w:webHidden/>
              </w:rPr>
              <w:instrText xml:space="preserve"> PAGEREF _Toc406580990 \h </w:instrText>
            </w:r>
            <w:r w:rsidR="00B876E8">
              <w:rPr>
                <w:noProof/>
                <w:webHidden/>
              </w:rPr>
            </w:r>
            <w:r w:rsidR="00B876E8">
              <w:rPr>
                <w:noProof/>
                <w:webHidden/>
              </w:rPr>
              <w:fldChar w:fldCharType="separate"/>
            </w:r>
            <w:r w:rsidR="00B876E8">
              <w:rPr>
                <w:noProof/>
                <w:webHidden/>
              </w:rPr>
              <w:t>23</w:t>
            </w:r>
            <w:r w:rsidR="00B876E8">
              <w:rPr>
                <w:noProof/>
                <w:webHidden/>
              </w:rPr>
              <w:fldChar w:fldCharType="end"/>
            </w:r>
          </w:hyperlink>
        </w:p>
        <w:p w14:paraId="7C4CE6DC" w14:textId="77777777" w:rsidR="00B876E8" w:rsidRDefault="00CB4D8B">
          <w:pPr>
            <w:pStyle w:val="TOC1"/>
            <w:rPr>
              <w:rFonts w:eastAsiaTheme="minorEastAsia"/>
              <w:noProof/>
            </w:rPr>
          </w:pPr>
          <w:hyperlink w:anchor="_Toc406580991" w:history="1">
            <w:r w:rsidR="00B876E8" w:rsidRPr="00897B7D">
              <w:rPr>
                <w:rStyle w:val="Hyperlink"/>
                <w:noProof/>
              </w:rPr>
              <w:t>INSANITY DEFENSE</w:t>
            </w:r>
            <w:r w:rsidR="00B876E8">
              <w:rPr>
                <w:noProof/>
                <w:webHidden/>
              </w:rPr>
              <w:tab/>
            </w:r>
            <w:r w:rsidR="00B876E8">
              <w:rPr>
                <w:noProof/>
                <w:webHidden/>
              </w:rPr>
              <w:fldChar w:fldCharType="begin"/>
            </w:r>
            <w:r w:rsidR="00B876E8">
              <w:rPr>
                <w:noProof/>
                <w:webHidden/>
              </w:rPr>
              <w:instrText xml:space="preserve"> PAGEREF _Toc406580991 \h </w:instrText>
            </w:r>
            <w:r w:rsidR="00B876E8">
              <w:rPr>
                <w:noProof/>
                <w:webHidden/>
              </w:rPr>
            </w:r>
            <w:r w:rsidR="00B876E8">
              <w:rPr>
                <w:noProof/>
                <w:webHidden/>
              </w:rPr>
              <w:fldChar w:fldCharType="separate"/>
            </w:r>
            <w:r w:rsidR="00B876E8">
              <w:rPr>
                <w:noProof/>
                <w:webHidden/>
              </w:rPr>
              <w:t>23</w:t>
            </w:r>
            <w:r w:rsidR="00B876E8">
              <w:rPr>
                <w:noProof/>
                <w:webHidden/>
              </w:rPr>
              <w:fldChar w:fldCharType="end"/>
            </w:r>
          </w:hyperlink>
        </w:p>
        <w:p w14:paraId="2D4179EA" w14:textId="77777777" w:rsidR="00B876E8" w:rsidRDefault="00CB4D8B">
          <w:pPr>
            <w:pStyle w:val="TOC2"/>
            <w:tabs>
              <w:tab w:val="left" w:pos="660"/>
              <w:tab w:val="right" w:leader="dot" w:pos="10790"/>
            </w:tabs>
            <w:rPr>
              <w:rFonts w:eastAsiaTheme="minorEastAsia"/>
              <w:noProof/>
            </w:rPr>
          </w:pPr>
          <w:hyperlink w:anchor="_Toc406580992" w:history="1">
            <w:r w:rsidR="00B876E8" w:rsidRPr="00897B7D">
              <w:rPr>
                <w:rStyle w:val="Hyperlink"/>
                <w:rFonts w:cs="Times New Roman"/>
                <w:noProof/>
              </w:rPr>
              <w:t>I)</w:t>
            </w:r>
            <w:r w:rsidR="00B876E8">
              <w:rPr>
                <w:rFonts w:eastAsiaTheme="minorEastAsia"/>
                <w:noProof/>
              </w:rPr>
              <w:tab/>
            </w:r>
            <w:r w:rsidR="00B876E8" w:rsidRPr="00897B7D">
              <w:rPr>
                <w:rStyle w:val="Hyperlink"/>
                <w:noProof/>
              </w:rPr>
              <w:t>Tests</w:t>
            </w:r>
            <w:r w:rsidR="00B876E8">
              <w:rPr>
                <w:noProof/>
                <w:webHidden/>
              </w:rPr>
              <w:tab/>
            </w:r>
            <w:r w:rsidR="00B876E8">
              <w:rPr>
                <w:noProof/>
                <w:webHidden/>
              </w:rPr>
              <w:fldChar w:fldCharType="begin"/>
            </w:r>
            <w:r w:rsidR="00B876E8">
              <w:rPr>
                <w:noProof/>
                <w:webHidden/>
              </w:rPr>
              <w:instrText xml:space="preserve"> PAGEREF _Toc406580992 \h </w:instrText>
            </w:r>
            <w:r w:rsidR="00B876E8">
              <w:rPr>
                <w:noProof/>
                <w:webHidden/>
              </w:rPr>
            </w:r>
            <w:r w:rsidR="00B876E8">
              <w:rPr>
                <w:noProof/>
                <w:webHidden/>
              </w:rPr>
              <w:fldChar w:fldCharType="separate"/>
            </w:r>
            <w:r w:rsidR="00B876E8">
              <w:rPr>
                <w:noProof/>
                <w:webHidden/>
              </w:rPr>
              <w:t>23</w:t>
            </w:r>
            <w:r w:rsidR="00B876E8">
              <w:rPr>
                <w:noProof/>
                <w:webHidden/>
              </w:rPr>
              <w:fldChar w:fldCharType="end"/>
            </w:r>
          </w:hyperlink>
        </w:p>
        <w:p w14:paraId="43EEC061" w14:textId="77777777" w:rsidR="00B876E8" w:rsidRDefault="00CB4D8B">
          <w:pPr>
            <w:pStyle w:val="TOC2"/>
            <w:tabs>
              <w:tab w:val="left" w:pos="660"/>
              <w:tab w:val="right" w:leader="dot" w:pos="10790"/>
            </w:tabs>
            <w:rPr>
              <w:rFonts w:eastAsiaTheme="minorEastAsia"/>
              <w:noProof/>
            </w:rPr>
          </w:pPr>
          <w:hyperlink w:anchor="_Toc406580993" w:history="1">
            <w:r w:rsidR="00B876E8" w:rsidRPr="00897B7D">
              <w:rPr>
                <w:rStyle w:val="Hyperlink"/>
                <w:noProof/>
              </w:rPr>
              <w:t>II)</w:t>
            </w:r>
            <w:r w:rsidR="00B876E8">
              <w:rPr>
                <w:rFonts w:eastAsiaTheme="minorEastAsia"/>
                <w:noProof/>
              </w:rPr>
              <w:tab/>
            </w:r>
            <w:r w:rsidR="00B876E8" w:rsidRPr="00897B7D">
              <w:rPr>
                <w:rStyle w:val="Hyperlink"/>
                <w:noProof/>
              </w:rPr>
              <w:t>Procedural Issues</w:t>
            </w:r>
            <w:r w:rsidR="00B876E8">
              <w:rPr>
                <w:noProof/>
                <w:webHidden/>
              </w:rPr>
              <w:tab/>
            </w:r>
            <w:r w:rsidR="00B876E8">
              <w:rPr>
                <w:noProof/>
                <w:webHidden/>
              </w:rPr>
              <w:fldChar w:fldCharType="begin"/>
            </w:r>
            <w:r w:rsidR="00B876E8">
              <w:rPr>
                <w:noProof/>
                <w:webHidden/>
              </w:rPr>
              <w:instrText xml:space="preserve"> PAGEREF _Toc406580993 \h </w:instrText>
            </w:r>
            <w:r w:rsidR="00B876E8">
              <w:rPr>
                <w:noProof/>
                <w:webHidden/>
              </w:rPr>
            </w:r>
            <w:r w:rsidR="00B876E8">
              <w:rPr>
                <w:noProof/>
                <w:webHidden/>
              </w:rPr>
              <w:fldChar w:fldCharType="separate"/>
            </w:r>
            <w:r w:rsidR="00B876E8">
              <w:rPr>
                <w:noProof/>
                <w:webHidden/>
              </w:rPr>
              <w:t>24</w:t>
            </w:r>
            <w:r w:rsidR="00B876E8">
              <w:rPr>
                <w:noProof/>
                <w:webHidden/>
              </w:rPr>
              <w:fldChar w:fldCharType="end"/>
            </w:r>
          </w:hyperlink>
        </w:p>
        <w:p w14:paraId="39570FD2" w14:textId="77777777" w:rsidR="00B876E8" w:rsidRDefault="00CB4D8B">
          <w:pPr>
            <w:pStyle w:val="TOC1"/>
            <w:rPr>
              <w:rFonts w:eastAsiaTheme="minorEastAsia"/>
              <w:noProof/>
            </w:rPr>
          </w:pPr>
          <w:hyperlink w:anchor="_Toc406580994" w:history="1">
            <w:r w:rsidR="00B876E8" w:rsidRPr="00897B7D">
              <w:rPr>
                <w:rStyle w:val="Hyperlink"/>
                <w:noProof/>
              </w:rPr>
              <w:t>INFANCY DEFENSE</w:t>
            </w:r>
            <w:r w:rsidR="00B876E8">
              <w:rPr>
                <w:noProof/>
                <w:webHidden/>
              </w:rPr>
              <w:tab/>
            </w:r>
            <w:r w:rsidR="00B876E8">
              <w:rPr>
                <w:noProof/>
                <w:webHidden/>
              </w:rPr>
              <w:fldChar w:fldCharType="begin"/>
            </w:r>
            <w:r w:rsidR="00B876E8">
              <w:rPr>
                <w:noProof/>
                <w:webHidden/>
              </w:rPr>
              <w:instrText xml:space="preserve"> PAGEREF _Toc406580994 \h </w:instrText>
            </w:r>
            <w:r w:rsidR="00B876E8">
              <w:rPr>
                <w:noProof/>
                <w:webHidden/>
              </w:rPr>
            </w:r>
            <w:r w:rsidR="00B876E8">
              <w:rPr>
                <w:noProof/>
                <w:webHidden/>
              </w:rPr>
              <w:fldChar w:fldCharType="separate"/>
            </w:r>
            <w:r w:rsidR="00B876E8">
              <w:rPr>
                <w:noProof/>
                <w:webHidden/>
              </w:rPr>
              <w:t>25</w:t>
            </w:r>
            <w:r w:rsidR="00B876E8">
              <w:rPr>
                <w:noProof/>
                <w:webHidden/>
              </w:rPr>
              <w:fldChar w:fldCharType="end"/>
            </w:r>
          </w:hyperlink>
        </w:p>
        <w:p w14:paraId="5C06C92C" w14:textId="77777777" w:rsidR="00B876E8" w:rsidRDefault="00CB4D8B">
          <w:pPr>
            <w:pStyle w:val="TOC2"/>
            <w:tabs>
              <w:tab w:val="left" w:pos="660"/>
              <w:tab w:val="right" w:leader="dot" w:pos="10790"/>
            </w:tabs>
            <w:rPr>
              <w:rFonts w:eastAsiaTheme="minorEastAsia"/>
              <w:noProof/>
            </w:rPr>
          </w:pPr>
          <w:hyperlink w:anchor="_Toc406580995" w:history="1">
            <w:r w:rsidR="00B876E8" w:rsidRPr="00897B7D">
              <w:rPr>
                <w:rStyle w:val="Hyperlink"/>
                <w:noProof/>
              </w:rPr>
              <w:t>I)</w:t>
            </w:r>
            <w:r w:rsidR="00B876E8">
              <w:rPr>
                <w:rFonts w:eastAsiaTheme="minorEastAsia"/>
                <w:noProof/>
              </w:rPr>
              <w:tab/>
            </w:r>
            <w:r w:rsidR="00B876E8" w:rsidRPr="00897B7D">
              <w:rPr>
                <w:rStyle w:val="Hyperlink"/>
                <w:noProof/>
              </w:rPr>
              <w:t>Common Law</w:t>
            </w:r>
            <w:r w:rsidR="00B876E8">
              <w:rPr>
                <w:noProof/>
                <w:webHidden/>
              </w:rPr>
              <w:tab/>
            </w:r>
            <w:r w:rsidR="00B876E8">
              <w:rPr>
                <w:noProof/>
                <w:webHidden/>
              </w:rPr>
              <w:fldChar w:fldCharType="begin"/>
            </w:r>
            <w:r w:rsidR="00B876E8">
              <w:rPr>
                <w:noProof/>
                <w:webHidden/>
              </w:rPr>
              <w:instrText xml:space="preserve"> PAGEREF _Toc406580995 \h </w:instrText>
            </w:r>
            <w:r w:rsidR="00B876E8">
              <w:rPr>
                <w:noProof/>
                <w:webHidden/>
              </w:rPr>
            </w:r>
            <w:r w:rsidR="00B876E8">
              <w:rPr>
                <w:noProof/>
                <w:webHidden/>
              </w:rPr>
              <w:fldChar w:fldCharType="separate"/>
            </w:r>
            <w:r w:rsidR="00B876E8">
              <w:rPr>
                <w:noProof/>
                <w:webHidden/>
              </w:rPr>
              <w:t>25</w:t>
            </w:r>
            <w:r w:rsidR="00B876E8">
              <w:rPr>
                <w:noProof/>
                <w:webHidden/>
              </w:rPr>
              <w:fldChar w:fldCharType="end"/>
            </w:r>
          </w:hyperlink>
        </w:p>
        <w:p w14:paraId="0B608DAE" w14:textId="77777777" w:rsidR="00B876E8" w:rsidRDefault="00CB4D8B">
          <w:pPr>
            <w:pStyle w:val="TOC2"/>
            <w:tabs>
              <w:tab w:val="left" w:pos="660"/>
              <w:tab w:val="right" w:leader="dot" w:pos="10790"/>
            </w:tabs>
            <w:rPr>
              <w:rFonts w:eastAsiaTheme="minorEastAsia"/>
              <w:noProof/>
            </w:rPr>
          </w:pPr>
          <w:hyperlink w:anchor="_Toc406580996" w:history="1">
            <w:r w:rsidR="00B876E8" w:rsidRPr="00897B7D">
              <w:rPr>
                <w:rStyle w:val="Hyperlink"/>
                <w:rFonts w:cs="Times New Roman"/>
                <w:noProof/>
              </w:rPr>
              <w:t>II)</w:t>
            </w:r>
            <w:r w:rsidR="00B876E8">
              <w:rPr>
                <w:rFonts w:eastAsiaTheme="minorEastAsia"/>
                <w:noProof/>
              </w:rPr>
              <w:tab/>
            </w:r>
            <w:r w:rsidR="00B876E8" w:rsidRPr="00897B7D">
              <w:rPr>
                <w:rStyle w:val="Hyperlink"/>
                <w:noProof/>
              </w:rPr>
              <w:t>Juvenile court systems</w:t>
            </w:r>
            <w:r w:rsidR="00B876E8">
              <w:rPr>
                <w:noProof/>
                <w:webHidden/>
              </w:rPr>
              <w:tab/>
            </w:r>
            <w:r w:rsidR="00B876E8">
              <w:rPr>
                <w:noProof/>
                <w:webHidden/>
              </w:rPr>
              <w:fldChar w:fldCharType="begin"/>
            </w:r>
            <w:r w:rsidR="00B876E8">
              <w:rPr>
                <w:noProof/>
                <w:webHidden/>
              </w:rPr>
              <w:instrText xml:space="preserve"> PAGEREF _Toc406580996 \h </w:instrText>
            </w:r>
            <w:r w:rsidR="00B876E8">
              <w:rPr>
                <w:noProof/>
                <w:webHidden/>
              </w:rPr>
            </w:r>
            <w:r w:rsidR="00B876E8">
              <w:rPr>
                <w:noProof/>
                <w:webHidden/>
              </w:rPr>
              <w:fldChar w:fldCharType="separate"/>
            </w:r>
            <w:r w:rsidR="00B876E8">
              <w:rPr>
                <w:noProof/>
                <w:webHidden/>
              </w:rPr>
              <w:t>25</w:t>
            </w:r>
            <w:r w:rsidR="00B876E8">
              <w:rPr>
                <w:noProof/>
                <w:webHidden/>
              </w:rPr>
              <w:fldChar w:fldCharType="end"/>
            </w:r>
          </w:hyperlink>
        </w:p>
        <w:p w14:paraId="122806E2" w14:textId="77777777" w:rsidR="00B876E8" w:rsidRDefault="00CB4D8B">
          <w:pPr>
            <w:pStyle w:val="TOC1"/>
            <w:rPr>
              <w:rFonts w:eastAsiaTheme="minorEastAsia"/>
              <w:noProof/>
            </w:rPr>
          </w:pPr>
          <w:hyperlink w:anchor="_Toc406580997" w:history="1">
            <w:r w:rsidR="00B876E8" w:rsidRPr="00897B7D">
              <w:rPr>
                <w:rStyle w:val="Hyperlink"/>
                <w:noProof/>
              </w:rPr>
              <w:t>INTOXICATION DEFENSE</w:t>
            </w:r>
            <w:r w:rsidR="00B876E8">
              <w:rPr>
                <w:noProof/>
                <w:webHidden/>
              </w:rPr>
              <w:tab/>
            </w:r>
            <w:r w:rsidR="00B876E8">
              <w:rPr>
                <w:noProof/>
                <w:webHidden/>
              </w:rPr>
              <w:fldChar w:fldCharType="begin"/>
            </w:r>
            <w:r w:rsidR="00B876E8">
              <w:rPr>
                <w:noProof/>
                <w:webHidden/>
              </w:rPr>
              <w:instrText xml:space="preserve"> PAGEREF _Toc406580997 \h </w:instrText>
            </w:r>
            <w:r w:rsidR="00B876E8">
              <w:rPr>
                <w:noProof/>
                <w:webHidden/>
              </w:rPr>
            </w:r>
            <w:r w:rsidR="00B876E8">
              <w:rPr>
                <w:noProof/>
                <w:webHidden/>
              </w:rPr>
              <w:fldChar w:fldCharType="separate"/>
            </w:r>
            <w:r w:rsidR="00B876E8">
              <w:rPr>
                <w:noProof/>
                <w:webHidden/>
              </w:rPr>
              <w:t>25</w:t>
            </w:r>
            <w:r w:rsidR="00B876E8">
              <w:rPr>
                <w:noProof/>
                <w:webHidden/>
              </w:rPr>
              <w:fldChar w:fldCharType="end"/>
            </w:r>
          </w:hyperlink>
        </w:p>
        <w:p w14:paraId="249CC832" w14:textId="77777777" w:rsidR="00B876E8" w:rsidRDefault="00CB4D8B">
          <w:pPr>
            <w:pStyle w:val="TOC2"/>
            <w:tabs>
              <w:tab w:val="left" w:pos="660"/>
              <w:tab w:val="right" w:leader="dot" w:pos="10790"/>
            </w:tabs>
            <w:rPr>
              <w:rFonts w:eastAsiaTheme="minorEastAsia"/>
              <w:noProof/>
            </w:rPr>
          </w:pPr>
          <w:hyperlink w:anchor="_Toc406580998" w:history="1">
            <w:r w:rsidR="00B876E8" w:rsidRPr="00897B7D">
              <w:rPr>
                <w:rStyle w:val="Hyperlink"/>
                <w:rFonts w:cs="Times New Roman"/>
                <w:noProof/>
              </w:rPr>
              <w:t>I)</w:t>
            </w:r>
            <w:r w:rsidR="00B876E8">
              <w:rPr>
                <w:rFonts w:eastAsiaTheme="minorEastAsia"/>
                <w:noProof/>
              </w:rPr>
              <w:tab/>
            </w:r>
            <w:r w:rsidR="00B876E8" w:rsidRPr="00897B7D">
              <w:rPr>
                <w:rStyle w:val="Hyperlink"/>
                <w:noProof/>
              </w:rPr>
              <w:t>Technically not a defense</w:t>
            </w:r>
            <w:r w:rsidR="00B876E8">
              <w:rPr>
                <w:noProof/>
                <w:webHidden/>
              </w:rPr>
              <w:tab/>
            </w:r>
            <w:r w:rsidR="00B876E8">
              <w:rPr>
                <w:noProof/>
                <w:webHidden/>
              </w:rPr>
              <w:fldChar w:fldCharType="begin"/>
            </w:r>
            <w:r w:rsidR="00B876E8">
              <w:rPr>
                <w:noProof/>
                <w:webHidden/>
              </w:rPr>
              <w:instrText xml:space="preserve"> PAGEREF _Toc406580998 \h </w:instrText>
            </w:r>
            <w:r w:rsidR="00B876E8">
              <w:rPr>
                <w:noProof/>
                <w:webHidden/>
              </w:rPr>
            </w:r>
            <w:r w:rsidR="00B876E8">
              <w:rPr>
                <w:noProof/>
                <w:webHidden/>
              </w:rPr>
              <w:fldChar w:fldCharType="separate"/>
            </w:r>
            <w:r w:rsidR="00B876E8">
              <w:rPr>
                <w:noProof/>
                <w:webHidden/>
              </w:rPr>
              <w:t>25</w:t>
            </w:r>
            <w:r w:rsidR="00B876E8">
              <w:rPr>
                <w:noProof/>
                <w:webHidden/>
              </w:rPr>
              <w:fldChar w:fldCharType="end"/>
            </w:r>
          </w:hyperlink>
        </w:p>
        <w:p w14:paraId="2DB8F391" w14:textId="77777777" w:rsidR="00B876E8" w:rsidRDefault="00CB4D8B">
          <w:pPr>
            <w:pStyle w:val="TOC2"/>
            <w:tabs>
              <w:tab w:val="left" w:pos="660"/>
              <w:tab w:val="right" w:leader="dot" w:pos="10790"/>
            </w:tabs>
            <w:rPr>
              <w:rFonts w:eastAsiaTheme="minorEastAsia"/>
              <w:noProof/>
            </w:rPr>
          </w:pPr>
          <w:hyperlink w:anchor="_Toc406580999" w:history="1">
            <w:r w:rsidR="00B876E8" w:rsidRPr="00897B7D">
              <w:rPr>
                <w:rStyle w:val="Hyperlink"/>
                <w:rFonts w:cs="Times New Roman"/>
                <w:noProof/>
              </w:rPr>
              <w:t>II)</w:t>
            </w:r>
            <w:r w:rsidR="00B876E8">
              <w:rPr>
                <w:rFonts w:eastAsiaTheme="minorEastAsia"/>
                <w:noProof/>
              </w:rPr>
              <w:tab/>
            </w:r>
            <w:r w:rsidR="00B876E8" w:rsidRPr="00897B7D">
              <w:rPr>
                <w:rStyle w:val="Hyperlink"/>
                <w:noProof/>
              </w:rPr>
              <w:t>Involuntary intoxication</w:t>
            </w:r>
            <w:r w:rsidR="00B876E8">
              <w:rPr>
                <w:noProof/>
                <w:webHidden/>
              </w:rPr>
              <w:tab/>
            </w:r>
            <w:r w:rsidR="00B876E8">
              <w:rPr>
                <w:noProof/>
                <w:webHidden/>
              </w:rPr>
              <w:fldChar w:fldCharType="begin"/>
            </w:r>
            <w:r w:rsidR="00B876E8">
              <w:rPr>
                <w:noProof/>
                <w:webHidden/>
              </w:rPr>
              <w:instrText xml:space="preserve"> PAGEREF _Toc406580999 \h </w:instrText>
            </w:r>
            <w:r w:rsidR="00B876E8">
              <w:rPr>
                <w:noProof/>
                <w:webHidden/>
              </w:rPr>
            </w:r>
            <w:r w:rsidR="00B876E8">
              <w:rPr>
                <w:noProof/>
                <w:webHidden/>
              </w:rPr>
              <w:fldChar w:fldCharType="separate"/>
            </w:r>
            <w:r w:rsidR="00B876E8">
              <w:rPr>
                <w:noProof/>
                <w:webHidden/>
              </w:rPr>
              <w:t>25</w:t>
            </w:r>
            <w:r w:rsidR="00B876E8">
              <w:rPr>
                <w:noProof/>
                <w:webHidden/>
              </w:rPr>
              <w:fldChar w:fldCharType="end"/>
            </w:r>
          </w:hyperlink>
        </w:p>
        <w:p w14:paraId="2B64CD81" w14:textId="77777777" w:rsidR="00B876E8" w:rsidRDefault="00CB4D8B">
          <w:pPr>
            <w:pStyle w:val="TOC2"/>
            <w:tabs>
              <w:tab w:val="left" w:pos="880"/>
              <w:tab w:val="right" w:leader="dot" w:pos="10790"/>
            </w:tabs>
            <w:rPr>
              <w:rFonts w:eastAsiaTheme="minorEastAsia"/>
              <w:noProof/>
            </w:rPr>
          </w:pPr>
          <w:hyperlink w:anchor="_Toc406581000" w:history="1">
            <w:r w:rsidR="00B876E8" w:rsidRPr="00897B7D">
              <w:rPr>
                <w:rStyle w:val="Hyperlink"/>
                <w:rFonts w:cs="Times New Roman"/>
                <w:noProof/>
              </w:rPr>
              <w:t>III)</w:t>
            </w:r>
            <w:r w:rsidR="00B876E8">
              <w:rPr>
                <w:rFonts w:eastAsiaTheme="minorEastAsia"/>
                <w:noProof/>
              </w:rPr>
              <w:tab/>
            </w:r>
            <w:r w:rsidR="00B876E8" w:rsidRPr="00897B7D">
              <w:rPr>
                <w:rStyle w:val="Hyperlink"/>
                <w:noProof/>
              </w:rPr>
              <w:t>Voluntary intoxication</w:t>
            </w:r>
            <w:r w:rsidR="00B876E8">
              <w:rPr>
                <w:noProof/>
                <w:webHidden/>
              </w:rPr>
              <w:tab/>
            </w:r>
            <w:r w:rsidR="00B876E8">
              <w:rPr>
                <w:noProof/>
                <w:webHidden/>
              </w:rPr>
              <w:fldChar w:fldCharType="begin"/>
            </w:r>
            <w:r w:rsidR="00B876E8">
              <w:rPr>
                <w:noProof/>
                <w:webHidden/>
              </w:rPr>
              <w:instrText xml:space="preserve"> PAGEREF _Toc406581000 \h </w:instrText>
            </w:r>
            <w:r w:rsidR="00B876E8">
              <w:rPr>
                <w:noProof/>
                <w:webHidden/>
              </w:rPr>
            </w:r>
            <w:r w:rsidR="00B876E8">
              <w:rPr>
                <w:noProof/>
                <w:webHidden/>
              </w:rPr>
              <w:fldChar w:fldCharType="separate"/>
            </w:r>
            <w:r w:rsidR="00B876E8">
              <w:rPr>
                <w:noProof/>
                <w:webHidden/>
              </w:rPr>
              <w:t>25</w:t>
            </w:r>
            <w:r w:rsidR="00B876E8">
              <w:rPr>
                <w:noProof/>
                <w:webHidden/>
              </w:rPr>
              <w:fldChar w:fldCharType="end"/>
            </w:r>
          </w:hyperlink>
        </w:p>
        <w:p w14:paraId="552CA0CF" w14:textId="77777777" w:rsidR="00B876E8" w:rsidRDefault="00CB4D8B">
          <w:pPr>
            <w:pStyle w:val="TOC1"/>
            <w:rPr>
              <w:rFonts w:eastAsiaTheme="minorEastAsia"/>
              <w:noProof/>
            </w:rPr>
          </w:pPr>
          <w:hyperlink w:anchor="_Toc406581001" w:history="1">
            <w:r w:rsidR="00B876E8" w:rsidRPr="00897B7D">
              <w:rPr>
                <w:rStyle w:val="Hyperlink"/>
                <w:noProof/>
              </w:rPr>
              <w:t>MENS REA OVERVIEW FOR ATTEMPT, COMPLICITY, AND CONSIPRACY</w:t>
            </w:r>
            <w:r w:rsidR="00B876E8">
              <w:rPr>
                <w:noProof/>
                <w:webHidden/>
              </w:rPr>
              <w:tab/>
            </w:r>
            <w:r w:rsidR="00B876E8">
              <w:rPr>
                <w:noProof/>
                <w:webHidden/>
              </w:rPr>
              <w:fldChar w:fldCharType="begin"/>
            </w:r>
            <w:r w:rsidR="00B876E8">
              <w:rPr>
                <w:noProof/>
                <w:webHidden/>
              </w:rPr>
              <w:instrText xml:space="preserve"> PAGEREF _Toc406581001 \h </w:instrText>
            </w:r>
            <w:r w:rsidR="00B876E8">
              <w:rPr>
                <w:noProof/>
                <w:webHidden/>
              </w:rPr>
            </w:r>
            <w:r w:rsidR="00B876E8">
              <w:rPr>
                <w:noProof/>
                <w:webHidden/>
              </w:rPr>
              <w:fldChar w:fldCharType="separate"/>
            </w:r>
            <w:r w:rsidR="00B876E8">
              <w:rPr>
                <w:noProof/>
                <w:webHidden/>
              </w:rPr>
              <w:t>25</w:t>
            </w:r>
            <w:r w:rsidR="00B876E8">
              <w:rPr>
                <w:noProof/>
                <w:webHidden/>
              </w:rPr>
              <w:fldChar w:fldCharType="end"/>
            </w:r>
          </w:hyperlink>
        </w:p>
        <w:p w14:paraId="2C2201F6" w14:textId="77777777" w:rsidR="00B876E8" w:rsidRDefault="00CB4D8B">
          <w:pPr>
            <w:pStyle w:val="TOC1"/>
            <w:rPr>
              <w:rFonts w:eastAsiaTheme="minorEastAsia"/>
              <w:noProof/>
            </w:rPr>
          </w:pPr>
          <w:hyperlink w:anchor="_Toc406581002" w:history="1">
            <w:r w:rsidR="00B876E8" w:rsidRPr="00897B7D">
              <w:rPr>
                <w:rStyle w:val="Hyperlink"/>
                <w:noProof/>
              </w:rPr>
              <w:t>ATTEMPT</w:t>
            </w:r>
            <w:r w:rsidR="00B876E8">
              <w:rPr>
                <w:noProof/>
                <w:webHidden/>
              </w:rPr>
              <w:tab/>
            </w:r>
            <w:r w:rsidR="00B876E8">
              <w:rPr>
                <w:noProof/>
                <w:webHidden/>
              </w:rPr>
              <w:fldChar w:fldCharType="begin"/>
            </w:r>
            <w:r w:rsidR="00B876E8">
              <w:rPr>
                <w:noProof/>
                <w:webHidden/>
              </w:rPr>
              <w:instrText xml:space="preserve"> PAGEREF _Toc406581002 \h </w:instrText>
            </w:r>
            <w:r w:rsidR="00B876E8">
              <w:rPr>
                <w:noProof/>
                <w:webHidden/>
              </w:rPr>
            </w:r>
            <w:r w:rsidR="00B876E8">
              <w:rPr>
                <w:noProof/>
                <w:webHidden/>
              </w:rPr>
              <w:fldChar w:fldCharType="separate"/>
            </w:r>
            <w:r w:rsidR="00B876E8">
              <w:rPr>
                <w:noProof/>
                <w:webHidden/>
              </w:rPr>
              <w:t>25</w:t>
            </w:r>
            <w:r w:rsidR="00B876E8">
              <w:rPr>
                <w:noProof/>
                <w:webHidden/>
              </w:rPr>
              <w:fldChar w:fldCharType="end"/>
            </w:r>
          </w:hyperlink>
        </w:p>
        <w:p w14:paraId="2FB20F43" w14:textId="77777777" w:rsidR="00B876E8" w:rsidRDefault="00CB4D8B">
          <w:pPr>
            <w:pStyle w:val="TOC2"/>
            <w:tabs>
              <w:tab w:val="left" w:pos="660"/>
              <w:tab w:val="right" w:leader="dot" w:pos="10790"/>
            </w:tabs>
            <w:rPr>
              <w:rFonts w:eastAsiaTheme="minorEastAsia"/>
              <w:noProof/>
            </w:rPr>
          </w:pPr>
          <w:hyperlink w:anchor="_Toc406581003" w:history="1">
            <w:r w:rsidR="00B876E8" w:rsidRPr="00897B7D">
              <w:rPr>
                <w:rStyle w:val="Hyperlink"/>
                <w:noProof/>
              </w:rPr>
              <w:t>I)</w:t>
            </w:r>
            <w:r w:rsidR="00B876E8">
              <w:rPr>
                <w:rFonts w:eastAsiaTheme="minorEastAsia"/>
                <w:noProof/>
              </w:rPr>
              <w:tab/>
            </w:r>
            <w:r w:rsidR="00B876E8" w:rsidRPr="00897B7D">
              <w:rPr>
                <w:rStyle w:val="Hyperlink"/>
                <w:noProof/>
              </w:rPr>
              <w:t>Punishment of Attempt</w:t>
            </w:r>
            <w:r w:rsidR="00B876E8">
              <w:rPr>
                <w:noProof/>
                <w:webHidden/>
              </w:rPr>
              <w:tab/>
            </w:r>
            <w:r w:rsidR="00B876E8">
              <w:rPr>
                <w:noProof/>
                <w:webHidden/>
              </w:rPr>
              <w:fldChar w:fldCharType="begin"/>
            </w:r>
            <w:r w:rsidR="00B876E8">
              <w:rPr>
                <w:noProof/>
                <w:webHidden/>
              </w:rPr>
              <w:instrText xml:space="preserve"> PAGEREF _Toc406581003 \h </w:instrText>
            </w:r>
            <w:r w:rsidR="00B876E8">
              <w:rPr>
                <w:noProof/>
                <w:webHidden/>
              </w:rPr>
            </w:r>
            <w:r w:rsidR="00B876E8">
              <w:rPr>
                <w:noProof/>
                <w:webHidden/>
              </w:rPr>
              <w:fldChar w:fldCharType="separate"/>
            </w:r>
            <w:r w:rsidR="00B876E8">
              <w:rPr>
                <w:noProof/>
                <w:webHidden/>
              </w:rPr>
              <w:t>25</w:t>
            </w:r>
            <w:r w:rsidR="00B876E8">
              <w:rPr>
                <w:noProof/>
                <w:webHidden/>
              </w:rPr>
              <w:fldChar w:fldCharType="end"/>
            </w:r>
          </w:hyperlink>
        </w:p>
        <w:p w14:paraId="5D004F76" w14:textId="77777777" w:rsidR="00B876E8" w:rsidRDefault="00CB4D8B">
          <w:pPr>
            <w:pStyle w:val="TOC2"/>
            <w:tabs>
              <w:tab w:val="left" w:pos="660"/>
              <w:tab w:val="right" w:leader="dot" w:pos="10790"/>
            </w:tabs>
            <w:rPr>
              <w:rFonts w:eastAsiaTheme="minorEastAsia"/>
              <w:noProof/>
            </w:rPr>
          </w:pPr>
          <w:hyperlink w:anchor="_Toc406581004" w:history="1">
            <w:r w:rsidR="00B876E8" w:rsidRPr="00897B7D">
              <w:rPr>
                <w:rStyle w:val="Hyperlink"/>
                <w:noProof/>
              </w:rPr>
              <w:t>II)</w:t>
            </w:r>
            <w:r w:rsidR="00B876E8">
              <w:rPr>
                <w:rFonts w:eastAsiaTheme="minorEastAsia"/>
                <w:noProof/>
              </w:rPr>
              <w:tab/>
            </w:r>
            <w:r w:rsidR="00B876E8" w:rsidRPr="00897B7D">
              <w:rPr>
                <w:rStyle w:val="Hyperlink"/>
                <w:noProof/>
              </w:rPr>
              <w:t>Mens Rea</w:t>
            </w:r>
            <w:r w:rsidR="00B876E8">
              <w:rPr>
                <w:noProof/>
                <w:webHidden/>
              </w:rPr>
              <w:tab/>
            </w:r>
            <w:r w:rsidR="00B876E8">
              <w:rPr>
                <w:noProof/>
                <w:webHidden/>
              </w:rPr>
              <w:fldChar w:fldCharType="begin"/>
            </w:r>
            <w:r w:rsidR="00B876E8">
              <w:rPr>
                <w:noProof/>
                <w:webHidden/>
              </w:rPr>
              <w:instrText xml:space="preserve"> PAGEREF _Toc406581004 \h </w:instrText>
            </w:r>
            <w:r w:rsidR="00B876E8">
              <w:rPr>
                <w:noProof/>
                <w:webHidden/>
              </w:rPr>
            </w:r>
            <w:r w:rsidR="00B876E8">
              <w:rPr>
                <w:noProof/>
                <w:webHidden/>
              </w:rPr>
              <w:fldChar w:fldCharType="separate"/>
            </w:r>
            <w:r w:rsidR="00B876E8">
              <w:rPr>
                <w:noProof/>
                <w:webHidden/>
              </w:rPr>
              <w:t>26</w:t>
            </w:r>
            <w:r w:rsidR="00B876E8">
              <w:rPr>
                <w:noProof/>
                <w:webHidden/>
              </w:rPr>
              <w:fldChar w:fldCharType="end"/>
            </w:r>
          </w:hyperlink>
        </w:p>
        <w:p w14:paraId="6FF53EB3" w14:textId="77777777" w:rsidR="00B876E8" w:rsidRDefault="00CB4D8B">
          <w:pPr>
            <w:pStyle w:val="TOC2"/>
            <w:tabs>
              <w:tab w:val="left" w:pos="880"/>
              <w:tab w:val="right" w:leader="dot" w:pos="10790"/>
            </w:tabs>
            <w:rPr>
              <w:rFonts w:eastAsiaTheme="minorEastAsia"/>
              <w:noProof/>
            </w:rPr>
          </w:pPr>
          <w:hyperlink w:anchor="_Toc406581005" w:history="1">
            <w:r w:rsidR="00B876E8" w:rsidRPr="00897B7D">
              <w:rPr>
                <w:rStyle w:val="Hyperlink"/>
                <w:noProof/>
              </w:rPr>
              <w:t>III)</w:t>
            </w:r>
            <w:r w:rsidR="00B876E8">
              <w:rPr>
                <w:rFonts w:eastAsiaTheme="minorEastAsia"/>
                <w:noProof/>
              </w:rPr>
              <w:tab/>
            </w:r>
            <w:r w:rsidR="00B876E8" w:rsidRPr="00897B7D">
              <w:rPr>
                <w:rStyle w:val="Hyperlink"/>
                <w:noProof/>
              </w:rPr>
              <w:t>Actus Reus</w:t>
            </w:r>
            <w:r w:rsidR="00B876E8">
              <w:rPr>
                <w:noProof/>
                <w:webHidden/>
              </w:rPr>
              <w:tab/>
            </w:r>
            <w:r w:rsidR="00B876E8">
              <w:rPr>
                <w:noProof/>
                <w:webHidden/>
              </w:rPr>
              <w:fldChar w:fldCharType="begin"/>
            </w:r>
            <w:r w:rsidR="00B876E8">
              <w:rPr>
                <w:noProof/>
                <w:webHidden/>
              </w:rPr>
              <w:instrText xml:space="preserve"> PAGEREF _Toc406581005 \h </w:instrText>
            </w:r>
            <w:r w:rsidR="00B876E8">
              <w:rPr>
                <w:noProof/>
                <w:webHidden/>
              </w:rPr>
            </w:r>
            <w:r w:rsidR="00B876E8">
              <w:rPr>
                <w:noProof/>
                <w:webHidden/>
              </w:rPr>
              <w:fldChar w:fldCharType="separate"/>
            </w:r>
            <w:r w:rsidR="00B876E8">
              <w:rPr>
                <w:noProof/>
                <w:webHidden/>
              </w:rPr>
              <w:t>26</w:t>
            </w:r>
            <w:r w:rsidR="00B876E8">
              <w:rPr>
                <w:noProof/>
                <w:webHidden/>
              </w:rPr>
              <w:fldChar w:fldCharType="end"/>
            </w:r>
          </w:hyperlink>
        </w:p>
        <w:p w14:paraId="2E735B41" w14:textId="77777777" w:rsidR="00B876E8" w:rsidRDefault="00CB4D8B">
          <w:pPr>
            <w:pStyle w:val="TOC1"/>
            <w:rPr>
              <w:rFonts w:eastAsiaTheme="minorEastAsia"/>
              <w:noProof/>
            </w:rPr>
          </w:pPr>
          <w:hyperlink w:anchor="_Toc406581006" w:history="1">
            <w:r w:rsidR="00B876E8" w:rsidRPr="00897B7D">
              <w:rPr>
                <w:rStyle w:val="Hyperlink"/>
                <w:noProof/>
              </w:rPr>
              <w:t>ACCOMPLICE LIABILITY</w:t>
            </w:r>
            <w:r w:rsidR="00B876E8">
              <w:rPr>
                <w:noProof/>
                <w:webHidden/>
              </w:rPr>
              <w:tab/>
            </w:r>
            <w:r w:rsidR="00B876E8">
              <w:rPr>
                <w:noProof/>
                <w:webHidden/>
              </w:rPr>
              <w:fldChar w:fldCharType="begin"/>
            </w:r>
            <w:r w:rsidR="00B876E8">
              <w:rPr>
                <w:noProof/>
                <w:webHidden/>
              </w:rPr>
              <w:instrText xml:space="preserve"> PAGEREF _Toc406581006 \h </w:instrText>
            </w:r>
            <w:r w:rsidR="00B876E8">
              <w:rPr>
                <w:noProof/>
                <w:webHidden/>
              </w:rPr>
            </w:r>
            <w:r w:rsidR="00B876E8">
              <w:rPr>
                <w:noProof/>
                <w:webHidden/>
              </w:rPr>
              <w:fldChar w:fldCharType="separate"/>
            </w:r>
            <w:r w:rsidR="00B876E8">
              <w:rPr>
                <w:noProof/>
                <w:webHidden/>
              </w:rPr>
              <w:t>27</w:t>
            </w:r>
            <w:r w:rsidR="00B876E8">
              <w:rPr>
                <w:noProof/>
                <w:webHidden/>
              </w:rPr>
              <w:fldChar w:fldCharType="end"/>
            </w:r>
          </w:hyperlink>
        </w:p>
        <w:p w14:paraId="1A809AC4" w14:textId="77777777" w:rsidR="00B876E8" w:rsidRDefault="00CB4D8B">
          <w:pPr>
            <w:pStyle w:val="TOC2"/>
            <w:tabs>
              <w:tab w:val="left" w:pos="660"/>
              <w:tab w:val="right" w:leader="dot" w:pos="10790"/>
            </w:tabs>
            <w:rPr>
              <w:rFonts w:eastAsiaTheme="minorEastAsia"/>
              <w:noProof/>
            </w:rPr>
          </w:pPr>
          <w:hyperlink w:anchor="_Toc406581007" w:history="1">
            <w:r w:rsidR="00B876E8" w:rsidRPr="00897B7D">
              <w:rPr>
                <w:rStyle w:val="Hyperlink"/>
                <w:noProof/>
              </w:rPr>
              <w:t>I)</w:t>
            </w:r>
            <w:r w:rsidR="00B876E8">
              <w:rPr>
                <w:rFonts w:eastAsiaTheme="minorEastAsia"/>
                <w:noProof/>
              </w:rPr>
              <w:tab/>
            </w:r>
            <w:r w:rsidR="00B876E8" w:rsidRPr="00897B7D">
              <w:rPr>
                <w:rStyle w:val="Hyperlink"/>
                <w:noProof/>
              </w:rPr>
              <w:t>Introduction</w:t>
            </w:r>
            <w:r w:rsidR="00B876E8">
              <w:rPr>
                <w:noProof/>
                <w:webHidden/>
              </w:rPr>
              <w:tab/>
            </w:r>
            <w:r w:rsidR="00B876E8">
              <w:rPr>
                <w:noProof/>
                <w:webHidden/>
              </w:rPr>
              <w:fldChar w:fldCharType="begin"/>
            </w:r>
            <w:r w:rsidR="00B876E8">
              <w:rPr>
                <w:noProof/>
                <w:webHidden/>
              </w:rPr>
              <w:instrText xml:space="preserve"> PAGEREF _Toc406581007 \h </w:instrText>
            </w:r>
            <w:r w:rsidR="00B876E8">
              <w:rPr>
                <w:noProof/>
                <w:webHidden/>
              </w:rPr>
            </w:r>
            <w:r w:rsidR="00B876E8">
              <w:rPr>
                <w:noProof/>
                <w:webHidden/>
              </w:rPr>
              <w:fldChar w:fldCharType="separate"/>
            </w:r>
            <w:r w:rsidR="00B876E8">
              <w:rPr>
                <w:noProof/>
                <w:webHidden/>
              </w:rPr>
              <w:t>27</w:t>
            </w:r>
            <w:r w:rsidR="00B876E8">
              <w:rPr>
                <w:noProof/>
                <w:webHidden/>
              </w:rPr>
              <w:fldChar w:fldCharType="end"/>
            </w:r>
          </w:hyperlink>
        </w:p>
        <w:p w14:paraId="52BE15FD" w14:textId="77777777" w:rsidR="00B876E8" w:rsidRDefault="00CB4D8B">
          <w:pPr>
            <w:pStyle w:val="TOC2"/>
            <w:tabs>
              <w:tab w:val="left" w:pos="660"/>
              <w:tab w:val="right" w:leader="dot" w:pos="10790"/>
            </w:tabs>
            <w:rPr>
              <w:rFonts w:eastAsiaTheme="minorEastAsia"/>
              <w:noProof/>
            </w:rPr>
          </w:pPr>
          <w:hyperlink w:anchor="_Toc406581008" w:history="1">
            <w:r w:rsidR="00B876E8" w:rsidRPr="00897B7D">
              <w:rPr>
                <w:rStyle w:val="Hyperlink"/>
                <w:noProof/>
              </w:rPr>
              <w:t>II)</w:t>
            </w:r>
            <w:r w:rsidR="00B876E8">
              <w:rPr>
                <w:rFonts w:eastAsiaTheme="minorEastAsia"/>
                <w:noProof/>
              </w:rPr>
              <w:tab/>
            </w:r>
            <w:r w:rsidR="00B876E8" w:rsidRPr="00897B7D">
              <w:rPr>
                <w:rStyle w:val="Hyperlink"/>
                <w:noProof/>
              </w:rPr>
              <w:t>Mens Rea Toward Conduct of Principal</w:t>
            </w:r>
            <w:r w:rsidR="00B876E8">
              <w:rPr>
                <w:noProof/>
                <w:webHidden/>
              </w:rPr>
              <w:tab/>
            </w:r>
            <w:r w:rsidR="00B876E8">
              <w:rPr>
                <w:noProof/>
                <w:webHidden/>
              </w:rPr>
              <w:fldChar w:fldCharType="begin"/>
            </w:r>
            <w:r w:rsidR="00B876E8">
              <w:rPr>
                <w:noProof/>
                <w:webHidden/>
              </w:rPr>
              <w:instrText xml:space="preserve"> PAGEREF _Toc406581008 \h </w:instrText>
            </w:r>
            <w:r w:rsidR="00B876E8">
              <w:rPr>
                <w:noProof/>
                <w:webHidden/>
              </w:rPr>
            </w:r>
            <w:r w:rsidR="00B876E8">
              <w:rPr>
                <w:noProof/>
                <w:webHidden/>
              </w:rPr>
              <w:fldChar w:fldCharType="separate"/>
            </w:r>
            <w:r w:rsidR="00B876E8">
              <w:rPr>
                <w:noProof/>
                <w:webHidden/>
              </w:rPr>
              <w:t>27</w:t>
            </w:r>
            <w:r w:rsidR="00B876E8">
              <w:rPr>
                <w:noProof/>
                <w:webHidden/>
              </w:rPr>
              <w:fldChar w:fldCharType="end"/>
            </w:r>
          </w:hyperlink>
        </w:p>
        <w:p w14:paraId="615E5B02" w14:textId="77777777" w:rsidR="00B876E8" w:rsidRDefault="00CB4D8B">
          <w:pPr>
            <w:pStyle w:val="TOC2"/>
            <w:tabs>
              <w:tab w:val="left" w:pos="880"/>
              <w:tab w:val="right" w:leader="dot" w:pos="10790"/>
            </w:tabs>
            <w:rPr>
              <w:rFonts w:eastAsiaTheme="minorEastAsia"/>
              <w:noProof/>
            </w:rPr>
          </w:pPr>
          <w:hyperlink w:anchor="_Toc406581009" w:history="1">
            <w:r w:rsidR="00B876E8" w:rsidRPr="00897B7D">
              <w:rPr>
                <w:rStyle w:val="Hyperlink"/>
                <w:noProof/>
              </w:rPr>
              <w:t>III)</w:t>
            </w:r>
            <w:r w:rsidR="00B876E8">
              <w:rPr>
                <w:rFonts w:eastAsiaTheme="minorEastAsia"/>
                <w:noProof/>
              </w:rPr>
              <w:tab/>
            </w:r>
            <w:r w:rsidR="00B876E8" w:rsidRPr="00897B7D">
              <w:rPr>
                <w:rStyle w:val="Hyperlink"/>
                <w:noProof/>
              </w:rPr>
              <w:t>Mens Rea for Results: Mens Rea for Result of Underlying Crime</w:t>
            </w:r>
            <w:r w:rsidR="00B876E8">
              <w:rPr>
                <w:noProof/>
                <w:webHidden/>
              </w:rPr>
              <w:tab/>
            </w:r>
            <w:r w:rsidR="00B876E8">
              <w:rPr>
                <w:noProof/>
                <w:webHidden/>
              </w:rPr>
              <w:fldChar w:fldCharType="begin"/>
            </w:r>
            <w:r w:rsidR="00B876E8">
              <w:rPr>
                <w:noProof/>
                <w:webHidden/>
              </w:rPr>
              <w:instrText xml:space="preserve"> PAGEREF _Toc406581009 \h </w:instrText>
            </w:r>
            <w:r w:rsidR="00B876E8">
              <w:rPr>
                <w:noProof/>
                <w:webHidden/>
              </w:rPr>
            </w:r>
            <w:r w:rsidR="00B876E8">
              <w:rPr>
                <w:noProof/>
                <w:webHidden/>
              </w:rPr>
              <w:fldChar w:fldCharType="separate"/>
            </w:r>
            <w:r w:rsidR="00B876E8">
              <w:rPr>
                <w:noProof/>
                <w:webHidden/>
              </w:rPr>
              <w:t>27</w:t>
            </w:r>
            <w:r w:rsidR="00B876E8">
              <w:rPr>
                <w:noProof/>
                <w:webHidden/>
              </w:rPr>
              <w:fldChar w:fldCharType="end"/>
            </w:r>
          </w:hyperlink>
        </w:p>
        <w:p w14:paraId="7BD63C3B" w14:textId="77777777" w:rsidR="00B876E8" w:rsidRDefault="00CB4D8B">
          <w:pPr>
            <w:pStyle w:val="TOC2"/>
            <w:tabs>
              <w:tab w:val="left" w:pos="880"/>
              <w:tab w:val="right" w:leader="dot" w:pos="10790"/>
            </w:tabs>
            <w:rPr>
              <w:rFonts w:eastAsiaTheme="minorEastAsia"/>
              <w:noProof/>
            </w:rPr>
          </w:pPr>
          <w:hyperlink w:anchor="_Toc406581010" w:history="1">
            <w:r w:rsidR="00B876E8" w:rsidRPr="00897B7D">
              <w:rPr>
                <w:rStyle w:val="Hyperlink"/>
                <w:noProof/>
              </w:rPr>
              <w:t>IV)</w:t>
            </w:r>
            <w:r w:rsidR="00B876E8">
              <w:rPr>
                <w:rFonts w:eastAsiaTheme="minorEastAsia"/>
                <w:noProof/>
              </w:rPr>
              <w:tab/>
            </w:r>
            <w:r w:rsidR="00B876E8" w:rsidRPr="00897B7D">
              <w:rPr>
                <w:rStyle w:val="Hyperlink"/>
                <w:noProof/>
              </w:rPr>
              <w:t>Mens Rea for Attendant Circumstances</w:t>
            </w:r>
            <w:r w:rsidR="00B876E8">
              <w:rPr>
                <w:noProof/>
                <w:webHidden/>
              </w:rPr>
              <w:tab/>
            </w:r>
            <w:r w:rsidR="00B876E8">
              <w:rPr>
                <w:noProof/>
                <w:webHidden/>
              </w:rPr>
              <w:fldChar w:fldCharType="begin"/>
            </w:r>
            <w:r w:rsidR="00B876E8">
              <w:rPr>
                <w:noProof/>
                <w:webHidden/>
              </w:rPr>
              <w:instrText xml:space="preserve"> PAGEREF _Toc406581010 \h </w:instrText>
            </w:r>
            <w:r w:rsidR="00B876E8">
              <w:rPr>
                <w:noProof/>
                <w:webHidden/>
              </w:rPr>
            </w:r>
            <w:r w:rsidR="00B876E8">
              <w:rPr>
                <w:noProof/>
                <w:webHidden/>
              </w:rPr>
              <w:fldChar w:fldCharType="separate"/>
            </w:r>
            <w:r w:rsidR="00B876E8">
              <w:rPr>
                <w:noProof/>
                <w:webHidden/>
              </w:rPr>
              <w:t>28</w:t>
            </w:r>
            <w:r w:rsidR="00B876E8">
              <w:rPr>
                <w:noProof/>
                <w:webHidden/>
              </w:rPr>
              <w:fldChar w:fldCharType="end"/>
            </w:r>
          </w:hyperlink>
        </w:p>
        <w:p w14:paraId="64D1A1D6" w14:textId="77777777" w:rsidR="00B876E8" w:rsidRDefault="00CB4D8B">
          <w:pPr>
            <w:pStyle w:val="TOC2"/>
            <w:tabs>
              <w:tab w:val="left" w:pos="660"/>
              <w:tab w:val="right" w:leader="dot" w:pos="10790"/>
            </w:tabs>
            <w:rPr>
              <w:rFonts w:eastAsiaTheme="minorEastAsia"/>
              <w:noProof/>
            </w:rPr>
          </w:pPr>
          <w:hyperlink w:anchor="_Toc406581011" w:history="1">
            <w:r w:rsidR="00B876E8" w:rsidRPr="00897B7D">
              <w:rPr>
                <w:rStyle w:val="Hyperlink"/>
                <w:rFonts w:cs="Times New Roman"/>
                <w:noProof/>
              </w:rPr>
              <w:t>V)</w:t>
            </w:r>
            <w:r w:rsidR="00B876E8">
              <w:rPr>
                <w:rFonts w:eastAsiaTheme="minorEastAsia"/>
                <w:noProof/>
              </w:rPr>
              <w:tab/>
            </w:r>
            <w:r w:rsidR="00B876E8" w:rsidRPr="00897B7D">
              <w:rPr>
                <w:rStyle w:val="Hyperlink"/>
                <w:noProof/>
              </w:rPr>
              <w:t>Minority Expanded Liability Approach</w:t>
            </w:r>
            <w:r w:rsidR="00B876E8">
              <w:rPr>
                <w:noProof/>
                <w:webHidden/>
              </w:rPr>
              <w:tab/>
            </w:r>
            <w:r w:rsidR="00B876E8">
              <w:rPr>
                <w:noProof/>
                <w:webHidden/>
              </w:rPr>
              <w:fldChar w:fldCharType="begin"/>
            </w:r>
            <w:r w:rsidR="00B876E8">
              <w:rPr>
                <w:noProof/>
                <w:webHidden/>
              </w:rPr>
              <w:instrText xml:space="preserve"> PAGEREF _Toc406581011 \h </w:instrText>
            </w:r>
            <w:r w:rsidR="00B876E8">
              <w:rPr>
                <w:noProof/>
                <w:webHidden/>
              </w:rPr>
            </w:r>
            <w:r w:rsidR="00B876E8">
              <w:rPr>
                <w:noProof/>
                <w:webHidden/>
              </w:rPr>
              <w:fldChar w:fldCharType="separate"/>
            </w:r>
            <w:r w:rsidR="00B876E8">
              <w:rPr>
                <w:noProof/>
                <w:webHidden/>
              </w:rPr>
              <w:t>28</w:t>
            </w:r>
            <w:r w:rsidR="00B876E8">
              <w:rPr>
                <w:noProof/>
                <w:webHidden/>
              </w:rPr>
              <w:fldChar w:fldCharType="end"/>
            </w:r>
          </w:hyperlink>
        </w:p>
        <w:p w14:paraId="593A7910" w14:textId="77777777" w:rsidR="00B876E8" w:rsidRDefault="00CB4D8B">
          <w:pPr>
            <w:pStyle w:val="TOC2"/>
            <w:tabs>
              <w:tab w:val="left" w:pos="880"/>
              <w:tab w:val="right" w:leader="dot" w:pos="10790"/>
            </w:tabs>
            <w:rPr>
              <w:rFonts w:eastAsiaTheme="minorEastAsia"/>
              <w:noProof/>
            </w:rPr>
          </w:pPr>
          <w:hyperlink w:anchor="_Toc406581012" w:history="1">
            <w:r w:rsidR="00B876E8" w:rsidRPr="00897B7D">
              <w:rPr>
                <w:rStyle w:val="Hyperlink"/>
                <w:rFonts w:cs="Times New Roman"/>
                <w:noProof/>
              </w:rPr>
              <w:t>VI)</w:t>
            </w:r>
            <w:r w:rsidR="00B876E8">
              <w:rPr>
                <w:rFonts w:eastAsiaTheme="minorEastAsia"/>
                <w:noProof/>
              </w:rPr>
              <w:tab/>
            </w:r>
            <w:r w:rsidR="00B876E8" w:rsidRPr="00897B7D">
              <w:rPr>
                <w:rStyle w:val="Hyperlink"/>
                <w:noProof/>
              </w:rPr>
              <w:t>Actus Reus</w:t>
            </w:r>
            <w:r w:rsidR="00B876E8">
              <w:rPr>
                <w:noProof/>
                <w:webHidden/>
              </w:rPr>
              <w:tab/>
            </w:r>
            <w:r w:rsidR="00B876E8">
              <w:rPr>
                <w:noProof/>
                <w:webHidden/>
              </w:rPr>
              <w:fldChar w:fldCharType="begin"/>
            </w:r>
            <w:r w:rsidR="00B876E8">
              <w:rPr>
                <w:noProof/>
                <w:webHidden/>
              </w:rPr>
              <w:instrText xml:space="preserve"> PAGEREF _Toc406581012 \h </w:instrText>
            </w:r>
            <w:r w:rsidR="00B876E8">
              <w:rPr>
                <w:noProof/>
                <w:webHidden/>
              </w:rPr>
            </w:r>
            <w:r w:rsidR="00B876E8">
              <w:rPr>
                <w:noProof/>
                <w:webHidden/>
              </w:rPr>
              <w:fldChar w:fldCharType="separate"/>
            </w:r>
            <w:r w:rsidR="00B876E8">
              <w:rPr>
                <w:noProof/>
                <w:webHidden/>
              </w:rPr>
              <w:t>28</w:t>
            </w:r>
            <w:r w:rsidR="00B876E8">
              <w:rPr>
                <w:noProof/>
                <w:webHidden/>
              </w:rPr>
              <w:fldChar w:fldCharType="end"/>
            </w:r>
          </w:hyperlink>
        </w:p>
        <w:p w14:paraId="3343515A" w14:textId="77777777" w:rsidR="00B876E8" w:rsidRDefault="00CB4D8B">
          <w:pPr>
            <w:pStyle w:val="TOC2"/>
            <w:tabs>
              <w:tab w:val="left" w:pos="880"/>
              <w:tab w:val="right" w:leader="dot" w:pos="10790"/>
            </w:tabs>
            <w:rPr>
              <w:rFonts w:eastAsiaTheme="minorEastAsia"/>
              <w:noProof/>
            </w:rPr>
          </w:pPr>
          <w:hyperlink w:anchor="_Toc406581013" w:history="1">
            <w:r w:rsidR="00B876E8" w:rsidRPr="00897B7D">
              <w:rPr>
                <w:rStyle w:val="Hyperlink"/>
                <w:noProof/>
              </w:rPr>
              <w:t>VII)</w:t>
            </w:r>
            <w:r w:rsidR="00B876E8">
              <w:rPr>
                <w:rFonts w:eastAsiaTheme="minorEastAsia"/>
                <w:noProof/>
              </w:rPr>
              <w:tab/>
            </w:r>
            <w:r w:rsidR="00B876E8" w:rsidRPr="00897B7D">
              <w:rPr>
                <w:rStyle w:val="Hyperlink"/>
                <w:noProof/>
              </w:rPr>
              <w:t>Special Problems in the relationship between the liability of the parties</w:t>
            </w:r>
            <w:r w:rsidR="00B876E8">
              <w:rPr>
                <w:noProof/>
                <w:webHidden/>
              </w:rPr>
              <w:tab/>
            </w:r>
            <w:r w:rsidR="00B876E8">
              <w:rPr>
                <w:noProof/>
                <w:webHidden/>
              </w:rPr>
              <w:fldChar w:fldCharType="begin"/>
            </w:r>
            <w:r w:rsidR="00B876E8">
              <w:rPr>
                <w:noProof/>
                <w:webHidden/>
              </w:rPr>
              <w:instrText xml:space="preserve"> PAGEREF _Toc406581013 \h </w:instrText>
            </w:r>
            <w:r w:rsidR="00B876E8">
              <w:rPr>
                <w:noProof/>
                <w:webHidden/>
              </w:rPr>
            </w:r>
            <w:r w:rsidR="00B876E8">
              <w:rPr>
                <w:noProof/>
                <w:webHidden/>
              </w:rPr>
              <w:fldChar w:fldCharType="separate"/>
            </w:r>
            <w:r w:rsidR="00B876E8">
              <w:rPr>
                <w:noProof/>
                <w:webHidden/>
              </w:rPr>
              <w:t>28</w:t>
            </w:r>
            <w:r w:rsidR="00B876E8">
              <w:rPr>
                <w:noProof/>
                <w:webHidden/>
              </w:rPr>
              <w:fldChar w:fldCharType="end"/>
            </w:r>
          </w:hyperlink>
        </w:p>
        <w:p w14:paraId="3894AACF" w14:textId="77777777" w:rsidR="00B876E8" w:rsidRDefault="00CB4D8B">
          <w:pPr>
            <w:pStyle w:val="TOC1"/>
            <w:rPr>
              <w:rFonts w:eastAsiaTheme="minorEastAsia"/>
              <w:noProof/>
            </w:rPr>
          </w:pPr>
          <w:hyperlink w:anchor="_Toc406581014" w:history="1">
            <w:r w:rsidR="00B876E8" w:rsidRPr="00897B7D">
              <w:rPr>
                <w:rStyle w:val="Hyperlink"/>
                <w:noProof/>
              </w:rPr>
              <w:t>CONSPIRACY</w:t>
            </w:r>
            <w:r w:rsidR="00B876E8">
              <w:rPr>
                <w:noProof/>
                <w:webHidden/>
              </w:rPr>
              <w:tab/>
            </w:r>
            <w:r w:rsidR="00B876E8">
              <w:rPr>
                <w:noProof/>
                <w:webHidden/>
              </w:rPr>
              <w:fldChar w:fldCharType="begin"/>
            </w:r>
            <w:r w:rsidR="00B876E8">
              <w:rPr>
                <w:noProof/>
                <w:webHidden/>
              </w:rPr>
              <w:instrText xml:space="preserve"> PAGEREF _Toc406581014 \h </w:instrText>
            </w:r>
            <w:r w:rsidR="00B876E8">
              <w:rPr>
                <w:noProof/>
                <w:webHidden/>
              </w:rPr>
            </w:r>
            <w:r w:rsidR="00B876E8">
              <w:rPr>
                <w:noProof/>
                <w:webHidden/>
              </w:rPr>
              <w:fldChar w:fldCharType="separate"/>
            </w:r>
            <w:r w:rsidR="00B876E8">
              <w:rPr>
                <w:noProof/>
                <w:webHidden/>
              </w:rPr>
              <w:t>29</w:t>
            </w:r>
            <w:r w:rsidR="00B876E8">
              <w:rPr>
                <w:noProof/>
                <w:webHidden/>
              </w:rPr>
              <w:fldChar w:fldCharType="end"/>
            </w:r>
          </w:hyperlink>
        </w:p>
        <w:p w14:paraId="3A699B1F" w14:textId="77777777" w:rsidR="00B876E8" w:rsidRDefault="00CB4D8B">
          <w:pPr>
            <w:pStyle w:val="TOC2"/>
            <w:tabs>
              <w:tab w:val="left" w:pos="660"/>
              <w:tab w:val="right" w:leader="dot" w:pos="10790"/>
            </w:tabs>
            <w:rPr>
              <w:rFonts w:eastAsiaTheme="minorEastAsia"/>
              <w:noProof/>
            </w:rPr>
          </w:pPr>
          <w:hyperlink w:anchor="_Toc406581015" w:history="1">
            <w:r w:rsidR="00B876E8" w:rsidRPr="00897B7D">
              <w:rPr>
                <w:rStyle w:val="Hyperlink"/>
                <w:noProof/>
              </w:rPr>
              <w:t>I)</w:t>
            </w:r>
            <w:r w:rsidR="00B876E8">
              <w:rPr>
                <w:rFonts w:eastAsiaTheme="minorEastAsia"/>
                <w:noProof/>
              </w:rPr>
              <w:tab/>
            </w:r>
            <w:r w:rsidR="00B876E8" w:rsidRPr="00897B7D">
              <w:rPr>
                <w:rStyle w:val="Hyperlink"/>
                <w:noProof/>
              </w:rPr>
              <w:t>Substantive Offense of Conspiracy</w:t>
            </w:r>
            <w:r w:rsidR="00B876E8">
              <w:rPr>
                <w:noProof/>
                <w:webHidden/>
              </w:rPr>
              <w:tab/>
            </w:r>
            <w:r w:rsidR="00B876E8">
              <w:rPr>
                <w:noProof/>
                <w:webHidden/>
              </w:rPr>
              <w:fldChar w:fldCharType="begin"/>
            </w:r>
            <w:r w:rsidR="00B876E8">
              <w:rPr>
                <w:noProof/>
                <w:webHidden/>
              </w:rPr>
              <w:instrText xml:space="preserve"> PAGEREF _Toc406581015 \h </w:instrText>
            </w:r>
            <w:r w:rsidR="00B876E8">
              <w:rPr>
                <w:noProof/>
                <w:webHidden/>
              </w:rPr>
            </w:r>
            <w:r w:rsidR="00B876E8">
              <w:rPr>
                <w:noProof/>
                <w:webHidden/>
              </w:rPr>
              <w:fldChar w:fldCharType="separate"/>
            </w:r>
            <w:r w:rsidR="00B876E8">
              <w:rPr>
                <w:noProof/>
                <w:webHidden/>
              </w:rPr>
              <w:t>29</w:t>
            </w:r>
            <w:r w:rsidR="00B876E8">
              <w:rPr>
                <w:noProof/>
                <w:webHidden/>
              </w:rPr>
              <w:fldChar w:fldCharType="end"/>
            </w:r>
          </w:hyperlink>
        </w:p>
        <w:p w14:paraId="0070B887" w14:textId="77777777" w:rsidR="00B876E8" w:rsidRDefault="00CB4D8B">
          <w:pPr>
            <w:pStyle w:val="TOC2"/>
            <w:tabs>
              <w:tab w:val="left" w:pos="660"/>
              <w:tab w:val="right" w:leader="dot" w:pos="10790"/>
            </w:tabs>
            <w:rPr>
              <w:rFonts w:eastAsiaTheme="minorEastAsia"/>
              <w:noProof/>
            </w:rPr>
          </w:pPr>
          <w:hyperlink w:anchor="_Toc406581016" w:history="1">
            <w:r w:rsidR="00B876E8" w:rsidRPr="00897B7D">
              <w:rPr>
                <w:rStyle w:val="Hyperlink"/>
                <w:noProof/>
              </w:rPr>
              <w:t>II)</w:t>
            </w:r>
            <w:r w:rsidR="00B876E8">
              <w:rPr>
                <w:rFonts w:eastAsiaTheme="minorEastAsia"/>
                <w:noProof/>
              </w:rPr>
              <w:tab/>
            </w:r>
            <w:r w:rsidR="00B876E8" w:rsidRPr="00897B7D">
              <w:rPr>
                <w:rStyle w:val="Hyperlink"/>
                <w:noProof/>
              </w:rPr>
              <w:t>Conspiracy as a theory of liability</w:t>
            </w:r>
            <w:r w:rsidR="00B876E8">
              <w:rPr>
                <w:noProof/>
                <w:webHidden/>
              </w:rPr>
              <w:tab/>
            </w:r>
            <w:r w:rsidR="00B876E8">
              <w:rPr>
                <w:noProof/>
                <w:webHidden/>
              </w:rPr>
              <w:fldChar w:fldCharType="begin"/>
            </w:r>
            <w:r w:rsidR="00B876E8">
              <w:rPr>
                <w:noProof/>
                <w:webHidden/>
              </w:rPr>
              <w:instrText xml:space="preserve"> PAGEREF _Toc406581016 \h </w:instrText>
            </w:r>
            <w:r w:rsidR="00B876E8">
              <w:rPr>
                <w:noProof/>
                <w:webHidden/>
              </w:rPr>
            </w:r>
            <w:r w:rsidR="00B876E8">
              <w:rPr>
                <w:noProof/>
                <w:webHidden/>
              </w:rPr>
              <w:fldChar w:fldCharType="separate"/>
            </w:r>
            <w:r w:rsidR="00B876E8">
              <w:rPr>
                <w:noProof/>
                <w:webHidden/>
              </w:rPr>
              <w:t>30</w:t>
            </w:r>
            <w:r w:rsidR="00B876E8">
              <w:rPr>
                <w:noProof/>
                <w:webHidden/>
              </w:rPr>
              <w:fldChar w:fldCharType="end"/>
            </w:r>
          </w:hyperlink>
        </w:p>
        <w:p w14:paraId="7F63B25C" w14:textId="77777777" w:rsidR="00B876E8" w:rsidRDefault="00CB4D8B">
          <w:pPr>
            <w:pStyle w:val="TOC2"/>
            <w:tabs>
              <w:tab w:val="left" w:pos="880"/>
              <w:tab w:val="right" w:leader="dot" w:pos="10790"/>
            </w:tabs>
            <w:rPr>
              <w:rFonts w:eastAsiaTheme="minorEastAsia"/>
              <w:noProof/>
            </w:rPr>
          </w:pPr>
          <w:hyperlink w:anchor="_Toc406581017" w:history="1">
            <w:r w:rsidR="00B876E8" w:rsidRPr="00897B7D">
              <w:rPr>
                <w:rStyle w:val="Hyperlink"/>
                <w:noProof/>
              </w:rPr>
              <w:t>III)</w:t>
            </w:r>
            <w:r w:rsidR="00B876E8">
              <w:rPr>
                <w:rFonts w:eastAsiaTheme="minorEastAsia"/>
                <w:noProof/>
              </w:rPr>
              <w:tab/>
            </w:r>
            <w:r w:rsidR="00B876E8" w:rsidRPr="00897B7D">
              <w:rPr>
                <w:rStyle w:val="Hyperlink"/>
                <w:noProof/>
              </w:rPr>
              <w:t>Scope of the Conspiracy and Abandonment</w:t>
            </w:r>
            <w:r w:rsidR="00B876E8">
              <w:rPr>
                <w:noProof/>
                <w:webHidden/>
              </w:rPr>
              <w:tab/>
            </w:r>
            <w:r w:rsidR="00B876E8">
              <w:rPr>
                <w:noProof/>
                <w:webHidden/>
              </w:rPr>
              <w:fldChar w:fldCharType="begin"/>
            </w:r>
            <w:r w:rsidR="00B876E8">
              <w:rPr>
                <w:noProof/>
                <w:webHidden/>
              </w:rPr>
              <w:instrText xml:space="preserve"> PAGEREF _Toc406581017 \h </w:instrText>
            </w:r>
            <w:r w:rsidR="00B876E8">
              <w:rPr>
                <w:noProof/>
                <w:webHidden/>
              </w:rPr>
            </w:r>
            <w:r w:rsidR="00B876E8">
              <w:rPr>
                <w:noProof/>
                <w:webHidden/>
              </w:rPr>
              <w:fldChar w:fldCharType="separate"/>
            </w:r>
            <w:r w:rsidR="00B876E8">
              <w:rPr>
                <w:noProof/>
                <w:webHidden/>
              </w:rPr>
              <w:t>30</w:t>
            </w:r>
            <w:r w:rsidR="00B876E8">
              <w:rPr>
                <w:noProof/>
                <w:webHidden/>
              </w:rPr>
              <w:fldChar w:fldCharType="end"/>
            </w:r>
          </w:hyperlink>
        </w:p>
        <w:p w14:paraId="2EBE70C8" w14:textId="77777777" w:rsidR="00B876E8" w:rsidRDefault="00CB4D8B">
          <w:pPr>
            <w:pStyle w:val="TOC2"/>
            <w:tabs>
              <w:tab w:val="left" w:pos="880"/>
              <w:tab w:val="right" w:leader="dot" w:pos="10790"/>
            </w:tabs>
            <w:rPr>
              <w:rFonts w:eastAsiaTheme="minorEastAsia"/>
              <w:noProof/>
            </w:rPr>
          </w:pPr>
          <w:hyperlink w:anchor="_Toc406581018" w:history="1">
            <w:r w:rsidR="00B876E8" w:rsidRPr="00897B7D">
              <w:rPr>
                <w:rStyle w:val="Hyperlink"/>
                <w:noProof/>
              </w:rPr>
              <w:t>IV)</w:t>
            </w:r>
            <w:r w:rsidR="00B876E8">
              <w:rPr>
                <w:rFonts w:eastAsiaTheme="minorEastAsia"/>
                <w:noProof/>
              </w:rPr>
              <w:tab/>
            </w:r>
            <w:r w:rsidR="00B876E8" w:rsidRPr="00897B7D">
              <w:rPr>
                <w:rStyle w:val="Hyperlink"/>
                <w:noProof/>
              </w:rPr>
              <w:t>Single or Multiple Conspiracies (Kotteakos, Bruno, McDermott)</w:t>
            </w:r>
            <w:r w:rsidR="00B876E8">
              <w:rPr>
                <w:noProof/>
                <w:webHidden/>
              </w:rPr>
              <w:tab/>
            </w:r>
            <w:r w:rsidR="00B876E8">
              <w:rPr>
                <w:noProof/>
                <w:webHidden/>
              </w:rPr>
              <w:fldChar w:fldCharType="begin"/>
            </w:r>
            <w:r w:rsidR="00B876E8">
              <w:rPr>
                <w:noProof/>
                <w:webHidden/>
              </w:rPr>
              <w:instrText xml:space="preserve"> PAGEREF _Toc406581018 \h </w:instrText>
            </w:r>
            <w:r w:rsidR="00B876E8">
              <w:rPr>
                <w:noProof/>
                <w:webHidden/>
              </w:rPr>
            </w:r>
            <w:r w:rsidR="00B876E8">
              <w:rPr>
                <w:noProof/>
                <w:webHidden/>
              </w:rPr>
              <w:fldChar w:fldCharType="separate"/>
            </w:r>
            <w:r w:rsidR="00B876E8">
              <w:rPr>
                <w:noProof/>
                <w:webHidden/>
              </w:rPr>
              <w:t>31</w:t>
            </w:r>
            <w:r w:rsidR="00B876E8">
              <w:rPr>
                <w:noProof/>
                <w:webHidden/>
              </w:rPr>
              <w:fldChar w:fldCharType="end"/>
            </w:r>
          </w:hyperlink>
        </w:p>
        <w:p w14:paraId="5AF96353" w14:textId="77777777" w:rsidR="00B876E8" w:rsidRDefault="00CB4D8B">
          <w:pPr>
            <w:pStyle w:val="TOC2"/>
            <w:tabs>
              <w:tab w:val="left" w:pos="660"/>
              <w:tab w:val="right" w:leader="dot" w:pos="10790"/>
            </w:tabs>
            <w:rPr>
              <w:rFonts w:eastAsiaTheme="minorEastAsia"/>
              <w:noProof/>
            </w:rPr>
          </w:pPr>
          <w:hyperlink w:anchor="_Toc406581019" w:history="1">
            <w:r w:rsidR="00B876E8" w:rsidRPr="00897B7D">
              <w:rPr>
                <w:rStyle w:val="Hyperlink"/>
                <w:noProof/>
              </w:rPr>
              <w:t>V)</w:t>
            </w:r>
            <w:r w:rsidR="00B876E8">
              <w:rPr>
                <w:rFonts w:eastAsiaTheme="minorEastAsia"/>
                <w:noProof/>
              </w:rPr>
              <w:tab/>
            </w:r>
            <w:r w:rsidR="00B876E8" w:rsidRPr="00897B7D">
              <w:rPr>
                <w:rStyle w:val="Hyperlink"/>
                <w:noProof/>
              </w:rPr>
              <w:t>Consequences of a Conspiracy Charge</w:t>
            </w:r>
            <w:r w:rsidR="00B876E8">
              <w:rPr>
                <w:noProof/>
                <w:webHidden/>
              </w:rPr>
              <w:tab/>
            </w:r>
            <w:r w:rsidR="00B876E8">
              <w:rPr>
                <w:noProof/>
                <w:webHidden/>
              </w:rPr>
              <w:fldChar w:fldCharType="begin"/>
            </w:r>
            <w:r w:rsidR="00B876E8">
              <w:rPr>
                <w:noProof/>
                <w:webHidden/>
              </w:rPr>
              <w:instrText xml:space="preserve"> PAGEREF _Toc406581019 \h </w:instrText>
            </w:r>
            <w:r w:rsidR="00B876E8">
              <w:rPr>
                <w:noProof/>
                <w:webHidden/>
              </w:rPr>
            </w:r>
            <w:r w:rsidR="00B876E8">
              <w:rPr>
                <w:noProof/>
                <w:webHidden/>
              </w:rPr>
              <w:fldChar w:fldCharType="separate"/>
            </w:r>
            <w:r w:rsidR="00B876E8">
              <w:rPr>
                <w:noProof/>
                <w:webHidden/>
              </w:rPr>
              <w:t>31</w:t>
            </w:r>
            <w:r w:rsidR="00B876E8">
              <w:rPr>
                <w:noProof/>
                <w:webHidden/>
              </w:rPr>
              <w:fldChar w:fldCharType="end"/>
            </w:r>
          </w:hyperlink>
        </w:p>
        <w:p w14:paraId="2C64499C" w14:textId="77777777" w:rsidR="00B876E8" w:rsidRDefault="00CB4D8B">
          <w:pPr>
            <w:pStyle w:val="TOC2"/>
            <w:tabs>
              <w:tab w:val="left" w:pos="880"/>
              <w:tab w:val="right" w:leader="dot" w:pos="10790"/>
            </w:tabs>
            <w:rPr>
              <w:rFonts w:eastAsiaTheme="minorEastAsia"/>
              <w:noProof/>
            </w:rPr>
          </w:pPr>
          <w:hyperlink w:anchor="_Toc406581020" w:history="1">
            <w:r w:rsidR="00B876E8" w:rsidRPr="00897B7D">
              <w:rPr>
                <w:rStyle w:val="Hyperlink"/>
                <w:noProof/>
              </w:rPr>
              <w:t>VI)</w:t>
            </w:r>
            <w:r w:rsidR="00B876E8">
              <w:rPr>
                <w:rFonts w:eastAsiaTheme="minorEastAsia"/>
                <w:noProof/>
              </w:rPr>
              <w:tab/>
            </w:r>
            <w:r w:rsidR="00B876E8" w:rsidRPr="00897B7D">
              <w:rPr>
                <w:rStyle w:val="Hyperlink"/>
                <w:noProof/>
              </w:rPr>
              <w:t>Rationale for Conspiracy Offense</w:t>
            </w:r>
            <w:r w:rsidR="00B876E8">
              <w:rPr>
                <w:noProof/>
                <w:webHidden/>
              </w:rPr>
              <w:tab/>
            </w:r>
            <w:r w:rsidR="00B876E8">
              <w:rPr>
                <w:noProof/>
                <w:webHidden/>
              </w:rPr>
              <w:fldChar w:fldCharType="begin"/>
            </w:r>
            <w:r w:rsidR="00B876E8">
              <w:rPr>
                <w:noProof/>
                <w:webHidden/>
              </w:rPr>
              <w:instrText xml:space="preserve"> PAGEREF _Toc406581020 \h </w:instrText>
            </w:r>
            <w:r w:rsidR="00B876E8">
              <w:rPr>
                <w:noProof/>
                <w:webHidden/>
              </w:rPr>
            </w:r>
            <w:r w:rsidR="00B876E8">
              <w:rPr>
                <w:noProof/>
                <w:webHidden/>
              </w:rPr>
              <w:fldChar w:fldCharType="separate"/>
            </w:r>
            <w:r w:rsidR="00B876E8">
              <w:rPr>
                <w:noProof/>
                <w:webHidden/>
              </w:rPr>
              <w:t>32</w:t>
            </w:r>
            <w:r w:rsidR="00B876E8">
              <w:rPr>
                <w:noProof/>
                <w:webHidden/>
              </w:rPr>
              <w:fldChar w:fldCharType="end"/>
            </w:r>
          </w:hyperlink>
        </w:p>
        <w:p w14:paraId="1E68B313" w14:textId="77777777" w:rsidR="00B876E8" w:rsidRDefault="00CB4D8B">
          <w:pPr>
            <w:pStyle w:val="TOC1"/>
            <w:rPr>
              <w:rFonts w:eastAsiaTheme="minorEastAsia"/>
              <w:noProof/>
            </w:rPr>
          </w:pPr>
          <w:hyperlink w:anchor="_Toc406581021" w:history="1">
            <w:r w:rsidR="00B876E8" w:rsidRPr="00897B7D">
              <w:rPr>
                <w:rStyle w:val="Hyperlink"/>
                <w:noProof/>
              </w:rPr>
              <w:t>LAW AND DISCRETION</w:t>
            </w:r>
            <w:r w:rsidR="00B876E8">
              <w:rPr>
                <w:noProof/>
                <w:webHidden/>
              </w:rPr>
              <w:tab/>
            </w:r>
            <w:r w:rsidR="00B876E8">
              <w:rPr>
                <w:noProof/>
                <w:webHidden/>
              </w:rPr>
              <w:fldChar w:fldCharType="begin"/>
            </w:r>
            <w:r w:rsidR="00B876E8">
              <w:rPr>
                <w:noProof/>
                <w:webHidden/>
              </w:rPr>
              <w:instrText xml:space="preserve"> PAGEREF _Toc406581021 \h </w:instrText>
            </w:r>
            <w:r w:rsidR="00B876E8">
              <w:rPr>
                <w:noProof/>
                <w:webHidden/>
              </w:rPr>
            </w:r>
            <w:r w:rsidR="00B876E8">
              <w:rPr>
                <w:noProof/>
                <w:webHidden/>
              </w:rPr>
              <w:fldChar w:fldCharType="separate"/>
            </w:r>
            <w:r w:rsidR="00B876E8">
              <w:rPr>
                <w:noProof/>
                <w:webHidden/>
              </w:rPr>
              <w:t>32</w:t>
            </w:r>
            <w:r w:rsidR="00B876E8">
              <w:rPr>
                <w:noProof/>
                <w:webHidden/>
              </w:rPr>
              <w:fldChar w:fldCharType="end"/>
            </w:r>
          </w:hyperlink>
        </w:p>
        <w:p w14:paraId="31AAABBB" w14:textId="77777777" w:rsidR="00B876E8" w:rsidRDefault="00CB4D8B">
          <w:pPr>
            <w:pStyle w:val="TOC2"/>
            <w:tabs>
              <w:tab w:val="left" w:pos="660"/>
              <w:tab w:val="right" w:leader="dot" w:pos="10790"/>
            </w:tabs>
            <w:rPr>
              <w:rFonts w:eastAsiaTheme="minorEastAsia"/>
              <w:noProof/>
            </w:rPr>
          </w:pPr>
          <w:hyperlink w:anchor="_Toc406581022" w:history="1">
            <w:r w:rsidR="00B876E8" w:rsidRPr="00897B7D">
              <w:rPr>
                <w:rStyle w:val="Hyperlink"/>
                <w:noProof/>
              </w:rPr>
              <w:t>I)</w:t>
            </w:r>
            <w:r w:rsidR="00B876E8">
              <w:rPr>
                <w:rFonts w:eastAsiaTheme="minorEastAsia"/>
                <w:noProof/>
              </w:rPr>
              <w:tab/>
            </w:r>
            <w:r w:rsidR="00B876E8" w:rsidRPr="00897B7D">
              <w:rPr>
                <w:rStyle w:val="Hyperlink"/>
                <w:noProof/>
              </w:rPr>
              <w:t>Substantive v. Procedural Criminal Law</w:t>
            </w:r>
            <w:r w:rsidR="00B876E8">
              <w:rPr>
                <w:noProof/>
                <w:webHidden/>
              </w:rPr>
              <w:tab/>
            </w:r>
            <w:r w:rsidR="00B876E8">
              <w:rPr>
                <w:noProof/>
                <w:webHidden/>
              </w:rPr>
              <w:fldChar w:fldCharType="begin"/>
            </w:r>
            <w:r w:rsidR="00B876E8">
              <w:rPr>
                <w:noProof/>
                <w:webHidden/>
              </w:rPr>
              <w:instrText xml:space="preserve"> PAGEREF _Toc406581022 \h </w:instrText>
            </w:r>
            <w:r w:rsidR="00B876E8">
              <w:rPr>
                <w:noProof/>
                <w:webHidden/>
              </w:rPr>
            </w:r>
            <w:r w:rsidR="00B876E8">
              <w:rPr>
                <w:noProof/>
                <w:webHidden/>
              </w:rPr>
              <w:fldChar w:fldCharType="separate"/>
            </w:r>
            <w:r w:rsidR="00B876E8">
              <w:rPr>
                <w:noProof/>
                <w:webHidden/>
              </w:rPr>
              <w:t>32</w:t>
            </w:r>
            <w:r w:rsidR="00B876E8">
              <w:rPr>
                <w:noProof/>
                <w:webHidden/>
              </w:rPr>
              <w:fldChar w:fldCharType="end"/>
            </w:r>
          </w:hyperlink>
        </w:p>
        <w:p w14:paraId="7B8AF7E0" w14:textId="77777777" w:rsidR="00B876E8" w:rsidRDefault="00CB4D8B">
          <w:pPr>
            <w:pStyle w:val="TOC2"/>
            <w:tabs>
              <w:tab w:val="left" w:pos="660"/>
              <w:tab w:val="right" w:leader="dot" w:pos="10790"/>
            </w:tabs>
            <w:rPr>
              <w:rFonts w:eastAsiaTheme="minorEastAsia"/>
              <w:noProof/>
            </w:rPr>
          </w:pPr>
          <w:hyperlink w:anchor="_Toc406581023" w:history="1">
            <w:r w:rsidR="00B876E8" w:rsidRPr="00897B7D">
              <w:rPr>
                <w:rStyle w:val="Hyperlink"/>
                <w:noProof/>
              </w:rPr>
              <w:t>II)</w:t>
            </w:r>
            <w:r w:rsidR="00B876E8">
              <w:rPr>
                <w:rFonts w:eastAsiaTheme="minorEastAsia"/>
                <w:noProof/>
              </w:rPr>
              <w:tab/>
            </w:r>
            <w:r w:rsidR="00B876E8" w:rsidRPr="00897B7D">
              <w:rPr>
                <w:rStyle w:val="Hyperlink"/>
                <w:noProof/>
              </w:rPr>
              <w:t>Police Discretion</w:t>
            </w:r>
            <w:r w:rsidR="00B876E8">
              <w:rPr>
                <w:noProof/>
                <w:webHidden/>
              </w:rPr>
              <w:tab/>
            </w:r>
            <w:r w:rsidR="00B876E8">
              <w:rPr>
                <w:noProof/>
                <w:webHidden/>
              </w:rPr>
              <w:fldChar w:fldCharType="begin"/>
            </w:r>
            <w:r w:rsidR="00B876E8">
              <w:rPr>
                <w:noProof/>
                <w:webHidden/>
              </w:rPr>
              <w:instrText xml:space="preserve"> PAGEREF _Toc406581023 \h </w:instrText>
            </w:r>
            <w:r w:rsidR="00B876E8">
              <w:rPr>
                <w:noProof/>
                <w:webHidden/>
              </w:rPr>
            </w:r>
            <w:r w:rsidR="00B876E8">
              <w:rPr>
                <w:noProof/>
                <w:webHidden/>
              </w:rPr>
              <w:fldChar w:fldCharType="separate"/>
            </w:r>
            <w:r w:rsidR="00B876E8">
              <w:rPr>
                <w:noProof/>
                <w:webHidden/>
              </w:rPr>
              <w:t>32</w:t>
            </w:r>
            <w:r w:rsidR="00B876E8">
              <w:rPr>
                <w:noProof/>
                <w:webHidden/>
              </w:rPr>
              <w:fldChar w:fldCharType="end"/>
            </w:r>
          </w:hyperlink>
        </w:p>
        <w:p w14:paraId="1D544F81" w14:textId="77777777" w:rsidR="00B876E8" w:rsidRDefault="00CB4D8B">
          <w:pPr>
            <w:pStyle w:val="TOC2"/>
            <w:tabs>
              <w:tab w:val="left" w:pos="880"/>
              <w:tab w:val="right" w:leader="dot" w:pos="10790"/>
            </w:tabs>
            <w:rPr>
              <w:rFonts w:eastAsiaTheme="minorEastAsia"/>
              <w:noProof/>
            </w:rPr>
          </w:pPr>
          <w:hyperlink w:anchor="_Toc406581024" w:history="1">
            <w:r w:rsidR="00B876E8" w:rsidRPr="00897B7D">
              <w:rPr>
                <w:rStyle w:val="Hyperlink"/>
                <w:noProof/>
              </w:rPr>
              <w:t>III)</w:t>
            </w:r>
            <w:r w:rsidR="00B876E8">
              <w:rPr>
                <w:rFonts w:eastAsiaTheme="minorEastAsia"/>
                <w:noProof/>
              </w:rPr>
              <w:tab/>
            </w:r>
            <w:r w:rsidR="00B876E8" w:rsidRPr="00897B7D">
              <w:rPr>
                <w:rStyle w:val="Hyperlink"/>
                <w:noProof/>
              </w:rPr>
              <w:t>Charging and Plea Bargaining</w:t>
            </w:r>
            <w:r w:rsidR="00B876E8">
              <w:rPr>
                <w:noProof/>
                <w:webHidden/>
              </w:rPr>
              <w:tab/>
            </w:r>
            <w:r w:rsidR="00B876E8">
              <w:rPr>
                <w:noProof/>
                <w:webHidden/>
              </w:rPr>
              <w:fldChar w:fldCharType="begin"/>
            </w:r>
            <w:r w:rsidR="00B876E8">
              <w:rPr>
                <w:noProof/>
                <w:webHidden/>
              </w:rPr>
              <w:instrText xml:space="preserve"> PAGEREF _Toc406581024 \h </w:instrText>
            </w:r>
            <w:r w:rsidR="00B876E8">
              <w:rPr>
                <w:noProof/>
                <w:webHidden/>
              </w:rPr>
            </w:r>
            <w:r w:rsidR="00B876E8">
              <w:rPr>
                <w:noProof/>
                <w:webHidden/>
              </w:rPr>
              <w:fldChar w:fldCharType="separate"/>
            </w:r>
            <w:r w:rsidR="00B876E8">
              <w:rPr>
                <w:noProof/>
                <w:webHidden/>
              </w:rPr>
              <w:t>33</w:t>
            </w:r>
            <w:r w:rsidR="00B876E8">
              <w:rPr>
                <w:noProof/>
                <w:webHidden/>
              </w:rPr>
              <w:fldChar w:fldCharType="end"/>
            </w:r>
          </w:hyperlink>
        </w:p>
        <w:p w14:paraId="467AB68B" w14:textId="77777777" w:rsidR="00B876E8" w:rsidRDefault="00CB4D8B">
          <w:pPr>
            <w:pStyle w:val="TOC2"/>
            <w:tabs>
              <w:tab w:val="left" w:pos="880"/>
              <w:tab w:val="right" w:leader="dot" w:pos="10790"/>
            </w:tabs>
            <w:rPr>
              <w:rFonts w:eastAsiaTheme="minorEastAsia"/>
              <w:noProof/>
            </w:rPr>
          </w:pPr>
          <w:hyperlink w:anchor="_Toc406581025" w:history="1">
            <w:r w:rsidR="00B876E8" w:rsidRPr="00897B7D">
              <w:rPr>
                <w:rStyle w:val="Hyperlink"/>
                <w:noProof/>
              </w:rPr>
              <w:t>IV)</w:t>
            </w:r>
            <w:r w:rsidR="00B876E8">
              <w:rPr>
                <w:rFonts w:eastAsiaTheme="minorEastAsia"/>
                <w:noProof/>
              </w:rPr>
              <w:tab/>
            </w:r>
            <w:r w:rsidR="00B876E8" w:rsidRPr="00897B7D">
              <w:rPr>
                <w:rStyle w:val="Hyperlink"/>
                <w:noProof/>
              </w:rPr>
              <w:t>Juries and Alternative Inquisitorial Systems</w:t>
            </w:r>
            <w:r w:rsidR="00B876E8">
              <w:rPr>
                <w:noProof/>
                <w:webHidden/>
              </w:rPr>
              <w:tab/>
            </w:r>
            <w:r w:rsidR="00B876E8">
              <w:rPr>
                <w:noProof/>
                <w:webHidden/>
              </w:rPr>
              <w:fldChar w:fldCharType="begin"/>
            </w:r>
            <w:r w:rsidR="00B876E8">
              <w:rPr>
                <w:noProof/>
                <w:webHidden/>
              </w:rPr>
              <w:instrText xml:space="preserve"> PAGEREF _Toc406581025 \h </w:instrText>
            </w:r>
            <w:r w:rsidR="00B876E8">
              <w:rPr>
                <w:noProof/>
                <w:webHidden/>
              </w:rPr>
            </w:r>
            <w:r w:rsidR="00B876E8">
              <w:rPr>
                <w:noProof/>
                <w:webHidden/>
              </w:rPr>
              <w:fldChar w:fldCharType="separate"/>
            </w:r>
            <w:r w:rsidR="00B876E8">
              <w:rPr>
                <w:noProof/>
                <w:webHidden/>
              </w:rPr>
              <w:t>35</w:t>
            </w:r>
            <w:r w:rsidR="00B876E8">
              <w:rPr>
                <w:noProof/>
                <w:webHidden/>
              </w:rPr>
              <w:fldChar w:fldCharType="end"/>
            </w:r>
          </w:hyperlink>
        </w:p>
        <w:p w14:paraId="6CB9D28D" w14:textId="77777777" w:rsidR="00B876E8" w:rsidRDefault="00CB4D8B">
          <w:pPr>
            <w:pStyle w:val="TOC2"/>
            <w:tabs>
              <w:tab w:val="left" w:pos="660"/>
              <w:tab w:val="right" w:leader="dot" w:pos="10790"/>
            </w:tabs>
            <w:rPr>
              <w:rFonts w:eastAsiaTheme="minorEastAsia"/>
              <w:noProof/>
            </w:rPr>
          </w:pPr>
          <w:hyperlink w:anchor="_Toc406581026" w:history="1">
            <w:r w:rsidR="00B876E8" w:rsidRPr="00897B7D">
              <w:rPr>
                <w:rStyle w:val="Hyperlink"/>
                <w:rFonts w:cs="Times New Roman"/>
                <w:noProof/>
              </w:rPr>
              <w:t>V)</w:t>
            </w:r>
            <w:r w:rsidR="00B876E8">
              <w:rPr>
                <w:rFonts w:eastAsiaTheme="minorEastAsia"/>
                <w:noProof/>
              </w:rPr>
              <w:tab/>
            </w:r>
            <w:r w:rsidR="00B876E8" w:rsidRPr="00897B7D">
              <w:rPr>
                <w:rStyle w:val="Hyperlink"/>
                <w:noProof/>
              </w:rPr>
              <w:t>Sentencing</w:t>
            </w:r>
            <w:r w:rsidR="00B876E8">
              <w:rPr>
                <w:noProof/>
                <w:webHidden/>
              </w:rPr>
              <w:tab/>
            </w:r>
            <w:r w:rsidR="00B876E8">
              <w:rPr>
                <w:noProof/>
                <w:webHidden/>
              </w:rPr>
              <w:fldChar w:fldCharType="begin"/>
            </w:r>
            <w:r w:rsidR="00B876E8">
              <w:rPr>
                <w:noProof/>
                <w:webHidden/>
              </w:rPr>
              <w:instrText xml:space="preserve"> PAGEREF _Toc406581026 \h </w:instrText>
            </w:r>
            <w:r w:rsidR="00B876E8">
              <w:rPr>
                <w:noProof/>
                <w:webHidden/>
              </w:rPr>
            </w:r>
            <w:r w:rsidR="00B876E8">
              <w:rPr>
                <w:noProof/>
                <w:webHidden/>
              </w:rPr>
              <w:fldChar w:fldCharType="separate"/>
            </w:r>
            <w:r w:rsidR="00B876E8">
              <w:rPr>
                <w:noProof/>
                <w:webHidden/>
              </w:rPr>
              <w:t>36</w:t>
            </w:r>
            <w:r w:rsidR="00B876E8">
              <w:rPr>
                <w:noProof/>
                <w:webHidden/>
              </w:rPr>
              <w:fldChar w:fldCharType="end"/>
            </w:r>
          </w:hyperlink>
        </w:p>
        <w:p w14:paraId="2FCF662E" w14:textId="77777777" w:rsidR="00B876E8" w:rsidRDefault="00CB4D8B">
          <w:pPr>
            <w:pStyle w:val="TOC1"/>
            <w:rPr>
              <w:rFonts w:eastAsiaTheme="minorEastAsia"/>
              <w:noProof/>
            </w:rPr>
          </w:pPr>
          <w:hyperlink w:anchor="_Toc406581027" w:history="1">
            <w:r w:rsidR="00B876E8" w:rsidRPr="00897B7D">
              <w:rPr>
                <w:rStyle w:val="Hyperlink"/>
                <w:noProof/>
              </w:rPr>
              <w:t>REASONABLENESS AND INDIVIDUALIZATION</w:t>
            </w:r>
            <w:r w:rsidR="00B876E8">
              <w:rPr>
                <w:noProof/>
                <w:webHidden/>
              </w:rPr>
              <w:tab/>
            </w:r>
            <w:r w:rsidR="00B876E8">
              <w:rPr>
                <w:noProof/>
                <w:webHidden/>
              </w:rPr>
              <w:fldChar w:fldCharType="begin"/>
            </w:r>
            <w:r w:rsidR="00B876E8">
              <w:rPr>
                <w:noProof/>
                <w:webHidden/>
              </w:rPr>
              <w:instrText xml:space="preserve"> PAGEREF _Toc406581027 \h </w:instrText>
            </w:r>
            <w:r w:rsidR="00B876E8">
              <w:rPr>
                <w:noProof/>
                <w:webHidden/>
              </w:rPr>
            </w:r>
            <w:r w:rsidR="00B876E8">
              <w:rPr>
                <w:noProof/>
                <w:webHidden/>
              </w:rPr>
              <w:fldChar w:fldCharType="separate"/>
            </w:r>
            <w:r w:rsidR="00B876E8">
              <w:rPr>
                <w:noProof/>
                <w:webHidden/>
              </w:rPr>
              <w:t>38</w:t>
            </w:r>
            <w:r w:rsidR="00B876E8">
              <w:rPr>
                <w:noProof/>
                <w:webHidden/>
              </w:rPr>
              <w:fldChar w:fldCharType="end"/>
            </w:r>
          </w:hyperlink>
        </w:p>
        <w:p w14:paraId="1C695574" w14:textId="2A2DEBEE" w:rsidR="007C1A50" w:rsidRPr="007C1A50" w:rsidRDefault="007C1A50">
          <w:r w:rsidRPr="007C1A50">
            <w:rPr>
              <w:b/>
              <w:bCs/>
              <w:noProof/>
            </w:rPr>
            <w:fldChar w:fldCharType="end"/>
          </w:r>
        </w:p>
      </w:sdtContent>
    </w:sdt>
    <w:p w14:paraId="0FD5C3AC" w14:textId="77777777" w:rsidR="007C1A50" w:rsidRPr="007C1A50" w:rsidRDefault="007C1A50" w:rsidP="00874B8C">
      <w:pPr>
        <w:pStyle w:val="ListParagraph"/>
        <w:spacing w:after="0" w:line="240" w:lineRule="auto"/>
        <w:ind w:left="0"/>
        <w:rPr>
          <w:rFonts w:ascii="Times New Roman" w:hAnsi="Times New Roman" w:cs="Times New Roman"/>
          <w:b/>
        </w:rPr>
      </w:pPr>
    </w:p>
    <w:p w14:paraId="16C06126" w14:textId="4E3D4420" w:rsidR="008B752C" w:rsidRDefault="008B752C">
      <w:pPr>
        <w:rPr>
          <w:rFonts w:ascii="Times New Roman" w:hAnsi="Times New Roman" w:cs="Times New Roman"/>
          <w:b/>
        </w:rPr>
      </w:pPr>
      <w:r>
        <w:rPr>
          <w:rFonts w:ascii="Times New Roman" w:hAnsi="Times New Roman" w:cs="Times New Roman"/>
          <w:b/>
        </w:rPr>
        <w:br w:type="page"/>
      </w:r>
    </w:p>
    <w:p w14:paraId="1F6B689A" w14:textId="77777777" w:rsidR="007C1A50" w:rsidRPr="007C1A50" w:rsidRDefault="007C1A50" w:rsidP="00874B8C">
      <w:pPr>
        <w:pStyle w:val="ListParagraph"/>
        <w:spacing w:after="0" w:line="240" w:lineRule="auto"/>
        <w:ind w:left="0"/>
        <w:rPr>
          <w:rFonts w:ascii="Times New Roman" w:hAnsi="Times New Roman" w:cs="Times New Roman"/>
          <w:b/>
        </w:rPr>
      </w:pPr>
    </w:p>
    <w:p w14:paraId="44BC41D9" w14:textId="77777777" w:rsidR="00401655" w:rsidRPr="007C1A50" w:rsidRDefault="001E6AD9" w:rsidP="007C1A50">
      <w:pPr>
        <w:pStyle w:val="Heading1"/>
      </w:pPr>
      <w:bookmarkStart w:id="0" w:name="_Toc406580956"/>
      <w:r w:rsidRPr="007C1A50">
        <w:t>THEORIES OF PUNISHMENT</w:t>
      </w:r>
      <w:bookmarkEnd w:id="0"/>
    </w:p>
    <w:p w14:paraId="0537062A" w14:textId="77777777" w:rsidR="001E6AD9" w:rsidRPr="007C1A50" w:rsidRDefault="001E6AD9" w:rsidP="00874B8C">
      <w:pPr>
        <w:pStyle w:val="ListParagraph"/>
        <w:spacing w:after="0" w:line="240" w:lineRule="auto"/>
        <w:ind w:left="0"/>
        <w:rPr>
          <w:rFonts w:ascii="Times New Roman" w:hAnsi="Times New Roman" w:cs="Times New Roman"/>
          <w:b/>
        </w:rPr>
      </w:pPr>
    </w:p>
    <w:p w14:paraId="1EFCD883" w14:textId="1A35B5BD" w:rsidR="00D91B97" w:rsidRPr="007C1A50" w:rsidRDefault="00D91B97" w:rsidP="007C1A50">
      <w:pPr>
        <w:pStyle w:val="Heading2"/>
        <w:numPr>
          <w:ilvl w:val="0"/>
          <w:numId w:val="3"/>
        </w:numPr>
      </w:pPr>
      <w:bookmarkStart w:id="1" w:name="_Toc406580957"/>
      <w:r w:rsidRPr="007C1A50">
        <w:t>Major Questions</w:t>
      </w:r>
      <w:bookmarkEnd w:id="1"/>
    </w:p>
    <w:p w14:paraId="635DF2E0" w14:textId="77777777" w:rsidR="00D91B97" w:rsidRPr="007C1A50" w:rsidRDefault="00D91B97" w:rsidP="00874B8C">
      <w:pPr>
        <w:pStyle w:val="ListParagraph"/>
        <w:numPr>
          <w:ilvl w:val="1"/>
          <w:numId w:val="3"/>
        </w:numPr>
        <w:spacing w:after="0" w:line="240" w:lineRule="auto"/>
        <w:rPr>
          <w:rFonts w:ascii="Times New Roman" w:hAnsi="Times New Roman" w:cs="Times New Roman"/>
        </w:rPr>
      </w:pPr>
      <w:r w:rsidRPr="007C1A50">
        <w:rPr>
          <w:rFonts w:ascii="Times New Roman" w:hAnsi="Times New Roman" w:cs="Times New Roman"/>
        </w:rPr>
        <w:t>What should be illegal?</w:t>
      </w:r>
    </w:p>
    <w:p w14:paraId="263B560A" w14:textId="77777777" w:rsidR="00D91B97" w:rsidRPr="007C1A50" w:rsidRDefault="00D91B97" w:rsidP="00874B8C">
      <w:pPr>
        <w:pStyle w:val="ListParagraph"/>
        <w:numPr>
          <w:ilvl w:val="1"/>
          <w:numId w:val="3"/>
        </w:numPr>
        <w:spacing w:after="0" w:line="240" w:lineRule="auto"/>
        <w:rPr>
          <w:rFonts w:ascii="Times New Roman" w:hAnsi="Times New Roman" w:cs="Times New Roman"/>
        </w:rPr>
      </w:pPr>
      <w:r w:rsidRPr="007C1A50">
        <w:rPr>
          <w:rFonts w:ascii="Times New Roman" w:hAnsi="Times New Roman" w:cs="Times New Roman"/>
        </w:rPr>
        <w:t>What is just punishment?</w:t>
      </w:r>
    </w:p>
    <w:p w14:paraId="6E5DA953" w14:textId="4D608F3B" w:rsidR="00D91B97" w:rsidRPr="007C1A50" w:rsidRDefault="00D91B97" w:rsidP="00874B8C">
      <w:pPr>
        <w:pStyle w:val="ListParagraph"/>
        <w:numPr>
          <w:ilvl w:val="1"/>
          <w:numId w:val="3"/>
        </w:numPr>
        <w:spacing w:after="0" w:line="240" w:lineRule="auto"/>
        <w:rPr>
          <w:rFonts w:ascii="Times New Roman" w:hAnsi="Times New Roman" w:cs="Times New Roman"/>
        </w:rPr>
      </w:pPr>
      <w:r w:rsidRPr="007C1A50">
        <w:rPr>
          <w:rFonts w:ascii="Times New Roman" w:hAnsi="Times New Roman" w:cs="Times New Roman"/>
        </w:rPr>
        <w:t>How much discretion should there be in the system and who should we give that discretion to?</w:t>
      </w:r>
    </w:p>
    <w:p w14:paraId="0C639CDC" w14:textId="77777777" w:rsidR="00D91B97" w:rsidRPr="007C1A50" w:rsidRDefault="00D91B97" w:rsidP="00874B8C">
      <w:pPr>
        <w:pStyle w:val="ListParagraph"/>
        <w:spacing w:after="0" w:line="240" w:lineRule="auto"/>
        <w:rPr>
          <w:rFonts w:ascii="Times New Roman" w:hAnsi="Times New Roman" w:cs="Times New Roman"/>
          <w:b/>
        </w:rPr>
      </w:pPr>
    </w:p>
    <w:p w14:paraId="2AF4350D" w14:textId="77777777" w:rsidR="007371F0" w:rsidRPr="007C1A50" w:rsidRDefault="00A74C2D" w:rsidP="007C1A50">
      <w:pPr>
        <w:pStyle w:val="Heading2"/>
        <w:numPr>
          <w:ilvl w:val="0"/>
          <w:numId w:val="3"/>
        </w:numPr>
      </w:pPr>
      <w:bookmarkStart w:id="2" w:name="_Toc406580958"/>
      <w:r w:rsidRPr="007C1A50">
        <w:t>Utilitarian v. Retributive</w:t>
      </w:r>
      <w:bookmarkEnd w:id="2"/>
    </w:p>
    <w:p w14:paraId="75A40B9C" w14:textId="77777777" w:rsidR="001E6AD9" w:rsidRPr="007C1A50" w:rsidRDefault="001E6AD9" w:rsidP="00874B8C">
      <w:pPr>
        <w:pStyle w:val="ListParagraph"/>
        <w:numPr>
          <w:ilvl w:val="1"/>
          <w:numId w:val="3"/>
        </w:numPr>
        <w:spacing w:after="0" w:line="240" w:lineRule="auto"/>
        <w:rPr>
          <w:rFonts w:ascii="Times New Roman" w:hAnsi="Times New Roman" w:cs="Times New Roman"/>
        </w:rPr>
      </w:pPr>
      <w:r w:rsidRPr="007C1A50">
        <w:rPr>
          <w:rFonts w:ascii="Times New Roman" w:hAnsi="Times New Roman" w:cs="Times New Roman"/>
        </w:rPr>
        <w:t>Utilitarian</w:t>
      </w:r>
    </w:p>
    <w:p w14:paraId="315E6259" w14:textId="1F1A70E3" w:rsidR="007371F0" w:rsidRPr="007C1A50" w:rsidRDefault="007371F0" w:rsidP="00874B8C">
      <w:pPr>
        <w:pStyle w:val="ListParagraph"/>
        <w:numPr>
          <w:ilvl w:val="2"/>
          <w:numId w:val="3"/>
        </w:numPr>
        <w:spacing w:after="0" w:line="240" w:lineRule="auto"/>
        <w:rPr>
          <w:rFonts w:ascii="Times New Roman" w:hAnsi="Times New Roman" w:cs="Times New Roman"/>
        </w:rPr>
      </w:pPr>
      <w:r w:rsidRPr="007C1A50">
        <w:rPr>
          <w:rFonts w:ascii="Times New Roman" w:hAnsi="Times New Roman" w:cs="Times New Roman"/>
        </w:rPr>
        <w:t>Jeremy Bentham – society should try to maximize the net happiness of people (“the greatest good for the greatest number”)</w:t>
      </w:r>
      <w:r w:rsidR="00C72C25">
        <w:rPr>
          <w:rFonts w:ascii="Times New Roman" w:hAnsi="Times New Roman" w:cs="Times New Roman"/>
        </w:rPr>
        <w:t xml:space="preserve">. Pain inflicted by punishment is justifiable if, but only if, it is expected to result in a reduction in the pain of crime that would otherwise occur. </w:t>
      </w:r>
    </w:p>
    <w:p w14:paraId="0CEFC1C8" w14:textId="77777777" w:rsidR="00A74C2D" w:rsidRPr="007C1A50" w:rsidRDefault="00A74C2D" w:rsidP="00874B8C">
      <w:pPr>
        <w:pStyle w:val="ListParagraph"/>
        <w:numPr>
          <w:ilvl w:val="2"/>
          <w:numId w:val="3"/>
        </w:numPr>
        <w:spacing w:after="0" w:line="240" w:lineRule="auto"/>
        <w:rPr>
          <w:rFonts w:ascii="Times New Roman" w:hAnsi="Times New Roman" w:cs="Times New Roman"/>
        </w:rPr>
      </w:pPr>
      <w:r w:rsidRPr="007C1A50">
        <w:rPr>
          <w:rFonts w:ascii="Times New Roman" w:hAnsi="Times New Roman" w:cs="Times New Roman"/>
        </w:rPr>
        <w:t xml:space="preserve">Forward looking – don’t punish because people deserve it but because it is good for society. </w:t>
      </w:r>
    </w:p>
    <w:p w14:paraId="64E9DA24" w14:textId="77777777" w:rsidR="007371F0" w:rsidRPr="007C1A50" w:rsidRDefault="007371F0" w:rsidP="00874B8C">
      <w:pPr>
        <w:pStyle w:val="ListParagraph"/>
        <w:numPr>
          <w:ilvl w:val="2"/>
          <w:numId w:val="3"/>
        </w:numPr>
        <w:spacing w:after="0" w:line="240" w:lineRule="auto"/>
        <w:rPr>
          <w:rFonts w:ascii="Times New Roman" w:hAnsi="Times New Roman" w:cs="Times New Roman"/>
        </w:rPr>
      </w:pPr>
      <w:r w:rsidRPr="007C1A50">
        <w:rPr>
          <w:rFonts w:ascii="Times New Roman" w:hAnsi="Times New Roman" w:cs="Times New Roman"/>
        </w:rPr>
        <w:t>Objectives</w:t>
      </w:r>
    </w:p>
    <w:p w14:paraId="7A6271AA" w14:textId="77777777" w:rsidR="00A74C2D" w:rsidRPr="007C1A50" w:rsidRDefault="00A74C2D" w:rsidP="00874B8C">
      <w:pPr>
        <w:pStyle w:val="ListParagraph"/>
        <w:numPr>
          <w:ilvl w:val="3"/>
          <w:numId w:val="3"/>
        </w:numPr>
        <w:spacing w:after="0" w:line="240" w:lineRule="auto"/>
        <w:rPr>
          <w:rFonts w:ascii="Times New Roman" w:hAnsi="Times New Roman" w:cs="Times New Roman"/>
        </w:rPr>
      </w:pPr>
      <w:r w:rsidRPr="007C1A50">
        <w:rPr>
          <w:rFonts w:ascii="Times New Roman" w:hAnsi="Times New Roman" w:cs="Times New Roman"/>
        </w:rPr>
        <w:t xml:space="preserve">Deterrence – severity of penalty x probability of detection </w:t>
      </w:r>
    </w:p>
    <w:p w14:paraId="2DAF77C0" w14:textId="77777777" w:rsidR="00A74C2D" w:rsidRPr="007C1A50" w:rsidRDefault="00A74C2D" w:rsidP="00874B8C">
      <w:pPr>
        <w:pStyle w:val="ListParagraph"/>
        <w:numPr>
          <w:ilvl w:val="4"/>
          <w:numId w:val="3"/>
        </w:numPr>
        <w:spacing w:after="0" w:line="240" w:lineRule="auto"/>
        <w:rPr>
          <w:rFonts w:ascii="Times New Roman" w:hAnsi="Times New Roman" w:cs="Times New Roman"/>
        </w:rPr>
      </w:pPr>
      <w:r w:rsidRPr="007C1A50">
        <w:rPr>
          <w:rFonts w:ascii="Times New Roman" w:hAnsi="Times New Roman" w:cs="Times New Roman"/>
        </w:rPr>
        <w:t>Types</w:t>
      </w:r>
    </w:p>
    <w:p w14:paraId="3F91D74B" w14:textId="5469749A" w:rsidR="00A74C2D" w:rsidRPr="007C1A50" w:rsidRDefault="00A74C2D" w:rsidP="00874B8C">
      <w:pPr>
        <w:pStyle w:val="ListParagraph"/>
        <w:numPr>
          <w:ilvl w:val="5"/>
          <w:numId w:val="3"/>
        </w:numPr>
        <w:spacing w:after="0" w:line="240" w:lineRule="auto"/>
        <w:rPr>
          <w:rFonts w:ascii="Times New Roman" w:hAnsi="Times New Roman" w:cs="Times New Roman"/>
        </w:rPr>
      </w:pPr>
      <w:r w:rsidRPr="007C1A50">
        <w:rPr>
          <w:rFonts w:ascii="Times New Roman" w:hAnsi="Times New Roman" w:cs="Times New Roman"/>
        </w:rPr>
        <w:t>General – Punish someone as example</w:t>
      </w:r>
      <w:r w:rsidR="00C72C25">
        <w:rPr>
          <w:rFonts w:ascii="Times New Roman" w:hAnsi="Times New Roman" w:cs="Times New Roman"/>
        </w:rPr>
        <w:t xml:space="preserve"> to convince general community to forgo criminal conduct in the future. </w:t>
      </w:r>
    </w:p>
    <w:p w14:paraId="58FD2A37" w14:textId="77777777" w:rsidR="00A74C2D" w:rsidRDefault="00A74C2D" w:rsidP="00874B8C">
      <w:pPr>
        <w:pStyle w:val="ListParagraph"/>
        <w:numPr>
          <w:ilvl w:val="5"/>
          <w:numId w:val="3"/>
        </w:numPr>
        <w:spacing w:after="0" w:line="240" w:lineRule="auto"/>
        <w:rPr>
          <w:rFonts w:ascii="Times New Roman" w:hAnsi="Times New Roman" w:cs="Times New Roman"/>
        </w:rPr>
      </w:pPr>
      <w:r w:rsidRPr="007C1A50">
        <w:rPr>
          <w:rFonts w:ascii="Times New Roman" w:hAnsi="Times New Roman" w:cs="Times New Roman"/>
        </w:rPr>
        <w:t>Specific – Make sure specific person does not offend again</w:t>
      </w:r>
    </w:p>
    <w:p w14:paraId="6CAB245D" w14:textId="7A747DB9" w:rsidR="00C72C25" w:rsidRDefault="00C72C25" w:rsidP="00C72C25">
      <w:pPr>
        <w:pStyle w:val="ListParagraph"/>
        <w:numPr>
          <w:ilvl w:val="6"/>
          <w:numId w:val="3"/>
        </w:numPr>
        <w:spacing w:after="0" w:line="240" w:lineRule="auto"/>
        <w:rPr>
          <w:rFonts w:ascii="Times New Roman" w:hAnsi="Times New Roman" w:cs="Times New Roman"/>
        </w:rPr>
      </w:pPr>
      <w:r>
        <w:rPr>
          <w:rFonts w:ascii="Times New Roman" w:hAnsi="Times New Roman" w:cs="Times New Roman"/>
        </w:rPr>
        <w:t>Incapacitated</w:t>
      </w:r>
    </w:p>
    <w:p w14:paraId="7C9EFD9D" w14:textId="62080EA0" w:rsidR="00C72C25" w:rsidRPr="007C1A50" w:rsidRDefault="00C72C25" w:rsidP="00C72C25">
      <w:pPr>
        <w:pStyle w:val="ListParagraph"/>
        <w:numPr>
          <w:ilvl w:val="6"/>
          <w:numId w:val="3"/>
        </w:numPr>
        <w:spacing w:after="0" w:line="240" w:lineRule="auto"/>
        <w:rPr>
          <w:rFonts w:ascii="Times New Roman" w:hAnsi="Times New Roman" w:cs="Times New Roman"/>
        </w:rPr>
      </w:pPr>
      <w:r>
        <w:rPr>
          <w:rFonts w:ascii="Times New Roman" w:hAnsi="Times New Roman" w:cs="Times New Roman"/>
        </w:rPr>
        <w:t xml:space="preserve">Intimidated </w:t>
      </w:r>
    </w:p>
    <w:p w14:paraId="0349753F" w14:textId="77777777" w:rsidR="00A72155" w:rsidRPr="007C1A50" w:rsidRDefault="00A72155" w:rsidP="00874B8C">
      <w:pPr>
        <w:pStyle w:val="ListParagraph"/>
        <w:numPr>
          <w:ilvl w:val="4"/>
          <w:numId w:val="3"/>
        </w:numPr>
        <w:spacing w:after="0" w:line="240" w:lineRule="auto"/>
        <w:rPr>
          <w:rFonts w:ascii="Times New Roman" w:hAnsi="Times New Roman" w:cs="Times New Roman"/>
        </w:rPr>
      </w:pPr>
      <w:r w:rsidRPr="007C1A50">
        <w:rPr>
          <w:rFonts w:ascii="Times New Roman" w:hAnsi="Times New Roman" w:cs="Times New Roman"/>
        </w:rPr>
        <w:t xml:space="preserve">Worry about over-deterrence – looking for optimal amount of deterrence </w:t>
      </w:r>
    </w:p>
    <w:p w14:paraId="3423AFA1" w14:textId="77777777" w:rsidR="00A72155" w:rsidRPr="007C1A50" w:rsidRDefault="00A72155" w:rsidP="00874B8C">
      <w:pPr>
        <w:pStyle w:val="ListParagraph"/>
        <w:numPr>
          <w:ilvl w:val="4"/>
          <w:numId w:val="3"/>
        </w:numPr>
        <w:spacing w:after="0" w:line="240" w:lineRule="auto"/>
        <w:rPr>
          <w:rFonts w:ascii="Times New Roman" w:hAnsi="Times New Roman" w:cs="Times New Roman"/>
        </w:rPr>
      </w:pPr>
      <w:r w:rsidRPr="007C1A50">
        <w:rPr>
          <w:rFonts w:ascii="Times New Roman" w:hAnsi="Times New Roman" w:cs="Times New Roman"/>
        </w:rPr>
        <w:t>Expressive – penalty expresses community values of what is right or wrong</w:t>
      </w:r>
    </w:p>
    <w:p w14:paraId="4BF8CDEB" w14:textId="77777777" w:rsidR="00AB393A" w:rsidRPr="007C1A50" w:rsidRDefault="00AB393A" w:rsidP="00874B8C">
      <w:pPr>
        <w:pStyle w:val="ListParagraph"/>
        <w:numPr>
          <w:ilvl w:val="3"/>
          <w:numId w:val="3"/>
        </w:numPr>
        <w:spacing w:after="0" w:line="240" w:lineRule="auto"/>
        <w:rPr>
          <w:rFonts w:ascii="Times New Roman" w:hAnsi="Times New Roman" w:cs="Times New Roman"/>
        </w:rPr>
      </w:pPr>
      <w:r w:rsidRPr="007C1A50">
        <w:rPr>
          <w:rFonts w:ascii="Times New Roman" w:hAnsi="Times New Roman" w:cs="Times New Roman"/>
        </w:rPr>
        <w:t xml:space="preserve">Rehabilitation </w:t>
      </w:r>
    </w:p>
    <w:p w14:paraId="78A5099E" w14:textId="6EAFBF85" w:rsidR="00CD03F1" w:rsidRPr="007C1A50" w:rsidRDefault="00CD03F1" w:rsidP="00874B8C">
      <w:pPr>
        <w:pStyle w:val="ListParagraph"/>
        <w:numPr>
          <w:ilvl w:val="2"/>
          <w:numId w:val="3"/>
        </w:numPr>
        <w:spacing w:after="0" w:line="240" w:lineRule="auto"/>
        <w:rPr>
          <w:rFonts w:ascii="Times New Roman" w:hAnsi="Times New Roman" w:cs="Times New Roman"/>
        </w:rPr>
      </w:pPr>
      <w:r w:rsidRPr="007C1A50">
        <w:rPr>
          <w:rFonts w:ascii="Times New Roman" w:hAnsi="Times New Roman" w:cs="Times New Roman"/>
        </w:rPr>
        <w:t xml:space="preserve">E.g. in the Law – Necessity </w:t>
      </w:r>
    </w:p>
    <w:p w14:paraId="0FF7D9C6" w14:textId="77777777" w:rsidR="007371F0" w:rsidRPr="007C1A50" w:rsidRDefault="00A74C2D" w:rsidP="00874B8C">
      <w:pPr>
        <w:pStyle w:val="ListParagraph"/>
        <w:numPr>
          <w:ilvl w:val="1"/>
          <w:numId w:val="3"/>
        </w:numPr>
        <w:spacing w:after="0" w:line="240" w:lineRule="auto"/>
        <w:rPr>
          <w:rFonts w:ascii="Times New Roman" w:hAnsi="Times New Roman" w:cs="Times New Roman"/>
        </w:rPr>
      </w:pPr>
      <w:r w:rsidRPr="007C1A50">
        <w:rPr>
          <w:rFonts w:ascii="Times New Roman" w:hAnsi="Times New Roman" w:cs="Times New Roman"/>
        </w:rPr>
        <w:t>Retributive</w:t>
      </w:r>
    </w:p>
    <w:p w14:paraId="326A37C7" w14:textId="25B0F5EE" w:rsidR="00AB393A" w:rsidRPr="007C1A50" w:rsidRDefault="00AB393A" w:rsidP="00874B8C">
      <w:pPr>
        <w:pStyle w:val="ListParagraph"/>
        <w:numPr>
          <w:ilvl w:val="2"/>
          <w:numId w:val="3"/>
        </w:numPr>
        <w:spacing w:after="0" w:line="240" w:lineRule="auto"/>
        <w:rPr>
          <w:rFonts w:ascii="Times New Roman" w:hAnsi="Times New Roman" w:cs="Times New Roman"/>
        </w:rPr>
      </w:pPr>
      <w:r w:rsidRPr="007C1A50">
        <w:rPr>
          <w:rFonts w:ascii="Times New Roman" w:hAnsi="Times New Roman" w:cs="Times New Roman"/>
        </w:rPr>
        <w:t>Punish the morally culpable</w:t>
      </w:r>
      <w:r w:rsidR="00C72C25">
        <w:rPr>
          <w:rFonts w:ascii="Times New Roman" w:hAnsi="Times New Roman" w:cs="Times New Roman"/>
        </w:rPr>
        <w:t xml:space="preserve">. Punishment is about achieving moral justice. </w:t>
      </w:r>
    </w:p>
    <w:p w14:paraId="2FEAA5A2" w14:textId="10D78348" w:rsidR="00A72155" w:rsidRPr="007C1A50" w:rsidRDefault="00A72155" w:rsidP="00874B8C">
      <w:pPr>
        <w:pStyle w:val="ListParagraph"/>
        <w:numPr>
          <w:ilvl w:val="2"/>
          <w:numId w:val="3"/>
        </w:numPr>
        <w:spacing w:after="0" w:line="240" w:lineRule="auto"/>
        <w:rPr>
          <w:rFonts w:ascii="Times New Roman" w:hAnsi="Times New Roman" w:cs="Times New Roman"/>
        </w:rPr>
      </w:pPr>
      <w:r w:rsidRPr="007C1A50">
        <w:rPr>
          <w:rFonts w:ascii="Times New Roman" w:hAnsi="Times New Roman" w:cs="Times New Roman"/>
        </w:rPr>
        <w:t xml:space="preserve">Backward looking – does not matter what the consequences are. </w:t>
      </w:r>
      <w:r w:rsidR="00AB393A" w:rsidRPr="007C1A50">
        <w:rPr>
          <w:rFonts w:ascii="Times New Roman" w:hAnsi="Times New Roman" w:cs="Times New Roman"/>
        </w:rPr>
        <w:t>Deterrence is not objective</w:t>
      </w:r>
      <w:r w:rsidR="00C72C25">
        <w:rPr>
          <w:rFonts w:ascii="Times New Roman" w:hAnsi="Times New Roman" w:cs="Times New Roman"/>
        </w:rPr>
        <w:t xml:space="preserve"> but happy surplus if it occurs. Proponents of rehabilitation demean offenders by treating them as sick, childlike, or otherwise unable to act as moralagents.</w:t>
      </w:r>
    </w:p>
    <w:p w14:paraId="57E1179C" w14:textId="77777777" w:rsidR="00A72155" w:rsidRPr="007C1A50" w:rsidRDefault="00A72155" w:rsidP="00874B8C">
      <w:pPr>
        <w:pStyle w:val="ListParagraph"/>
        <w:numPr>
          <w:ilvl w:val="2"/>
          <w:numId w:val="3"/>
        </w:numPr>
        <w:spacing w:after="0" w:line="240" w:lineRule="auto"/>
        <w:rPr>
          <w:rFonts w:ascii="Times New Roman" w:hAnsi="Times New Roman" w:cs="Times New Roman"/>
        </w:rPr>
      </w:pPr>
      <w:r w:rsidRPr="007C1A50">
        <w:rPr>
          <w:rFonts w:ascii="Times New Roman" w:hAnsi="Times New Roman" w:cs="Times New Roman"/>
        </w:rPr>
        <w:t>Criticism</w:t>
      </w:r>
    </w:p>
    <w:p w14:paraId="71539AC1" w14:textId="77777777" w:rsidR="00A72155" w:rsidRPr="007C1A50" w:rsidRDefault="00A72155" w:rsidP="00874B8C">
      <w:pPr>
        <w:pStyle w:val="ListParagraph"/>
        <w:numPr>
          <w:ilvl w:val="3"/>
          <w:numId w:val="3"/>
        </w:numPr>
        <w:spacing w:after="0" w:line="240" w:lineRule="auto"/>
        <w:rPr>
          <w:rFonts w:ascii="Times New Roman" w:hAnsi="Times New Roman" w:cs="Times New Roman"/>
        </w:rPr>
      </w:pPr>
      <w:r w:rsidRPr="007C1A50">
        <w:rPr>
          <w:rFonts w:ascii="Times New Roman" w:hAnsi="Times New Roman" w:cs="Times New Roman"/>
        </w:rPr>
        <w:t>Questionable Assumptions</w:t>
      </w:r>
    </w:p>
    <w:p w14:paraId="2F64CB36" w14:textId="77777777" w:rsidR="00A72155" w:rsidRPr="007C1A50" w:rsidRDefault="00A72155" w:rsidP="00874B8C">
      <w:pPr>
        <w:pStyle w:val="ListParagraph"/>
        <w:numPr>
          <w:ilvl w:val="4"/>
          <w:numId w:val="3"/>
        </w:numPr>
        <w:spacing w:after="0" w:line="240" w:lineRule="auto"/>
        <w:rPr>
          <w:rFonts w:ascii="Times New Roman" w:hAnsi="Times New Roman" w:cs="Times New Roman"/>
        </w:rPr>
      </w:pPr>
      <w:r w:rsidRPr="007C1A50">
        <w:rPr>
          <w:rFonts w:ascii="Times New Roman" w:hAnsi="Times New Roman" w:cs="Times New Roman"/>
        </w:rPr>
        <w:t>One size fits all – doesn’t take into account the circumstances of person</w:t>
      </w:r>
    </w:p>
    <w:p w14:paraId="48D49C13" w14:textId="77777777" w:rsidR="00A72155" w:rsidRPr="007C1A50" w:rsidRDefault="00A72155" w:rsidP="00874B8C">
      <w:pPr>
        <w:pStyle w:val="ListParagraph"/>
        <w:numPr>
          <w:ilvl w:val="4"/>
          <w:numId w:val="3"/>
        </w:numPr>
        <w:spacing w:after="0" w:line="240" w:lineRule="auto"/>
        <w:rPr>
          <w:rFonts w:ascii="Times New Roman" w:hAnsi="Times New Roman" w:cs="Times New Roman"/>
        </w:rPr>
      </w:pPr>
      <w:r w:rsidRPr="007C1A50">
        <w:rPr>
          <w:rFonts w:ascii="Times New Roman" w:hAnsi="Times New Roman" w:cs="Times New Roman"/>
        </w:rPr>
        <w:t>Consequences don’t matter – could have negative effects on society (then who is culpable for that?)</w:t>
      </w:r>
    </w:p>
    <w:p w14:paraId="1F746D5B" w14:textId="77777777" w:rsidR="00A72155" w:rsidRPr="007C1A50" w:rsidRDefault="00A72155" w:rsidP="00874B8C">
      <w:pPr>
        <w:pStyle w:val="ListParagraph"/>
        <w:numPr>
          <w:ilvl w:val="4"/>
          <w:numId w:val="3"/>
        </w:numPr>
        <w:spacing w:after="0" w:line="240" w:lineRule="auto"/>
        <w:rPr>
          <w:rFonts w:ascii="Times New Roman" w:hAnsi="Times New Roman" w:cs="Times New Roman"/>
        </w:rPr>
      </w:pPr>
      <w:r w:rsidRPr="007C1A50">
        <w:rPr>
          <w:rFonts w:ascii="Times New Roman" w:hAnsi="Times New Roman" w:cs="Times New Roman"/>
        </w:rPr>
        <w:t xml:space="preserve">Assumes we agree on what deserves moral condemnation </w:t>
      </w:r>
    </w:p>
    <w:p w14:paraId="5093F77A" w14:textId="77777777" w:rsidR="00A72155" w:rsidRPr="007C1A50" w:rsidRDefault="00A72155" w:rsidP="00874B8C">
      <w:pPr>
        <w:pStyle w:val="ListParagraph"/>
        <w:numPr>
          <w:ilvl w:val="3"/>
          <w:numId w:val="3"/>
        </w:numPr>
        <w:spacing w:after="0" w:line="240" w:lineRule="auto"/>
        <w:rPr>
          <w:rFonts w:ascii="Times New Roman" w:hAnsi="Times New Roman" w:cs="Times New Roman"/>
        </w:rPr>
      </w:pPr>
      <w:r w:rsidRPr="007C1A50">
        <w:rPr>
          <w:rFonts w:ascii="Times New Roman" w:hAnsi="Times New Roman" w:cs="Times New Roman"/>
        </w:rPr>
        <w:t>Utilitarian Arguments</w:t>
      </w:r>
    </w:p>
    <w:p w14:paraId="5789DEBB" w14:textId="77777777" w:rsidR="00A72155" w:rsidRPr="007C1A50" w:rsidRDefault="00A72155" w:rsidP="00874B8C">
      <w:pPr>
        <w:pStyle w:val="ListParagraph"/>
        <w:numPr>
          <w:ilvl w:val="4"/>
          <w:numId w:val="3"/>
        </w:numPr>
        <w:spacing w:after="0" w:line="240" w:lineRule="auto"/>
        <w:rPr>
          <w:rFonts w:ascii="Times New Roman" w:hAnsi="Times New Roman" w:cs="Times New Roman"/>
        </w:rPr>
      </w:pPr>
      <w:r w:rsidRPr="007C1A50">
        <w:rPr>
          <w:rFonts w:ascii="Times New Roman" w:hAnsi="Times New Roman" w:cs="Times New Roman"/>
        </w:rPr>
        <w:t xml:space="preserve">Cyclical – Assume punishment is wrong so where is punishment for punishment? </w:t>
      </w:r>
    </w:p>
    <w:p w14:paraId="5F329CD9" w14:textId="77777777" w:rsidR="00A72155" w:rsidRPr="007C1A50" w:rsidRDefault="00A72155" w:rsidP="00874B8C">
      <w:pPr>
        <w:pStyle w:val="ListParagraph"/>
        <w:numPr>
          <w:ilvl w:val="4"/>
          <w:numId w:val="3"/>
        </w:numPr>
        <w:spacing w:after="0" w:line="240" w:lineRule="auto"/>
        <w:rPr>
          <w:rFonts w:ascii="Times New Roman" w:hAnsi="Times New Roman" w:cs="Times New Roman"/>
        </w:rPr>
      </w:pPr>
      <w:r w:rsidRPr="007C1A50">
        <w:rPr>
          <w:rFonts w:ascii="Times New Roman" w:hAnsi="Times New Roman" w:cs="Times New Roman"/>
        </w:rPr>
        <w:t xml:space="preserve">Should care about societal good. </w:t>
      </w:r>
    </w:p>
    <w:p w14:paraId="33B826C5" w14:textId="77777777" w:rsidR="00A72155" w:rsidRPr="007C1A50" w:rsidRDefault="00A72155" w:rsidP="00874B8C">
      <w:pPr>
        <w:pStyle w:val="ListParagraph"/>
        <w:numPr>
          <w:ilvl w:val="4"/>
          <w:numId w:val="3"/>
        </w:numPr>
        <w:spacing w:after="0" w:line="240" w:lineRule="auto"/>
        <w:rPr>
          <w:rFonts w:ascii="Times New Roman" w:hAnsi="Times New Roman" w:cs="Times New Roman"/>
        </w:rPr>
      </w:pPr>
      <w:r w:rsidRPr="007C1A50">
        <w:rPr>
          <w:rFonts w:ascii="Times New Roman" w:hAnsi="Times New Roman" w:cs="Times New Roman"/>
        </w:rPr>
        <w:t>Punishment is paying back for something you did wrong but what are you giving back to society for the cost of punishment?</w:t>
      </w:r>
    </w:p>
    <w:p w14:paraId="3AB429A9" w14:textId="77777777" w:rsidR="00A72155" w:rsidRPr="007C1A50" w:rsidRDefault="00A72155" w:rsidP="00874B8C">
      <w:pPr>
        <w:pStyle w:val="ListParagraph"/>
        <w:numPr>
          <w:ilvl w:val="4"/>
          <w:numId w:val="3"/>
        </w:numPr>
        <w:spacing w:after="0" w:line="240" w:lineRule="auto"/>
        <w:rPr>
          <w:rFonts w:ascii="Times New Roman" w:hAnsi="Times New Roman" w:cs="Times New Roman"/>
        </w:rPr>
      </w:pPr>
      <w:r w:rsidRPr="007C1A50">
        <w:rPr>
          <w:rFonts w:ascii="Times New Roman" w:hAnsi="Times New Roman" w:cs="Times New Roman"/>
        </w:rPr>
        <w:t>Punishing loved ones might be more of a punishment than punishing person themselves.</w:t>
      </w:r>
    </w:p>
    <w:p w14:paraId="2CAF06EC" w14:textId="77777777" w:rsidR="00A72155" w:rsidRPr="007C1A50" w:rsidRDefault="00A72155" w:rsidP="00874B8C">
      <w:pPr>
        <w:pStyle w:val="ListParagraph"/>
        <w:numPr>
          <w:ilvl w:val="4"/>
          <w:numId w:val="3"/>
        </w:numPr>
        <w:spacing w:after="0" w:line="240" w:lineRule="auto"/>
        <w:rPr>
          <w:rFonts w:ascii="Times New Roman" w:hAnsi="Times New Roman" w:cs="Times New Roman"/>
        </w:rPr>
      </w:pPr>
      <w:r w:rsidRPr="007C1A50">
        <w:rPr>
          <w:rFonts w:ascii="Times New Roman" w:hAnsi="Times New Roman" w:cs="Times New Roman"/>
        </w:rPr>
        <w:t xml:space="preserve">Sometimes people do bad things for good reasons. E.g. self-defense, war, accident </w:t>
      </w:r>
    </w:p>
    <w:p w14:paraId="51A94CFF" w14:textId="77777777" w:rsidR="00A72155" w:rsidRPr="007C1A50" w:rsidRDefault="00A72155" w:rsidP="00874B8C">
      <w:pPr>
        <w:pStyle w:val="ListParagraph"/>
        <w:numPr>
          <w:ilvl w:val="4"/>
          <w:numId w:val="3"/>
        </w:numPr>
        <w:spacing w:after="0" w:line="240" w:lineRule="auto"/>
        <w:rPr>
          <w:rFonts w:ascii="Times New Roman" w:hAnsi="Times New Roman" w:cs="Times New Roman"/>
        </w:rPr>
      </w:pPr>
      <w:r w:rsidRPr="007C1A50">
        <w:rPr>
          <w:rFonts w:ascii="Times New Roman" w:hAnsi="Times New Roman" w:cs="Times New Roman"/>
        </w:rPr>
        <w:t>How do you punish victimless crimes?</w:t>
      </w:r>
    </w:p>
    <w:p w14:paraId="66FBB47E" w14:textId="77777777" w:rsidR="00A72155" w:rsidRPr="007C1A50" w:rsidRDefault="00A72155" w:rsidP="00874B8C">
      <w:pPr>
        <w:pStyle w:val="ListParagraph"/>
        <w:numPr>
          <w:ilvl w:val="4"/>
          <w:numId w:val="3"/>
        </w:numPr>
        <w:spacing w:after="0" w:line="240" w:lineRule="auto"/>
        <w:rPr>
          <w:rFonts w:ascii="Times New Roman" w:hAnsi="Times New Roman" w:cs="Times New Roman"/>
        </w:rPr>
      </w:pPr>
      <w:r w:rsidRPr="007C1A50">
        <w:rPr>
          <w:rFonts w:ascii="Times New Roman" w:hAnsi="Times New Roman" w:cs="Times New Roman"/>
        </w:rPr>
        <w:t>Do you punish people for moral reasons? E.g. lying, cheating on spouse</w:t>
      </w:r>
    </w:p>
    <w:p w14:paraId="61482827" w14:textId="77777777" w:rsidR="00A72155" w:rsidRPr="007C1A50" w:rsidRDefault="00A72155" w:rsidP="00874B8C">
      <w:pPr>
        <w:pStyle w:val="ListParagraph"/>
        <w:numPr>
          <w:ilvl w:val="4"/>
          <w:numId w:val="3"/>
        </w:numPr>
        <w:spacing w:after="0" w:line="240" w:lineRule="auto"/>
        <w:rPr>
          <w:rFonts w:ascii="Times New Roman" w:hAnsi="Times New Roman" w:cs="Times New Roman"/>
        </w:rPr>
      </w:pPr>
      <w:r w:rsidRPr="007C1A50">
        <w:rPr>
          <w:rFonts w:ascii="Times New Roman" w:hAnsi="Times New Roman" w:cs="Times New Roman"/>
        </w:rPr>
        <w:t>Expensive on society</w:t>
      </w:r>
    </w:p>
    <w:p w14:paraId="28394CF7" w14:textId="77777777" w:rsidR="001E6AD9" w:rsidRPr="007C1A50" w:rsidRDefault="001E6AD9" w:rsidP="00874B8C">
      <w:pPr>
        <w:pStyle w:val="ListParagraph"/>
        <w:spacing w:after="0" w:line="240" w:lineRule="auto"/>
        <w:ind w:left="360"/>
        <w:rPr>
          <w:rFonts w:ascii="Times New Roman" w:hAnsi="Times New Roman" w:cs="Times New Roman"/>
        </w:rPr>
      </w:pPr>
    </w:p>
    <w:p w14:paraId="4FEBED49" w14:textId="77777777" w:rsidR="007C1A50" w:rsidRDefault="00A72155" w:rsidP="007C1A50">
      <w:pPr>
        <w:pStyle w:val="ListParagraph"/>
        <w:numPr>
          <w:ilvl w:val="0"/>
          <w:numId w:val="3"/>
        </w:numPr>
        <w:spacing w:after="0" w:line="240" w:lineRule="auto"/>
        <w:rPr>
          <w:rFonts w:ascii="Times New Roman" w:hAnsi="Times New Roman" w:cs="Times New Roman"/>
        </w:rPr>
      </w:pPr>
      <w:bookmarkStart w:id="3" w:name="_Toc406580959"/>
      <w:r w:rsidRPr="007C1A50">
        <w:rPr>
          <w:rStyle w:val="Heading2Char"/>
        </w:rPr>
        <w:t>Mixed Theory</w:t>
      </w:r>
      <w:bookmarkEnd w:id="3"/>
      <w:r w:rsidRPr="007C1A50">
        <w:rPr>
          <w:rFonts w:ascii="Times New Roman" w:hAnsi="Times New Roman" w:cs="Times New Roman"/>
        </w:rPr>
        <w:t xml:space="preserve"> - Retributivism is the ceiling but you don’t have to punish unless there is utilitarian outcome.</w:t>
      </w:r>
    </w:p>
    <w:p w14:paraId="3F04AEA9" w14:textId="77777777" w:rsidR="007C1A50" w:rsidRDefault="007C1A50" w:rsidP="007C1A50">
      <w:pPr>
        <w:pStyle w:val="ListParagraph"/>
        <w:spacing w:after="0" w:line="240" w:lineRule="auto"/>
        <w:ind w:left="360"/>
        <w:rPr>
          <w:rFonts w:ascii="Times New Roman" w:hAnsi="Times New Roman" w:cs="Times New Roman"/>
        </w:rPr>
      </w:pPr>
    </w:p>
    <w:p w14:paraId="7EAE30F0" w14:textId="09F71D79" w:rsidR="001E6AD9" w:rsidRPr="007C1A50" w:rsidRDefault="001E6AD9" w:rsidP="007C1A50">
      <w:pPr>
        <w:pStyle w:val="Heading2"/>
        <w:numPr>
          <w:ilvl w:val="0"/>
          <w:numId w:val="3"/>
        </w:numPr>
        <w:rPr>
          <w:rFonts w:cs="Times New Roman"/>
        </w:rPr>
      </w:pPr>
      <w:bookmarkStart w:id="4" w:name="_Toc406580960"/>
      <w:r w:rsidRPr="007C1A50">
        <w:t>Criminal Law and Morality</w:t>
      </w:r>
      <w:bookmarkEnd w:id="4"/>
    </w:p>
    <w:p w14:paraId="7B9850C2" w14:textId="77777777" w:rsidR="001E6AD9" w:rsidRPr="007C1A50" w:rsidRDefault="001E6AD9" w:rsidP="00874B8C">
      <w:pPr>
        <w:pStyle w:val="ListParagraph"/>
        <w:numPr>
          <w:ilvl w:val="1"/>
          <w:numId w:val="3"/>
        </w:numPr>
        <w:spacing w:after="0" w:line="240" w:lineRule="auto"/>
        <w:rPr>
          <w:rFonts w:ascii="Times New Roman" w:hAnsi="Times New Roman" w:cs="Times New Roman"/>
          <w:b/>
        </w:rPr>
      </w:pPr>
      <w:r w:rsidRPr="007C1A50">
        <w:rPr>
          <w:rFonts w:ascii="Times New Roman" w:hAnsi="Times New Roman" w:cs="Times New Roman"/>
          <w:b/>
          <w:i/>
        </w:rPr>
        <w:t>Regina v. Dudley and Stephens (1884)</w:t>
      </w:r>
      <w:r w:rsidRPr="007C1A50">
        <w:rPr>
          <w:rFonts w:ascii="Times New Roman" w:hAnsi="Times New Roman" w:cs="Times New Roman"/>
          <w:b/>
        </w:rPr>
        <w:t xml:space="preserve"> </w:t>
      </w:r>
      <w:r w:rsidRPr="007C1A50">
        <w:rPr>
          <w:rFonts w:ascii="Times New Roman" w:hAnsi="Times New Roman" w:cs="Times New Roman"/>
        </w:rPr>
        <w:t>Tools: No defense of necessity in murder. Synopsis: Cannibalism</w:t>
      </w:r>
    </w:p>
    <w:p w14:paraId="1D5F2022" w14:textId="77777777" w:rsidR="001E6AD9" w:rsidRPr="007C1A50" w:rsidRDefault="001E6AD9" w:rsidP="00874B8C">
      <w:pPr>
        <w:pStyle w:val="ListParagraph"/>
        <w:numPr>
          <w:ilvl w:val="1"/>
          <w:numId w:val="3"/>
        </w:numPr>
        <w:spacing w:after="0" w:line="240" w:lineRule="auto"/>
        <w:rPr>
          <w:rFonts w:ascii="Times New Roman" w:hAnsi="Times New Roman" w:cs="Times New Roman"/>
        </w:rPr>
      </w:pPr>
      <w:r w:rsidRPr="007C1A50">
        <w:rPr>
          <w:rFonts w:ascii="Times New Roman" w:hAnsi="Times New Roman" w:cs="Times New Roman"/>
        </w:rPr>
        <w:t>Imperfect fit between criminal law and morality</w:t>
      </w:r>
    </w:p>
    <w:p w14:paraId="6560835A" w14:textId="77777777" w:rsidR="001E6AD9" w:rsidRPr="007C1A50" w:rsidRDefault="001E6AD9" w:rsidP="00874B8C">
      <w:pPr>
        <w:pStyle w:val="ListParagraph"/>
        <w:numPr>
          <w:ilvl w:val="1"/>
          <w:numId w:val="3"/>
        </w:numPr>
        <w:spacing w:after="0" w:line="240" w:lineRule="auto"/>
        <w:rPr>
          <w:rFonts w:ascii="Times New Roman" w:hAnsi="Times New Roman" w:cs="Times New Roman"/>
        </w:rPr>
      </w:pPr>
      <w:r w:rsidRPr="007C1A50">
        <w:rPr>
          <w:rFonts w:ascii="Times New Roman" w:hAnsi="Times New Roman" w:cs="Times New Roman"/>
        </w:rPr>
        <w:t>Three Major Questions</w:t>
      </w:r>
    </w:p>
    <w:p w14:paraId="429C0D14" w14:textId="77777777" w:rsidR="001E6AD9" w:rsidRPr="007C1A50" w:rsidRDefault="001E6AD9" w:rsidP="00874B8C">
      <w:pPr>
        <w:pStyle w:val="ListParagraph"/>
        <w:numPr>
          <w:ilvl w:val="2"/>
          <w:numId w:val="3"/>
        </w:numPr>
        <w:spacing w:after="0" w:line="240" w:lineRule="auto"/>
        <w:rPr>
          <w:rFonts w:ascii="Times New Roman" w:hAnsi="Times New Roman" w:cs="Times New Roman"/>
        </w:rPr>
      </w:pPr>
      <w:r w:rsidRPr="007C1A50">
        <w:rPr>
          <w:rFonts w:ascii="Times New Roman" w:hAnsi="Times New Roman" w:cs="Times New Roman"/>
        </w:rPr>
        <w:lastRenderedPageBreak/>
        <w:t>Is the conduct worthy of moral condemnation</w:t>
      </w:r>
    </w:p>
    <w:p w14:paraId="77AE9BFE" w14:textId="77777777" w:rsidR="001E6AD9" w:rsidRPr="007C1A50" w:rsidRDefault="001E6AD9" w:rsidP="00874B8C">
      <w:pPr>
        <w:pStyle w:val="ListParagraph"/>
        <w:numPr>
          <w:ilvl w:val="2"/>
          <w:numId w:val="3"/>
        </w:numPr>
        <w:spacing w:after="0" w:line="240" w:lineRule="auto"/>
        <w:rPr>
          <w:rFonts w:ascii="Times New Roman" w:hAnsi="Times New Roman" w:cs="Times New Roman"/>
        </w:rPr>
      </w:pPr>
      <w:r w:rsidRPr="007C1A50">
        <w:rPr>
          <w:rFonts w:ascii="Times New Roman" w:hAnsi="Times New Roman" w:cs="Times New Roman"/>
        </w:rPr>
        <w:t>Grading</w:t>
      </w:r>
    </w:p>
    <w:p w14:paraId="00A3566A" w14:textId="77777777" w:rsidR="001E6AD9" w:rsidRPr="007C1A50" w:rsidRDefault="001E6AD9" w:rsidP="00874B8C">
      <w:pPr>
        <w:pStyle w:val="ListParagraph"/>
        <w:numPr>
          <w:ilvl w:val="2"/>
          <w:numId w:val="3"/>
        </w:numPr>
        <w:spacing w:after="0" w:line="240" w:lineRule="auto"/>
        <w:rPr>
          <w:rFonts w:ascii="Times New Roman" w:hAnsi="Times New Roman" w:cs="Times New Roman"/>
        </w:rPr>
      </w:pPr>
      <w:r w:rsidRPr="007C1A50">
        <w:rPr>
          <w:rFonts w:ascii="Times New Roman" w:hAnsi="Times New Roman" w:cs="Times New Roman"/>
        </w:rPr>
        <w:t>Is it excusable</w:t>
      </w:r>
    </w:p>
    <w:p w14:paraId="1536CCCB" w14:textId="77777777" w:rsidR="001E6AD9" w:rsidRPr="007C1A50" w:rsidRDefault="001E6AD9" w:rsidP="00874B8C">
      <w:pPr>
        <w:pStyle w:val="ListParagraph"/>
        <w:numPr>
          <w:ilvl w:val="1"/>
          <w:numId w:val="3"/>
        </w:numPr>
        <w:spacing w:after="0" w:line="240" w:lineRule="auto"/>
        <w:rPr>
          <w:rFonts w:ascii="Times New Roman" w:hAnsi="Times New Roman" w:cs="Times New Roman"/>
        </w:rPr>
      </w:pPr>
      <w:r w:rsidRPr="007C1A50">
        <w:rPr>
          <w:rFonts w:ascii="Times New Roman" w:hAnsi="Times New Roman" w:cs="Times New Roman"/>
        </w:rPr>
        <w:t>Placement of discretion within the system</w:t>
      </w:r>
    </w:p>
    <w:p w14:paraId="725B48A2" w14:textId="77777777" w:rsidR="001E6AD9" w:rsidRPr="007C1A50" w:rsidRDefault="001E6AD9" w:rsidP="00874B8C">
      <w:pPr>
        <w:pStyle w:val="ListParagraph"/>
        <w:spacing w:after="0" w:line="240" w:lineRule="auto"/>
        <w:rPr>
          <w:rFonts w:ascii="Times New Roman" w:hAnsi="Times New Roman" w:cs="Times New Roman"/>
        </w:rPr>
      </w:pPr>
    </w:p>
    <w:p w14:paraId="32FE5FBB" w14:textId="7DF5A827" w:rsidR="00401655" w:rsidRPr="007C1A50" w:rsidRDefault="00401655" w:rsidP="007C1A50">
      <w:pPr>
        <w:pStyle w:val="Heading2"/>
        <w:numPr>
          <w:ilvl w:val="0"/>
          <w:numId w:val="3"/>
        </w:numPr>
      </w:pPr>
      <w:bookmarkStart w:id="5" w:name="_Toc406580961"/>
      <w:r w:rsidRPr="007C1A50">
        <w:t>Principle of Proportionality</w:t>
      </w:r>
      <w:bookmarkEnd w:id="5"/>
      <w:r w:rsidRPr="007C1A50">
        <w:t xml:space="preserve"> </w:t>
      </w:r>
    </w:p>
    <w:p w14:paraId="63AB6851" w14:textId="77777777" w:rsidR="00AB393A" w:rsidRPr="007C1A50" w:rsidRDefault="00401655" w:rsidP="00874B8C">
      <w:pPr>
        <w:pStyle w:val="ListParagraph"/>
        <w:numPr>
          <w:ilvl w:val="1"/>
          <w:numId w:val="3"/>
        </w:numPr>
        <w:spacing w:after="0" w:line="240" w:lineRule="auto"/>
        <w:rPr>
          <w:rFonts w:ascii="Times New Roman" w:hAnsi="Times New Roman" w:cs="Times New Roman"/>
        </w:rPr>
      </w:pPr>
      <w:r w:rsidRPr="007C1A50">
        <w:rPr>
          <w:rFonts w:ascii="Times New Roman" w:hAnsi="Times New Roman" w:cs="Times New Roman"/>
        </w:rPr>
        <w:t>Upheld more by retributivists than utilitarians</w:t>
      </w:r>
    </w:p>
    <w:p w14:paraId="41CDCE08" w14:textId="77777777" w:rsidR="00401655" w:rsidRPr="007C1A50" w:rsidRDefault="00401655" w:rsidP="00874B8C">
      <w:pPr>
        <w:pStyle w:val="ListParagraph"/>
        <w:numPr>
          <w:ilvl w:val="1"/>
          <w:numId w:val="3"/>
        </w:numPr>
        <w:spacing w:after="0" w:line="240" w:lineRule="auto"/>
        <w:rPr>
          <w:rFonts w:ascii="Times New Roman" w:hAnsi="Times New Roman" w:cs="Times New Roman"/>
        </w:rPr>
      </w:pPr>
      <w:r w:rsidRPr="007C1A50">
        <w:rPr>
          <w:rFonts w:ascii="Times New Roman" w:hAnsi="Times New Roman" w:cs="Times New Roman"/>
        </w:rPr>
        <w:t>Eighth Amendment – prohibits “cruel and unusual punishment”</w:t>
      </w:r>
    </w:p>
    <w:p w14:paraId="0F65E43F" w14:textId="77777777" w:rsidR="00401655" w:rsidRPr="007C1A50" w:rsidRDefault="00401655" w:rsidP="00874B8C">
      <w:pPr>
        <w:pStyle w:val="ListParagraph"/>
        <w:numPr>
          <w:ilvl w:val="2"/>
          <w:numId w:val="3"/>
        </w:numPr>
        <w:spacing w:after="0" w:line="240" w:lineRule="auto"/>
        <w:rPr>
          <w:rFonts w:ascii="Times New Roman" w:hAnsi="Times New Roman" w:cs="Times New Roman"/>
        </w:rPr>
      </w:pPr>
      <w:r w:rsidRPr="007C1A50">
        <w:rPr>
          <w:rFonts w:ascii="Times New Roman" w:hAnsi="Times New Roman" w:cs="Times New Roman"/>
        </w:rPr>
        <w:t>Capital Punishment</w:t>
      </w:r>
    </w:p>
    <w:p w14:paraId="52F20879" w14:textId="77777777" w:rsidR="00401655" w:rsidRPr="007C1A50" w:rsidRDefault="00401655" w:rsidP="00874B8C">
      <w:pPr>
        <w:pStyle w:val="ListParagraph"/>
        <w:numPr>
          <w:ilvl w:val="3"/>
          <w:numId w:val="3"/>
        </w:numPr>
        <w:spacing w:after="0" w:line="240" w:lineRule="auto"/>
        <w:rPr>
          <w:rFonts w:ascii="Times New Roman" w:hAnsi="Times New Roman" w:cs="Times New Roman"/>
        </w:rPr>
      </w:pPr>
      <w:r w:rsidRPr="007C1A50">
        <w:rPr>
          <w:rFonts w:ascii="Times New Roman" w:hAnsi="Times New Roman" w:cs="Times New Roman"/>
        </w:rPr>
        <w:t>Murder cases: death penalty does not necessarily violate Eighth Amendment</w:t>
      </w:r>
    </w:p>
    <w:p w14:paraId="2A3BDDA7" w14:textId="77777777" w:rsidR="00401655" w:rsidRPr="007C1A50" w:rsidRDefault="00401655" w:rsidP="00874B8C">
      <w:pPr>
        <w:pStyle w:val="ListParagraph"/>
        <w:numPr>
          <w:ilvl w:val="3"/>
          <w:numId w:val="3"/>
        </w:numPr>
        <w:spacing w:after="0" w:line="240" w:lineRule="auto"/>
        <w:rPr>
          <w:rFonts w:ascii="Times New Roman" w:hAnsi="Times New Roman" w:cs="Times New Roman"/>
        </w:rPr>
      </w:pPr>
      <w:r w:rsidRPr="007C1A50">
        <w:rPr>
          <w:rFonts w:ascii="Times New Roman" w:hAnsi="Times New Roman" w:cs="Times New Roman"/>
        </w:rPr>
        <w:t>Non-murder cases: Violates Eighth Amendment unless it is a crime against the state (e.g. treason, espionage, terrorism)</w:t>
      </w:r>
    </w:p>
    <w:p w14:paraId="55B32563" w14:textId="77777777" w:rsidR="001E6AD9" w:rsidRPr="007C1A50" w:rsidRDefault="001E6AD9" w:rsidP="00874B8C">
      <w:pPr>
        <w:pStyle w:val="ListParagraph"/>
        <w:spacing w:after="0" w:line="240" w:lineRule="auto"/>
        <w:ind w:left="1440"/>
        <w:rPr>
          <w:rFonts w:ascii="Times New Roman" w:hAnsi="Times New Roman" w:cs="Times New Roman"/>
        </w:rPr>
      </w:pPr>
    </w:p>
    <w:p w14:paraId="54AE1903" w14:textId="63C5855B" w:rsidR="00EE2BD8" w:rsidRPr="007C1A50" w:rsidRDefault="00EE2BD8" w:rsidP="007C1A50">
      <w:pPr>
        <w:pStyle w:val="Heading2"/>
        <w:numPr>
          <w:ilvl w:val="0"/>
          <w:numId w:val="3"/>
        </w:numPr>
      </w:pPr>
      <w:bookmarkStart w:id="6" w:name="_Toc406580962"/>
      <w:r w:rsidRPr="007C1A50">
        <w:t>Elements of a Crime</w:t>
      </w:r>
      <w:bookmarkEnd w:id="6"/>
    </w:p>
    <w:p w14:paraId="36025DF5" w14:textId="77777777" w:rsidR="00EE2BD8" w:rsidRPr="007C1A50" w:rsidRDefault="00EE2BD8" w:rsidP="00874B8C">
      <w:pPr>
        <w:pStyle w:val="ListParagraph"/>
        <w:numPr>
          <w:ilvl w:val="1"/>
          <w:numId w:val="3"/>
        </w:numPr>
        <w:spacing w:after="0" w:line="240" w:lineRule="auto"/>
        <w:rPr>
          <w:rFonts w:ascii="Times New Roman" w:hAnsi="Times New Roman" w:cs="Times New Roman"/>
        </w:rPr>
      </w:pPr>
      <w:r w:rsidRPr="007C1A50">
        <w:rPr>
          <w:rFonts w:ascii="Times New Roman" w:hAnsi="Times New Roman" w:cs="Times New Roman"/>
        </w:rPr>
        <w:t>Actus reus – a voluntary act</w:t>
      </w:r>
    </w:p>
    <w:p w14:paraId="13DB5FFD" w14:textId="77777777" w:rsidR="00EE2BD8" w:rsidRPr="007C1A50" w:rsidRDefault="00EE2BD8" w:rsidP="00874B8C">
      <w:pPr>
        <w:pStyle w:val="ListParagraph"/>
        <w:numPr>
          <w:ilvl w:val="1"/>
          <w:numId w:val="3"/>
        </w:numPr>
        <w:spacing w:after="0" w:line="240" w:lineRule="auto"/>
        <w:rPr>
          <w:rFonts w:ascii="Times New Roman" w:hAnsi="Times New Roman" w:cs="Times New Roman"/>
        </w:rPr>
      </w:pPr>
      <w:r w:rsidRPr="007C1A50">
        <w:rPr>
          <w:rFonts w:ascii="Times New Roman" w:hAnsi="Times New Roman" w:cs="Times New Roman"/>
        </w:rPr>
        <w:t>Mens rea – a culpable intent</w:t>
      </w:r>
    </w:p>
    <w:p w14:paraId="61FE3A89" w14:textId="77777777" w:rsidR="00EE2BD8" w:rsidRPr="007C1A50" w:rsidRDefault="00EE2BD8" w:rsidP="00874B8C">
      <w:pPr>
        <w:pStyle w:val="ListParagraph"/>
        <w:numPr>
          <w:ilvl w:val="1"/>
          <w:numId w:val="3"/>
        </w:numPr>
        <w:spacing w:after="0" w:line="240" w:lineRule="auto"/>
        <w:rPr>
          <w:rFonts w:ascii="Times New Roman" w:hAnsi="Times New Roman" w:cs="Times New Roman"/>
        </w:rPr>
      </w:pPr>
      <w:r w:rsidRPr="007C1A50">
        <w:rPr>
          <w:rFonts w:ascii="Times New Roman" w:hAnsi="Times New Roman" w:cs="Times New Roman"/>
        </w:rPr>
        <w:t>Concurrence between actus reus and mens rea (i.e. a showing that the act was the result of the culpable intention)</w:t>
      </w:r>
    </w:p>
    <w:p w14:paraId="71187A80" w14:textId="77777777" w:rsidR="00EE2BD8" w:rsidRPr="007C1A50" w:rsidRDefault="00EE2BD8" w:rsidP="00874B8C">
      <w:pPr>
        <w:pStyle w:val="ListParagraph"/>
        <w:numPr>
          <w:ilvl w:val="1"/>
          <w:numId w:val="3"/>
        </w:numPr>
        <w:spacing w:after="0" w:line="240" w:lineRule="auto"/>
        <w:rPr>
          <w:rFonts w:ascii="Times New Roman" w:hAnsi="Times New Roman" w:cs="Times New Roman"/>
        </w:rPr>
      </w:pPr>
      <w:r w:rsidRPr="007C1A50">
        <w:rPr>
          <w:rFonts w:ascii="Times New Roman" w:hAnsi="Times New Roman" w:cs="Times New Roman"/>
        </w:rPr>
        <w:t>Causation of harm</w:t>
      </w:r>
      <w:r w:rsidR="00A74C2D" w:rsidRPr="007C1A50">
        <w:rPr>
          <w:rFonts w:ascii="Times New Roman" w:hAnsi="Times New Roman" w:cs="Times New Roman"/>
        </w:rPr>
        <w:t xml:space="preserve"> – will not cover in class</w:t>
      </w:r>
    </w:p>
    <w:p w14:paraId="53206D72" w14:textId="77777777" w:rsidR="001E6AD9" w:rsidRPr="007C1A50" w:rsidRDefault="001E6AD9" w:rsidP="00874B8C">
      <w:pPr>
        <w:spacing w:after="0" w:line="240" w:lineRule="auto"/>
        <w:rPr>
          <w:rFonts w:ascii="Times New Roman" w:hAnsi="Times New Roman" w:cs="Times New Roman"/>
        </w:rPr>
      </w:pPr>
    </w:p>
    <w:p w14:paraId="1E138C74" w14:textId="77777777" w:rsidR="001E6AD9" w:rsidRPr="007C1A50" w:rsidRDefault="001E6AD9" w:rsidP="00874B8C">
      <w:pPr>
        <w:spacing w:after="0" w:line="240" w:lineRule="auto"/>
        <w:rPr>
          <w:rFonts w:ascii="Times New Roman" w:hAnsi="Times New Roman" w:cs="Times New Roman"/>
        </w:rPr>
      </w:pPr>
    </w:p>
    <w:p w14:paraId="6EFFF00A" w14:textId="77777777" w:rsidR="001E6AD9" w:rsidRPr="007C1A50" w:rsidRDefault="001E6AD9" w:rsidP="007C1A50">
      <w:pPr>
        <w:pStyle w:val="Heading1"/>
      </w:pPr>
      <w:bookmarkStart w:id="7" w:name="_Toc406580963"/>
      <w:r w:rsidRPr="007C1A50">
        <w:t>CRIMINAL LIABILITY</w:t>
      </w:r>
      <w:bookmarkEnd w:id="7"/>
    </w:p>
    <w:p w14:paraId="6BA8AEC9" w14:textId="77777777" w:rsidR="001E6AD9" w:rsidRPr="007C1A50" w:rsidRDefault="001E6AD9" w:rsidP="00874B8C">
      <w:pPr>
        <w:spacing w:after="0" w:line="240" w:lineRule="auto"/>
        <w:rPr>
          <w:rFonts w:ascii="Times New Roman" w:hAnsi="Times New Roman" w:cs="Times New Roman"/>
          <w:b/>
        </w:rPr>
      </w:pPr>
    </w:p>
    <w:p w14:paraId="4146384D" w14:textId="77777777" w:rsidR="001E6AD9" w:rsidRPr="007C1A50" w:rsidRDefault="001E6AD9" w:rsidP="00874B8C">
      <w:pPr>
        <w:pStyle w:val="ListParagraph"/>
        <w:numPr>
          <w:ilvl w:val="0"/>
          <w:numId w:val="4"/>
        </w:numPr>
        <w:spacing w:after="0" w:line="240" w:lineRule="auto"/>
        <w:rPr>
          <w:rFonts w:ascii="Times New Roman" w:hAnsi="Times New Roman" w:cs="Times New Roman"/>
          <w:b/>
        </w:rPr>
      </w:pPr>
      <w:bookmarkStart w:id="8" w:name="_Toc406580964"/>
      <w:r w:rsidRPr="007C1A50">
        <w:rPr>
          <w:rStyle w:val="Heading2Char"/>
        </w:rPr>
        <w:t>General</w:t>
      </w:r>
      <w:bookmarkEnd w:id="8"/>
      <w:r w:rsidRPr="007C1A50">
        <w:rPr>
          <w:rFonts w:ascii="Times New Roman" w:hAnsi="Times New Roman" w:cs="Times New Roman"/>
          <w:b/>
        </w:rPr>
        <w:t xml:space="preserve"> </w:t>
      </w:r>
      <w:r w:rsidRPr="007C1A50">
        <w:rPr>
          <w:rFonts w:ascii="Times New Roman" w:hAnsi="Times New Roman" w:cs="Times New Roman"/>
        </w:rPr>
        <w:t xml:space="preserve"> - Criminal Liability = Actus Reus + Mens Rea</w:t>
      </w:r>
    </w:p>
    <w:p w14:paraId="3DEAAF60" w14:textId="77777777" w:rsidR="001E6AD9" w:rsidRPr="007C1A50" w:rsidRDefault="001E6AD9" w:rsidP="00874B8C">
      <w:pPr>
        <w:pStyle w:val="ListParagraph"/>
        <w:spacing w:after="0" w:line="240" w:lineRule="auto"/>
        <w:ind w:left="360"/>
        <w:rPr>
          <w:rFonts w:ascii="Times New Roman" w:hAnsi="Times New Roman" w:cs="Times New Roman"/>
          <w:b/>
        </w:rPr>
      </w:pPr>
    </w:p>
    <w:p w14:paraId="6F56C1B3" w14:textId="11F9AF9D" w:rsidR="006247E0" w:rsidRPr="007C1A50" w:rsidRDefault="00EE2BD8" w:rsidP="007C1A50">
      <w:pPr>
        <w:pStyle w:val="Heading2"/>
        <w:numPr>
          <w:ilvl w:val="0"/>
          <w:numId w:val="4"/>
        </w:numPr>
      </w:pPr>
      <w:bookmarkStart w:id="9" w:name="_Toc406580965"/>
      <w:r w:rsidRPr="007C1A50">
        <w:t>Actus Reus</w:t>
      </w:r>
      <w:bookmarkEnd w:id="9"/>
    </w:p>
    <w:p w14:paraId="6E51E955" w14:textId="77777777" w:rsidR="006247E0" w:rsidRPr="007C1A50" w:rsidRDefault="00EE2BD8" w:rsidP="00874B8C">
      <w:pPr>
        <w:pStyle w:val="ListParagraph"/>
        <w:numPr>
          <w:ilvl w:val="1"/>
          <w:numId w:val="4"/>
        </w:numPr>
        <w:spacing w:after="0" w:line="240" w:lineRule="auto"/>
        <w:rPr>
          <w:rFonts w:ascii="Times New Roman" w:hAnsi="Times New Roman" w:cs="Times New Roman"/>
          <w:b/>
        </w:rPr>
      </w:pPr>
      <w:r w:rsidRPr="007C1A50">
        <w:rPr>
          <w:rFonts w:ascii="Times New Roman" w:hAnsi="Times New Roman" w:cs="Times New Roman"/>
        </w:rPr>
        <w:t xml:space="preserve">A voluntary act </w:t>
      </w:r>
      <w:r w:rsidR="00C42378" w:rsidRPr="007C1A50">
        <w:rPr>
          <w:rFonts w:ascii="Times New Roman" w:hAnsi="Times New Roman" w:cs="Times New Roman"/>
        </w:rPr>
        <w:t>(each element does not need to be voluntary) – a person is not guilty of an offense unless his liability is based on conduct which includes a voluntary act or the omission to perform an act of which he is physically capable. MPC 2.01(1)</w:t>
      </w:r>
    </w:p>
    <w:p w14:paraId="57716514" w14:textId="77777777" w:rsidR="00C42378" w:rsidRPr="007C1A50" w:rsidRDefault="00C42378" w:rsidP="00874B8C">
      <w:pPr>
        <w:pStyle w:val="ListParagraph"/>
        <w:numPr>
          <w:ilvl w:val="1"/>
          <w:numId w:val="4"/>
        </w:numPr>
        <w:spacing w:after="0" w:line="240" w:lineRule="auto"/>
        <w:rPr>
          <w:rFonts w:ascii="Times New Roman" w:hAnsi="Times New Roman" w:cs="Times New Roman"/>
          <w:b/>
        </w:rPr>
      </w:pPr>
      <w:r w:rsidRPr="007C1A50">
        <w:rPr>
          <w:rFonts w:ascii="Times New Roman" w:hAnsi="Times New Roman" w:cs="Times New Roman"/>
        </w:rPr>
        <w:t>Involuntary acts</w:t>
      </w:r>
      <w:r w:rsidR="008B5047" w:rsidRPr="007C1A50">
        <w:rPr>
          <w:rFonts w:ascii="Times New Roman" w:hAnsi="Times New Roman" w:cs="Times New Roman"/>
        </w:rPr>
        <w:t xml:space="preserve"> not subject to liability</w:t>
      </w:r>
      <w:r w:rsidRPr="007C1A50">
        <w:rPr>
          <w:rFonts w:ascii="Times New Roman" w:hAnsi="Times New Roman" w:cs="Times New Roman"/>
        </w:rPr>
        <w:t xml:space="preserve"> – MPC § 2.01(2) lists acts which are involuntary: </w:t>
      </w:r>
    </w:p>
    <w:p w14:paraId="343F8C34" w14:textId="77777777" w:rsidR="00C42378" w:rsidRPr="007C1A50" w:rsidRDefault="00C42378" w:rsidP="00874B8C">
      <w:pPr>
        <w:pStyle w:val="ListParagraph"/>
        <w:numPr>
          <w:ilvl w:val="2"/>
          <w:numId w:val="4"/>
        </w:numPr>
        <w:spacing w:after="0" w:line="240" w:lineRule="auto"/>
        <w:rPr>
          <w:rFonts w:ascii="Times New Roman" w:hAnsi="Times New Roman" w:cs="Times New Roman"/>
          <w:b/>
        </w:rPr>
      </w:pPr>
      <w:r w:rsidRPr="007C1A50">
        <w:rPr>
          <w:rFonts w:ascii="Times New Roman" w:hAnsi="Times New Roman" w:cs="Times New Roman"/>
        </w:rPr>
        <w:t>Reflex or convulsion</w:t>
      </w:r>
    </w:p>
    <w:p w14:paraId="04F27BDD" w14:textId="77777777" w:rsidR="00C42378" w:rsidRPr="007C1A50" w:rsidRDefault="00C42378" w:rsidP="00874B8C">
      <w:pPr>
        <w:pStyle w:val="ListParagraph"/>
        <w:numPr>
          <w:ilvl w:val="3"/>
          <w:numId w:val="4"/>
        </w:numPr>
        <w:spacing w:after="0" w:line="240" w:lineRule="auto"/>
        <w:rPr>
          <w:rFonts w:ascii="Times New Roman" w:hAnsi="Times New Roman" w:cs="Times New Roman"/>
          <w:b/>
        </w:rPr>
      </w:pPr>
      <w:r w:rsidRPr="007C1A50">
        <w:rPr>
          <w:rFonts w:ascii="Times New Roman" w:hAnsi="Times New Roman" w:cs="Times New Roman"/>
        </w:rPr>
        <w:t>Clarification – quick (D has time to make decision) but conscious decision is not a reflex. E.g. D is about to fall and reaches and grabs someone</w:t>
      </w:r>
    </w:p>
    <w:p w14:paraId="65868002" w14:textId="77777777" w:rsidR="00C42378" w:rsidRPr="007C1A50" w:rsidRDefault="00C42378" w:rsidP="00874B8C">
      <w:pPr>
        <w:pStyle w:val="ListParagraph"/>
        <w:numPr>
          <w:ilvl w:val="2"/>
          <w:numId w:val="4"/>
        </w:numPr>
        <w:spacing w:after="0" w:line="240" w:lineRule="auto"/>
        <w:rPr>
          <w:rFonts w:ascii="Times New Roman" w:hAnsi="Times New Roman" w:cs="Times New Roman"/>
          <w:b/>
        </w:rPr>
      </w:pPr>
      <w:r w:rsidRPr="007C1A50">
        <w:rPr>
          <w:rFonts w:ascii="Times New Roman" w:hAnsi="Times New Roman" w:cs="Times New Roman"/>
        </w:rPr>
        <w:t>Unconsciousness or sleep</w:t>
      </w:r>
    </w:p>
    <w:p w14:paraId="73E9CBCD" w14:textId="77777777" w:rsidR="00C42378" w:rsidRPr="007C1A50" w:rsidRDefault="00C42378" w:rsidP="00874B8C">
      <w:pPr>
        <w:pStyle w:val="ListParagraph"/>
        <w:numPr>
          <w:ilvl w:val="3"/>
          <w:numId w:val="4"/>
        </w:numPr>
        <w:spacing w:after="0" w:line="240" w:lineRule="auto"/>
        <w:rPr>
          <w:rFonts w:ascii="Times New Roman" w:hAnsi="Times New Roman" w:cs="Times New Roman"/>
          <w:b/>
        </w:rPr>
      </w:pPr>
      <w:r w:rsidRPr="007C1A50">
        <w:rPr>
          <w:rFonts w:ascii="Times New Roman" w:hAnsi="Times New Roman" w:cs="Times New Roman"/>
        </w:rPr>
        <w:t>Defendant who “blacks out”/automatism – need evidence</w:t>
      </w:r>
    </w:p>
    <w:p w14:paraId="6B3C7A12" w14:textId="77777777" w:rsidR="00C42378" w:rsidRPr="007C1A50" w:rsidRDefault="00C42378" w:rsidP="00874B8C">
      <w:pPr>
        <w:pStyle w:val="ListParagraph"/>
        <w:numPr>
          <w:ilvl w:val="4"/>
          <w:numId w:val="4"/>
        </w:numPr>
        <w:spacing w:after="0" w:line="240" w:lineRule="auto"/>
        <w:rPr>
          <w:rFonts w:ascii="Times New Roman" w:hAnsi="Times New Roman" w:cs="Times New Roman"/>
          <w:b/>
        </w:rPr>
      </w:pPr>
      <w:r w:rsidRPr="007C1A50">
        <w:rPr>
          <w:rFonts w:ascii="Times New Roman" w:hAnsi="Times New Roman" w:cs="Times New Roman"/>
          <w:b/>
          <w:i/>
        </w:rPr>
        <w:t>People v. Newton</w:t>
      </w:r>
      <w:r w:rsidRPr="007C1A50">
        <w:rPr>
          <w:rFonts w:ascii="Times New Roman" w:hAnsi="Times New Roman" w:cs="Times New Roman"/>
          <w:b/>
        </w:rPr>
        <w:t xml:space="preserve"> (CA District Court of Appeals 1970) </w:t>
      </w:r>
      <w:r w:rsidRPr="007C1A50">
        <w:rPr>
          <w:rFonts w:ascii="Times New Roman" w:hAnsi="Times New Roman" w:cs="Times New Roman"/>
        </w:rPr>
        <w:t>Tools: Unconsciousness is complete defense to criminal homicide because no voluntary action. Synopsis: Newton testified he went in</w:t>
      </w:r>
      <w:r w:rsidR="008B5047" w:rsidRPr="007C1A50">
        <w:rPr>
          <w:rFonts w:ascii="Times New Roman" w:hAnsi="Times New Roman" w:cs="Times New Roman"/>
        </w:rPr>
        <w:t>to</w:t>
      </w:r>
      <w:r w:rsidRPr="007C1A50">
        <w:rPr>
          <w:rFonts w:ascii="Times New Roman" w:hAnsi="Times New Roman" w:cs="Times New Roman"/>
        </w:rPr>
        <w:t xml:space="preserve"> reflex shock when he was shot and then shot cop.</w:t>
      </w:r>
      <w:r w:rsidR="008B5047" w:rsidRPr="007C1A50">
        <w:rPr>
          <w:rFonts w:ascii="Times New Roman" w:hAnsi="Times New Roman" w:cs="Times New Roman"/>
        </w:rPr>
        <w:t xml:space="preserve"> Jury should have been instructed on unconsciousness defense. </w:t>
      </w:r>
    </w:p>
    <w:p w14:paraId="0A23F576" w14:textId="77777777" w:rsidR="00C42378" w:rsidRPr="007C1A50" w:rsidRDefault="00C42378" w:rsidP="00874B8C">
      <w:pPr>
        <w:pStyle w:val="ListParagraph"/>
        <w:numPr>
          <w:ilvl w:val="4"/>
          <w:numId w:val="4"/>
        </w:numPr>
        <w:spacing w:after="0" w:line="240" w:lineRule="auto"/>
        <w:rPr>
          <w:rFonts w:ascii="Times New Roman" w:hAnsi="Times New Roman" w:cs="Times New Roman"/>
          <w:b/>
        </w:rPr>
      </w:pPr>
      <w:r w:rsidRPr="007C1A50">
        <w:rPr>
          <w:rFonts w:ascii="Times New Roman" w:hAnsi="Times New Roman" w:cs="Times New Roman"/>
        </w:rPr>
        <w:t>Relation to insanity defense - Insanity defense usually requires that you be committed and the burden of proof by a preponderance of evidence is on D. Automatism defense just requires some evidence by D and then P has to prove beyond reasonable doubt that D was acting consciously.</w:t>
      </w:r>
    </w:p>
    <w:p w14:paraId="208C5928" w14:textId="77777777" w:rsidR="00C42378" w:rsidRPr="007C1A50" w:rsidRDefault="00C42378" w:rsidP="00874B8C">
      <w:pPr>
        <w:pStyle w:val="ListParagraph"/>
        <w:numPr>
          <w:ilvl w:val="3"/>
          <w:numId w:val="4"/>
        </w:numPr>
        <w:spacing w:after="0" w:line="240" w:lineRule="auto"/>
        <w:rPr>
          <w:rFonts w:ascii="Times New Roman" w:hAnsi="Times New Roman" w:cs="Times New Roman"/>
          <w:b/>
        </w:rPr>
      </w:pPr>
      <w:r w:rsidRPr="007C1A50">
        <w:rPr>
          <w:rFonts w:ascii="Times New Roman" w:hAnsi="Times New Roman" w:cs="Times New Roman"/>
        </w:rPr>
        <w:t>Exception – Self-induced state – acts prior to unconscious state may be enough to establish actus reus. E.g. intoxication before driving, tendency to get seizures and driving</w:t>
      </w:r>
    </w:p>
    <w:p w14:paraId="43450A3B" w14:textId="77777777" w:rsidR="008B5047" w:rsidRPr="007C1A50" w:rsidRDefault="008B5047" w:rsidP="00874B8C">
      <w:pPr>
        <w:pStyle w:val="ListParagraph"/>
        <w:numPr>
          <w:ilvl w:val="3"/>
          <w:numId w:val="4"/>
        </w:numPr>
        <w:spacing w:after="0" w:line="240" w:lineRule="auto"/>
        <w:rPr>
          <w:rFonts w:ascii="Times New Roman" w:hAnsi="Times New Roman" w:cs="Times New Roman"/>
        </w:rPr>
      </w:pPr>
      <w:r w:rsidRPr="007C1A50">
        <w:rPr>
          <w:rFonts w:ascii="Times New Roman" w:hAnsi="Times New Roman" w:cs="Times New Roman"/>
          <w:b/>
          <w:i/>
        </w:rPr>
        <w:t>Martin v. State (1944)</w:t>
      </w:r>
      <w:r w:rsidRPr="007C1A50">
        <w:rPr>
          <w:rFonts w:ascii="Times New Roman" w:hAnsi="Times New Roman" w:cs="Times New Roman"/>
        </w:rPr>
        <w:t xml:space="preserve"> Tools: No voluntary action for being forced to appear in public. Synopsis: Martin was drunk when he was forced out of home by police and was indecent in public. </w:t>
      </w:r>
    </w:p>
    <w:p w14:paraId="4AA643D6" w14:textId="77777777" w:rsidR="00C42378" w:rsidRPr="007C1A50" w:rsidRDefault="00C42378" w:rsidP="00874B8C">
      <w:pPr>
        <w:pStyle w:val="ListParagraph"/>
        <w:numPr>
          <w:ilvl w:val="2"/>
          <w:numId w:val="4"/>
        </w:numPr>
        <w:spacing w:after="0" w:line="240" w:lineRule="auto"/>
        <w:rPr>
          <w:rFonts w:ascii="Times New Roman" w:hAnsi="Times New Roman" w:cs="Times New Roman"/>
          <w:b/>
        </w:rPr>
      </w:pPr>
      <w:r w:rsidRPr="007C1A50">
        <w:rPr>
          <w:rFonts w:ascii="Times New Roman" w:hAnsi="Times New Roman" w:cs="Times New Roman"/>
        </w:rPr>
        <w:t>Hypnosis</w:t>
      </w:r>
    </w:p>
    <w:p w14:paraId="678550BE" w14:textId="77777777" w:rsidR="00C42378" w:rsidRPr="007C1A50" w:rsidRDefault="00C42378" w:rsidP="00874B8C">
      <w:pPr>
        <w:pStyle w:val="ListParagraph"/>
        <w:numPr>
          <w:ilvl w:val="2"/>
          <w:numId w:val="4"/>
        </w:numPr>
        <w:spacing w:after="0" w:line="240" w:lineRule="auto"/>
        <w:rPr>
          <w:rFonts w:ascii="Times New Roman" w:hAnsi="Times New Roman" w:cs="Times New Roman"/>
          <w:b/>
        </w:rPr>
      </w:pPr>
      <w:r w:rsidRPr="007C1A50">
        <w:rPr>
          <w:rFonts w:ascii="Times New Roman" w:hAnsi="Times New Roman" w:cs="Times New Roman"/>
        </w:rPr>
        <w:t>Other acts (“bodily movement that otherwise is not a product of the effort or determination of the actor, either conscious or habitual”)</w:t>
      </w:r>
    </w:p>
    <w:p w14:paraId="0077675D" w14:textId="77777777" w:rsidR="00C42378" w:rsidRPr="007C1A50" w:rsidRDefault="00C42378" w:rsidP="00874B8C">
      <w:pPr>
        <w:pStyle w:val="ListParagraph"/>
        <w:numPr>
          <w:ilvl w:val="1"/>
          <w:numId w:val="4"/>
        </w:numPr>
        <w:spacing w:after="0" w:line="240" w:lineRule="auto"/>
        <w:rPr>
          <w:rFonts w:ascii="Times New Roman" w:hAnsi="Times New Roman" w:cs="Times New Roman"/>
          <w:b/>
        </w:rPr>
      </w:pPr>
      <w:r w:rsidRPr="007C1A50">
        <w:rPr>
          <w:rFonts w:ascii="Times New Roman" w:hAnsi="Times New Roman" w:cs="Times New Roman"/>
        </w:rPr>
        <w:t xml:space="preserve">Omissions </w:t>
      </w:r>
      <w:r w:rsidR="008B5047" w:rsidRPr="007C1A50">
        <w:rPr>
          <w:rFonts w:ascii="Times New Roman" w:hAnsi="Times New Roman" w:cs="Times New Roman"/>
        </w:rPr>
        <w:t>are not subject to liability unless (</w:t>
      </w:r>
      <w:r w:rsidRPr="007C1A50">
        <w:rPr>
          <w:rFonts w:ascii="Times New Roman" w:hAnsi="Times New Roman" w:cs="Times New Roman"/>
        </w:rPr>
        <w:t>MPC 2.01(3)</w:t>
      </w:r>
      <w:r w:rsidR="008B5047" w:rsidRPr="007C1A50">
        <w:rPr>
          <w:rFonts w:ascii="Times New Roman" w:hAnsi="Times New Roman" w:cs="Times New Roman"/>
        </w:rPr>
        <w:t xml:space="preserve">): </w:t>
      </w:r>
    </w:p>
    <w:p w14:paraId="7FC50232" w14:textId="0ED2C858" w:rsidR="00C42378" w:rsidRPr="007C1A50" w:rsidRDefault="00C42378" w:rsidP="00874B8C">
      <w:pPr>
        <w:pStyle w:val="ListParagraph"/>
        <w:numPr>
          <w:ilvl w:val="2"/>
          <w:numId w:val="4"/>
        </w:numPr>
        <w:spacing w:after="0" w:line="240" w:lineRule="auto"/>
        <w:rPr>
          <w:rFonts w:ascii="Times New Roman" w:hAnsi="Times New Roman" w:cs="Times New Roman"/>
          <w:b/>
        </w:rPr>
      </w:pPr>
      <w:r w:rsidRPr="007C1A50">
        <w:rPr>
          <w:rFonts w:ascii="Times New Roman" w:hAnsi="Times New Roman" w:cs="Times New Roman"/>
        </w:rPr>
        <w:t xml:space="preserve">Specific Statutory Duty – </w:t>
      </w:r>
      <w:r w:rsidR="002B1370">
        <w:rPr>
          <w:rFonts w:ascii="Times New Roman" w:hAnsi="Times New Roman" w:cs="Times New Roman"/>
        </w:rPr>
        <w:t>statute may explicitly provide for liability based upon an omission</w:t>
      </w:r>
      <w:r w:rsidR="00EC0B03" w:rsidRPr="007C1A50">
        <w:rPr>
          <w:rFonts w:ascii="Times New Roman" w:hAnsi="Times New Roman" w:cs="Times New Roman"/>
        </w:rPr>
        <w:t xml:space="preserve"> </w:t>
      </w:r>
      <w:r w:rsidRPr="007C1A50">
        <w:rPr>
          <w:rFonts w:ascii="Times New Roman" w:hAnsi="Times New Roman" w:cs="Times New Roman"/>
        </w:rPr>
        <w:t>or</w:t>
      </w:r>
    </w:p>
    <w:p w14:paraId="43F226D6" w14:textId="77777777" w:rsidR="00B2182C" w:rsidRPr="007C1A50" w:rsidRDefault="00B2182C" w:rsidP="00874B8C">
      <w:pPr>
        <w:pStyle w:val="ListParagraph"/>
        <w:numPr>
          <w:ilvl w:val="3"/>
          <w:numId w:val="4"/>
        </w:numPr>
        <w:spacing w:after="0" w:line="240" w:lineRule="auto"/>
        <w:rPr>
          <w:rFonts w:ascii="Times New Roman" w:hAnsi="Times New Roman" w:cs="Times New Roman"/>
          <w:b/>
          <w:i/>
        </w:rPr>
      </w:pPr>
      <w:r w:rsidRPr="007C1A50">
        <w:rPr>
          <w:rFonts w:ascii="Times New Roman" w:hAnsi="Times New Roman" w:cs="Times New Roman"/>
          <w:b/>
          <w:i/>
        </w:rPr>
        <w:t xml:space="preserve">Pope v. State (1979) </w:t>
      </w:r>
      <w:r w:rsidRPr="007C1A50">
        <w:rPr>
          <w:rFonts w:ascii="Times New Roman" w:hAnsi="Times New Roman" w:cs="Times New Roman"/>
        </w:rPr>
        <w:t>Tools: Criminal liability for omission arises only when law imposes a duty to act – protects Good Samaritans. Synopsis:</w:t>
      </w:r>
      <w:r w:rsidRPr="007C1A50">
        <w:t xml:space="preserve"> </w:t>
      </w:r>
      <w:r w:rsidRPr="007C1A50">
        <w:rPr>
          <w:rFonts w:ascii="Times New Roman" w:hAnsi="Times New Roman" w:cs="Times New Roman"/>
        </w:rPr>
        <w:t>Pope watched Melissa beat her child, Demiko, and did not try to protect him.</w:t>
      </w:r>
    </w:p>
    <w:p w14:paraId="7BF4E0DF" w14:textId="0FD5F23B" w:rsidR="00E66BF8" w:rsidRPr="00E66BF8" w:rsidRDefault="00E66BF8" w:rsidP="00874B8C">
      <w:pPr>
        <w:pStyle w:val="ListParagraph"/>
        <w:numPr>
          <w:ilvl w:val="3"/>
          <w:numId w:val="4"/>
        </w:numPr>
        <w:spacing w:after="0" w:line="240" w:lineRule="auto"/>
        <w:rPr>
          <w:rFonts w:ascii="Times New Roman" w:hAnsi="Times New Roman" w:cs="Times New Roman"/>
          <w:b/>
        </w:rPr>
      </w:pPr>
      <w:r>
        <w:rPr>
          <w:rFonts w:ascii="Times New Roman" w:hAnsi="Times New Roman" w:cs="Times New Roman"/>
        </w:rPr>
        <w:lastRenderedPageBreak/>
        <w:t>IRS – not filing taxes</w:t>
      </w:r>
    </w:p>
    <w:p w14:paraId="3BC8A9B2" w14:textId="77777777" w:rsidR="00B2182C" w:rsidRPr="007C1A50" w:rsidRDefault="00B2182C" w:rsidP="00874B8C">
      <w:pPr>
        <w:pStyle w:val="ListParagraph"/>
        <w:numPr>
          <w:ilvl w:val="3"/>
          <w:numId w:val="4"/>
        </w:numPr>
        <w:spacing w:after="0" w:line="240" w:lineRule="auto"/>
        <w:rPr>
          <w:rFonts w:ascii="Times New Roman" w:hAnsi="Times New Roman" w:cs="Times New Roman"/>
          <w:b/>
        </w:rPr>
      </w:pPr>
      <w:r w:rsidRPr="007C1A50">
        <w:rPr>
          <w:rFonts w:ascii="Times New Roman" w:hAnsi="Times New Roman" w:cs="Times New Roman"/>
        </w:rPr>
        <w:t>Good Samaritan Laws – criminal offense to not help someone in danger</w:t>
      </w:r>
    </w:p>
    <w:p w14:paraId="1C22F638" w14:textId="77777777" w:rsidR="00B2182C" w:rsidRPr="007C1A50" w:rsidRDefault="00B2182C" w:rsidP="00874B8C">
      <w:pPr>
        <w:pStyle w:val="ListParagraph"/>
        <w:numPr>
          <w:ilvl w:val="4"/>
          <w:numId w:val="4"/>
        </w:numPr>
        <w:spacing w:after="0" w:line="240" w:lineRule="auto"/>
        <w:rPr>
          <w:rFonts w:ascii="Times New Roman" w:hAnsi="Times New Roman" w:cs="Times New Roman"/>
          <w:b/>
        </w:rPr>
      </w:pPr>
      <w:r w:rsidRPr="007C1A50">
        <w:rPr>
          <w:rFonts w:ascii="Times New Roman" w:hAnsi="Times New Roman" w:cs="Times New Roman"/>
        </w:rPr>
        <w:t>Pros</w:t>
      </w:r>
    </w:p>
    <w:p w14:paraId="044C930C" w14:textId="77777777" w:rsidR="00B2182C" w:rsidRPr="007C1A50" w:rsidRDefault="00B2182C" w:rsidP="00874B8C">
      <w:pPr>
        <w:pStyle w:val="ListParagraph"/>
        <w:numPr>
          <w:ilvl w:val="5"/>
          <w:numId w:val="4"/>
        </w:numPr>
        <w:spacing w:after="0" w:line="240" w:lineRule="auto"/>
        <w:rPr>
          <w:rFonts w:ascii="Times New Roman" w:hAnsi="Times New Roman" w:cs="Times New Roman"/>
          <w:b/>
        </w:rPr>
      </w:pPr>
      <w:r w:rsidRPr="007C1A50">
        <w:rPr>
          <w:rFonts w:ascii="Times New Roman" w:hAnsi="Times New Roman" w:cs="Times New Roman"/>
        </w:rPr>
        <w:t>Prevent crimes. E.g. Kitty Genovese</w:t>
      </w:r>
    </w:p>
    <w:p w14:paraId="08B1D887" w14:textId="77777777" w:rsidR="00B2182C" w:rsidRPr="007C1A50" w:rsidRDefault="00B2182C" w:rsidP="00874B8C">
      <w:pPr>
        <w:pStyle w:val="ListParagraph"/>
        <w:numPr>
          <w:ilvl w:val="5"/>
          <w:numId w:val="4"/>
        </w:numPr>
        <w:spacing w:after="0" w:line="240" w:lineRule="auto"/>
        <w:rPr>
          <w:rFonts w:ascii="Times New Roman" w:hAnsi="Times New Roman" w:cs="Times New Roman"/>
          <w:b/>
        </w:rPr>
      </w:pPr>
      <w:r w:rsidRPr="007C1A50">
        <w:rPr>
          <w:rFonts w:ascii="Times New Roman" w:hAnsi="Times New Roman" w:cs="Times New Roman"/>
        </w:rPr>
        <w:t>Deter crimes</w:t>
      </w:r>
    </w:p>
    <w:p w14:paraId="29CC6A1E" w14:textId="77777777" w:rsidR="00B2182C" w:rsidRPr="007C1A50" w:rsidRDefault="00B2182C" w:rsidP="00874B8C">
      <w:pPr>
        <w:pStyle w:val="ListParagraph"/>
        <w:numPr>
          <w:ilvl w:val="5"/>
          <w:numId w:val="4"/>
        </w:numPr>
        <w:spacing w:after="0" w:line="240" w:lineRule="auto"/>
        <w:rPr>
          <w:rFonts w:ascii="Times New Roman" w:hAnsi="Times New Roman" w:cs="Times New Roman"/>
          <w:b/>
        </w:rPr>
      </w:pPr>
      <w:r w:rsidRPr="007C1A50">
        <w:rPr>
          <w:rFonts w:ascii="Times New Roman" w:hAnsi="Times New Roman" w:cs="Times New Roman"/>
        </w:rPr>
        <w:t>Identify criminal</w:t>
      </w:r>
    </w:p>
    <w:p w14:paraId="220FC7C8" w14:textId="77777777" w:rsidR="00B2182C" w:rsidRPr="007C1A50" w:rsidRDefault="00B2182C" w:rsidP="00874B8C">
      <w:pPr>
        <w:pStyle w:val="ListParagraph"/>
        <w:numPr>
          <w:ilvl w:val="5"/>
          <w:numId w:val="4"/>
        </w:numPr>
        <w:spacing w:after="0" w:line="240" w:lineRule="auto"/>
        <w:rPr>
          <w:rFonts w:ascii="Times New Roman" w:hAnsi="Times New Roman" w:cs="Times New Roman"/>
          <w:b/>
        </w:rPr>
      </w:pPr>
      <w:r w:rsidRPr="007C1A50">
        <w:rPr>
          <w:rFonts w:ascii="Times New Roman" w:hAnsi="Times New Roman" w:cs="Times New Roman"/>
        </w:rPr>
        <w:t>Morally culpable for not acting</w:t>
      </w:r>
    </w:p>
    <w:p w14:paraId="5270170D" w14:textId="77777777" w:rsidR="00B2182C" w:rsidRPr="007C1A50" w:rsidRDefault="00B2182C" w:rsidP="00874B8C">
      <w:pPr>
        <w:pStyle w:val="ListParagraph"/>
        <w:numPr>
          <w:ilvl w:val="5"/>
          <w:numId w:val="4"/>
        </w:numPr>
        <w:spacing w:after="0" w:line="240" w:lineRule="auto"/>
        <w:rPr>
          <w:rFonts w:ascii="Times New Roman" w:hAnsi="Times New Roman" w:cs="Times New Roman"/>
          <w:b/>
        </w:rPr>
      </w:pPr>
      <w:r w:rsidRPr="007C1A50">
        <w:rPr>
          <w:rFonts w:ascii="Times New Roman" w:hAnsi="Times New Roman" w:cs="Times New Roman"/>
        </w:rPr>
        <w:t xml:space="preserve">Worse harm could occur with inaction. E.g. </w:t>
      </w:r>
      <w:r w:rsidRPr="007C1A50">
        <w:rPr>
          <w:rFonts w:ascii="Times New Roman" w:hAnsi="Times New Roman" w:cs="Times New Roman"/>
          <w:b/>
          <w:i/>
        </w:rPr>
        <w:t>Pope</w:t>
      </w:r>
    </w:p>
    <w:p w14:paraId="31312DEF" w14:textId="77777777" w:rsidR="00B2182C" w:rsidRPr="007C1A50" w:rsidRDefault="00B2182C" w:rsidP="00874B8C">
      <w:pPr>
        <w:pStyle w:val="ListParagraph"/>
        <w:numPr>
          <w:ilvl w:val="5"/>
          <w:numId w:val="4"/>
        </w:numPr>
        <w:spacing w:after="0" w:line="240" w:lineRule="auto"/>
        <w:rPr>
          <w:rFonts w:ascii="Times New Roman" w:hAnsi="Times New Roman" w:cs="Times New Roman"/>
          <w:b/>
        </w:rPr>
      </w:pPr>
      <w:r w:rsidRPr="007C1A50">
        <w:rPr>
          <w:rFonts w:ascii="Times New Roman" w:hAnsi="Times New Roman" w:cs="Times New Roman"/>
        </w:rPr>
        <w:t>Expressivism – says its bad not to help</w:t>
      </w:r>
    </w:p>
    <w:p w14:paraId="271222A6" w14:textId="6DBE16AE" w:rsidR="00B2182C" w:rsidRPr="001F6BB5" w:rsidRDefault="00B2182C" w:rsidP="001F6BB5">
      <w:pPr>
        <w:pStyle w:val="ListParagraph"/>
        <w:numPr>
          <w:ilvl w:val="5"/>
          <w:numId w:val="4"/>
        </w:numPr>
        <w:spacing w:after="0" w:line="240" w:lineRule="auto"/>
        <w:rPr>
          <w:rFonts w:ascii="Times New Roman" w:hAnsi="Times New Roman" w:cs="Times New Roman"/>
          <w:b/>
        </w:rPr>
      </w:pPr>
      <w:r w:rsidRPr="007C1A50">
        <w:rPr>
          <w:rFonts w:ascii="Times New Roman" w:hAnsi="Times New Roman" w:cs="Times New Roman"/>
        </w:rPr>
        <w:t>Statutes not usually burdensome (usually don’t require that someone put themselves in danger)</w:t>
      </w:r>
    </w:p>
    <w:p w14:paraId="7DC80D9F" w14:textId="77777777" w:rsidR="00C42378" w:rsidRPr="007C1A50" w:rsidRDefault="00C42378" w:rsidP="00874B8C">
      <w:pPr>
        <w:pStyle w:val="ListParagraph"/>
        <w:numPr>
          <w:ilvl w:val="2"/>
          <w:numId w:val="4"/>
        </w:numPr>
        <w:spacing w:after="0" w:line="240" w:lineRule="auto"/>
        <w:rPr>
          <w:rFonts w:ascii="Times New Roman" w:hAnsi="Times New Roman" w:cs="Times New Roman"/>
          <w:b/>
        </w:rPr>
      </w:pPr>
      <w:r w:rsidRPr="007C1A50">
        <w:rPr>
          <w:rFonts w:ascii="Times New Roman" w:hAnsi="Times New Roman" w:cs="Times New Roman"/>
        </w:rPr>
        <w:t>General Legal Duty</w:t>
      </w:r>
      <w:r w:rsidR="00EC0B03" w:rsidRPr="007C1A50">
        <w:rPr>
          <w:rFonts w:ascii="Times New Roman" w:hAnsi="Times New Roman" w:cs="Times New Roman"/>
        </w:rPr>
        <w:t xml:space="preserve"> – Duty to perform the omitted act is otherwise imposed by law</w:t>
      </w:r>
    </w:p>
    <w:p w14:paraId="1578B284" w14:textId="77777777" w:rsidR="00074334" w:rsidRPr="007C1A50" w:rsidRDefault="00C42378" w:rsidP="00E66BF8">
      <w:pPr>
        <w:pStyle w:val="ListParagraph"/>
        <w:numPr>
          <w:ilvl w:val="3"/>
          <w:numId w:val="4"/>
        </w:numPr>
        <w:spacing w:after="0" w:line="240" w:lineRule="auto"/>
        <w:rPr>
          <w:rFonts w:ascii="Times New Roman" w:hAnsi="Times New Roman" w:cs="Times New Roman"/>
          <w:b/>
        </w:rPr>
      </w:pPr>
      <w:r w:rsidRPr="007C1A50">
        <w:rPr>
          <w:rFonts w:ascii="Times New Roman" w:hAnsi="Times New Roman" w:cs="Times New Roman"/>
        </w:rPr>
        <w:t xml:space="preserve">Statute– statute </w:t>
      </w:r>
      <w:r w:rsidR="00074334" w:rsidRPr="007C1A50">
        <w:rPr>
          <w:rFonts w:ascii="Times New Roman" w:hAnsi="Times New Roman" w:cs="Times New Roman"/>
        </w:rPr>
        <w:t xml:space="preserve">may impose a duty to care. </w:t>
      </w:r>
    </w:p>
    <w:p w14:paraId="526526A0" w14:textId="77777777" w:rsidR="00C42378" w:rsidRPr="007C1A50" w:rsidRDefault="00074334" w:rsidP="00E66BF8">
      <w:pPr>
        <w:pStyle w:val="ListParagraph"/>
        <w:numPr>
          <w:ilvl w:val="4"/>
          <w:numId w:val="4"/>
        </w:numPr>
        <w:spacing w:after="0" w:line="240" w:lineRule="auto"/>
        <w:rPr>
          <w:rFonts w:ascii="Times New Roman" w:hAnsi="Times New Roman" w:cs="Times New Roman"/>
          <w:b/>
        </w:rPr>
      </w:pPr>
      <w:r w:rsidRPr="007C1A50">
        <w:rPr>
          <w:rFonts w:ascii="Times New Roman" w:hAnsi="Times New Roman" w:cs="Times New Roman"/>
        </w:rPr>
        <w:t xml:space="preserve">Hit and run/Good Samaritan - </w:t>
      </w:r>
      <w:r w:rsidR="00C42378" w:rsidRPr="007C1A50">
        <w:rPr>
          <w:rFonts w:ascii="Times New Roman" w:hAnsi="Times New Roman" w:cs="Times New Roman"/>
        </w:rPr>
        <w:t>many states have statutes requiring motorists in accident to call for aid for victim.</w:t>
      </w:r>
    </w:p>
    <w:p w14:paraId="0D87BC91" w14:textId="77777777" w:rsidR="00C42378" w:rsidRPr="007C1A50" w:rsidRDefault="00C42378" w:rsidP="00E66BF8">
      <w:pPr>
        <w:pStyle w:val="ListParagraph"/>
        <w:numPr>
          <w:ilvl w:val="3"/>
          <w:numId w:val="4"/>
        </w:numPr>
        <w:spacing w:after="0" w:line="240" w:lineRule="auto"/>
        <w:rPr>
          <w:rFonts w:ascii="Times New Roman" w:hAnsi="Times New Roman" w:cs="Times New Roman"/>
          <w:b/>
        </w:rPr>
      </w:pPr>
      <w:r w:rsidRPr="007C1A50">
        <w:rPr>
          <w:rFonts w:ascii="Times New Roman" w:hAnsi="Times New Roman" w:cs="Times New Roman"/>
        </w:rPr>
        <w:t>Status</w:t>
      </w:r>
    </w:p>
    <w:p w14:paraId="2B59C47E" w14:textId="77777777" w:rsidR="00C42378" w:rsidRPr="007C1A50" w:rsidRDefault="00C42378" w:rsidP="00E66BF8">
      <w:pPr>
        <w:pStyle w:val="ListParagraph"/>
        <w:numPr>
          <w:ilvl w:val="4"/>
          <w:numId w:val="4"/>
        </w:numPr>
        <w:spacing w:after="0" w:line="240" w:lineRule="auto"/>
        <w:rPr>
          <w:rFonts w:ascii="Times New Roman" w:hAnsi="Times New Roman" w:cs="Times New Roman"/>
          <w:b/>
        </w:rPr>
      </w:pPr>
      <w:r w:rsidRPr="007C1A50">
        <w:rPr>
          <w:rFonts w:ascii="Times New Roman" w:hAnsi="Times New Roman" w:cs="Times New Roman"/>
        </w:rPr>
        <w:t>Blood relationship or marriage</w:t>
      </w:r>
    </w:p>
    <w:p w14:paraId="2DD3E9FF" w14:textId="681E4186" w:rsidR="00C42378" w:rsidRPr="007C1A50" w:rsidRDefault="00C42378" w:rsidP="00E66BF8">
      <w:pPr>
        <w:pStyle w:val="ListParagraph"/>
        <w:numPr>
          <w:ilvl w:val="4"/>
          <w:numId w:val="4"/>
        </w:numPr>
        <w:spacing w:after="0" w:line="240" w:lineRule="auto"/>
        <w:rPr>
          <w:rFonts w:ascii="Times New Roman" w:hAnsi="Times New Roman" w:cs="Times New Roman"/>
          <w:b/>
        </w:rPr>
      </w:pPr>
      <w:r w:rsidRPr="007C1A50">
        <w:rPr>
          <w:rFonts w:ascii="Times New Roman" w:hAnsi="Times New Roman" w:cs="Times New Roman"/>
        </w:rPr>
        <w:t>Mutual dependence</w:t>
      </w:r>
      <w:r w:rsidR="002B1370">
        <w:rPr>
          <w:rFonts w:ascii="Times New Roman" w:hAnsi="Times New Roman" w:cs="Times New Roman"/>
        </w:rPr>
        <w:t xml:space="preserve"> (e.g. two mountain climbers)</w:t>
      </w:r>
    </w:p>
    <w:p w14:paraId="35C49568" w14:textId="77777777" w:rsidR="00B2182C" w:rsidRPr="007C1A50" w:rsidRDefault="00B2182C" w:rsidP="00E66BF8">
      <w:pPr>
        <w:pStyle w:val="ListParagraph"/>
        <w:numPr>
          <w:ilvl w:val="4"/>
          <w:numId w:val="4"/>
        </w:numPr>
        <w:spacing w:after="0" w:line="240" w:lineRule="auto"/>
        <w:rPr>
          <w:rFonts w:ascii="Times New Roman" w:hAnsi="Times New Roman" w:cs="Times New Roman"/>
          <w:b/>
        </w:rPr>
      </w:pPr>
      <w:r w:rsidRPr="007C1A50">
        <w:rPr>
          <w:rFonts w:ascii="Times New Roman" w:hAnsi="Times New Roman" w:cs="Times New Roman"/>
        </w:rPr>
        <w:t>Tort can establish relationship</w:t>
      </w:r>
    </w:p>
    <w:p w14:paraId="51A49258" w14:textId="77777777" w:rsidR="00C42378" w:rsidRPr="007C1A50" w:rsidRDefault="00C42378" w:rsidP="00E66BF8">
      <w:pPr>
        <w:pStyle w:val="ListParagraph"/>
        <w:numPr>
          <w:ilvl w:val="3"/>
          <w:numId w:val="4"/>
        </w:numPr>
        <w:spacing w:after="0" w:line="240" w:lineRule="auto"/>
        <w:rPr>
          <w:rFonts w:ascii="Times New Roman" w:hAnsi="Times New Roman" w:cs="Times New Roman"/>
          <w:b/>
        </w:rPr>
      </w:pPr>
      <w:r w:rsidRPr="007C1A50">
        <w:rPr>
          <w:rFonts w:ascii="Times New Roman" w:hAnsi="Times New Roman" w:cs="Times New Roman"/>
        </w:rPr>
        <w:t>Contract</w:t>
      </w:r>
      <w:r w:rsidR="00B2182C" w:rsidRPr="007C1A50">
        <w:rPr>
          <w:rFonts w:ascii="Times New Roman" w:hAnsi="Times New Roman" w:cs="Times New Roman"/>
        </w:rPr>
        <w:t xml:space="preserve"> (E.g. nanny, doctor, lifeguard)</w:t>
      </w:r>
    </w:p>
    <w:p w14:paraId="318F1276" w14:textId="6DC3B212" w:rsidR="00C42378" w:rsidRPr="007C1A50" w:rsidRDefault="00C42378" w:rsidP="00E66BF8">
      <w:pPr>
        <w:pStyle w:val="ListParagraph"/>
        <w:numPr>
          <w:ilvl w:val="3"/>
          <w:numId w:val="4"/>
        </w:numPr>
        <w:spacing w:after="0" w:line="240" w:lineRule="auto"/>
        <w:rPr>
          <w:rFonts w:ascii="Times New Roman" w:hAnsi="Times New Roman" w:cs="Times New Roman"/>
          <w:b/>
        </w:rPr>
      </w:pPr>
      <w:r w:rsidRPr="007C1A50">
        <w:rPr>
          <w:rFonts w:ascii="Times New Roman" w:hAnsi="Times New Roman" w:cs="Times New Roman"/>
        </w:rPr>
        <w:t>Assumption of Care</w:t>
      </w:r>
      <w:r w:rsidR="002B1370">
        <w:rPr>
          <w:rFonts w:ascii="Times New Roman" w:hAnsi="Times New Roman" w:cs="Times New Roman"/>
        </w:rPr>
        <w:t xml:space="preserve"> (especially if victim is left worse off)</w:t>
      </w:r>
    </w:p>
    <w:p w14:paraId="58C40033" w14:textId="7FC61940" w:rsidR="00C42378" w:rsidRPr="007C1A50" w:rsidRDefault="00C42378" w:rsidP="00E66BF8">
      <w:pPr>
        <w:pStyle w:val="ListParagraph"/>
        <w:numPr>
          <w:ilvl w:val="3"/>
          <w:numId w:val="4"/>
        </w:numPr>
        <w:spacing w:after="0" w:line="240" w:lineRule="auto"/>
        <w:rPr>
          <w:rFonts w:ascii="Times New Roman" w:hAnsi="Times New Roman" w:cs="Times New Roman"/>
          <w:b/>
        </w:rPr>
      </w:pPr>
      <w:r w:rsidRPr="007C1A50">
        <w:rPr>
          <w:rFonts w:ascii="Times New Roman" w:hAnsi="Times New Roman" w:cs="Times New Roman"/>
        </w:rPr>
        <w:t>Peril</w:t>
      </w:r>
      <w:r w:rsidR="002B1370">
        <w:rPr>
          <w:rFonts w:ascii="Times New Roman" w:hAnsi="Times New Roman" w:cs="Times New Roman"/>
        </w:rPr>
        <w:t xml:space="preserve"> – danger caused by defendant</w:t>
      </w:r>
    </w:p>
    <w:p w14:paraId="72487B5E" w14:textId="0D959E06" w:rsidR="00074334" w:rsidRPr="00E66BF8" w:rsidRDefault="00C42378" w:rsidP="00881AE8">
      <w:pPr>
        <w:pStyle w:val="ListParagraph"/>
        <w:numPr>
          <w:ilvl w:val="3"/>
          <w:numId w:val="4"/>
        </w:numPr>
        <w:spacing w:after="0" w:line="240" w:lineRule="auto"/>
        <w:rPr>
          <w:rFonts w:ascii="Times New Roman" w:hAnsi="Times New Roman" w:cs="Times New Roman"/>
          <w:b/>
        </w:rPr>
      </w:pPr>
      <w:r w:rsidRPr="007C1A50">
        <w:rPr>
          <w:rFonts w:ascii="Times New Roman" w:hAnsi="Times New Roman" w:cs="Times New Roman"/>
          <w:b/>
          <w:i/>
        </w:rPr>
        <w:t>Jones v. United States</w:t>
      </w:r>
      <w:r w:rsidRPr="007C1A50">
        <w:rPr>
          <w:rFonts w:ascii="Times New Roman" w:hAnsi="Times New Roman" w:cs="Times New Roman"/>
          <w:b/>
        </w:rPr>
        <w:t xml:space="preserve"> (US Court of Appeals, DC Circuit 1962) </w:t>
      </w:r>
      <w:r w:rsidRPr="007C1A50">
        <w:rPr>
          <w:rFonts w:ascii="Times New Roman" w:hAnsi="Times New Roman" w:cs="Times New Roman"/>
        </w:rPr>
        <w:t>Tools: Criminal liability for omission arises only when law imposes a duty to act. Synopsis: Baby died because Jones (not parent) did not care for him.</w:t>
      </w:r>
      <w:r w:rsidR="00881AE8">
        <w:rPr>
          <w:rFonts w:ascii="Times New Roman" w:hAnsi="Times New Roman" w:cs="Times New Roman"/>
        </w:rPr>
        <w:t xml:space="preserve"> </w:t>
      </w:r>
      <w:r w:rsidR="00881AE8" w:rsidRPr="00881AE8">
        <w:rPr>
          <w:rFonts w:ascii="Times New Roman" w:hAnsi="Times New Roman" w:cs="Times New Roman"/>
        </w:rPr>
        <w:t xml:space="preserve">Baby left in Jones’ care so court confirmed verdict of involuntary manslaughter.  </w:t>
      </w:r>
    </w:p>
    <w:p w14:paraId="6AF4BB72" w14:textId="19B66F87" w:rsidR="00E66BF8" w:rsidRPr="00E66BF8" w:rsidRDefault="00E66BF8" w:rsidP="00E66BF8">
      <w:pPr>
        <w:pStyle w:val="ListParagraph"/>
        <w:numPr>
          <w:ilvl w:val="2"/>
          <w:numId w:val="4"/>
        </w:numPr>
        <w:spacing w:after="0" w:line="240" w:lineRule="auto"/>
        <w:rPr>
          <w:rFonts w:ascii="Times New Roman" w:hAnsi="Times New Roman" w:cs="Times New Roman"/>
          <w:b/>
        </w:rPr>
      </w:pPr>
      <w:r>
        <w:rPr>
          <w:rFonts w:ascii="Times New Roman" w:hAnsi="Times New Roman" w:cs="Times New Roman"/>
        </w:rPr>
        <w:t>Cons against omissions</w:t>
      </w:r>
    </w:p>
    <w:p w14:paraId="49C806B7" w14:textId="6D1D6EE2" w:rsidR="00E66BF8" w:rsidRPr="00E66BF8" w:rsidRDefault="00E66BF8" w:rsidP="00E66BF8">
      <w:pPr>
        <w:pStyle w:val="ListParagraph"/>
        <w:numPr>
          <w:ilvl w:val="3"/>
          <w:numId w:val="4"/>
        </w:numPr>
        <w:spacing w:after="0" w:line="240" w:lineRule="auto"/>
        <w:rPr>
          <w:rFonts w:ascii="Times New Roman" w:hAnsi="Times New Roman" w:cs="Times New Roman"/>
          <w:b/>
        </w:rPr>
      </w:pPr>
      <w:r>
        <w:rPr>
          <w:rFonts w:ascii="Times New Roman" w:hAnsi="Times New Roman" w:cs="Times New Roman"/>
        </w:rPr>
        <w:t xml:space="preserve">Vagueness doctrine – rules governing failure to act would necessarily be much vaguer than rules prohibiting affirmative conduct and would be likely to violate the principle that forbidden conduct must be carefully specified. </w:t>
      </w:r>
    </w:p>
    <w:p w14:paraId="49EC26B7" w14:textId="449B7533" w:rsidR="00E66BF8" w:rsidRPr="00E66BF8" w:rsidRDefault="00E66BF8" w:rsidP="00E66BF8">
      <w:pPr>
        <w:pStyle w:val="ListParagraph"/>
        <w:numPr>
          <w:ilvl w:val="3"/>
          <w:numId w:val="4"/>
        </w:numPr>
        <w:spacing w:after="0" w:line="240" w:lineRule="auto"/>
        <w:rPr>
          <w:rFonts w:ascii="Times New Roman" w:hAnsi="Times New Roman" w:cs="Times New Roman"/>
          <w:b/>
        </w:rPr>
      </w:pPr>
      <w:r>
        <w:rPr>
          <w:rFonts w:ascii="Times New Roman" w:hAnsi="Times New Roman" w:cs="Times New Roman"/>
        </w:rPr>
        <w:t>Enforcement – the difficulties of deciding which of the various people who could have acted and did not should be prosecuted</w:t>
      </w:r>
    </w:p>
    <w:p w14:paraId="2A0228CF" w14:textId="1D33CC10" w:rsidR="00E66BF8" w:rsidRPr="007C1A50" w:rsidRDefault="00E66BF8" w:rsidP="00E66BF8">
      <w:pPr>
        <w:pStyle w:val="ListParagraph"/>
        <w:numPr>
          <w:ilvl w:val="3"/>
          <w:numId w:val="4"/>
        </w:numPr>
        <w:spacing w:after="0" w:line="240" w:lineRule="auto"/>
        <w:rPr>
          <w:rFonts w:ascii="Times New Roman" w:hAnsi="Times New Roman" w:cs="Times New Roman"/>
          <w:b/>
        </w:rPr>
      </w:pPr>
      <w:r>
        <w:rPr>
          <w:rFonts w:ascii="Times New Roman" w:hAnsi="Times New Roman" w:cs="Times New Roman"/>
        </w:rPr>
        <w:t xml:space="preserve">General feeling that there is an important causal difference between precipitating an event and merely failing to intervene to prevent it. </w:t>
      </w:r>
    </w:p>
    <w:p w14:paraId="61B1B2FE" w14:textId="77777777" w:rsidR="006247E0" w:rsidRPr="007C1A50" w:rsidRDefault="00EE2BD8" w:rsidP="00874B8C">
      <w:pPr>
        <w:pStyle w:val="ListParagraph"/>
        <w:numPr>
          <w:ilvl w:val="1"/>
          <w:numId w:val="4"/>
        </w:numPr>
        <w:spacing w:after="0" w:line="240" w:lineRule="auto"/>
        <w:rPr>
          <w:rFonts w:ascii="Times New Roman" w:hAnsi="Times New Roman" w:cs="Times New Roman"/>
          <w:b/>
        </w:rPr>
      </w:pPr>
      <w:r w:rsidRPr="007C1A50">
        <w:rPr>
          <w:rFonts w:ascii="Times New Roman" w:hAnsi="Times New Roman" w:cs="Times New Roman"/>
        </w:rPr>
        <w:t>Possession</w:t>
      </w:r>
      <w:r w:rsidR="00C42378" w:rsidRPr="007C1A50">
        <w:rPr>
          <w:rFonts w:ascii="Times New Roman" w:hAnsi="Times New Roman" w:cs="Times New Roman"/>
        </w:rPr>
        <w:t xml:space="preserve"> </w:t>
      </w:r>
      <w:r w:rsidR="008B5047" w:rsidRPr="007C1A50">
        <w:rPr>
          <w:rFonts w:ascii="Times New Roman" w:hAnsi="Times New Roman" w:cs="Times New Roman"/>
        </w:rPr>
        <w:t>is an act</w:t>
      </w:r>
      <w:r w:rsidR="00C42378" w:rsidRPr="007C1A50">
        <w:rPr>
          <w:rFonts w:ascii="Times New Roman" w:hAnsi="Times New Roman" w:cs="Times New Roman"/>
        </w:rPr>
        <w:t xml:space="preserve"> </w:t>
      </w:r>
      <w:r w:rsidR="008B5047" w:rsidRPr="007C1A50">
        <w:rPr>
          <w:rFonts w:ascii="Times New Roman" w:hAnsi="Times New Roman" w:cs="Times New Roman"/>
        </w:rPr>
        <w:t>if (</w:t>
      </w:r>
      <w:r w:rsidR="00C42378" w:rsidRPr="007C1A50">
        <w:rPr>
          <w:rFonts w:ascii="Times New Roman" w:hAnsi="Times New Roman" w:cs="Times New Roman"/>
        </w:rPr>
        <w:t>MPC § 2.01(4)</w:t>
      </w:r>
      <w:r w:rsidR="008B5047" w:rsidRPr="007C1A50">
        <w:rPr>
          <w:rFonts w:ascii="Times New Roman" w:hAnsi="Times New Roman" w:cs="Times New Roman"/>
        </w:rPr>
        <w:t>):</w:t>
      </w:r>
    </w:p>
    <w:p w14:paraId="792C9F33" w14:textId="77777777" w:rsidR="006247E0" w:rsidRPr="007C1A50" w:rsidRDefault="00EE2BD8" w:rsidP="00874B8C">
      <w:pPr>
        <w:pStyle w:val="ListParagraph"/>
        <w:numPr>
          <w:ilvl w:val="2"/>
          <w:numId w:val="4"/>
        </w:numPr>
        <w:spacing w:after="0" w:line="240" w:lineRule="auto"/>
        <w:rPr>
          <w:rFonts w:ascii="Times New Roman" w:hAnsi="Times New Roman" w:cs="Times New Roman"/>
          <w:b/>
        </w:rPr>
      </w:pPr>
      <w:r w:rsidRPr="007C1A50">
        <w:rPr>
          <w:rFonts w:ascii="Times New Roman" w:hAnsi="Times New Roman" w:cs="Times New Roman"/>
        </w:rPr>
        <w:t>Exception – e.g. narcotics</w:t>
      </w:r>
    </w:p>
    <w:p w14:paraId="3FE45B11" w14:textId="77777777" w:rsidR="008B5047" w:rsidRPr="007C1A50" w:rsidRDefault="008B5047" w:rsidP="00874B8C">
      <w:pPr>
        <w:pStyle w:val="ListParagraph"/>
        <w:numPr>
          <w:ilvl w:val="3"/>
          <w:numId w:val="4"/>
        </w:numPr>
        <w:spacing w:after="0" w:line="240" w:lineRule="auto"/>
        <w:rPr>
          <w:rFonts w:ascii="Times New Roman" w:hAnsi="Times New Roman" w:cs="Times New Roman"/>
          <w:b/>
        </w:rPr>
      </w:pPr>
      <w:r w:rsidRPr="007C1A50">
        <w:rPr>
          <w:rFonts w:ascii="Times New Roman" w:hAnsi="Times New Roman" w:cs="Times New Roman"/>
        </w:rPr>
        <w:t>D knows he has possession</w:t>
      </w:r>
    </w:p>
    <w:p w14:paraId="3686789D" w14:textId="77777777" w:rsidR="008B5047" w:rsidRPr="007C1A50" w:rsidRDefault="008B5047" w:rsidP="00874B8C">
      <w:pPr>
        <w:pStyle w:val="ListParagraph"/>
        <w:numPr>
          <w:ilvl w:val="3"/>
          <w:numId w:val="4"/>
        </w:numPr>
        <w:spacing w:after="0" w:line="240" w:lineRule="auto"/>
        <w:rPr>
          <w:rFonts w:ascii="Times New Roman" w:hAnsi="Times New Roman" w:cs="Times New Roman"/>
          <w:b/>
        </w:rPr>
      </w:pPr>
      <w:r w:rsidRPr="007C1A50">
        <w:rPr>
          <w:rFonts w:ascii="Times New Roman" w:hAnsi="Times New Roman" w:cs="Times New Roman"/>
        </w:rPr>
        <w:t xml:space="preserve">D had enough time to get rid of it. </w:t>
      </w:r>
    </w:p>
    <w:p w14:paraId="5FCDE5EA" w14:textId="77777777" w:rsidR="0099112C" w:rsidRPr="007C1A50" w:rsidRDefault="0099112C" w:rsidP="00874B8C">
      <w:pPr>
        <w:pStyle w:val="ListParagraph"/>
        <w:spacing w:after="0" w:line="240" w:lineRule="auto"/>
        <w:ind w:left="2160"/>
        <w:rPr>
          <w:rFonts w:ascii="Times New Roman" w:hAnsi="Times New Roman" w:cs="Times New Roman"/>
          <w:b/>
        </w:rPr>
      </w:pPr>
    </w:p>
    <w:p w14:paraId="78FA3BC3" w14:textId="24E9DEEB" w:rsidR="0099112C" w:rsidRPr="007C1A50" w:rsidRDefault="0099112C" w:rsidP="007C1A50">
      <w:pPr>
        <w:pStyle w:val="Heading2"/>
        <w:numPr>
          <w:ilvl w:val="0"/>
          <w:numId w:val="4"/>
        </w:numPr>
      </w:pPr>
      <w:r w:rsidRPr="007C1A50">
        <w:t xml:space="preserve"> </w:t>
      </w:r>
      <w:bookmarkStart w:id="10" w:name="_Toc406580966"/>
      <w:r w:rsidRPr="007C1A50">
        <w:t>Mens Rea</w:t>
      </w:r>
      <w:bookmarkEnd w:id="10"/>
    </w:p>
    <w:p w14:paraId="32D3AE6A" w14:textId="77777777" w:rsidR="0099112C" w:rsidRPr="007C1A50" w:rsidRDefault="0099112C" w:rsidP="007C1A50">
      <w:pPr>
        <w:pStyle w:val="ListParagraph"/>
        <w:numPr>
          <w:ilvl w:val="1"/>
          <w:numId w:val="30"/>
        </w:numPr>
        <w:spacing w:after="0" w:line="240" w:lineRule="auto"/>
        <w:rPr>
          <w:rFonts w:ascii="Times New Roman" w:hAnsi="Times New Roman" w:cs="Times New Roman"/>
          <w:b/>
        </w:rPr>
      </w:pPr>
      <w:r w:rsidRPr="007C1A50">
        <w:rPr>
          <w:rFonts w:ascii="Times New Roman" w:hAnsi="Times New Roman" w:cs="Times New Roman"/>
        </w:rPr>
        <w:t>Introduction</w:t>
      </w:r>
    </w:p>
    <w:p w14:paraId="7DD6D4AC" w14:textId="77777777" w:rsidR="007E3200" w:rsidRPr="007C1A50" w:rsidRDefault="007E3200" w:rsidP="007C1A50">
      <w:pPr>
        <w:pStyle w:val="ListParagraph"/>
        <w:numPr>
          <w:ilvl w:val="2"/>
          <w:numId w:val="30"/>
        </w:numPr>
        <w:spacing w:after="0" w:line="240" w:lineRule="auto"/>
        <w:rPr>
          <w:rFonts w:ascii="Times New Roman" w:hAnsi="Times New Roman" w:cs="Times New Roman"/>
          <w:b/>
        </w:rPr>
      </w:pPr>
      <w:r w:rsidRPr="007C1A50">
        <w:rPr>
          <w:rFonts w:ascii="Times New Roman" w:hAnsi="Times New Roman" w:cs="Times New Roman"/>
        </w:rPr>
        <w:t>Elements of Crime: Conduct, Circumstances, Result</w:t>
      </w:r>
    </w:p>
    <w:p w14:paraId="35A9C538" w14:textId="77777777" w:rsidR="0099112C" w:rsidRPr="007C1A50" w:rsidRDefault="0099112C" w:rsidP="007C1A50">
      <w:pPr>
        <w:pStyle w:val="ListParagraph"/>
        <w:numPr>
          <w:ilvl w:val="2"/>
          <w:numId w:val="30"/>
        </w:numPr>
        <w:spacing w:after="0" w:line="240" w:lineRule="auto"/>
        <w:rPr>
          <w:rFonts w:ascii="Times New Roman" w:hAnsi="Times New Roman" w:cs="Times New Roman"/>
          <w:b/>
        </w:rPr>
      </w:pPr>
      <w:r w:rsidRPr="007C1A50">
        <w:rPr>
          <w:rFonts w:ascii="Times New Roman" w:hAnsi="Times New Roman" w:cs="Times New Roman"/>
        </w:rPr>
        <w:t>Ambiguity in statute</w:t>
      </w:r>
    </w:p>
    <w:p w14:paraId="4CFFBD33" w14:textId="77777777" w:rsidR="0099112C" w:rsidRPr="007C1A50" w:rsidRDefault="0099112C" w:rsidP="007C1A50">
      <w:pPr>
        <w:pStyle w:val="ListParagraph"/>
        <w:numPr>
          <w:ilvl w:val="3"/>
          <w:numId w:val="30"/>
        </w:numPr>
        <w:spacing w:after="0" w:line="240" w:lineRule="auto"/>
        <w:rPr>
          <w:rFonts w:ascii="Times New Roman" w:hAnsi="Times New Roman" w:cs="Times New Roman"/>
          <w:b/>
        </w:rPr>
      </w:pPr>
      <w:r w:rsidRPr="007C1A50">
        <w:rPr>
          <w:rFonts w:ascii="Times New Roman" w:hAnsi="Times New Roman" w:cs="Times New Roman"/>
        </w:rPr>
        <w:t>Each material element may have different mens rea requirement</w:t>
      </w:r>
    </w:p>
    <w:p w14:paraId="0A0A2ECA" w14:textId="77777777" w:rsidR="0099112C" w:rsidRPr="007C1A50" w:rsidRDefault="0099112C" w:rsidP="007C1A50">
      <w:pPr>
        <w:pStyle w:val="ListParagraph"/>
        <w:numPr>
          <w:ilvl w:val="3"/>
          <w:numId w:val="30"/>
        </w:numPr>
        <w:spacing w:after="0" w:line="240" w:lineRule="auto"/>
        <w:rPr>
          <w:rFonts w:ascii="Times New Roman" w:hAnsi="Times New Roman" w:cs="Times New Roman"/>
          <w:b/>
        </w:rPr>
      </w:pPr>
      <w:r w:rsidRPr="007C1A50">
        <w:rPr>
          <w:rFonts w:ascii="Times New Roman" w:hAnsi="Times New Roman" w:cs="Times New Roman"/>
        </w:rPr>
        <w:t xml:space="preserve">Unclear statutes </w:t>
      </w:r>
      <w:r w:rsidR="007E3200" w:rsidRPr="007C1A50">
        <w:rPr>
          <w:rFonts w:ascii="Times New Roman" w:hAnsi="Times New Roman" w:cs="Times New Roman"/>
        </w:rPr>
        <w:t xml:space="preserve">(MPC § 2.02(3)) </w:t>
      </w:r>
      <w:r w:rsidRPr="007C1A50">
        <w:rPr>
          <w:rFonts w:ascii="Times New Roman" w:hAnsi="Times New Roman" w:cs="Times New Roman"/>
        </w:rPr>
        <w:t xml:space="preserve">– </w:t>
      </w:r>
      <w:r w:rsidR="007E3200" w:rsidRPr="007C1A50">
        <w:rPr>
          <w:rFonts w:ascii="Times New Roman" w:hAnsi="Times New Roman" w:cs="Times New Roman"/>
        </w:rPr>
        <w:t>if no mens rea is mentioned, assume it is recklessly.</w:t>
      </w:r>
      <w:r w:rsidR="007E3200" w:rsidRPr="007C1A50">
        <w:rPr>
          <w:rFonts w:ascii="Times New Roman" w:hAnsi="Times New Roman" w:cs="Times New Roman"/>
          <w:b/>
        </w:rPr>
        <w:t xml:space="preserve"> </w:t>
      </w:r>
    </w:p>
    <w:p w14:paraId="43B1A604" w14:textId="29FC9F84" w:rsidR="00590B29" w:rsidRPr="007C1A50" w:rsidRDefault="00590B29" w:rsidP="007C1A50">
      <w:pPr>
        <w:pStyle w:val="ListParagraph"/>
        <w:numPr>
          <w:ilvl w:val="3"/>
          <w:numId w:val="30"/>
        </w:numPr>
        <w:spacing w:after="0" w:line="240" w:lineRule="auto"/>
        <w:rPr>
          <w:rFonts w:ascii="Times New Roman" w:hAnsi="Times New Roman" w:cs="Times New Roman"/>
          <w:b/>
        </w:rPr>
      </w:pPr>
      <w:r w:rsidRPr="007C1A50">
        <w:rPr>
          <w:rFonts w:ascii="Times New Roman" w:hAnsi="Times New Roman" w:cs="Times New Roman"/>
        </w:rPr>
        <w:t>Ap</w:t>
      </w:r>
      <w:r w:rsidR="007E3200" w:rsidRPr="007C1A50">
        <w:rPr>
          <w:rFonts w:ascii="Times New Roman" w:hAnsi="Times New Roman" w:cs="Times New Roman"/>
        </w:rPr>
        <w:t>plies to all material elements (</w:t>
      </w:r>
      <w:r w:rsidRPr="007C1A50">
        <w:rPr>
          <w:rFonts w:ascii="Times New Roman" w:hAnsi="Times New Roman" w:cs="Times New Roman"/>
        </w:rPr>
        <w:t>MPC § 2.02(4)</w:t>
      </w:r>
      <w:r w:rsidR="007E3200" w:rsidRPr="007C1A50">
        <w:rPr>
          <w:rFonts w:ascii="Times New Roman" w:hAnsi="Times New Roman" w:cs="Times New Roman"/>
        </w:rPr>
        <w:t xml:space="preserve">) – if mens rea is mentioned for only one </w:t>
      </w:r>
      <w:r w:rsidR="00B67853" w:rsidRPr="007C1A50">
        <w:rPr>
          <w:rFonts w:ascii="Times New Roman" w:hAnsi="Times New Roman" w:cs="Times New Roman"/>
        </w:rPr>
        <w:t xml:space="preserve">element, apply to all elements unless stated otherwise. </w:t>
      </w:r>
    </w:p>
    <w:p w14:paraId="5B805368" w14:textId="08961C87" w:rsidR="00B67853" w:rsidRPr="007C1A50" w:rsidRDefault="00B67853" w:rsidP="007C1A50">
      <w:pPr>
        <w:pStyle w:val="ListParagraph"/>
        <w:numPr>
          <w:ilvl w:val="2"/>
          <w:numId w:val="30"/>
        </w:numPr>
        <w:spacing w:after="0" w:line="240" w:lineRule="auto"/>
        <w:rPr>
          <w:rFonts w:ascii="Times New Roman" w:hAnsi="Times New Roman" w:cs="Times New Roman"/>
          <w:b/>
        </w:rPr>
      </w:pPr>
      <w:r w:rsidRPr="007C1A50">
        <w:rPr>
          <w:rFonts w:ascii="Times New Roman" w:hAnsi="Times New Roman" w:cs="Times New Roman"/>
        </w:rPr>
        <w:t>Two step analysis: (1) determine material element and then (2) type of mens rea with respect to each element.</w:t>
      </w:r>
    </w:p>
    <w:p w14:paraId="113ACEDB" w14:textId="77777777" w:rsidR="00734264" w:rsidRPr="007C1A50" w:rsidRDefault="00734264" w:rsidP="007C1A50">
      <w:pPr>
        <w:pStyle w:val="ListParagraph"/>
        <w:numPr>
          <w:ilvl w:val="1"/>
          <w:numId w:val="30"/>
        </w:numPr>
        <w:spacing w:after="0" w:line="240" w:lineRule="auto"/>
        <w:rPr>
          <w:rFonts w:ascii="Times New Roman" w:hAnsi="Times New Roman" w:cs="Times New Roman"/>
          <w:b/>
        </w:rPr>
      </w:pPr>
      <w:r w:rsidRPr="007C1A50">
        <w:rPr>
          <w:rFonts w:ascii="Times New Roman" w:hAnsi="Times New Roman" w:cs="Times New Roman"/>
        </w:rPr>
        <w:t xml:space="preserve">Presumption of intent – Often difficult to prove beyond a reasonable doubt that D had certain mens rea. Jury is permitted to infer, beyond a reasonable doubt, the presumed facts. D </w:t>
      </w:r>
      <w:r w:rsidR="009D0FC4" w:rsidRPr="007C1A50">
        <w:rPr>
          <w:rFonts w:ascii="Times New Roman" w:hAnsi="Times New Roman" w:cs="Times New Roman"/>
        </w:rPr>
        <w:t>can rebut presumption.</w:t>
      </w:r>
    </w:p>
    <w:p w14:paraId="181E7483" w14:textId="77777777" w:rsidR="009D0FC4" w:rsidRPr="007C1A50" w:rsidRDefault="009D0FC4" w:rsidP="007C1A50">
      <w:pPr>
        <w:pStyle w:val="ListParagraph"/>
        <w:numPr>
          <w:ilvl w:val="2"/>
          <w:numId w:val="30"/>
        </w:numPr>
        <w:spacing w:after="0" w:line="240" w:lineRule="auto"/>
        <w:rPr>
          <w:rFonts w:ascii="Times New Roman" w:hAnsi="Times New Roman" w:cs="Times New Roman"/>
          <w:b/>
        </w:rPr>
      </w:pPr>
      <w:r w:rsidRPr="007C1A50">
        <w:rPr>
          <w:rFonts w:ascii="Times New Roman" w:hAnsi="Times New Roman" w:cs="Times New Roman"/>
        </w:rPr>
        <w:t xml:space="preserve">Constitutional requirement – presumed fact must be “more likely than not.” </w:t>
      </w:r>
    </w:p>
    <w:p w14:paraId="63688DF8" w14:textId="77777777" w:rsidR="00074334" w:rsidRPr="007C1A50" w:rsidRDefault="00074334" w:rsidP="007C1A50">
      <w:pPr>
        <w:pStyle w:val="ListParagraph"/>
        <w:numPr>
          <w:ilvl w:val="1"/>
          <w:numId w:val="30"/>
        </w:numPr>
        <w:spacing w:after="0" w:line="240" w:lineRule="auto"/>
        <w:rPr>
          <w:rFonts w:ascii="Times New Roman" w:hAnsi="Times New Roman" w:cs="Times New Roman"/>
          <w:b/>
        </w:rPr>
      </w:pPr>
      <w:r w:rsidRPr="007C1A50">
        <w:rPr>
          <w:rFonts w:ascii="Times New Roman" w:hAnsi="Times New Roman" w:cs="Times New Roman"/>
        </w:rPr>
        <w:t>Common Law Terms</w:t>
      </w:r>
    </w:p>
    <w:p w14:paraId="3D1B4EC4" w14:textId="77777777" w:rsidR="00CE6CFD" w:rsidRPr="007C1A50" w:rsidRDefault="00CE6CFD" w:rsidP="007C1A50">
      <w:pPr>
        <w:pStyle w:val="ListParagraph"/>
        <w:numPr>
          <w:ilvl w:val="2"/>
          <w:numId w:val="30"/>
        </w:numPr>
        <w:spacing w:after="0" w:line="240" w:lineRule="auto"/>
        <w:rPr>
          <w:rFonts w:ascii="Times New Roman" w:hAnsi="Times New Roman" w:cs="Times New Roman"/>
          <w:b/>
        </w:rPr>
      </w:pPr>
      <w:r w:rsidRPr="007C1A50">
        <w:rPr>
          <w:rFonts w:ascii="Times New Roman" w:hAnsi="Times New Roman" w:cs="Times New Roman"/>
        </w:rPr>
        <w:t xml:space="preserve">“Intentionally” – Most pre-MPC statutes do not use “purposely,” but rather, the word “intentionally.” Intentionally usually included both purposely and knowingly (awareness that the conduct or result is certain to follow). </w:t>
      </w:r>
    </w:p>
    <w:p w14:paraId="5BA98FB7" w14:textId="77777777" w:rsidR="007E3200" w:rsidRPr="007C1A50" w:rsidRDefault="007E3200" w:rsidP="007C1A50">
      <w:pPr>
        <w:pStyle w:val="ListParagraph"/>
        <w:numPr>
          <w:ilvl w:val="2"/>
          <w:numId w:val="30"/>
        </w:numPr>
        <w:spacing w:after="0" w:line="240" w:lineRule="auto"/>
        <w:rPr>
          <w:rFonts w:ascii="Times New Roman" w:hAnsi="Times New Roman" w:cs="Times New Roman"/>
          <w:b/>
        </w:rPr>
      </w:pPr>
      <w:r w:rsidRPr="007C1A50">
        <w:rPr>
          <w:rFonts w:ascii="Times New Roman" w:hAnsi="Times New Roman" w:cs="Times New Roman"/>
        </w:rPr>
        <w:lastRenderedPageBreak/>
        <w:t xml:space="preserve">“Maliciously” – Pre-MPC statutes often use the word “malice” which always includes intentional (purposely and knowingly) but is usually interpreted to also include recklessly (conduct taken in disregard of a known high probability of risk). Most hold that neither negligence nor intentionally engaging in some other, unrelated, crime is enough to establish “maliciously.” </w:t>
      </w:r>
    </w:p>
    <w:p w14:paraId="12FB4982" w14:textId="77777777" w:rsidR="007E3200" w:rsidRPr="007C1A50" w:rsidRDefault="007E3200" w:rsidP="007C1A50">
      <w:pPr>
        <w:pStyle w:val="ListParagraph"/>
        <w:numPr>
          <w:ilvl w:val="3"/>
          <w:numId w:val="30"/>
        </w:numPr>
        <w:spacing w:after="0" w:line="240" w:lineRule="auto"/>
        <w:rPr>
          <w:rFonts w:ascii="Times New Roman" w:hAnsi="Times New Roman" w:cs="Times New Roman"/>
          <w:b/>
        </w:rPr>
      </w:pPr>
      <w:r w:rsidRPr="007C1A50">
        <w:rPr>
          <w:rFonts w:ascii="Times New Roman" w:hAnsi="Times New Roman" w:cs="Times New Roman"/>
          <w:b/>
          <w:i/>
        </w:rPr>
        <w:t>Regina v. Cunningham</w:t>
      </w:r>
      <w:r w:rsidRPr="007C1A50">
        <w:rPr>
          <w:rFonts w:ascii="Times New Roman" w:hAnsi="Times New Roman" w:cs="Times New Roman"/>
          <w:b/>
        </w:rPr>
        <w:t xml:space="preserve"> (1957) </w:t>
      </w:r>
      <w:r w:rsidRPr="007C1A50">
        <w:rPr>
          <w:rFonts w:ascii="Times New Roman" w:hAnsi="Times New Roman" w:cs="Times New Roman"/>
        </w:rPr>
        <w:t xml:space="preserve">Tools: “Maliciously” means intentional or reckless as to a foreseen harm that would likely occur. Synopsis: Cunningham wrenched gas meter from gas pipe to sell it and Wade was partially asphyxiated. Charged with larceny and endangerment via poisoning. </w:t>
      </w:r>
    </w:p>
    <w:p w14:paraId="4D3FB487" w14:textId="77777777" w:rsidR="00FA49D3" w:rsidRPr="007C1A50" w:rsidRDefault="00FA49D3" w:rsidP="007C1A50">
      <w:pPr>
        <w:pStyle w:val="ListParagraph"/>
        <w:numPr>
          <w:ilvl w:val="2"/>
          <w:numId w:val="30"/>
        </w:numPr>
        <w:spacing w:after="0" w:line="240" w:lineRule="auto"/>
        <w:rPr>
          <w:rFonts w:ascii="Times New Roman" w:hAnsi="Times New Roman" w:cs="Times New Roman"/>
          <w:b/>
        </w:rPr>
      </w:pPr>
      <w:r w:rsidRPr="007C1A50">
        <w:rPr>
          <w:rFonts w:ascii="Times New Roman" w:hAnsi="Times New Roman" w:cs="Times New Roman"/>
        </w:rPr>
        <w:t xml:space="preserve">“Willfully” – MPC § 2.02(8) – Not necessary that he acted purposefully; it is sufficient that he acted knowingly unless the statute indicates otherwise. </w:t>
      </w:r>
    </w:p>
    <w:p w14:paraId="1FFD70A4" w14:textId="77777777" w:rsidR="00FA49D3" w:rsidRPr="007C1A50" w:rsidRDefault="00FA49D3" w:rsidP="007C1A50">
      <w:pPr>
        <w:pStyle w:val="ListParagraph"/>
        <w:numPr>
          <w:ilvl w:val="3"/>
          <w:numId w:val="30"/>
        </w:numPr>
        <w:spacing w:after="0" w:line="240" w:lineRule="auto"/>
        <w:rPr>
          <w:rFonts w:ascii="Times New Roman" w:hAnsi="Times New Roman" w:cs="Times New Roman"/>
          <w:b/>
          <w:i/>
        </w:rPr>
      </w:pPr>
      <w:r w:rsidRPr="007C1A50">
        <w:rPr>
          <w:rFonts w:ascii="Times New Roman" w:hAnsi="Times New Roman" w:cs="Times New Roman"/>
          <w:b/>
          <w:i/>
        </w:rPr>
        <w:t xml:space="preserve">Regina v. Faulkner (1877) </w:t>
      </w:r>
      <w:r w:rsidRPr="007C1A50">
        <w:rPr>
          <w:rFonts w:ascii="Times New Roman" w:hAnsi="Times New Roman" w:cs="Times New Roman"/>
        </w:rPr>
        <w:t>Tools: To have culpable mental state, act must be done intentionally and willful</w:t>
      </w:r>
      <w:r w:rsidRPr="007C1A50">
        <w:rPr>
          <w:rFonts w:ascii="Times New Roman" w:hAnsi="Times New Roman" w:cs="Times New Roman"/>
          <w:b/>
          <w:i/>
        </w:rPr>
        <w:t xml:space="preserve">. </w:t>
      </w:r>
      <w:r w:rsidRPr="007C1A50">
        <w:rPr>
          <w:rFonts w:ascii="Times New Roman" w:hAnsi="Times New Roman" w:cs="Times New Roman"/>
        </w:rPr>
        <w:t xml:space="preserve">Synopsis: Faulkner lit match to see better, rum set on fire, and ship burned. </w:t>
      </w:r>
    </w:p>
    <w:p w14:paraId="58D71600" w14:textId="77777777" w:rsidR="009D0FC4" w:rsidRPr="007C1A50" w:rsidRDefault="007E3200" w:rsidP="007C1A50">
      <w:pPr>
        <w:pStyle w:val="ListParagraph"/>
        <w:numPr>
          <w:ilvl w:val="1"/>
          <w:numId w:val="30"/>
        </w:numPr>
        <w:spacing w:after="0" w:line="240" w:lineRule="auto"/>
        <w:rPr>
          <w:rFonts w:ascii="Times New Roman" w:hAnsi="Times New Roman" w:cs="Times New Roman"/>
          <w:b/>
        </w:rPr>
      </w:pPr>
      <w:r w:rsidRPr="007C1A50">
        <w:rPr>
          <w:rFonts w:ascii="Times New Roman" w:hAnsi="Times New Roman" w:cs="Times New Roman"/>
        </w:rPr>
        <w:t>S</w:t>
      </w:r>
      <w:r w:rsidR="009D0FC4" w:rsidRPr="007C1A50">
        <w:rPr>
          <w:rFonts w:ascii="Times New Roman" w:hAnsi="Times New Roman" w:cs="Times New Roman"/>
        </w:rPr>
        <w:t>tates of mind that give rise to culpability – MPC § 2.02(2)</w:t>
      </w:r>
    </w:p>
    <w:p w14:paraId="4E73D058" w14:textId="77777777" w:rsidR="009D0FC4" w:rsidRPr="007C1A50" w:rsidRDefault="009D0FC4" w:rsidP="007C1A50">
      <w:pPr>
        <w:pStyle w:val="ListParagraph"/>
        <w:numPr>
          <w:ilvl w:val="2"/>
          <w:numId w:val="30"/>
        </w:numPr>
        <w:spacing w:after="0" w:line="240" w:lineRule="auto"/>
        <w:rPr>
          <w:rFonts w:ascii="Times New Roman" w:hAnsi="Times New Roman" w:cs="Times New Roman"/>
          <w:b/>
        </w:rPr>
      </w:pPr>
      <w:r w:rsidRPr="007C1A50">
        <w:rPr>
          <w:rFonts w:ascii="Times New Roman" w:hAnsi="Times New Roman" w:cs="Times New Roman"/>
        </w:rPr>
        <w:t>Purposely</w:t>
      </w:r>
    </w:p>
    <w:p w14:paraId="4C0CB1B6" w14:textId="77777777" w:rsidR="009D0FC4" w:rsidRPr="007C1A50" w:rsidRDefault="00880BCB" w:rsidP="007C1A50">
      <w:pPr>
        <w:pStyle w:val="ListParagraph"/>
        <w:numPr>
          <w:ilvl w:val="3"/>
          <w:numId w:val="30"/>
        </w:numPr>
        <w:spacing w:after="0" w:line="240" w:lineRule="auto"/>
        <w:rPr>
          <w:rFonts w:ascii="Times New Roman" w:hAnsi="Times New Roman" w:cs="Times New Roman"/>
          <w:b/>
        </w:rPr>
      </w:pPr>
      <w:r w:rsidRPr="007C1A50">
        <w:rPr>
          <w:rFonts w:ascii="Times New Roman" w:hAnsi="Times New Roman" w:cs="Times New Roman"/>
        </w:rPr>
        <w:t xml:space="preserve">MPC § 2.02(2)(a) </w:t>
      </w:r>
      <w:r w:rsidR="009D0FC4" w:rsidRPr="007C1A50">
        <w:rPr>
          <w:rFonts w:ascii="Times New Roman" w:hAnsi="Times New Roman" w:cs="Times New Roman"/>
        </w:rPr>
        <w:t xml:space="preserve">– A person acts purposely with respect to a </w:t>
      </w:r>
      <w:r w:rsidR="00833200" w:rsidRPr="007C1A50">
        <w:rPr>
          <w:rFonts w:ascii="Times New Roman" w:hAnsi="Times New Roman" w:cs="Times New Roman"/>
        </w:rPr>
        <w:t>material</w:t>
      </w:r>
      <w:r w:rsidR="00A27F45" w:rsidRPr="007C1A50">
        <w:rPr>
          <w:rFonts w:ascii="Times New Roman" w:hAnsi="Times New Roman" w:cs="Times New Roman"/>
        </w:rPr>
        <w:t xml:space="preserve"> element of a crime when</w:t>
      </w:r>
      <w:r w:rsidR="009D0FC4" w:rsidRPr="007C1A50">
        <w:rPr>
          <w:rFonts w:ascii="Times New Roman" w:hAnsi="Times New Roman" w:cs="Times New Roman"/>
        </w:rPr>
        <w:t>:</w:t>
      </w:r>
    </w:p>
    <w:p w14:paraId="1E0A629E" w14:textId="77777777" w:rsidR="009D0FC4" w:rsidRPr="007C1A50" w:rsidRDefault="00A27F45" w:rsidP="007C1A50">
      <w:pPr>
        <w:pStyle w:val="ListParagraph"/>
        <w:numPr>
          <w:ilvl w:val="4"/>
          <w:numId w:val="30"/>
        </w:numPr>
        <w:spacing w:after="0" w:line="240" w:lineRule="auto"/>
        <w:rPr>
          <w:rFonts w:ascii="Times New Roman" w:hAnsi="Times New Roman" w:cs="Times New Roman"/>
          <w:b/>
        </w:rPr>
      </w:pPr>
      <w:r w:rsidRPr="007C1A50">
        <w:rPr>
          <w:rFonts w:ascii="Times New Roman" w:hAnsi="Times New Roman" w:cs="Times New Roman"/>
        </w:rPr>
        <w:t xml:space="preserve">If the element involves the nature of his conduct or a result thereof, it is his </w:t>
      </w:r>
      <w:r w:rsidRPr="00CD2B51">
        <w:rPr>
          <w:rFonts w:ascii="Times New Roman" w:hAnsi="Times New Roman" w:cs="Times New Roman"/>
          <w:u w:val="single"/>
        </w:rPr>
        <w:t>conscious object to engage in conduct</w:t>
      </w:r>
      <w:r w:rsidRPr="007C1A50">
        <w:rPr>
          <w:rFonts w:ascii="Times New Roman" w:hAnsi="Times New Roman" w:cs="Times New Roman"/>
        </w:rPr>
        <w:t xml:space="preserve"> of that nature or to cause such a result; and</w:t>
      </w:r>
    </w:p>
    <w:p w14:paraId="0F761687" w14:textId="77777777" w:rsidR="009D0FC4" w:rsidRPr="007C1A50" w:rsidRDefault="00A27F45" w:rsidP="007C1A50">
      <w:pPr>
        <w:pStyle w:val="ListParagraph"/>
        <w:numPr>
          <w:ilvl w:val="4"/>
          <w:numId w:val="30"/>
        </w:numPr>
        <w:spacing w:after="0" w:line="240" w:lineRule="auto"/>
        <w:rPr>
          <w:rFonts w:ascii="Times New Roman" w:hAnsi="Times New Roman" w:cs="Times New Roman"/>
          <w:b/>
        </w:rPr>
      </w:pPr>
      <w:r w:rsidRPr="007C1A50">
        <w:rPr>
          <w:rFonts w:ascii="Times New Roman" w:hAnsi="Times New Roman" w:cs="Times New Roman"/>
        </w:rPr>
        <w:t xml:space="preserve">If the element involves the attendant circumstances, he is aware of the existence of such circumstances or he believes or hopes that they exist. </w:t>
      </w:r>
    </w:p>
    <w:p w14:paraId="404AE553" w14:textId="77777777" w:rsidR="00B55A87" w:rsidRPr="007C1A50" w:rsidRDefault="00B55A87" w:rsidP="007C1A50">
      <w:pPr>
        <w:pStyle w:val="ListParagraph"/>
        <w:numPr>
          <w:ilvl w:val="3"/>
          <w:numId w:val="30"/>
        </w:numPr>
        <w:spacing w:after="0" w:line="240" w:lineRule="auto"/>
        <w:rPr>
          <w:rFonts w:ascii="Times New Roman" w:hAnsi="Times New Roman" w:cs="Times New Roman"/>
          <w:b/>
        </w:rPr>
      </w:pPr>
      <w:r w:rsidRPr="007C1A50">
        <w:rPr>
          <w:rFonts w:ascii="Times New Roman" w:hAnsi="Times New Roman" w:cs="Times New Roman"/>
        </w:rPr>
        <w:t>Motive</w:t>
      </w:r>
    </w:p>
    <w:p w14:paraId="144C8868" w14:textId="77777777" w:rsidR="00B55A87" w:rsidRPr="007C1A50" w:rsidRDefault="00B55A87" w:rsidP="007C1A50">
      <w:pPr>
        <w:pStyle w:val="ListParagraph"/>
        <w:numPr>
          <w:ilvl w:val="4"/>
          <w:numId w:val="30"/>
        </w:numPr>
        <w:spacing w:after="0" w:line="240" w:lineRule="auto"/>
        <w:rPr>
          <w:rFonts w:ascii="Times New Roman" w:hAnsi="Times New Roman" w:cs="Times New Roman"/>
          <w:b/>
        </w:rPr>
      </w:pPr>
      <w:r w:rsidRPr="007C1A50">
        <w:rPr>
          <w:rFonts w:ascii="Times New Roman" w:hAnsi="Times New Roman" w:cs="Times New Roman"/>
        </w:rPr>
        <w:t>Good motive is no defense- good motive will not normally negate a state of mind. E.g. mercy-killings</w:t>
      </w:r>
    </w:p>
    <w:p w14:paraId="5719BCCB" w14:textId="77777777" w:rsidR="00B55A87" w:rsidRPr="007C1A50" w:rsidRDefault="00B55A87" w:rsidP="007C1A50">
      <w:pPr>
        <w:pStyle w:val="ListParagraph"/>
        <w:numPr>
          <w:ilvl w:val="4"/>
          <w:numId w:val="30"/>
        </w:numPr>
        <w:spacing w:after="0" w:line="240" w:lineRule="auto"/>
        <w:rPr>
          <w:rFonts w:ascii="Times New Roman" w:hAnsi="Times New Roman" w:cs="Times New Roman"/>
          <w:b/>
        </w:rPr>
      </w:pPr>
      <w:r w:rsidRPr="007C1A50">
        <w:rPr>
          <w:rFonts w:ascii="Times New Roman" w:hAnsi="Times New Roman" w:cs="Times New Roman"/>
        </w:rPr>
        <w:t>Defenses of necessity, self-defense – motive is relevant in certain defenses.</w:t>
      </w:r>
    </w:p>
    <w:p w14:paraId="116CAEBC" w14:textId="77777777" w:rsidR="009D0FC4" w:rsidRPr="007C1A50" w:rsidRDefault="009D0FC4" w:rsidP="007C1A50">
      <w:pPr>
        <w:pStyle w:val="ListParagraph"/>
        <w:numPr>
          <w:ilvl w:val="2"/>
          <w:numId w:val="30"/>
        </w:numPr>
        <w:spacing w:after="0" w:line="240" w:lineRule="auto"/>
        <w:rPr>
          <w:rFonts w:ascii="Times New Roman" w:hAnsi="Times New Roman" w:cs="Times New Roman"/>
          <w:b/>
        </w:rPr>
      </w:pPr>
      <w:r w:rsidRPr="007C1A50">
        <w:rPr>
          <w:rFonts w:ascii="Times New Roman" w:hAnsi="Times New Roman" w:cs="Times New Roman"/>
        </w:rPr>
        <w:t>Knowingly</w:t>
      </w:r>
    </w:p>
    <w:p w14:paraId="117826DC" w14:textId="77777777" w:rsidR="00A27F45" w:rsidRPr="007C1A50" w:rsidRDefault="00880BCB" w:rsidP="007C1A50">
      <w:pPr>
        <w:pStyle w:val="ListParagraph"/>
        <w:numPr>
          <w:ilvl w:val="3"/>
          <w:numId w:val="30"/>
        </w:numPr>
        <w:spacing w:after="0" w:line="240" w:lineRule="auto"/>
        <w:rPr>
          <w:rFonts w:ascii="Times New Roman" w:hAnsi="Times New Roman" w:cs="Times New Roman"/>
          <w:b/>
        </w:rPr>
      </w:pPr>
      <w:r w:rsidRPr="007C1A50">
        <w:rPr>
          <w:rFonts w:ascii="Times New Roman" w:hAnsi="Times New Roman" w:cs="Times New Roman"/>
        </w:rPr>
        <w:t xml:space="preserve">MPC § 2.02(2)(b) </w:t>
      </w:r>
      <w:r w:rsidR="00833200" w:rsidRPr="007C1A50">
        <w:rPr>
          <w:rFonts w:ascii="Times New Roman" w:hAnsi="Times New Roman" w:cs="Times New Roman"/>
        </w:rPr>
        <w:t>–</w:t>
      </w:r>
      <w:r w:rsidR="006E06F0" w:rsidRPr="007C1A50">
        <w:rPr>
          <w:rFonts w:ascii="Times New Roman" w:hAnsi="Times New Roman" w:cs="Times New Roman"/>
        </w:rPr>
        <w:t xml:space="preserve"> A person acts knowingly</w:t>
      </w:r>
      <w:r w:rsidR="00833200" w:rsidRPr="007C1A50">
        <w:rPr>
          <w:rFonts w:ascii="Times New Roman" w:hAnsi="Times New Roman" w:cs="Times New Roman"/>
        </w:rPr>
        <w:t xml:space="preserve"> with respect to a material element of the crime when:</w:t>
      </w:r>
    </w:p>
    <w:p w14:paraId="4977811D" w14:textId="77777777" w:rsidR="006E06F0" w:rsidRPr="00CD2B51" w:rsidRDefault="00A27F45" w:rsidP="007C1A50">
      <w:pPr>
        <w:pStyle w:val="ListParagraph"/>
        <w:numPr>
          <w:ilvl w:val="4"/>
          <w:numId w:val="30"/>
        </w:numPr>
        <w:spacing w:after="0" w:line="240" w:lineRule="auto"/>
        <w:rPr>
          <w:rFonts w:ascii="Times New Roman" w:hAnsi="Times New Roman" w:cs="Times New Roman"/>
          <w:b/>
          <w:u w:val="single"/>
        </w:rPr>
      </w:pPr>
      <w:r w:rsidRPr="007C1A50">
        <w:rPr>
          <w:rFonts w:ascii="Times New Roman" w:hAnsi="Times New Roman" w:cs="Times New Roman"/>
        </w:rPr>
        <w:t xml:space="preserve">The element involves the nature of his conduct or the attendant circumstances, and he </w:t>
      </w:r>
      <w:r w:rsidRPr="00CD2B51">
        <w:rPr>
          <w:rFonts w:ascii="Times New Roman" w:hAnsi="Times New Roman" w:cs="Times New Roman"/>
          <w:u w:val="single"/>
        </w:rPr>
        <w:t>is aware that his conduct is of that nature or that such circumstances exist</w:t>
      </w:r>
    </w:p>
    <w:p w14:paraId="08A12269" w14:textId="77777777" w:rsidR="00A27F45" w:rsidRPr="000E0AB7" w:rsidRDefault="00A27F45" w:rsidP="007C1A50">
      <w:pPr>
        <w:pStyle w:val="ListParagraph"/>
        <w:numPr>
          <w:ilvl w:val="4"/>
          <w:numId w:val="30"/>
        </w:numPr>
        <w:spacing w:after="0" w:line="240" w:lineRule="auto"/>
        <w:rPr>
          <w:rFonts w:ascii="Times New Roman" w:hAnsi="Times New Roman" w:cs="Times New Roman"/>
          <w:b/>
          <w:u w:val="single"/>
        </w:rPr>
      </w:pPr>
      <w:r w:rsidRPr="007C1A50">
        <w:rPr>
          <w:rFonts w:ascii="Times New Roman" w:hAnsi="Times New Roman" w:cs="Times New Roman"/>
        </w:rPr>
        <w:t xml:space="preserve">The element involves the result of his conduct and he is </w:t>
      </w:r>
      <w:r w:rsidRPr="000E0AB7">
        <w:rPr>
          <w:rFonts w:ascii="Times New Roman" w:hAnsi="Times New Roman" w:cs="Times New Roman"/>
          <w:u w:val="single"/>
        </w:rPr>
        <w:t xml:space="preserve">aware that it is practically certain that his conduct will cause such a result. </w:t>
      </w:r>
    </w:p>
    <w:p w14:paraId="28B1C6B3" w14:textId="77777777" w:rsidR="00566AF4" w:rsidRPr="007C1A50" w:rsidRDefault="00566AF4" w:rsidP="007C1A50">
      <w:pPr>
        <w:pStyle w:val="ListParagraph"/>
        <w:numPr>
          <w:ilvl w:val="3"/>
          <w:numId w:val="30"/>
        </w:numPr>
        <w:spacing w:after="0" w:line="240" w:lineRule="auto"/>
        <w:rPr>
          <w:rFonts w:ascii="Times New Roman" w:hAnsi="Times New Roman" w:cs="Times New Roman"/>
          <w:b/>
        </w:rPr>
      </w:pPr>
      <w:r w:rsidRPr="007C1A50">
        <w:rPr>
          <w:rFonts w:ascii="Times New Roman" w:hAnsi="Times New Roman" w:cs="Times New Roman"/>
        </w:rPr>
        <w:t xml:space="preserve">Subjective test – MPC imposes a subjective test for determining knowledge. That is, the test is whether D actually knew or believed something, not whether a reasonable person would have known. </w:t>
      </w:r>
    </w:p>
    <w:p w14:paraId="47208F7A" w14:textId="77777777" w:rsidR="00D072F8" w:rsidRPr="007C1A50" w:rsidRDefault="00D072F8" w:rsidP="007C1A50">
      <w:pPr>
        <w:pStyle w:val="ListParagraph"/>
        <w:numPr>
          <w:ilvl w:val="4"/>
          <w:numId w:val="30"/>
        </w:numPr>
        <w:spacing w:after="0" w:line="240" w:lineRule="auto"/>
        <w:rPr>
          <w:rFonts w:ascii="Times New Roman" w:hAnsi="Times New Roman" w:cs="Times New Roman"/>
          <w:b/>
        </w:rPr>
      </w:pPr>
      <w:r w:rsidRPr="007C1A50">
        <w:rPr>
          <w:rFonts w:ascii="Times New Roman" w:hAnsi="Times New Roman" w:cs="Times New Roman"/>
        </w:rPr>
        <w:t>“Willful blindness” Exception</w:t>
      </w:r>
    </w:p>
    <w:p w14:paraId="472D1BFA" w14:textId="23164A7A" w:rsidR="00566AF4" w:rsidRPr="007C1A50" w:rsidRDefault="00D072F8" w:rsidP="007C1A50">
      <w:pPr>
        <w:pStyle w:val="ListParagraph"/>
        <w:numPr>
          <w:ilvl w:val="5"/>
          <w:numId w:val="30"/>
        </w:numPr>
        <w:spacing w:after="0" w:line="240" w:lineRule="auto"/>
        <w:rPr>
          <w:rFonts w:ascii="Times New Roman" w:hAnsi="Times New Roman" w:cs="Times New Roman"/>
          <w:b/>
        </w:rPr>
      </w:pPr>
      <w:r w:rsidRPr="007C1A50">
        <w:rPr>
          <w:rFonts w:ascii="Times New Roman" w:hAnsi="Times New Roman" w:cs="Times New Roman"/>
        </w:rPr>
        <w:t xml:space="preserve">Majority Rule </w:t>
      </w:r>
      <w:r w:rsidR="00CE6CFD" w:rsidRPr="007C1A50">
        <w:rPr>
          <w:rFonts w:ascii="Times New Roman" w:hAnsi="Times New Roman" w:cs="Times New Roman"/>
        </w:rPr>
        <w:t xml:space="preserve">(Combines </w:t>
      </w:r>
      <w:r w:rsidR="00CE6CFD" w:rsidRPr="007C1A50">
        <w:rPr>
          <w:rFonts w:ascii="Times New Roman" w:hAnsi="Times New Roman" w:cs="Times New Roman"/>
          <w:b/>
          <w:i/>
        </w:rPr>
        <w:t>Jewell</w:t>
      </w:r>
      <w:r w:rsidR="00CE6CFD" w:rsidRPr="007C1A50">
        <w:rPr>
          <w:rFonts w:ascii="Times New Roman" w:hAnsi="Times New Roman" w:cs="Times New Roman"/>
        </w:rPr>
        <w:t xml:space="preserve"> and MPC) </w:t>
      </w:r>
      <w:r w:rsidRPr="007C1A50">
        <w:rPr>
          <w:rFonts w:ascii="Times New Roman" w:hAnsi="Times New Roman" w:cs="Times New Roman"/>
        </w:rPr>
        <w:t>– (1) D must be subjectively aware of a high probabilit</w:t>
      </w:r>
      <w:r w:rsidR="00C24386">
        <w:rPr>
          <w:rFonts w:ascii="Times New Roman" w:hAnsi="Times New Roman" w:cs="Times New Roman"/>
        </w:rPr>
        <w:t>t</w:t>
      </w:r>
      <w:r w:rsidRPr="007C1A50">
        <w:rPr>
          <w:rFonts w:ascii="Times New Roman" w:hAnsi="Times New Roman" w:cs="Times New Roman"/>
        </w:rPr>
        <w:t xml:space="preserve">y of illegal conduct and (2) D purposefully contrived to avoid learning of the illegal conduct. </w:t>
      </w:r>
      <w:r w:rsidR="00566AF4" w:rsidRPr="007C1A50">
        <w:rPr>
          <w:rFonts w:ascii="Times New Roman" w:hAnsi="Times New Roman" w:cs="Times New Roman"/>
        </w:rPr>
        <w:t xml:space="preserve"> </w:t>
      </w:r>
    </w:p>
    <w:p w14:paraId="28972BCD" w14:textId="77777777" w:rsidR="00D072F8" w:rsidRPr="007C1A50" w:rsidRDefault="00D072F8" w:rsidP="007C1A50">
      <w:pPr>
        <w:pStyle w:val="ListParagraph"/>
        <w:numPr>
          <w:ilvl w:val="6"/>
          <w:numId w:val="30"/>
        </w:numPr>
        <w:spacing w:after="0" w:line="240" w:lineRule="auto"/>
        <w:rPr>
          <w:rFonts w:ascii="Times New Roman" w:hAnsi="Times New Roman" w:cs="Times New Roman"/>
          <w:b/>
        </w:rPr>
      </w:pPr>
      <w:r w:rsidRPr="007C1A50">
        <w:rPr>
          <w:rFonts w:ascii="Times New Roman" w:hAnsi="Times New Roman" w:cs="Times New Roman"/>
          <w:b/>
          <w:i/>
        </w:rPr>
        <w:t>United States v. Jewell</w:t>
      </w:r>
      <w:r w:rsidRPr="007C1A50">
        <w:rPr>
          <w:rFonts w:ascii="Times New Roman" w:hAnsi="Times New Roman" w:cs="Times New Roman"/>
          <w:b/>
        </w:rPr>
        <w:t xml:space="preserve"> (9th Cir. 1976) </w:t>
      </w:r>
      <w:r w:rsidRPr="007C1A50">
        <w:rPr>
          <w:rFonts w:ascii="Times New Roman" w:hAnsi="Times New Roman" w:cs="Times New Roman"/>
        </w:rPr>
        <w:t xml:space="preserve">Tools: Knowledge can be established in cases of willful blindness. Synopsis: Evidence that Jewell deliberately contrived lack of positive knowledge of marijuana in car. </w:t>
      </w:r>
    </w:p>
    <w:p w14:paraId="4A78131E" w14:textId="77777777" w:rsidR="00D072F8" w:rsidRPr="007C1A50" w:rsidRDefault="00566AF4" w:rsidP="007C1A50">
      <w:pPr>
        <w:pStyle w:val="ListParagraph"/>
        <w:numPr>
          <w:ilvl w:val="5"/>
          <w:numId w:val="30"/>
        </w:numPr>
        <w:spacing w:after="0" w:line="240" w:lineRule="auto"/>
        <w:rPr>
          <w:rFonts w:ascii="Times New Roman" w:hAnsi="Times New Roman" w:cs="Times New Roman"/>
          <w:b/>
        </w:rPr>
      </w:pPr>
      <w:r w:rsidRPr="007C1A50">
        <w:rPr>
          <w:rFonts w:ascii="Times New Roman" w:hAnsi="Times New Roman" w:cs="Times New Roman"/>
        </w:rPr>
        <w:t xml:space="preserve">MPC § 2.02(7) – When knowledge of the existence of a particular fact is an element of an offense, such knowledge is established if a person is aware of a high probability of its existence, unless he actually believes that it does not exist.  </w:t>
      </w:r>
    </w:p>
    <w:p w14:paraId="7B822FD9" w14:textId="77777777" w:rsidR="00590B29" w:rsidRPr="007C1A50" w:rsidRDefault="00590B29" w:rsidP="007C1A50">
      <w:pPr>
        <w:pStyle w:val="ListParagraph"/>
        <w:numPr>
          <w:ilvl w:val="3"/>
          <w:numId w:val="30"/>
        </w:numPr>
        <w:spacing w:after="0" w:line="240" w:lineRule="auto"/>
        <w:rPr>
          <w:rFonts w:ascii="Times New Roman" w:hAnsi="Times New Roman" w:cs="Times New Roman"/>
        </w:rPr>
      </w:pPr>
      <w:r w:rsidRPr="007C1A50">
        <w:rPr>
          <w:rFonts w:ascii="Times New Roman" w:hAnsi="Times New Roman" w:cs="Times New Roman"/>
        </w:rPr>
        <w:t>Presumption of knowledge</w:t>
      </w:r>
    </w:p>
    <w:p w14:paraId="4C72A2C0" w14:textId="77777777" w:rsidR="00590B29" w:rsidRPr="007C1A50" w:rsidRDefault="00880BCB" w:rsidP="007C1A50">
      <w:pPr>
        <w:pStyle w:val="ListParagraph"/>
        <w:numPr>
          <w:ilvl w:val="3"/>
          <w:numId w:val="30"/>
        </w:numPr>
        <w:spacing w:after="0" w:line="240" w:lineRule="auto"/>
        <w:rPr>
          <w:rFonts w:ascii="Times New Roman" w:hAnsi="Times New Roman" w:cs="Times New Roman"/>
          <w:b/>
        </w:rPr>
      </w:pPr>
      <w:r w:rsidRPr="007C1A50">
        <w:rPr>
          <w:rFonts w:ascii="Times New Roman" w:hAnsi="Times New Roman" w:cs="Times New Roman"/>
        </w:rPr>
        <w:t>D need not know of illegality – Knowingly does not change the traditional rule that ignorance that something is illegal is no defense.</w:t>
      </w:r>
    </w:p>
    <w:p w14:paraId="64DA7099" w14:textId="77777777" w:rsidR="009D0FC4" w:rsidRPr="007C1A50" w:rsidRDefault="009D0FC4" w:rsidP="007C1A50">
      <w:pPr>
        <w:pStyle w:val="ListParagraph"/>
        <w:numPr>
          <w:ilvl w:val="2"/>
          <w:numId w:val="30"/>
        </w:numPr>
        <w:spacing w:after="0" w:line="240" w:lineRule="auto"/>
        <w:rPr>
          <w:rFonts w:ascii="Times New Roman" w:hAnsi="Times New Roman" w:cs="Times New Roman"/>
          <w:b/>
        </w:rPr>
      </w:pPr>
      <w:r w:rsidRPr="007C1A50">
        <w:rPr>
          <w:rFonts w:ascii="Times New Roman" w:hAnsi="Times New Roman" w:cs="Times New Roman"/>
        </w:rPr>
        <w:t>Recklessly</w:t>
      </w:r>
    </w:p>
    <w:p w14:paraId="2B1E770C" w14:textId="77777777" w:rsidR="00880BCB" w:rsidRPr="007C1A50" w:rsidRDefault="00880BCB" w:rsidP="007C1A50">
      <w:pPr>
        <w:pStyle w:val="ListParagraph"/>
        <w:numPr>
          <w:ilvl w:val="3"/>
          <w:numId w:val="30"/>
        </w:numPr>
        <w:spacing w:after="0" w:line="240" w:lineRule="auto"/>
        <w:rPr>
          <w:rFonts w:ascii="Times New Roman" w:hAnsi="Times New Roman" w:cs="Times New Roman"/>
          <w:b/>
        </w:rPr>
      </w:pPr>
      <w:r w:rsidRPr="007C1A50">
        <w:rPr>
          <w:rFonts w:ascii="Times New Roman" w:hAnsi="Times New Roman" w:cs="Times New Roman"/>
        </w:rPr>
        <w:t xml:space="preserve">MPC § 2.02(2)(c) – A person acts recklessly with respect to a material element of an offense when he </w:t>
      </w:r>
      <w:r w:rsidRPr="00B74F13">
        <w:rPr>
          <w:rFonts w:ascii="Times New Roman" w:hAnsi="Times New Roman" w:cs="Times New Roman"/>
          <w:b/>
        </w:rPr>
        <w:t xml:space="preserve">consciously disregards a </w:t>
      </w:r>
      <w:r w:rsidRPr="00B74F13">
        <w:rPr>
          <w:rFonts w:ascii="Times New Roman" w:hAnsi="Times New Roman" w:cs="Times New Roman"/>
          <w:b/>
          <w:u w:val="single"/>
        </w:rPr>
        <w:t>substantial</w:t>
      </w:r>
      <w:r w:rsidRPr="00B74F13">
        <w:rPr>
          <w:rFonts w:ascii="Times New Roman" w:hAnsi="Times New Roman" w:cs="Times New Roman"/>
          <w:b/>
        </w:rPr>
        <w:t xml:space="preserve"> and </w:t>
      </w:r>
      <w:r w:rsidRPr="00B74F13">
        <w:rPr>
          <w:rFonts w:ascii="Times New Roman" w:hAnsi="Times New Roman" w:cs="Times New Roman"/>
          <w:b/>
          <w:u w:val="single"/>
        </w:rPr>
        <w:t>unjustifiable</w:t>
      </w:r>
      <w:r w:rsidRPr="00B74F13">
        <w:rPr>
          <w:rFonts w:ascii="Times New Roman" w:hAnsi="Times New Roman" w:cs="Times New Roman"/>
          <w:b/>
        </w:rPr>
        <w:t xml:space="preserve"> risk</w:t>
      </w:r>
      <w:r w:rsidRPr="007C1A50">
        <w:rPr>
          <w:rFonts w:ascii="Times New Roman" w:hAnsi="Times New Roman" w:cs="Times New Roman"/>
        </w:rPr>
        <w:t xml:space="preserve"> that the material element exists or will result from his conduct. The risk must be of such a nature and degree that, considering the nature and purpose of the actor's conduct and the circumstances known to him, its disregard involves a </w:t>
      </w:r>
      <w:r w:rsidRPr="000E0AB7">
        <w:rPr>
          <w:rFonts w:ascii="Times New Roman" w:hAnsi="Times New Roman" w:cs="Times New Roman"/>
          <w:u w:val="single"/>
        </w:rPr>
        <w:t>gross deviation from the standard of conduct that a law-abiding person would observe in the actor's situation</w:t>
      </w:r>
      <w:r w:rsidRPr="007C1A50">
        <w:rPr>
          <w:rFonts w:ascii="Times New Roman" w:hAnsi="Times New Roman" w:cs="Times New Roman"/>
        </w:rPr>
        <w:t>.</w:t>
      </w:r>
    </w:p>
    <w:p w14:paraId="4AC9DC8D" w14:textId="77777777" w:rsidR="00880BCB" w:rsidRPr="007C1A50" w:rsidRDefault="00FA49D3" w:rsidP="007C1A50">
      <w:pPr>
        <w:pStyle w:val="ListParagraph"/>
        <w:numPr>
          <w:ilvl w:val="4"/>
          <w:numId w:val="30"/>
        </w:numPr>
        <w:spacing w:after="0" w:line="240" w:lineRule="auto"/>
        <w:rPr>
          <w:rFonts w:ascii="Times New Roman" w:hAnsi="Times New Roman" w:cs="Times New Roman"/>
          <w:b/>
        </w:rPr>
      </w:pPr>
      <w:r w:rsidRPr="007C1A50">
        <w:rPr>
          <w:rFonts w:ascii="Times New Roman" w:hAnsi="Times New Roman" w:cs="Times New Roman"/>
        </w:rPr>
        <w:t>S</w:t>
      </w:r>
      <w:r w:rsidR="00880BCB" w:rsidRPr="007C1A50">
        <w:rPr>
          <w:rFonts w:ascii="Times New Roman" w:hAnsi="Times New Roman" w:cs="Times New Roman"/>
        </w:rPr>
        <w:t>ubjective standard</w:t>
      </w:r>
      <w:r w:rsidRPr="007C1A50">
        <w:rPr>
          <w:rFonts w:ascii="Times New Roman" w:hAnsi="Times New Roman" w:cs="Times New Roman"/>
        </w:rPr>
        <w:t xml:space="preserve"> – </w:t>
      </w:r>
      <w:r w:rsidR="008C2757" w:rsidRPr="007C1A50">
        <w:rPr>
          <w:rFonts w:ascii="Times New Roman" w:hAnsi="Times New Roman" w:cs="Times New Roman"/>
        </w:rPr>
        <w:t xml:space="preserve">when he </w:t>
      </w:r>
      <w:r w:rsidRPr="007C1A50">
        <w:rPr>
          <w:rFonts w:ascii="Times New Roman" w:hAnsi="Times New Roman" w:cs="Times New Roman"/>
        </w:rPr>
        <w:t>“</w:t>
      </w:r>
      <w:r w:rsidR="008C2757" w:rsidRPr="007C1A50">
        <w:rPr>
          <w:rFonts w:ascii="Times New Roman" w:hAnsi="Times New Roman" w:cs="Times New Roman"/>
        </w:rPr>
        <w:t>consciously”</w:t>
      </w:r>
    </w:p>
    <w:p w14:paraId="3D1EFB38" w14:textId="77777777" w:rsidR="00880BCB" w:rsidRPr="007C1A50" w:rsidRDefault="00FA49D3" w:rsidP="007C1A50">
      <w:pPr>
        <w:pStyle w:val="ListParagraph"/>
        <w:numPr>
          <w:ilvl w:val="4"/>
          <w:numId w:val="30"/>
        </w:numPr>
        <w:spacing w:after="0" w:line="240" w:lineRule="auto"/>
        <w:rPr>
          <w:rFonts w:ascii="Times New Roman" w:hAnsi="Times New Roman" w:cs="Times New Roman"/>
          <w:b/>
        </w:rPr>
      </w:pPr>
      <w:r w:rsidRPr="007C1A50">
        <w:rPr>
          <w:rFonts w:ascii="Times New Roman" w:hAnsi="Times New Roman" w:cs="Times New Roman"/>
        </w:rPr>
        <w:t>O</w:t>
      </w:r>
      <w:r w:rsidR="00880BCB" w:rsidRPr="007C1A50">
        <w:rPr>
          <w:rFonts w:ascii="Times New Roman" w:hAnsi="Times New Roman" w:cs="Times New Roman"/>
        </w:rPr>
        <w:t xml:space="preserve">bjective standard – </w:t>
      </w:r>
      <w:r w:rsidRPr="007C1A50">
        <w:rPr>
          <w:rFonts w:ascii="Times New Roman" w:hAnsi="Times New Roman" w:cs="Times New Roman"/>
        </w:rPr>
        <w:t>actual risk</w:t>
      </w:r>
      <w:r w:rsidR="00880BCB" w:rsidRPr="007C1A50">
        <w:rPr>
          <w:rFonts w:ascii="Times New Roman" w:hAnsi="Times New Roman" w:cs="Times New Roman"/>
        </w:rPr>
        <w:t xml:space="preserve"> </w:t>
      </w:r>
    </w:p>
    <w:p w14:paraId="68985FB2" w14:textId="77777777" w:rsidR="00880BCB" w:rsidRPr="007C1A50" w:rsidRDefault="007A7217" w:rsidP="007C1A50">
      <w:pPr>
        <w:pStyle w:val="ListParagraph"/>
        <w:numPr>
          <w:ilvl w:val="5"/>
          <w:numId w:val="30"/>
        </w:numPr>
        <w:spacing w:after="0" w:line="240" w:lineRule="auto"/>
        <w:rPr>
          <w:rFonts w:ascii="Times New Roman" w:hAnsi="Times New Roman" w:cs="Times New Roman"/>
          <w:b/>
        </w:rPr>
      </w:pPr>
      <w:r w:rsidRPr="007C1A50">
        <w:rPr>
          <w:rFonts w:ascii="Times New Roman" w:hAnsi="Times New Roman" w:cs="Times New Roman"/>
          <w:b/>
          <w:i/>
        </w:rPr>
        <w:t>Commonwealth v. Welansky</w:t>
      </w:r>
      <w:r w:rsidRPr="007C1A50">
        <w:rPr>
          <w:rFonts w:ascii="Times New Roman" w:hAnsi="Times New Roman" w:cs="Times New Roman"/>
          <w:b/>
        </w:rPr>
        <w:t xml:space="preserve"> (MA Supreme Judicial Court 1944) </w:t>
      </w:r>
      <w:r w:rsidRPr="007C1A50">
        <w:rPr>
          <w:rFonts w:ascii="Times New Roman" w:hAnsi="Times New Roman" w:cs="Times New Roman"/>
        </w:rPr>
        <w:t xml:space="preserve">Tool: Where there is a duty of care, reckless conduct may consist of intentional failure </w:t>
      </w:r>
      <w:r w:rsidR="008C2757" w:rsidRPr="007C1A50">
        <w:rPr>
          <w:rFonts w:ascii="Times New Roman" w:hAnsi="Times New Roman" w:cs="Times New Roman"/>
        </w:rPr>
        <w:t xml:space="preserve">(omission) </w:t>
      </w:r>
      <w:r w:rsidRPr="007C1A50">
        <w:rPr>
          <w:rFonts w:ascii="Times New Roman" w:hAnsi="Times New Roman" w:cs="Times New Roman"/>
        </w:rPr>
        <w:t xml:space="preserve">to take such care in disregard of the probable risk of harm to them. Reckless conduct can be established if D was </w:t>
      </w:r>
      <w:r w:rsidRPr="007C1A50">
        <w:rPr>
          <w:rFonts w:ascii="Times New Roman" w:hAnsi="Times New Roman" w:cs="Times New Roman"/>
        </w:rPr>
        <w:lastRenderedPageBreak/>
        <w:t>aware of the risk (even if reasonable man would not have recognized risk) or if a reasonable man should have been aware of the risk (even if D was not aware of the risk).  Synopsis: Fire killed people in Welansky’s nightclub, which was overcrowded and had no fire doors.</w:t>
      </w:r>
    </w:p>
    <w:p w14:paraId="389C0D07" w14:textId="77777777" w:rsidR="009D0FC4" w:rsidRPr="007C1A50" w:rsidRDefault="009D0FC4" w:rsidP="007C1A50">
      <w:pPr>
        <w:pStyle w:val="ListParagraph"/>
        <w:numPr>
          <w:ilvl w:val="2"/>
          <w:numId w:val="30"/>
        </w:numPr>
        <w:spacing w:after="0" w:line="240" w:lineRule="auto"/>
        <w:rPr>
          <w:rFonts w:ascii="Times New Roman" w:hAnsi="Times New Roman" w:cs="Times New Roman"/>
          <w:b/>
        </w:rPr>
      </w:pPr>
      <w:r w:rsidRPr="007C1A50">
        <w:rPr>
          <w:rFonts w:ascii="Times New Roman" w:hAnsi="Times New Roman" w:cs="Times New Roman"/>
        </w:rPr>
        <w:t>Negligently</w:t>
      </w:r>
    </w:p>
    <w:p w14:paraId="55AC8575" w14:textId="77777777" w:rsidR="008C2757" w:rsidRPr="007C1A50" w:rsidRDefault="008C2757" w:rsidP="007C1A50">
      <w:pPr>
        <w:pStyle w:val="ListParagraph"/>
        <w:numPr>
          <w:ilvl w:val="3"/>
          <w:numId w:val="30"/>
        </w:numPr>
        <w:spacing w:after="0" w:line="240" w:lineRule="auto"/>
        <w:rPr>
          <w:rFonts w:ascii="Times New Roman" w:hAnsi="Times New Roman" w:cs="Times New Roman"/>
          <w:b/>
        </w:rPr>
      </w:pPr>
      <w:r w:rsidRPr="007C1A50">
        <w:rPr>
          <w:rFonts w:ascii="Times New Roman" w:hAnsi="Times New Roman" w:cs="Times New Roman"/>
        </w:rPr>
        <w:t xml:space="preserve">MPC § 2.02(2)(d) - A person acts negligently with respect to a material element of an offense when he should be aware of a substantial and unjustifiable risk that the material element exists or will result from his conduct. The risk must be of such a nature and degree that the actor's failure to perceive it, considering the nature and purpose of his conduct and the circumstances known to him, involves </w:t>
      </w:r>
      <w:r w:rsidRPr="00322C66">
        <w:rPr>
          <w:rFonts w:ascii="Times New Roman" w:hAnsi="Times New Roman" w:cs="Times New Roman"/>
          <w:b/>
        </w:rPr>
        <w:t>a gross deviation from the standard of care that a reasonable person would observe in the actor's situation</w:t>
      </w:r>
      <w:r w:rsidRPr="007C1A50">
        <w:rPr>
          <w:rFonts w:ascii="Times New Roman" w:hAnsi="Times New Roman" w:cs="Times New Roman"/>
        </w:rPr>
        <w:t>.</w:t>
      </w:r>
    </w:p>
    <w:p w14:paraId="5688B105" w14:textId="77777777" w:rsidR="008C2757" w:rsidRPr="007C1A50" w:rsidRDefault="008C2757" w:rsidP="007C1A50">
      <w:pPr>
        <w:pStyle w:val="ListParagraph"/>
        <w:numPr>
          <w:ilvl w:val="4"/>
          <w:numId w:val="30"/>
        </w:numPr>
        <w:spacing w:after="0" w:line="240" w:lineRule="auto"/>
        <w:rPr>
          <w:rFonts w:ascii="Times New Roman" w:hAnsi="Times New Roman" w:cs="Times New Roman"/>
          <w:b/>
        </w:rPr>
      </w:pPr>
      <w:r w:rsidRPr="007C1A50">
        <w:rPr>
          <w:rFonts w:ascii="Times New Roman" w:hAnsi="Times New Roman" w:cs="Times New Roman"/>
        </w:rPr>
        <w:t>Objective – “when he should be aware” and “a reasonable person”</w:t>
      </w:r>
    </w:p>
    <w:p w14:paraId="54FBECA6" w14:textId="77777777" w:rsidR="009D0FC4" w:rsidRPr="007C1A50" w:rsidRDefault="008C2757" w:rsidP="007C1A50">
      <w:pPr>
        <w:pStyle w:val="ListParagraph"/>
        <w:numPr>
          <w:ilvl w:val="4"/>
          <w:numId w:val="30"/>
        </w:numPr>
        <w:spacing w:after="0" w:line="240" w:lineRule="auto"/>
        <w:rPr>
          <w:rFonts w:ascii="Times New Roman" w:hAnsi="Times New Roman" w:cs="Times New Roman"/>
          <w:b/>
        </w:rPr>
      </w:pPr>
      <w:r w:rsidRPr="007C1A50">
        <w:rPr>
          <w:rFonts w:ascii="Times New Roman" w:hAnsi="Times New Roman" w:cs="Times New Roman"/>
        </w:rPr>
        <w:t xml:space="preserve">Criminal/gross negligence – requires “gross deviation” – higher standard than for civil negligence </w:t>
      </w:r>
    </w:p>
    <w:p w14:paraId="5FB2825B" w14:textId="77777777" w:rsidR="007E3200" w:rsidRPr="007C1A50" w:rsidRDefault="007E3200" w:rsidP="007C1A50">
      <w:pPr>
        <w:pStyle w:val="ListParagraph"/>
        <w:numPr>
          <w:ilvl w:val="4"/>
          <w:numId w:val="30"/>
        </w:numPr>
        <w:spacing w:after="0" w:line="240" w:lineRule="auto"/>
        <w:rPr>
          <w:rFonts w:ascii="Times New Roman" w:hAnsi="Times New Roman" w:cs="Times New Roman"/>
          <w:b/>
          <w:i/>
        </w:rPr>
      </w:pPr>
      <w:r w:rsidRPr="007C1A50">
        <w:rPr>
          <w:rFonts w:ascii="Times New Roman" w:hAnsi="Times New Roman" w:cs="Times New Roman"/>
          <w:b/>
          <w:i/>
        </w:rPr>
        <w:t xml:space="preserve">State v. Hazelwood (1997) </w:t>
      </w:r>
      <w:r w:rsidRPr="007C1A50">
        <w:rPr>
          <w:rFonts w:ascii="Times New Roman" w:hAnsi="Times New Roman" w:cs="Times New Roman"/>
        </w:rPr>
        <w:t xml:space="preserve">Tools: Criminal negligence requires a greater risk than civil negligence because greater punishment. Synopsis: Captain of Exxon Valdez crashed causing a lot of oil to spill. </w:t>
      </w:r>
    </w:p>
    <w:p w14:paraId="5E3FC608" w14:textId="77777777" w:rsidR="00FA49D3" w:rsidRPr="007C1A50" w:rsidRDefault="00FA49D3" w:rsidP="007C1A50">
      <w:pPr>
        <w:pStyle w:val="ListParagraph"/>
        <w:numPr>
          <w:ilvl w:val="4"/>
          <w:numId w:val="30"/>
        </w:numPr>
        <w:spacing w:after="0" w:line="240" w:lineRule="auto"/>
        <w:rPr>
          <w:rFonts w:ascii="Times New Roman" w:hAnsi="Times New Roman" w:cs="Times New Roman"/>
          <w:b/>
          <w:i/>
        </w:rPr>
      </w:pPr>
      <w:r w:rsidRPr="007C1A50">
        <w:rPr>
          <w:rFonts w:ascii="Times New Roman" w:hAnsi="Times New Roman" w:cs="Times New Roman"/>
          <w:b/>
          <w:i/>
        </w:rPr>
        <w:t xml:space="preserve">Santillanes v. New Mexico (1993) </w:t>
      </w:r>
      <w:r w:rsidRPr="007C1A50">
        <w:rPr>
          <w:rFonts w:ascii="Times New Roman" w:hAnsi="Times New Roman" w:cs="Times New Roman"/>
        </w:rPr>
        <w:t>Tools: Criminal negligence requires a greater risk than civil negligence.</w:t>
      </w:r>
      <w:r w:rsidRPr="007C1A50">
        <w:rPr>
          <w:rFonts w:ascii="Times New Roman" w:hAnsi="Times New Roman" w:cs="Times New Roman"/>
          <w:b/>
          <w:i/>
        </w:rPr>
        <w:t xml:space="preserve"> </w:t>
      </w:r>
      <w:r w:rsidRPr="007C1A50">
        <w:rPr>
          <w:rFonts w:ascii="Times New Roman" w:hAnsi="Times New Roman" w:cs="Times New Roman"/>
        </w:rPr>
        <w:t xml:space="preserve">Synopsis: Santillanes cut 7-year old nephew’s neck during fight. </w:t>
      </w:r>
    </w:p>
    <w:p w14:paraId="4F9D0D1A" w14:textId="77777777" w:rsidR="008C2757" w:rsidRPr="007C1A50" w:rsidRDefault="00AA432D" w:rsidP="007C1A50">
      <w:pPr>
        <w:pStyle w:val="ListParagraph"/>
        <w:numPr>
          <w:ilvl w:val="1"/>
          <w:numId w:val="30"/>
        </w:numPr>
        <w:spacing w:after="0" w:line="240" w:lineRule="auto"/>
        <w:rPr>
          <w:rFonts w:ascii="Times New Roman" w:hAnsi="Times New Roman" w:cs="Times New Roman"/>
          <w:b/>
        </w:rPr>
      </w:pPr>
      <w:r w:rsidRPr="007C1A50">
        <w:rPr>
          <w:rFonts w:ascii="Times New Roman" w:hAnsi="Times New Roman" w:cs="Times New Roman"/>
        </w:rPr>
        <w:t xml:space="preserve">Strict Liability </w:t>
      </w:r>
    </w:p>
    <w:p w14:paraId="570C835F" w14:textId="3775C7EF" w:rsidR="00AA432D" w:rsidRPr="007C1A50" w:rsidRDefault="00AA432D" w:rsidP="007C1A50">
      <w:pPr>
        <w:pStyle w:val="ListParagraph"/>
        <w:numPr>
          <w:ilvl w:val="2"/>
          <w:numId w:val="30"/>
        </w:numPr>
        <w:spacing w:after="0" w:line="240" w:lineRule="auto"/>
        <w:rPr>
          <w:rFonts w:ascii="Times New Roman" w:hAnsi="Times New Roman" w:cs="Times New Roman"/>
          <w:b/>
        </w:rPr>
      </w:pPr>
      <w:r w:rsidRPr="007C1A50">
        <w:rPr>
          <w:rFonts w:ascii="Times New Roman" w:hAnsi="Times New Roman" w:cs="Times New Roman"/>
        </w:rPr>
        <w:t>General Rule: No mens rea is required</w:t>
      </w:r>
      <w:r w:rsidR="00CE6CFD" w:rsidRPr="007C1A50">
        <w:rPr>
          <w:rFonts w:ascii="Times New Roman" w:hAnsi="Times New Roman" w:cs="Times New Roman"/>
        </w:rPr>
        <w:t xml:space="preserve"> for one of the elements although a mens rea may be required for other elements. </w:t>
      </w:r>
    </w:p>
    <w:p w14:paraId="1618C70E" w14:textId="77777777" w:rsidR="00AA432D" w:rsidRPr="007C1A50" w:rsidRDefault="00AA432D" w:rsidP="007C1A50">
      <w:pPr>
        <w:pStyle w:val="ListParagraph"/>
        <w:numPr>
          <w:ilvl w:val="2"/>
          <w:numId w:val="30"/>
        </w:numPr>
        <w:spacing w:after="0" w:line="240" w:lineRule="auto"/>
        <w:rPr>
          <w:rFonts w:ascii="Times New Roman" w:hAnsi="Times New Roman" w:cs="Times New Roman"/>
          <w:b/>
        </w:rPr>
      </w:pPr>
      <w:r w:rsidRPr="007C1A50">
        <w:rPr>
          <w:rFonts w:ascii="Times New Roman" w:hAnsi="Times New Roman" w:cs="Times New Roman"/>
        </w:rPr>
        <w:t>Constitutionality: arguments that it violates Due Process clause of 5</w:t>
      </w:r>
      <w:r w:rsidRPr="007C1A50">
        <w:rPr>
          <w:rFonts w:ascii="Times New Roman" w:hAnsi="Times New Roman" w:cs="Times New Roman"/>
          <w:vertAlign w:val="superscript"/>
        </w:rPr>
        <w:t>th</w:t>
      </w:r>
      <w:r w:rsidRPr="007C1A50">
        <w:rPr>
          <w:rFonts w:ascii="Times New Roman" w:hAnsi="Times New Roman" w:cs="Times New Roman"/>
        </w:rPr>
        <w:t xml:space="preserve"> and 14</w:t>
      </w:r>
      <w:r w:rsidRPr="007C1A50">
        <w:rPr>
          <w:rFonts w:ascii="Times New Roman" w:hAnsi="Times New Roman" w:cs="Times New Roman"/>
          <w:vertAlign w:val="superscript"/>
        </w:rPr>
        <w:t>th</w:t>
      </w:r>
      <w:r w:rsidRPr="007C1A50">
        <w:rPr>
          <w:rFonts w:ascii="Times New Roman" w:hAnsi="Times New Roman" w:cs="Times New Roman"/>
        </w:rPr>
        <w:t xml:space="preserve"> Amendments have practically never succeeded. </w:t>
      </w:r>
    </w:p>
    <w:p w14:paraId="4F991B02" w14:textId="77777777" w:rsidR="00AA432D" w:rsidRPr="007C1A50" w:rsidRDefault="00AA432D" w:rsidP="007C1A50">
      <w:pPr>
        <w:pStyle w:val="ListParagraph"/>
        <w:numPr>
          <w:ilvl w:val="3"/>
          <w:numId w:val="30"/>
        </w:numPr>
        <w:spacing w:after="0" w:line="240" w:lineRule="auto"/>
        <w:rPr>
          <w:rFonts w:ascii="Times New Roman" w:hAnsi="Times New Roman" w:cs="Times New Roman"/>
          <w:b/>
        </w:rPr>
      </w:pPr>
      <w:r w:rsidRPr="007C1A50">
        <w:rPr>
          <w:rFonts w:ascii="Times New Roman" w:hAnsi="Times New Roman" w:cs="Times New Roman"/>
          <w:b/>
          <w:i/>
        </w:rPr>
        <w:t>U.S. v. Balint</w:t>
      </w:r>
      <w:r w:rsidRPr="007C1A50">
        <w:rPr>
          <w:rFonts w:ascii="Times New Roman" w:hAnsi="Times New Roman" w:cs="Times New Roman"/>
          <w:b/>
        </w:rPr>
        <w:t xml:space="preserve"> (SCOTUS 1922) </w:t>
      </w:r>
      <w:r w:rsidRPr="007C1A50">
        <w:rPr>
          <w:rFonts w:ascii="Times New Roman" w:hAnsi="Times New Roman" w:cs="Times New Roman"/>
        </w:rPr>
        <w:t>Tools: Strict liability – Knowledge not required under statutes in which the purpose would be obstructed by such requirement. Synopsis: D’s indicted for violating Narcotic Act but argued that the indictment was defective for failing to charge that they knew they were selling prohibited drugs in violation of due process rights.</w:t>
      </w:r>
      <w:r w:rsidR="0074000C" w:rsidRPr="007C1A50">
        <w:rPr>
          <w:rFonts w:ascii="Times New Roman" w:hAnsi="Times New Roman" w:cs="Times New Roman"/>
        </w:rPr>
        <w:t xml:space="preserve"> Statute silent as to mens rea. </w:t>
      </w:r>
    </w:p>
    <w:p w14:paraId="3FADFB09" w14:textId="77777777" w:rsidR="006A6CDA" w:rsidRPr="007C1A50" w:rsidRDefault="007A5A42" w:rsidP="007C1A50">
      <w:pPr>
        <w:pStyle w:val="ListParagraph"/>
        <w:numPr>
          <w:ilvl w:val="2"/>
          <w:numId w:val="30"/>
        </w:numPr>
        <w:spacing w:after="0" w:line="240" w:lineRule="auto"/>
        <w:rPr>
          <w:rFonts w:ascii="Times New Roman" w:hAnsi="Times New Roman" w:cs="Times New Roman"/>
        </w:rPr>
      </w:pPr>
      <w:r w:rsidRPr="007C1A50">
        <w:rPr>
          <w:rFonts w:ascii="Times New Roman" w:hAnsi="Times New Roman" w:cs="Times New Roman"/>
        </w:rPr>
        <w:t>Interpretation – did the legislature intend to impose strict liability, or did it simply omit an intended mens rea (</w:t>
      </w:r>
      <w:r w:rsidR="006A6CDA" w:rsidRPr="007C1A50">
        <w:rPr>
          <w:rFonts w:ascii="Times New Roman" w:hAnsi="Times New Roman" w:cs="Times New Roman"/>
        </w:rPr>
        <w:t xml:space="preserve">particularly old statutes) </w:t>
      </w:r>
      <w:r w:rsidRPr="007C1A50">
        <w:rPr>
          <w:rFonts w:ascii="Times New Roman" w:hAnsi="Times New Roman" w:cs="Times New Roman"/>
        </w:rPr>
        <w:t xml:space="preserve">and then you would apply MPC § 2.02(3)? </w:t>
      </w:r>
    </w:p>
    <w:p w14:paraId="108463E9" w14:textId="77777777" w:rsidR="007A5A42" w:rsidRPr="007C1A50" w:rsidRDefault="00A07BEB" w:rsidP="007C1A50">
      <w:pPr>
        <w:pStyle w:val="ListParagraph"/>
        <w:numPr>
          <w:ilvl w:val="3"/>
          <w:numId w:val="30"/>
        </w:numPr>
        <w:spacing w:after="0" w:line="240" w:lineRule="auto"/>
        <w:rPr>
          <w:rFonts w:ascii="Times New Roman" w:hAnsi="Times New Roman" w:cs="Times New Roman"/>
        </w:rPr>
      </w:pPr>
      <w:r w:rsidRPr="007C1A50">
        <w:rPr>
          <w:rFonts w:ascii="Times New Roman" w:hAnsi="Times New Roman" w:cs="Times New Roman"/>
        </w:rPr>
        <w:t xml:space="preserve">Public Welfare Offenses </w:t>
      </w:r>
      <w:r w:rsidR="007A5A42" w:rsidRPr="007C1A50">
        <w:rPr>
          <w:rFonts w:ascii="Times New Roman" w:hAnsi="Times New Roman" w:cs="Times New Roman"/>
        </w:rPr>
        <w:t>Factors</w:t>
      </w:r>
    </w:p>
    <w:p w14:paraId="41F99ABD" w14:textId="7BC28DB6" w:rsidR="007A5A42" w:rsidRPr="007C1A50" w:rsidRDefault="00C50E6F" w:rsidP="007C1A50">
      <w:pPr>
        <w:pStyle w:val="ListParagraph"/>
        <w:numPr>
          <w:ilvl w:val="4"/>
          <w:numId w:val="30"/>
        </w:numPr>
        <w:spacing w:after="0" w:line="240" w:lineRule="auto"/>
        <w:rPr>
          <w:rFonts w:ascii="Times New Roman" w:hAnsi="Times New Roman" w:cs="Times New Roman"/>
        </w:rPr>
      </w:pPr>
      <w:r>
        <w:rPr>
          <w:rFonts w:ascii="Times New Roman" w:hAnsi="Times New Roman" w:cs="Times New Roman"/>
        </w:rPr>
        <w:t>Tend to be om</w:t>
      </w:r>
      <w:r w:rsidR="00A07BEB" w:rsidRPr="007C1A50">
        <w:rPr>
          <w:rFonts w:ascii="Times New Roman" w:hAnsi="Times New Roman" w:cs="Times New Roman"/>
        </w:rPr>
        <w:t>issions –</w:t>
      </w:r>
      <w:r w:rsidR="007A5A42" w:rsidRPr="007C1A50">
        <w:rPr>
          <w:rFonts w:ascii="Times New Roman" w:hAnsi="Times New Roman" w:cs="Times New Roman"/>
        </w:rPr>
        <w:t>violation is in the nature of neglect or inaction, rather than positive aggression</w:t>
      </w:r>
    </w:p>
    <w:p w14:paraId="1FB22E3D" w14:textId="714EB9AB" w:rsidR="007A5A42" w:rsidRPr="007C1A50" w:rsidRDefault="00A07BEB" w:rsidP="002715CC">
      <w:pPr>
        <w:pStyle w:val="ListParagraph"/>
        <w:numPr>
          <w:ilvl w:val="4"/>
          <w:numId w:val="30"/>
        </w:numPr>
        <w:spacing w:after="0" w:line="240" w:lineRule="auto"/>
        <w:rPr>
          <w:rFonts w:ascii="Times New Roman" w:hAnsi="Times New Roman" w:cs="Times New Roman"/>
        </w:rPr>
      </w:pPr>
      <w:r w:rsidRPr="007C1A50">
        <w:rPr>
          <w:rFonts w:ascii="Times New Roman" w:hAnsi="Times New Roman" w:cs="Times New Roman"/>
        </w:rPr>
        <w:t xml:space="preserve">Not derived from common law/malum in se </w:t>
      </w:r>
      <w:r w:rsidR="002715CC">
        <w:rPr>
          <w:rFonts w:ascii="Times New Roman" w:hAnsi="Times New Roman" w:cs="Times New Roman"/>
        </w:rPr>
        <w:t>(</w:t>
      </w:r>
      <w:r w:rsidR="002715CC" w:rsidRPr="002715CC">
        <w:rPr>
          <w:rFonts w:ascii="Times New Roman" w:hAnsi="Times New Roman" w:cs="Times New Roman"/>
        </w:rPr>
        <w:t xml:space="preserve">history of it being a </w:t>
      </w:r>
      <w:r w:rsidR="002715CC">
        <w:rPr>
          <w:rFonts w:ascii="Times New Roman" w:hAnsi="Times New Roman" w:cs="Times New Roman"/>
        </w:rPr>
        <w:t xml:space="preserve">crime) </w:t>
      </w:r>
      <w:r w:rsidR="001E17C3">
        <w:rPr>
          <w:rFonts w:ascii="Times New Roman" w:hAnsi="Times New Roman" w:cs="Times New Roman"/>
        </w:rPr>
        <w:t>vs. malum prohibitum (</w:t>
      </w:r>
      <w:r w:rsidRPr="007C1A50">
        <w:rPr>
          <w:rFonts w:ascii="Times New Roman" w:hAnsi="Times New Roman" w:cs="Times New Roman"/>
        </w:rPr>
        <w:t>t</w:t>
      </w:r>
      <w:r w:rsidR="007A5A42" w:rsidRPr="007C1A50">
        <w:rPr>
          <w:rFonts w:ascii="Times New Roman" w:hAnsi="Times New Roman" w:cs="Times New Roman"/>
        </w:rPr>
        <w:t>he statute has a regulatory flavor</w:t>
      </w:r>
      <w:r w:rsidR="001E17C3">
        <w:rPr>
          <w:rFonts w:ascii="Times New Roman" w:hAnsi="Times New Roman" w:cs="Times New Roman"/>
        </w:rPr>
        <w:t>)</w:t>
      </w:r>
    </w:p>
    <w:p w14:paraId="11A48B04" w14:textId="77777777" w:rsidR="007A5A42" w:rsidRPr="007C1A50" w:rsidRDefault="00A07BEB" w:rsidP="007C1A50">
      <w:pPr>
        <w:pStyle w:val="ListParagraph"/>
        <w:numPr>
          <w:ilvl w:val="4"/>
          <w:numId w:val="30"/>
        </w:numPr>
        <w:spacing w:after="0" w:line="240" w:lineRule="auto"/>
        <w:rPr>
          <w:rFonts w:ascii="Times New Roman" w:hAnsi="Times New Roman" w:cs="Times New Roman"/>
        </w:rPr>
      </w:pPr>
      <w:r w:rsidRPr="007C1A50">
        <w:rPr>
          <w:rFonts w:ascii="Times New Roman" w:hAnsi="Times New Roman" w:cs="Times New Roman"/>
        </w:rPr>
        <w:t xml:space="preserve">Often risk of harm, not direct or immediate injury, </w:t>
      </w:r>
      <w:r w:rsidR="007A5A42" w:rsidRPr="007C1A50">
        <w:rPr>
          <w:rFonts w:ascii="Times New Roman" w:hAnsi="Times New Roman" w:cs="Times New Roman"/>
        </w:rPr>
        <w:t>and it is this danger that the statute seeks to curtail</w:t>
      </w:r>
    </w:p>
    <w:p w14:paraId="7075DC69" w14:textId="77777777" w:rsidR="00A07BEB" w:rsidRPr="007C1A50" w:rsidRDefault="00A07BEB" w:rsidP="007C1A50">
      <w:pPr>
        <w:pStyle w:val="ListParagraph"/>
        <w:numPr>
          <w:ilvl w:val="4"/>
          <w:numId w:val="30"/>
        </w:numPr>
        <w:spacing w:after="0" w:line="240" w:lineRule="auto"/>
        <w:rPr>
          <w:rFonts w:ascii="Times New Roman" w:hAnsi="Times New Roman" w:cs="Times New Roman"/>
        </w:rPr>
      </w:pPr>
      <w:r w:rsidRPr="007C1A50">
        <w:rPr>
          <w:rFonts w:ascii="Times New Roman" w:hAnsi="Times New Roman" w:cs="Times New Roman"/>
        </w:rPr>
        <w:t>D can avoid liability through ordinary care</w:t>
      </w:r>
    </w:p>
    <w:p w14:paraId="74959EAE" w14:textId="77777777" w:rsidR="00A07BEB" w:rsidRPr="007C1A50" w:rsidRDefault="00A07BEB" w:rsidP="007C1A50">
      <w:pPr>
        <w:pStyle w:val="ListParagraph"/>
        <w:numPr>
          <w:ilvl w:val="4"/>
          <w:numId w:val="30"/>
        </w:numPr>
        <w:spacing w:after="0" w:line="240" w:lineRule="auto"/>
        <w:rPr>
          <w:rFonts w:ascii="Times New Roman" w:hAnsi="Times New Roman" w:cs="Times New Roman"/>
        </w:rPr>
      </w:pPr>
      <w:r w:rsidRPr="007C1A50">
        <w:rPr>
          <w:rFonts w:ascii="Times New Roman" w:hAnsi="Times New Roman" w:cs="Times New Roman"/>
        </w:rPr>
        <w:t>D in a much better position than V to avoid the harm</w:t>
      </w:r>
    </w:p>
    <w:p w14:paraId="2AF560D7" w14:textId="77777777" w:rsidR="007A5A42" w:rsidRPr="007C1A50" w:rsidRDefault="007A5A42" w:rsidP="007C1A50">
      <w:pPr>
        <w:pStyle w:val="ListParagraph"/>
        <w:numPr>
          <w:ilvl w:val="4"/>
          <w:numId w:val="30"/>
        </w:numPr>
        <w:spacing w:after="0" w:line="240" w:lineRule="auto"/>
        <w:rPr>
          <w:rFonts w:ascii="Times New Roman" w:hAnsi="Times New Roman" w:cs="Times New Roman"/>
        </w:rPr>
      </w:pPr>
      <w:r w:rsidRPr="007C1A50">
        <w:rPr>
          <w:rFonts w:ascii="Times New Roman" w:hAnsi="Times New Roman" w:cs="Times New Roman"/>
        </w:rPr>
        <w:t>The penalty prescribed is small</w:t>
      </w:r>
    </w:p>
    <w:p w14:paraId="2290D3AD" w14:textId="77777777" w:rsidR="007A5A42" w:rsidRPr="007C1A50" w:rsidRDefault="00A07BEB" w:rsidP="007C1A50">
      <w:pPr>
        <w:pStyle w:val="ListParagraph"/>
        <w:numPr>
          <w:ilvl w:val="4"/>
          <w:numId w:val="30"/>
        </w:numPr>
        <w:spacing w:after="0" w:line="240" w:lineRule="auto"/>
        <w:rPr>
          <w:rFonts w:ascii="Times New Roman" w:hAnsi="Times New Roman" w:cs="Times New Roman"/>
        </w:rPr>
      </w:pPr>
      <w:r w:rsidRPr="007C1A50">
        <w:rPr>
          <w:rFonts w:ascii="Times New Roman" w:hAnsi="Times New Roman" w:cs="Times New Roman"/>
        </w:rPr>
        <w:t>Low stigma – c</w:t>
      </w:r>
      <w:r w:rsidR="007A5A42" w:rsidRPr="007C1A50">
        <w:rPr>
          <w:rFonts w:ascii="Times New Roman" w:hAnsi="Times New Roman" w:cs="Times New Roman"/>
        </w:rPr>
        <w:t>onviction does not do grave damage to the defendant’s reputation</w:t>
      </w:r>
    </w:p>
    <w:p w14:paraId="291556D6" w14:textId="77777777" w:rsidR="0074000C" w:rsidRPr="007C1A50" w:rsidRDefault="0074000C" w:rsidP="007C1A50">
      <w:pPr>
        <w:pStyle w:val="ListParagraph"/>
        <w:numPr>
          <w:ilvl w:val="4"/>
          <w:numId w:val="30"/>
        </w:numPr>
        <w:spacing w:after="0" w:line="240" w:lineRule="auto"/>
        <w:rPr>
          <w:rFonts w:ascii="Times New Roman" w:hAnsi="Times New Roman" w:cs="Times New Roman"/>
        </w:rPr>
      </w:pPr>
      <w:r w:rsidRPr="007C1A50">
        <w:rPr>
          <w:rFonts w:ascii="Times New Roman" w:hAnsi="Times New Roman" w:cs="Times New Roman"/>
        </w:rPr>
        <w:t>Requiring mens rea would frustrate enforcement significantly (</w:t>
      </w:r>
      <w:r w:rsidRPr="007C1A50">
        <w:rPr>
          <w:rFonts w:ascii="Times New Roman" w:hAnsi="Times New Roman" w:cs="Times New Roman"/>
          <w:b/>
          <w:i/>
        </w:rPr>
        <w:t>Balint</w:t>
      </w:r>
      <w:r w:rsidRPr="007C1A50">
        <w:rPr>
          <w:rFonts w:ascii="Times New Roman" w:hAnsi="Times New Roman" w:cs="Times New Roman"/>
        </w:rPr>
        <w:t>).</w:t>
      </w:r>
    </w:p>
    <w:p w14:paraId="32B1120E" w14:textId="77777777" w:rsidR="0074000C" w:rsidRPr="007C1A50" w:rsidRDefault="0074000C" w:rsidP="007C1A50">
      <w:pPr>
        <w:pStyle w:val="ListParagraph"/>
        <w:numPr>
          <w:ilvl w:val="4"/>
          <w:numId w:val="30"/>
        </w:numPr>
        <w:spacing w:after="0" w:line="240" w:lineRule="auto"/>
        <w:rPr>
          <w:rFonts w:ascii="Times New Roman" w:hAnsi="Times New Roman" w:cs="Times New Roman"/>
        </w:rPr>
      </w:pPr>
      <w:r w:rsidRPr="007C1A50">
        <w:rPr>
          <w:rFonts w:ascii="Times New Roman" w:hAnsi="Times New Roman" w:cs="Times New Roman"/>
        </w:rPr>
        <w:t>Injury to the state/public at large/multiple victims</w:t>
      </w:r>
    </w:p>
    <w:p w14:paraId="4E0E7369" w14:textId="77777777" w:rsidR="006A6CDA" w:rsidRPr="007C1A50" w:rsidRDefault="006A6CDA" w:rsidP="007C1A50">
      <w:pPr>
        <w:pStyle w:val="ListParagraph"/>
        <w:numPr>
          <w:ilvl w:val="3"/>
          <w:numId w:val="30"/>
        </w:numPr>
        <w:spacing w:after="0" w:line="240" w:lineRule="auto"/>
        <w:rPr>
          <w:rFonts w:ascii="Times New Roman" w:hAnsi="Times New Roman" w:cs="Times New Roman"/>
        </w:rPr>
      </w:pPr>
      <w:r w:rsidRPr="007C1A50">
        <w:rPr>
          <w:rFonts w:ascii="Times New Roman" w:hAnsi="Times New Roman" w:cs="Times New Roman"/>
        </w:rPr>
        <w:t>Not</w:t>
      </w:r>
      <w:r w:rsidR="000F2204" w:rsidRPr="007C1A50">
        <w:rPr>
          <w:rFonts w:ascii="Times New Roman" w:hAnsi="Times New Roman" w:cs="Times New Roman"/>
        </w:rPr>
        <w:t xml:space="preserve"> likely</w:t>
      </w:r>
      <w:r w:rsidRPr="007C1A50">
        <w:rPr>
          <w:rFonts w:ascii="Times New Roman" w:hAnsi="Times New Roman" w:cs="Times New Roman"/>
        </w:rPr>
        <w:t xml:space="preserve"> applicable where statute codifies common law – When a statute is a codification of common-law crime, it is not likely to be a strict liability offense. </w:t>
      </w:r>
    </w:p>
    <w:p w14:paraId="1B6E5232" w14:textId="77777777" w:rsidR="006A6CDA" w:rsidRPr="007C1A50" w:rsidRDefault="006A6CDA" w:rsidP="007C1A50">
      <w:pPr>
        <w:pStyle w:val="ListParagraph"/>
        <w:numPr>
          <w:ilvl w:val="4"/>
          <w:numId w:val="30"/>
        </w:numPr>
        <w:spacing w:after="0" w:line="240" w:lineRule="auto"/>
        <w:rPr>
          <w:rFonts w:ascii="Times New Roman" w:hAnsi="Times New Roman" w:cs="Times New Roman"/>
        </w:rPr>
      </w:pPr>
      <w:r w:rsidRPr="007C1A50">
        <w:rPr>
          <w:rFonts w:ascii="Times New Roman" w:hAnsi="Times New Roman" w:cs="Times New Roman"/>
          <w:b/>
          <w:i/>
        </w:rPr>
        <w:t>Morissette v. United States</w:t>
      </w:r>
      <w:r w:rsidRPr="007C1A50">
        <w:rPr>
          <w:rFonts w:ascii="Times New Roman" w:hAnsi="Times New Roman" w:cs="Times New Roman"/>
          <w:b/>
        </w:rPr>
        <w:t xml:space="preserve"> (SCOTUS 1952)</w:t>
      </w:r>
      <w:r w:rsidRPr="007C1A50">
        <w:rPr>
          <w:rFonts w:ascii="Times New Roman" w:hAnsi="Times New Roman" w:cs="Times New Roman"/>
        </w:rPr>
        <w:t xml:space="preserve"> Tools: Omission of intent in statute is not sufficient to establish strict liability. Strict liability likely not applicable when statute codifies common law. </w:t>
      </w:r>
      <w:r w:rsidR="0074000C" w:rsidRPr="007C1A50">
        <w:rPr>
          <w:rFonts w:ascii="Times New Roman" w:hAnsi="Times New Roman" w:cs="Times New Roman"/>
        </w:rPr>
        <w:t xml:space="preserve">Mens rea in statute often based on legislative intent. </w:t>
      </w:r>
      <w:r w:rsidRPr="007C1A50">
        <w:rPr>
          <w:rFonts w:ascii="Times New Roman" w:hAnsi="Times New Roman" w:cs="Times New Roman"/>
        </w:rPr>
        <w:t>Synopsis: Morissette converted bomb casings (thought they were abandoned government property).</w:t>
      </w:r>
      <w:r w:rsidR="00A07BEB" w:rsidRPr="007C1A50">
        <w:rPr>
          <w:rFonts w:ascii="Times New Roman" w:hAnsi="Times New Roman" w:cs="Times New Roman"/>
        </w:rPr>
        <w:t xml:space="preserve"> Court found that statute</w:t>
      </w:r>
      <w:r w:rsidR="0074000C" w:rsidRPr="007C1A50">
        <w:rPr>
          <w:rFonts w:ascii="Times New Roman" w:hAnsi="Times New Roman" w:cs="Times New Roman"/>
        </w:rPr>
        <w:t xml:space="preserve"> requires proof that he knew he was converting property.</w:t>
      </w:r>
    </w:p>
    <w:p w14:paraId="725413D7" w14:textId="77777777" w:rsidR="000F2204" w:rsidRPr="007C1A50" w:rsidRDefault="000F2204" w:rsidP="007C1A50">
      <w:pPr>
        <w:pStyle w:val="ListParagraph"/>
        <w:numPr>
          <w:ilvl w:val="3"/>
          <w:numId w:val="30"/>
        </w:numPr>
        <w:spacing w:after="0" w:line="240" w:lineRule="auto"/>
        <w:rPr>
          <w:rFonts w:ascii="Times New Roman" w:hAnsi="Times New Roman" w:cs="Times New Roman"/>
        </w:rPr>
      </w:pPr>
      <w:r w:rsidRPr="007C1A50">
        <w:rPr>
          <w:rFonts w:ascii="Times New Roman" w:hAnsi="Times New Roman" w:cs="Times New Roman"/>
        </w:rPr>
        <w:t xml:space="preserve">Not likely applicable when statute is complex and easy to violate innocently – If the statute is complex, easy to violate innocently, and/or imposes a stiff penalty for its violation, the court is likely to read in a mens rea requirement. </w:t>
      </w:r>
    </w:p>
    <w:p w14:paraId="1E8A0A7B" w14:textId="77777777" w:rsidR="000F2204" w:rsidRPr="007C1A50" w:rsidRDefault="00B67800" w:rsidP="007C1A50">
      <w:pPr>
        <w:pStyle w:val="ListParagraph"/>
        <w:numPr>
          <w:ilvl w:val="4"/>
          <w:numId w:val="30"/>
        </w:numPr>
        <w:spacing w:after="0" w:line="240" w:lineRule="auto"/>
        <w:rPr>
          <w:rFonts w:ascii="Times New Roman" w:hAnsi="Times New Roman" w:cs="Times New Roman"/>
        </w:rPr>
      </w:pPr>
      <w:r w:rsidRPr="007C1A50">
        <w:rPr>
          <w:rFonts w:ascii="Times New Roman" w:hAnsi="Times New Roman" w:cs="Times New Roman"/>
          <w:b/>
          <w:i/>
        </w:rPr>
        <w:t>Staples v. United States</w:t>
      </w:r>
      <w:r w:rsidRPr="007C1A50">
        <w:rPr>
          <w:rFonts w:ascii="Times New Roman" w:hAnsi="Times New Roman" w:cs="Times New Roman"/>
          <w:b/>
        </w:rPr>
        <w:t xml:space="preserve"> (SCOTUS 1994)</w:t>
      </w:r>
      <w:r w:rsidRPr="007C1A50">
        <w:rPr>
          <w:rFonts w:ascii="Times New Roman" w:hAnsi="Times New Roman" w:cs="Times New Roman"/>
        </w:rPr>
        <w:t xml:space="preserve"> Tools: Mens rea assumed unless indicated otherwise, especially since punishment severe</w:t>
      </w:r>
      <w:r w:rsidR="00FC7A17" w:rsidRPr="007C1A50">
        <w:rPr>
          <w:rFonts w:ascii="Times New Roman" w:hAnsi="Times New Roman" w:cs="Times New Roman"/>
        </w:rPr>
        <w:t xml:space="preserve"> and the statute would be easy to violate innocently</w:t>
      </w:r>
      <w:r w:rsidRPr="007C1A50">
        <w:rPr>
          <w:rFonts w:ascii="Times New Roman" w:hAnsi="Times New Roman" w:cs="Times New Roman"/>
        </w:rPr>
        <w:t>. Synopsis: Staples owned rifle that had metal piece that precluded automatic firing but it was filed down and gun was not registered.</w:t>
      </w:r>
      <w:r w:rsidR="005142E1" w:rsidRPr="007C1A50">
        <w:rPr>
          <w:rFonts w:ascii="Times New Roman" w:hAnsi="Times New Roman" w:cs="Times New Roman"/>
        </w:rPr>
        <w:t xml:space="preserve"> (Compare to </w:t>
      </w:r>
      <w:r w:rsidR="005142E1" w:rsidRPr="007C1A50">
        <w:rPr>
          <w:rFonts w:ascii="Times New Roman" w:hAnsi="Times New Roman" w:cs="Times New Roman"/>
          <w:b/>
          <w:i/>
        </w:rPr>
        <w:t>Freed</w:t>
      </w:r>
      <w:r w:rsidR="005142E1" w:rsidRPr="007C1A50">
        <w:rPr>
          <w:rFonts w:ascii="Times New Roman" w:hAnsi="Times New Roman" w:cs="Times New Roman"/>
        </w:rPr>
        <w:t xml:space="preserve"> with unregistered grenade and court read mens rea requirement.)</w:t>
      </w:r>
    </w:p>
    <w:p w14:paraId="30C0CF66" w14:textId="77777777" w:rsidR="00FC7A17" w:rsidRPr="007C1A50" w:rsidRDefault="00AA76B3" w:rsidP="007C1A50">
      <w:pPr>
        <w:pStyle w:val="ListParagraph"/>
        <w:numPr>
          <w:ilvl w:val="3"/>
          <w:numId w:val="30"/>
        </w:numPr>
        <w:spacing w:after="0" w:line="240" w:lineRule="auto"/>
        <w:rPr>
          <w:rFonts w:ascii="Times New Roman" w:hAnsi="Times New Roman" w:cs="Times New Roman"/>
        </w:rPr>
      </w:pPr>
      <w:r w:rsidRPr="007C1A50">
        <w:rPr>
          <w:rFonts w:ascii="Times New Roman" w:hAnsi="Times New Roman" w:cs="Times New Roman"/>
        </w:rPr>
        <w:lastRenderedPageBreak/>
        <w:t xml:space="preserve">Can only be violation under MPC § 1.04(5) – If strict (“absolute”) liability is imposed as to any material element of an offense, the offense can only be a violation (a minor offense that does not constitute a crime and that may be punished only by fine or forfeiture). </w:t>
      </w:r>
    </w:p>
    <w:p w14:paraId="6FE1572A" w14:textId="77777777" w:rsidR="00AA76B3" w:rsidRPr="007C1A50" w:rsidRDefault="00AA76B3" w:rsidP="007C1A50">
      <w:pPr>
        <w:pStyle w:val="ListParagraph"/>
        <w:numPr>
          <w:ilvl w:val="2"/>
          <w:numId w:val="30"/>
        </w:numPr>
        <w:spacing w:after="0" w:line="240" w:lineRule="auto"/>
        <w:rPr>
          <w:rFonts w:ascii="Times New Roman" w:hAnsi="Times New Roman" w:cs="Times New Roman"/>
        </w:rPr>
      </w:pPr>
      <w:r w:rsidRPr="007C1A50">
        <w:rPr>
          <w:rFonts w:ascii="Times New Roman" w:hAnsi="Times New Roman" w:cs="Times New Roman"/>
        </w:rPr>
        <w:t>Example strict liability provisions</w:t>
      </w:r>
    </w:p>
    <w:p w14:paraId="32D9E1AA" w14:textId="77777777" w:rsidR="00A07BEB" w:rsidRPr="007C1A50" w:rsidRDefault="00A07BEB" w:rsidP="007C1A50">
      <w:pPr>
        <w:pStyle w:val="ListParagraph"/>
        <w:numPr>
          <w:ilvl w:val="3"/>
          <w:numId w:val="30"/>
        </w:numPr>
        <w:spacing w:after="0" w:line="240" w:lineRule="auto"/>
        <w:rPr>
          <w:rFonts w:ascii="Times New Roman" w:hAnsi="Times New Roman" w:cs="Times New Roman"/>
        </w:rPr>
      </w:pPr>
      <w:r w:rsidRPr="007C1A50">
        <w:rPr>
          <w:rFonts w:ascii="Times New Roman" w:hAnsi="Times New Roman" w:cs="Times New Roman"/>
        </w:rPr>
        <w:t>Often federal regulatory crimes</w:t>
      </w:r>
    </w:p>
    <w:p w14:paraId="6BB316E3" w14:textId="77777777" w:rsidR="00AA76B3" w:rsidRPr="007C1A50" w:rsidRDefault="00AA76B3" w:rsidP="007C1A50">
      <w:pPr>
        <w:pStyle w:val="ListParagraph"/>
        <w:numPr>
          <w:ilvl w:val="3"/>
          <w:numId w:val="30"/>
        </w:numPr>
        <w:spacing w:after="0" w:line="240" w:lineRule="auto"/>
        <w:rPr>
          <w:rFonts w:ascii="Times New Roman" w:hAnsi="Times New Roman" w:cs="Times New Roman"/>
        </w:rPr>
      </w:pPr>
      <w:r w:rsidRPr="007C1A50">
        <w:rPr>
          <w:rFonts w:ascii="Times New Roman" w:hAnsi="Times New Roman" w:cs="Times New Roman"/>
        </w:rPr>
        <w:t>Mislabeling of drugs</w:t>
      </w:r>
    </w:p>
    <w:p w14:paraId="50820464" w14:textId="77777777" w:rsidR="00E13C91" w:rsidRPr="007C1A50" w:rsidRDefault="00E13C91" w:rsidP="007C1A50">
      <w:pPr>
        <w:pStyle w:val="ListParagraph"/>
        <w:numPr>
          <w:ilvl w:val="3"/>
          <w:numId w:val="30"/>
        </w:numPr>
        <w:spacing w:after="0" w:line="240" w:lineRule="auto"/>
        <w:rPr>
          <w:rFonts w:ascii="Times New Roman" w:hAnsi="Times New Roman" w:cs="Times New Roman"/>
        </w:rPr>
      </w:pPr>
      <w:r w:rsidRPr="007C1A50">
        <w:rPr>
          <w:rFonts w:ascii="Times New Roman" w:hAnsi="Times New Roman" w:cs="Times New Roman"/>
        </w:rPr>
        <w:t>Pollution</w:t>
      </w:r>
    </w:p>
    <w:p w14:paraId="26EF48F8" w14:textId="77777777" w:rsidR="00E13C91" w:rsidRPr="007C1A50" w:rsidRDefault="00E13C91" w:rsidP="007C1A50">
      <w:pPr>
        <w:pStyle w:val="ListParagraph"/>
        <w:numPr>
          <w:ilvl w:val="3"/>
          <w:numId w:val="30"/>
        </w:numPr>
        <w:spacing w:after="0" w:line="240" w:lineRule="auto"/>
        <w:rPr>
          <w:rFonts w:ascii="Times New Roman" w:hAnsi="Times New Roman" w:cs="Times New Roman"/>
        </w:rPr>
      </w:pPr>
      <w:r w:rsidRPr="007C1A50">
        <w:rPr>
          <w:rFonts w:ascii="Times New Roman" w:hAnsi="Times New Roman" w:cs="Times New Roman"/>
        </w:rPr>
        <w:t>Anti-hijacking statute</w:t>
      </w:r>
    </w:p>
    <w:p w14:paraId="44CF275D" w14:textId="77777777" w:rsidR="00E13C91" w:rsidRPr="007C1A50" w:rsidRDefault="00E13C91" w:rsidP="007C1A50">
      <w:pPr>
        <w:pStyle w:val="ListParagraph"/>
        <w:numPr>
          <w:ilvl w:val="2"/>
          <w:numId w:val="30"/>
        </w:numPr>
        <w:spacing w:after="0" w:line="240" w:lineRule="auto"/>
        <w:rPr>
          <w:rFonts w:ascii="Times New Roman" w:hAnsi="Times New Roman" w:cs="Times New Roman"/>
        </w:rPr>
      </w:pPr>
      <w:r w:rsidRPr="007C1A50">
        <w:rPr>
          <w:rFonts w:ascii="Times New Roman" w:hAnsi="Times New Roman" w:cs="Times New Roman"/>
        </w:rPr>
        <w:t>Vicarious liability</w:t>
      </w:r>
    </w:p>
    <w:p w14:paraId="5A25E962" w14:textId="77777777" w:rsidR="00E13C91" w:rsidRPr="007C1A50" w:rsidRDefault="00E13C91" w:rsidP="007C1A50">
      <w:pPr>
        <w:pStyle w:val="ListParagraph"/>
        <w:numPr>
          <w:ilvl w:val="3"/>
          <w:numId w:val="30"/>
        </w:numPr>
        <w:spacing w:after="0" w:line="240" w:lineRule="auto"/>
        <w:rPr>
          <w:rFonts w:ascii="Times New Roman" w:hAnsi="Times New Roman" w:cs="Times New Roman"/>
        </w:rPr>
      </w:pPr>
      <w:r w:rsidRPr="007C1A50">
        <w:rPr>
          <w:rFonts w:ascii="Times New Roman" w:hAnsi="Times New Roman" w:cs="Times New Roman"/>
        </w:rPr>
        <w:t xml:space="preserve">If strict liability is interpreted, this usually gives way to vicarious liability. </w:t>
      </w:r>
    </w:p>
    <w:p w14:paraId="7B774331" w14:textId="77777777" w:rsidR="001317CB" w:rsidRPr="007C1A50" w:rsidRDefault="001317CB" w:rsidP="007C1A50">
      <w:pPr>
        <w:pStyle w:val="ListParagraph"/>
        <w:numPr>
          <w:ilvl w:val="3"/>
          <w:numId w:val="30"/>
        </w:numPr>
        <w:spacing w:after="0" w:line="240" w:lineRule="auto"/>
        <w:rPr>
          <w:rFonts w:ascii="Times New Roman" w:hAnsi="Times New Roman" w:cs="Times New Roman"/>
        </w:rPr>
      </w:pPr>
      <w:r w:rsidRPr="007C1A50">
        <w:rPr>
          <w:rFonts w:ascii="Times New Roman" w:hAnsi="Times New Roman" w:cs="Times New Roman"/>
        </w:rPr>
        <w:t>Examples</w:t>
      </w:r>
    </w:p>
    <w:p w14:paraId="2959B2E7" w14:textId="77777777" w:rsidR="00E13C91" w:rsidRPr="007C1A50" w:rsidRDefault="00E13C91" w:rsidP="007C1A50">
      <w:pPr>
        <w:pStyle w:val="ListParagraph"/>
        <w:numPr>
          <w:ilvl w:val="4"/>
          <w:numId w:val="30"/>
        </w:numPr>
        <w:spacing w:after="0" w:line="240" w:lineRule="auto"/>
        <w:rPr>
          <w:rFonts w:ascii="Times New Roman" w:hAnsi="Times New Roman" w:cs="Times New Roman"/>
        </w:rPr>
      </w:pPr>
      <w:r w:rsidRPr="007C1A50">
        <w:rPr>
          <w:rFonts w:ascii="Times New Roman" w:hAnsi="Times New Roman" w:cs="Times New Roman"/>
        </w:rPr>
        <w:t>Employer liability</w:t>
      </w:r>
    </w:p>
    <w:p w14:paraId="71310462" w14:textId="77777777" w:rsidR="00E13C91" w:rsidRPr="007C1A50" w:rsidRDefault="00E13C91" w:rsidP="007C1A50">
      <w:pPr>
        <w:pStyle w:val="ListParagraph"/>
        <w:numPr>
          <w:ilvl w:val="5"/>
          <w:numId w:val="30"/>
        </w:numPr>
        <w:spacing w:after="0" w:line="240" w:lineRule="auto"/>
        <w:rPr>
          <w:rFonts w:ascii="Times New Roman" w:hAnsi="Times New Roman" w:cs="Times New Roman"/>
        </w:rPr>
      </w:pPr>
      <w:r w:rsidRPr="007C1A50">
        <w:rPr>
          <w:rFonts w:ascii="Times New Roman" w:hAnsi="Times New Roman" w:cs="Times New Roman"/>
          <w:b/>
          <w:i/>
        </w:rPr>
        <w:t>U.S. v. Dotterweich</w:t>
      </w:r>
      <w:r w:rsidRPr="007C1A50">
        <w:rPr>
          <w:rFonts w:ascii="Times New Roman" w:hAnsi="Times New Roman" w:cs="Times New Roman"/>
          <w:b/>
        </w:rPr>
        <w:t xml:space="preserve"> (SCOTUS 1943)</w:t>
      </w:r>
      <w:r w:rsidRPr="007C1A50">
        <w:rPr>
          <w:rFonts w:ascii="Times New Roman" w:hAnsi="Times New Roman" w:cs="Times New Roman"/>
        </w:rPr>
        <w:t xml:space="preserve"> Tools: Strict liability – Public welfare statutes do not require mens rea. Synopsis: Company CEO convicted for mislabeling drugs for using manufacturers’ descriptions that were wrong.</w:t>
      </w:r>
    </w:p>
    <w:p w14:paraId="008213D9" w14:textId="77777777" w:rsidR="00E13C91" w:rsidRPr="007C1A50" w:rsidRDefault="005142E1" w:rsidP="007C1A50">
      <w:pPr>
        <w:pStyle w:val="ListParagraph"/>
        <w:numPr>
          <w:ilvl w:val="5"/>
          <w:numId w:val="30"/>
        </w:numPr>
        <w:spacing w:after="0" w:line="240" w:lineRule="auto"/>
        <w:rPr>
          <w:rFonts w:ascii="Times New Roman" w:hAnsi="Times New Roman" w:cs="Times New Roman"/>
        </w:rPr>
      </w:pPr>
      <w:r w:rsidRPr="007C1A50">
        <w:rPr>
          <w:rFonts w:ascii="Times New Roman" w:hAnsi="Times New Roman" w:cs="Times New Roman"/>
          <w:b/>
          <w:i/>
        </w:rPr>
        <w:t>United States v. Park</w:t>
      </w:r>
      <w:r w:rsidRPr="007C1A50">
        <w:rPr>
          <w:rFonts w:ascii="Times New Roman" w:hAnsi="Times New Roman" w:cs="Times New Roman"/>
          <w:b/>
        </w:rPr>
        <w:t xml:space="preserve"> (SCOTUS 1975)</w:t>
      </w:r>
      <w:r w:rsidRPr="007C1A50">
        <w:rPr>
          <w:rFonts w:ascii="Times New Roman" w:hAnsi="Times New Roman" w:cs="Times New Roman"/>
        </w:rPr>
        <w:t xml:space="preserve"> Tools: Responsible corporate officer doctrine applies in public welfare offense – Must be evidence that officer had the responsibility and authority to prevent violation of law or to promptly correct a violation. </w:t>
      </w:r>
      <w:r w:rsidRPr="001E17C3">
        <w:rPr>
          <w:rFonts w:ascii="Times New Roman" w:hAnsi="Times New Roman" w:cs="Times New Roman"/>
          <w:u w:val="single"/>
        </w:rPr>
        <w:t>Impossibility Defense</w:t>
      </w:r>
      <w:r w:rsidRPr="007C1A50">
        <w:rPr>
          <w:rFonts w:ascii="Times New Roman" w:hAnsi="Times New Roman" w:cs="Times New Roman"/>
        </w:rPr>
        <w:t xml:space="preserve"> – produce evidence that defendant was powerless to prevent it (often impossible to prove). Synopsis: Acme CEO held liable for unsanitary conditions in warehouse after being informed and no change.</w:t>
      </w:r>
      <w:r w:rsidR="00E13C91" w:rsidRPr="007C1A50">
        <w:rPr>
          <w:rFonts w:ascii="Times New Roman" w:hAnsi="Times New Roman" w:cs="Times New Roman"/>
        </w:rPr>
        <w:t>Automobile owner</w:t>
      </w:r>
    </w:p>
    <w:p w14:paraId="19402335" w14:textId="77777777" w:rsidR="001317CB" w:rsidRPr="007C1A50" w:rsidRDefault="001317CB" w:rsidP="007C1A50">
      <w:pPr>
        <w:pStyle w:val="ListParagraph"/>
        <w:numPr>
          <w:ilvl w:val="4"/>
          <w:numId w:val="30"/>
        </w:numPr>
        <w:spacing w:after="0" w:line="240" w:lineRule="auto"/>
        <w:rPr>
          <w:rFonts w:ascii="Times New Roman" w:hAnsi="Times New Roman" w:cs="Times New Roman"/>
        </w:rPr>
      </w:pPr>
      <w:r w:rsidRPr="007C1A50">
        <w:rPr>
          <w:rFonts w:ascii="Times New Roman" w:hAnsi="Times New Roman" w:cs="Times New Roman"/>
        </w:rPr>
        <w:t>Pollution</w:t>
      </w:r>
    </w:p>
    <w:p w14:paraId="4C9364A6" w14:textId="77777777" w:rsidR="00E13C91" w:rsidRPr="007C1A50" w:rsidRDefault="00E13C91" w:rsidP="007C1A50">
      <w:pPr>
        <w:pStyle w:val="ListParagraph"/>
        <w:numPr>
          <w:ilvl w:val="3"/>
          <w:numId w:val="30"/>
        </w:numPr>
        <w:spacing w:after="0" w:line="240" w:lineRule="auto"/>
        <w:rPr>
          <w:rFonts w:ascii="Times New Roman" w:hAnsi="Times New Roman" w:cs="Times New Roman"/>
        </w:rPr>
      </w:pPr>
      <w:r w:rsidRPr="007C1A50">
        <w:rPr>
          <w:rFonts w:ascii="Times New Roman" w:hAnsi="Times New Roman" w:cs="Times New Roman"/>
        </w:rPr>
        <w:t>Defendant must have had control over the offender</w:t>
      </w:r>
    </w:p>
    <w:p w14:paraId="4D8902B7" w14:textId="77777777" w:rsidR="001317CB" w:rsidRPr="007C1A50" w:rsidRDefault="001317CB" w:rsidP="007C1A50">
      <w:pPr>
        <w:pStyle w:val="ListParagraph"/>
        <w:numPr>
          <w:ilvl w:val="3"/>
          <w:numId w:val="30"/>
        </w:numPr>
        <w:spacing w:after="0" w:line="240" w:lineRule="auto"/>
        <w:rPr>
          <w:rFonts w:ascii="Times New Roman" w:hAnsi="Times New Roman" w:cs="Times New Roman"/>
        </w:rPr>
      </w:pPr>
      <w:r w:rsidRPr="007C1A50">
        <w:rPr>
          <w:rFonts w:ascii="Times New Roman" w:hAnsi="Times New Roman" w:cs="Times New Roman"/>
        </w:rPr>
        <w:t xml:space="preserve">Severity of punishment – if the punishment is light, court is likely to find strict and vicarious liability were both intended. If a prison sentence is authorized, a court will not likely find strict and vicarious liability were intended. </w:t>
      </w:r>
    </w:p>
    <w:p w14:paraId="7B8C5488" w14:textId="77777777" w:rsidR="00A07BEB" w:rsidRPr="007C1A50" w:rsidRDefault="00A07BEB" w:rsidP="007C1A50">
      <w:pPr>
        <w:pStyle w:val="ListParagraph"/>
        <w:numPr>
          <w:ilvl w:val="2"/>
          <w:numId w:val="30"/>
        </w:numPr>
        <w:spacing w:after="0" w:line="240" w:lineRule="auto"/>
        <w:rPr>
          <w:rFonts w:ascii="Times New Roman" w:hAnsi="Times New Roman" w:cs="Times New Roman"/>
        </w:rPr>
      </w:pPr>
      <w:r w:rsidRPr="007C1A50">
        <w:rPr>
          <w:rFonts w:ascii="Times New Roman" w:hAnsi="Times New Roman" w:cs="Times New Roman"/>
        </w:rPr>
        <w:t>Canadian Approach – unconstitutional to imprison based on strict liability; in public welfare offenses P need not prove mens rea, but D can avoid liability by proving he took reasonable care. Strict liability only permitted where legislature has made clear its intent to impose strict liability and the penalty does not include imprisonment.</w:t>
      </w:r>
    </w:p>
    <w:p w14:paraId="5193D858" w14:textId="77777777" w:rsidR="005142E1" w:rsidRPr="007C1A50" w:rsidRDefault="0074000C" w:rsidP="007C1A50">
      <w:pPr>
        <w:pStyle w:val="ListParagraph"/>
        <w:numPr>
          <w:ilvl w:val="3"/>
          <w:numId w:val="30"/>
        </w:numPr>
        <w:spacing w:after="0" w:line="240" w:lineRule="auto"/>
        <w:rPr>
          <w:rFonts w:ascii="Times New Roman" w:hAnsi="Times New Roman" w:cs="Times New Roman"/>
          <w:b/>
          <w:i/>
        </w:rPr>
      </w:pPr>
      <w:r w:rsidRPr="007C1A50">
        <w:rPr>
          <w:rFonts w:ascii="Times New Roman" w:hAnsi="Times New Roman" w:cs="Times New Roman"/>
          <w:b/>
          <w:i/>
        </w:rPr>
        <w:t xml:space="preserve">Regina v. City of Sault Ste. Marie (1978) </w:t>
      </w:r>
      <w:r w:rsidRPr="007C1A50">
        <w:rPr>
          <w:rFonts w:ascii="Times New Roman" w:hAnsi="Times New Roman" w:cs="Times New Roman"/>
        </w:rPr>
        <w:t>Tools: There should be category between mens rea and strict liability. Synopsis: N/A</w:t>
      </w:r>
    </w:p>
    <w:p w14:paraId="2FDF9A63" w14:textId="77777777" w:rsidR="005142E1" w:rsidRPr="007C1A50" w:rsidRDefault="005142E1" w:rsidP="00874B8C">
      <w:pPr>
        <w:spacing w:after="0" w:line="240" w:lineRule="auto"/>
        <w:rPr>
          <w:rFonts w:ascii="Times New Roman" w:hAnsi="Times New Roman" w:cs="Times New Roman"/>
          <w:b/>
          <w:i/>
        </w:rPr>
      </w:pPr>
    </w:p>
    <w:p w14:paraId="30328974" w14:textId="77777777" w:rsidR="005142E1" w:rsidRPr="007C1A50" w:rsidRDefault="005142E1" w:rsidP="00874B8C">
      <w:pPr>
        <w:spacing w:after="0" w:line="240" w:lineRule="auto"/>
        <w:rPr>
          <w:rFonts w:ascii="Times New Roman" w:hAnsi="Times New Roman" w:cs="Times New Roman"/>
          <w:b/>
        </w:rPr>
      </w:pPr>
    </w:p>
    <w:p w14:paraId="1DCFF78B" w14:textId="77777777" w:rsidR="005142E1" w:rsidRPr="007C1A50" w:rsidRDefault="005142E1" w:rsidP="007C1A50">
      <w:pPr>
        <w:pStyle w:val="Heading1"/>
      </w:pPr>
      <w:bookmarkStart w:id="11" w:name="_Toc406580967"/>
      <w:r w:rsidRPr="007C1A50">
        <w:t>HOMICIDE</w:t>
      </w:r>
      <w:bookmarkEnd w:id="11"/>
    </w:p>
    <w:p w14:paraId="4E583F26" w14:textId="77777777" w:rsidR="005142E1" w:rsidRDefault="005142E1" w:rsidP="00874B8C">
      <w:pPr>
        <w:spacing w:after="0" w:line="240" w:lineRule="auto"/>
        <w:rPr>
          <w:rFonts w:ascii="Times New Roman" w:hAnsi="Times New Roman" w:cs="Times New Roman"/>
          <w:b/>
        </w:rPr>
      </w:pPr>
    </w:p>
    <w:tbl>
      <w:tblPr>
        <w:tblStyle w:val="TableGrid"/>
        <w:tblW w:w="0" w:type="auto"/>
        <w:jc w:val="center"/>
        <w:tblLook w:val="04A0" w:firstRow="1" w:lastRow="0" w:firstColumn="1" w:lastColumn="0" w:noHBand="0" w:noVBand="1"/>
      </w:tblPr>
      <w:tblGrid>
        <w:gridCol w:w="5291"/>
        <w:gridCol w:w="5292"/>
      </w:tblGrid>
      <w:tr w:rsidR="00372733" w:rsidRPr="00720F72" w14:paraId="7739C8E7" w14:textId="77777777" w:rsidTr="00720F72">
        <w:trPr>
          <w:trHeight w:val="319"/>
          <w:jc w:val="center"/>
        </w:trPr>
        <w:tc>
          <w:tcPr>
            <w:tcW w:w="5291" w:type="dxa"/>
            <w:shd w:val="clear" w:color="auto" w:fill="767171" w:themeFill="background2" w:themeFillShade="80"/>
            <w:vAlign w:val="center"/>
          </w:tcPr>
          <w:p w14:paraId="111B3E22" w14:textId="77777777" w:rsidR="00372733" w:rsidRPr="00720F72" w:rsidRDefault="00372733" w:rsidP="00F95D47">
            <w:pPr>
              <w:jc w:val="center"/>
              <w:rPr>
                <w:rFonts w:ascii="Times New Roman" w:hAnsi="Times New Roman" w:cs="Times New Roman"/>
                <w:b/>
                <w:color w:val="FFFFFF" w:themeColor="background1"/>
                <w:sz w:val="20"/>
                <w:szCs w:val="20"/>
              </w:rPr>
            </w:pPr>
            <w:r w:rsidRPr="00720F72">
              <w:rPr>
                <w:rFonts w:ascii="Times New Roman" w:hAnsi="Times New Roman" w:cs="Times New Roman"/>
                <w:b/>
                <w:color w:val="FFFFFF" w:themeColor="background1"/>
                <w:sz w:val="20"/>
                <w:szCs w:val="20"/>
              </w:rPr>
              <w:t xml:space="preserve">Traditional </w:t>
            </w:r>
          </w:p>
          <w:p w14:paraId="366CF7F9" w14:textId="5D2B5832" w:rsidR="00372733" w:rsidRPr="00720F72" w:rsidRDefault="00372733" w:rsidP="00F95D47">
            <w:pPr>
              <w:jc w:val="center"/>
              <w:rPr>
                <w:rFonts w:ascii="Times New Roman" w:hAnsi="Times New Roman" w:cs="Times New Roman"/>
                <w:b/>
                <w:color w:val="FFFFFF" w:themeColor="background1"/>
                <w:sz w:val="20"/>
                <w:szCs w:val="20"/>
              </w:rPr>
            </w:pPr>
            <w:r w:rsidRPr="00720F72">
              <w:rPr>
                <w:rFonts w:ascii="Times New Roman" w:hAnsi="Times New Roman" w:cs="Times New Roman"/>
                <w:b/>
                <w:color w:val="FFFFFF" w:themeColor="background1"/>
                <w:sz w:val="20"/>
                <w:szCs w:val="20"/>
              </w:rPr>
              <w:t>(CA (p. 421); PA (p. 423))</w:t>
            </w:r>
          </w:p>
        </w:tc>
        <w:tc>
          <w:tcPr>
            <w:tcW w:w="5292" w:type="dxa"/>
            <w:shd w:val="clear" w:color="auto" w:fill="767171" w:themeFill="background2" w:themeFillShade="80"/>
            <w:vAlign w:val="center"/>
          </w:tcPr>
          <w:p w14:paraId="14C05292" w14:textId="77777777" w:rsidR="00372733" w:rsidRPr="00720F72" w:rsidRDefault="00372733" w:rsidP="00F95D47">
            <w:pPr>
              <w:jc w:val="center"/>
              <w:rPr>
                <w:rFonts w:ascii="Times New Roman" w:hAnsi="Times New Roman" w:cs="Times New Roman"/>
                <w:b/>
                <w:color w:val="FFFFFF" w:themeColor="background1"/>
                <w:sz w:val="20"/>
                <w:szCs w:val="20"/>
              </w:rPr>
            </w:pPr>
            <w:r w:rsidRPr="00720F72">
              <w:rPr>
                <w:rFonts w:ascii="Times New Roman" w:hAnsi="Times New Roman" w:cs="Times New Roman"/>
                <w:b/>
                <w:color w:val="FFFFFF" w:themeColor="background1"/>
                <w:sz w:val="20"/>
                <w:szCs w:val="20"/>
              </w:rPr>
              <w:t>MPC §210.1-2.10.4</w:t>
            </w:r>
          </w:p>
          <w:p w14:paraId="0D71CA53" w14:textId="312C71EC" w:rsidR="00372733" w:rsidRPr="00720F72" w:rsidRDefault="00372733" w:rsidP="00F95D47">
            <w:pPr>
              <w:jc w:val="center"/>
              <w:rPr>
                <w:rFonts w:ascii="Times New Roman" w:hAnsi="Times New Roman" w:cs="Times New Roman"/>
                <w:b/>
                <w:color w:val="FFFFFF" w:themeColor="background1"/>
                <w:sz w:val="20"/>
                <w:szCs w:val="20"/>
              </w:rPr>
            </w:pPr>
            <w:r w:rsidRPr="00720F72">
              <w:rPr>
                <w:rFonts w:ascii="Times New Roman" w:hAnsi="Times New Roman" w:cs="Times New Roman"/>
                <w:b/>
                <w:color w:val="FFFFFF" w:themeColor="background1"/>
                <w:sz w:val="20"/>
                <w:szCs w:val="20"/>
              </w:rPr>
              <w:t xml:space="preserve"> (NY Penal Code)</w:t>
            </w:r>
          </w:p>
        </w:tc>
      </w:tr>
      <w:tr w:rsidR="00372733" w:rsidRPr="00720F72" w14:paraId="2190D4F0" w14:textId="77777777" w:rsidTr="00720F72">
        <w:trPr>
          <w:trHeight w:val="833"/>
          <w:jc w:val="center"/>
        </w:trPr>
        <w:tc>
          <w:tcPr>
            <w:tcW w:w="5291" w:type="dxa"/>
            <w:vAlign w:val="center"/>
          </w:tcPr>
          <w:p w14:paraId="3472BC15" w14:textId="77777777" w:rsidR="00372733" w:rsidRPr="00720F72" w:rsidRDefault="00372733" w:rsidP="00F95D47">
            <w:pPr>
              <w:rPr>
                <w:rFonts w:ascii="Times New Roman" w:hAnsi="Times New Roman" w:cs="Times New Roman"/>
                <w:sz w:val="20"/>
                <w:szCs w:val="20"/>
              </w:rPr>
            </w:pPr>
            <w:r w:rsidRPr="00720F72">
              <w:rPr>
                <w:rFonts w:ascii="Times New Roman" w:hAnsi="Times New Roman" w:cs="Times New Roman"/>
                <w:sz w:val="20"/>
                <w:szCs w:val="20"/>
              </w:rPr>
              <w:t>First Degree</w:t>
            </w:r>
          </w:p>
          <w:p w14:paraId="7EDD4D16" w14:textId="4292DC98" w:rsidR="00372733" w:rsidRPr="00720F72" w:rsidRDefault="00372733" w:rsidP="00114DED">
            <w:pPr>
              <w:pStyle w:val="ListParagraph"/>
              <w:numPr>
                <w:ilvl w:val="0"/>
                <w:numId w:val="32"/>
              </w:numPr>
              <w:rPr>
                <w:rFonts w:ascii="Times New Roman" w:hAnsi="Times New Roman" w:cs="Times New Roman"/>
                <w:sz w:val="20"/>
                <w:szCs w:val="20"/>
              </w:rPr>
            </w:pPr>
            <w:r w:rsidRPr="00720F72">
              <w:rPr>
                <w:rFonts w:ascii="Times New Roman" w:hAnsi="Times New Roman" w:cs="Times New Roman"/>
                <w:sz w:val="20"/>
                <w:szCs w:val="20"/>
              </w:rPr>
              <w:t>Intentional/premeditated: specified devices and any other kind of willful, deliberate, and premeditated killing</w:t>
            </w:r>
          </w:p>
        </w:tc>
        <w:tc>
          <w:tcPr>
            <w:tcW w:w="5292" w:type="dxa"/>
            <w:vAlign w:val="center"/>
          </w:tcPr>
          <w:p w14:paraId="0AE338E9" w14:textId="1391D244" w:rsidR="00372733" w:rsidRPr="00720F72" w:rsidRDefault="00372733" w:rsidP="00114DED">
            <w:pPr>
              <w:pStyle w:val="ListParagraph"/>
              <w:ind w:left="360"/>
              <w:rPr>
                <w:rFonts w:ascii="Times New Roman" w:hAnsi="Times New Roman" w:cs="Times New Roman"/>
                <w:sz w:val="20"/>
                <w:szCs w:val="20"/>
              </w:rPr>
            </w:pPr>
            <w:r w:rsidRPr="00720F72">
              <w:rPr>
                <w:rFonts w:ascii="Times New Roman" w:hAnsi="Times New Roman" w:cs="Times New Roman"/>
                <w:sz w:val="20"/>
                <w:szCs w:val="20"/>
              </w:rPr>
              <w:t xml:space="preserve"> </w:t>
            </w:r>
          </w:p>
        </w:tc>
      </w:tr>
      <w:tr w:rsidR="00372733" w:rsidRPr="00720F72" w14:paraId="48E06791" w14:textId="77777777" w:rsidTr="00720F72">
        <w:trPr>
          <w:trHeight w:val="447"/>
          <w:jc w:val="center"/>
        </w:trPr>
        <w:tc>
          <w:tcPr>
            <w:tcW w:w="5291" w:type="dxa"/>
            <w:vAlign w:val="center"/>
          </w:tcPr>
          <w:p w14:paraId="172590A8" w14:textId="172B43EB" w:rsidR="00372733" w:rsidRPr="00720F72" w:rsidRDefault="00372733" w:rsidP="00114DED">
            <w:pPr>
              <w:pStyle w:val="ListParagraph"/>
              <w:ind w:left="0"/>
              <w:rPr>
                <w:rFonts w:ascii="Times New Roman" w:hAnsi="Times New Roman" w:cs="Times New Roman"/>
                <w:sz w:val="20"/>
                <w:szCs w:val="20"/>
              </w:rPr>
            </w:pPr>
            <w:r w:rsidRPr="00720F72">
              <w:rPr>
                <w:rFonts w:ascii="Times New Roman" w:hAnsi="Times New Roman" w:cs="Times New Roman"/>
                <w:sz w:val="20"/>
                <w:szCs w:val="20"/>
              </w:rPr>
              <w:t>First Degree</w:t>
            </w:r>
          </w:p>
          <w:p w14:paraId="6A9A9D51" w14:textId="0F5D3F4D" w:rsidR="00372733" w:rsidRPr="00720F72" w:rsidRDefault="00372733" w:rsidP="00114DED">
            <w:pPr>
              <w:pStyle w:val="ListParagraph"/>
              <w:numPr>
                <w:ilvl w:val="0"/>
                <w:numId w:val="32"/>
              </w:numPr>
              <w:rPr>
                <w:rFonts w:ascii="Times New Roman" w:hAnsi="Times New Roman" w:cs="Times New Roman"/>
                <w:sz w:val="20"/>
                <w:szCs w:val="20"/>
              </w:rPr>
            </w:pPr>
            <w:r w:rsidRPr="00720F72">
              <w:rPr>
                <w:rFonts w:ascii="Times New Roman" w:hAnsi="Times New Roman" w:cs="Times New Roman"/>
                <w:sz w:val="20"/>
                <w:szCs w:val="20"/>
              </w:rPr>
              <w:t>Felony murder (sometimes 2d degree murder, as in Pa)</w:t>
            </w:r>
          </w:p>
        </w:tc>
        <w:tc>
          <w:tcPr>
            <w:tcW w:w="5292" w:type="dxa"/>
            <w:vMerge w:val="restart"/>
            <w:vAlign w:val="center"/>
          </w:tcPr>
          <w:p w14:paraId="5C3C2736" w14:textId="77777777" w:rsidR="00372733" w:rsidRPr="00720F72" w:rsidRDefault="00372733" w:rsidP="00114DED">
            <w:pPr>
              <w:rPr>
                <w:rFonts w:ascii="Times New Roman" w:hAnsi="Times New Roman" w:cs="Times New Roman"/>
                <w:sz w:val="20"/>
                <w:szCs w:val="20"/>
              </w:rPr>
            </w:pPr>
            <w:r w:rsidRPr="00720F72">
              <w:rPr>
                <w:rFonts w:ascii="Times New Roman" w:hAnsi="Times New Roman" w:cs="Times New Roman"/>
                <w:sz w:val="20"/>
                <w:szCs w:val="20"/>
              </w:rPr>
              <w:t xml:space="preserve">Murder </w:t>
            </w:r>
          </w:p>
          <w:p w14:paraId="475902A6" w14:textId="77777777" w:rsidR="00372733" w:rsidRPr="00720F72" w:rsidRDefault="00372733" w:rsidP="005A52B0">
            <w:pPr>
              <w:pStyle w:val="ListParagraph"/>
              <w:numPr>
                <w:ilvl w:val="0"/>
                <w:numId w:val="33"/>
              </w:numPr>
              <w:rPr>
                <w:rFonts w:ascii="Times New Roman" w:hAnsi="Times New Roman" w:cs="Times New Roman"/>
                <w:sz w:val="20"/>
                <w:szCs w:val="20"/>
              </w:rPr>
            </w:pPr>
            <w:r w:rsidRPr="00720F72">
              <w:rPr>
                <w:rFonts w:ascii="Times New Roman" w:hAnsi="Times New Roman" w:cs="Times New Roman"/>
                <w:sz w:val="20"/>
                <w:szCs w:val="20"/>
              </w:rPr>
              <w:t>Recklessly under circumstances manifesting extreme indifference to human life. Such recklessness is presumed if involves robbery, rape, rape, arson, burglary, kidnapping or felonious escape.</w:t>
            </w:r>
          </w:p>
          <w:p w14:paraId="48921314" w14:textId="590C8856" w:rsidR="00372733" w:rsidRPr="00720F72" w:rsidRDefault="00372733" w:rsidP="00372733">
            <w:pPr>
              <w:pStyle w:val="ListParagraph"/>
              <w:numPr>
                <w:ilvl w:val="0"/>
                <w:numId w:val="33"/>
              </w:numPr>
              <w:rPr>
                <w:rFonts w:ascii="Times New Roman" w:hAnsi="Times New Roman" w:cs="Times New Roman"/>
                <w:sz w:val="20"/>
                <w:szCs w:val="20"/>
              </w:rPr>
            </w:pPr>
            <w:r w:rsidRPr="00720F72">
              <w:rPr>
                <w:rFonts w:ascii="Times New Roman" w:hAnsi="Times New Roman" w:cs="Times New Roman"/>
                <w:sz w:val="20"/>
                <w:szCs w:val="20"/>
              </w:rPr>
              <w:t>NY: called second Degree murder, and adds a category of 1st degree only in special circumstances—victim is cop, D. in custody, etc)</w:t>
            </w:r>
          </w:p>
        </w:tc>
      </w:tr>
      <w:tr w:rsidR="00372733" w:rsidRPr="00720F72" w14:paraId="6903FE29" w14:textId="77777777" w:rsidTr="00720F72">
        <w:trPr>
          <w:trHeight w:val="700"/>
          <w:jc w:val="center"/>
        </w:trPr>
        <w:tc>
          <w:tcPr>
            <w:tcW w:w="5291" w:type="dxa"/>
            <w:tcBorders>
              <w:bottom w:val="single" w:sz="4" w:space="0" w:color="auto"/>
            </w:tcBorders>
            <w:vAlign w:val="center"/>
          </w:tcPr>
          <w:p w14:paraId="7E900A34" w14:textId="77777777" w:rsidR="00372733" w:rsidRPr="00720F72" w:rsidRDefault="00372733" w:rsidP="00372733">
            <w:pPr>
              <w:pStyle w:val="ListParagraph"/>
              <w:ind w:left="0"/>
              <w:rPr>
                <w:rFonts w:ascii="Times New Roman" w:hAnsi="Times New Roman" w:cs="Times New Roman"/>
                <w:sz w:val="20"/>
                <w:szCs w:val="20"/>
              </w:rPr>
            </w:pPr>
            <w:r w:rsidRPr="00720F72">
              <w:rPr>
                <w:rFonts w:ascii="Times New Roman" w:hAnsi="Times New Roman" w:cs="Times New Roman"/>
                <w:sz w:val="20"/>
                <w:szCs w:val="20"/>
              </w:rPr>
              <w:t>Second Degree</w:t>
            </w:r>
          </w:p>
          <w:p w14:paraId="7AE6FD30" w14:textId="753156E7" w:rsidR="00372733" w:rsidRPr="00720F72" w:rsidRDefault="00372733" w:rsidP="00666939">
            <w:pPr>
              <w:pStyle w:val="ListParagraph"/>
              <w:numPr>
                <w:ilvl w:val="0"/>
                <w:numId w:val="33"/>
              </w:numPr>
              <w:rPr>
                <w:rFonts w:ascii="Times New Roman" w:hAnsi="Times New Roman" w:cs="Times New Roman"/>
                <w:sz w:val="20"/>
                <w:szCs w:val="20"/>
              </w:rPr>
            </w:pPr>
            <w:r w:rsidRPr="00720F72">
              <w:rPr>
                <w:rFonts w:ascii="Times New Roman" w:hAnsi="Times New Roman" w:cs="Times New Roman"/>
                <w:sz w:val="20"/>
                <w:szCs w:val="20"/>
              </w:rPr>
              <w:t xml:space="preserve">Unintentional killing with depraved heart/abandoned and malignant heart (sometimes called 3d degree).  </w:t>
            </w:r>
          </w:p>
        </w:tc>
        <w:tc>
          <w:tcPr>
            <w:tcW w:w="5292" w:type="dxa"/>
            <w:vMerge/>
            <w:tcBorders>
              <w:bottom w:val="single" w:sz="4" w:space="0" w:color="auto"/>
            </w:tcBorders>
            <w:vAlign w:val="center"/>
          </w:tcPr>
          <w:p w14:paraId="0A8C109A" w14:textId="7BA18CCD" w:rsidR="00372733" w:rsidRPr="00720F72" w:rsidRDefault="00372733" w:rsidP="00372733">
            <w:pPr>
              <w:rPr>
                <w:rFonts w:ascii="Times New Roman" w:hAnsi="Times New Roman" w:cs="Times New Roman"/>
                <w:sz w:val="20"/>
                <w:szCs w:val="20"/>
              </w:rPr>
            </w:pPr>
          </w:p>
        </w:tc>
      </w:tr>
      <w:tr w:rsidR="00372733" w:rsidRPr="00720F72" w14:paraId="33218196" w14:textId="77777777" w:rsidTr="00720F72">
        <w:trPr>
          <w:trHeight w:val="807"/>
          <w:jc w:val="center"/>
        </w:trPr>
        <w:tc>
          <w:tcPr>
            <w:tcW w:w="5291" w:type="dxa"/>
            <w:tcBorders>
              <w:bottom w:val="single" w:sz="4" w:space="0" w:color="auto"/>
            </w:tcBorders>
            <w:vAlign w:val="center"/>
          </w:tcPr>
          <w:p w14:paraId="77D52CB8" w14:textId="77777777" w:rsidR="00372733" w:rsidRPr="00720F72" w:rsidRDefault="00372733" w:rsidP="00372733">
            <w:pPr>
              <w:rPr>
                <w:rFonts w:ascii="Times New Roman" w:hAnsi="Times New Roman" w:cs="Times New Roman"/>
                <w:sz w:val="20"/>
                <w:szCs w:val="20"/>
              </w:rPr>
            </w:pPr>
            <w:r w:rsidRPr="00720F72">
              <w:rPr>
                <w:rFonts w:ascii="Times New Roman" w:hAnsi="Times New Roman" w:cs="Times New Roman"/>
                <w:sz w:val="20"/>
                <w:szCs w:val="20"/>
              </w:rPr>
              <w:t xml:space="preserve"> Second Degree </w:t>
            </w:r>
          </w:p>
          <w:p w14:paraId="2D86D059" w14:textId="48219411" w:rsidR="00372733" w:rsidRPr="00720F72" w:rsidRDefault="00372733" w:rsidP="00372733">
            <w:pPr>
              <w:pStyle w:val="ListParagraph"/>
              <w:numPr>
                <w:ilvl w:val="0"/>
                <w:numId w:val="34"/>
              </w:numPr>
              <w:rPr>
                <w:rFonts w:ascii="Times New Roman" w:hAnsi="Times New Roman" w:cs="Times New Roman"/>
                <w:sz w:val="20"/>
                <w:szCs w:val="20"/>
              </w:rPr>
            </w:pPr>
            <w:r w:rsidRPr="00720F72">
              <w:rPr>
                <w:rFonts w:ascii="Times New Roman" w:hAnsi="Times New Roman" w:cs="Times New Roman"/>
                <w:sz w:val="20"/>
                <w:szCs w:val="20"/>
              </w:rPr>
              <w:t xml:space="preserve">Catch-all: intentional but unpremeditated (in states where premeditation req. has bite)  </w:t>
            </w:r>
          </w:p>
        </w:tc>
        <w:tc>
          <w:tcPr>
            <w:tcW w:w="5292" w:type="dxa"/>
            <w:tcBorders>
              <w:bottom w:val="single" w:sz="4" w:space="0" w:color="auto"/>
            </w:tcBorders>
            <w:vAlign w:val="center"/>
          </w:tcPr>
          <w:p w14:paraId="5FE0D850" w14:textId="77777777" w:rsidR="00372733" w:rsidRPr="00720F72" w:rsidRDefault="00372733" w:rsidP="00372733">
            <w:pPr>
              <w:rPr>
                <w:rFonts w:ascii="Times New Roman" w:hAnsi="Times New Roman" w:cs="Times New Roman"/>
                <w:sz w:val="20"/>
                <w:szCs w:val="20"/>
              </w:rPr>
            </w:pPr>
            <w:r w:rsidRPr="00720F72">
              <w:rPr>
                <w:rFonts w:ascii="Times New Roman" w:hAnsi="Times New Roman" w:cs="Times New Roman"/>
                <w:sz w:val="20"/>
                <w:szCs w:val="20"/>
              </w:rPr>
              <w:t xml:space="preserve">Murder </w:t>
            </w:r>
          </w:p>
          <w:p w14:paraId="27F3AF9D" w14:textId="4FD771E4" w:rsidR="00372733" w:rsidRPr="00720F72" w:rsidRDefault="00372733" w:rsidP="00372733">
            <w:pPr>
              <w:pStyle w:val="ListParagraph"/>
              <w:numPr>
                <w:ilvl w:val="0"/>
                <w:numId w:val="33"/>
              </w:numPr>
              <w:rPr>
                <w:rFonts w:ascii="Times New Roman" w:hAnsi="Times New Roman" w:cs="Times New Roman"/>
                <w:sz w:val="20"/>
                <w:szCs w:val="20"/>
              </w:rPr>
            </w:pPr>
            <w:r w:rsidRPr="00720F72">
              <w:rPr>
                <w:rFonts w:ascii="Times New Roman" w:hAnsi="Times New Roman" w:cs="Times New Roman"/>
                <w:sz w:val="20"/>
                <w:szCs w:val="20"/>
              </w:rPr>
              <w:t>Purposely/knowingly but no premeditation requirement</w:t>
            </w:r>
          </w:p>
        </w:tc>
      </w:tr>
      <w:tr w:rsidR="00372733" w:rsidRPr="00720F72" w14:paraId="579BA804" w14:textId="77777777" w:rsidTr="00720F72">
        <w:trPr>
          <w:trHeight w:val="801"/>
          <w:jc w:val="center"/>
        </w:trPr>
        <w:tc>
          <w:tcPr>
            <w:tcW w:w="5291" w:type="dxa"/>
            <w:vAlign w:val="center"/>
          </w:tcPr>
          <w:p w14:paraId="7B605EE3" w14:textId="26FE5155" w:rsidR="00372733" w:rsidRPr="00720F72" w:rsidRDefault="00372733" w:rsidP="00F95D47">
            <w:pPr>
              <w:rPr>
                <w:rFonts w:ascii="Times New Roman" w:hAnsi="Times New Roman" w:cs="Times New Roman"/>
                <w:sz w:val="20"/>
                <w:szCs w:val="20"/>
              </w:rPr>
            </w:pPr>
            <w:r w:rsidRPr="00720F72">
              <w:rPr>
                <w:rFonts w:ascii="Times New Roman" w:hAnsi="Times New Roman" w:cs="Times New Roman"/>
                <w:sz w:val="20"/>
                <w:szCs w:val="20"/>
              </w:rPr>
              <w:lastRenderedPageBreak/>
              <w:t>Voluntary Manslaughter</w:t>
            </w:r>
          </w:p>
          <w:p w14:paraId="6E29AA8D" w14:textId="6696A7B0" w:rsidR="00372733" w:rsidRPr="00720F72" w:rsidRDefault="00372733" w:rsidP="00114DED">
            <w:pPr>
              <w:pStyle w:val="ListParagraph"/>
              <w:numPr>
                <w:ilvl w:val="0"/>
                <w:numId w:val="34"/>
              </w:numPr>
              <w:rPr>
                <w:rFonts w:ascii="Times New Roman" w:hAnsi="Times New Roman" w:cs="Times New Roman"/>
                <w:sz w:val="20"/>
                <w:szCs w:val="20"/>
              </w:rPr>
            </w:pPr>
            <w:r w:rsidRPr="00720F72">
              <w:rPr>
                <w:rFonts w:ascii="Times New Roman" w:hAnsi="Times New Roman" w:cs="Times New Roman"/>
                <w:sz w:val="20"/>
                <w:szCs w:val="20"/>
              </w:rPr>
              <w:t>Intentional murder mitigated by imperfect self-defense of heat of passion/provocation</w:t>
            </w:r>
          </w:p>
        </w:tc>
        <w:tc>
          <w:tcPr>
            <w:tcW w:w="5292" w:type="dxa"/>
            <w:vAlign w:val="center"/>
          </w:tcPr>
          <w:p w14:paraId="603F5EF3" w14:textId="77777777" w:rsidR="00372733" w:rsidRPr="00720F72" w:rsidRDefault="00372733" w:rsidP="00372733">
            <w:pPr>
              <w:rPr>
                <w:rFonts w:ascii="Times New Roman" w:hAnsi="Times New Roman" w:cs="Times New Roman"/>
                <w:sz w:val="20"/>
                <w:szCs w:val="20"/>
              </w:rPr>
            </w:pPr>
            <w:r w:rsidRPr="00720F72">
              <w:rPr>
                <w:rFonts w:ascii="Times New Roman" w:hAnsi="Times New Roman" w:cs="Times New Roman"/>
                <w:sz w:val="20"/>
                <w:szCs w:val="20"/>
              </w:rPr>
              <w:t xml:space="preserve">Manslaughter </w:t>
            </w:r>
          </w:p>
          <w:p w14:paraId="6CEC57CD" w14:textId="77777777" w:rsidR="00372733" w:rsidRPr="00720F72" w:rsidRDefault="00372733" w:rsidP="00372733">
            <w:pPr>
              <w:pStyle w:val="ListParagraph"/>
              <w:numPr>
                <w:ilvl w:val="0"/>
                <w:numId w:val="34"/>
              </w:numPr>
              <w:rPr>
                <w:rFonts w:ascii="Times New Roman" w:hAnsi="Times New Roman" w:cs="Times New Roman"/>
                <w:sz w:val="20"/>
                <w:szCs w:val="20"/>
              </w:rPr>
            </w:pPr>
            <w:r w:rsidRPr="00720F72">
              <w:rPr>
                <w:rFonts w:ascii="Times New Roman" w:hAnsi="Times New Roman" w:cs="Times New Roman"/>
                <w:sz w:val="20"/>
                <w:szCs w:val="20"/>
              </w:rPr>
              <w:t>Intentional murder mitigated by extreme emotional disturbance.</w:t>
            </w:r>
          </w:p>
          <w:p w14:paraId="4F80C2D5" w14:textId="6071D90C" w:rsidR="00372733" w:rsidRPr="00720F72" w:rsidRDefault="00372733" w:rsidP="00372733">
            <w:pPr>
              <w:pStyle w:val="ListParagraph"/>
              <w:numPr>
                <w:ilvl w:val="0"/>
                <w:numId w:val="34"/>
              </w:numPr>
              <w:rPr>
                <w:rFonts w:ascii="Times New Roman" w:hAnsi="Times New Roman" w:cs="Times New Roman"/>
                <w:sz w:val="20"/>
                <w:szCs w:val="20"/>
              </w:rPr>
            </w:pPr>
            <w:r w:rsidRPr="00720F72">
              <w:rPr>
                <w:rFonts w:ascii="Times New Roman" w:hAnsi="Times New Roman" w:cs="Times New Roman"/>
                <w:sz w:val="20"/>
                <w:szCs w:val="20"/>
              </w:rPr>
              <w:t xml:space="preserve">NY calls first degree manslaughter </w:t>
            </w:r>
          </w:p>
        </w:tc>
      </w:tr>
      <w:tr w:rsidR="00372733" w:rsidRPr="00720F72" w14:paraId="07904AC8" w14:textId="77777777" w:rsidTr="00720F72">
        <w:trPr>
          <w:trHeight w:val="598"/>
          <w:jc w:val="center"/>
        </w:trPr>
        <w:tc>
          <w:tcPr>
            <w:tcW w:w="5291" w:type="dxa"/>
            <w:vMerge w:val="restart"/>
            <w:vAlign w:val="center"/>
          </w:tcPr>
          <w:p w14:paraId="4FD784F5" w14:textId="7A2A68EA" w:rsidR="00372733" w:rsidRPr="00720F72" w:rsidRDefault="00372733" w:rsidP="00114DED">
            <w:pPr>
              <w:rPr>
                <w:rFonts w:ascii="Times New Roman" w:hAnsi="Times New Roman" w:cs="Times New Roman"/>
                <w:sz w:val="20"/>
                <w:szCs w:val="20"/>
              </w:rPr>
            </w:pPr>
            <w:r w:rsidRPr="00720F72">
              <w:rPr>
                <w:rFonts w:ascii="Times New Roman" w:hAnsi="Times New Roman" w:cs="Times New Roman"/>
                <w:sz w:val="20"/>
                <w:szCs w:val="20"/>
              </w:rPr>
              <w:t xml:space="preserve">Involuntary Manslaughter </w:t>
            </w:r>
          </w:p>
          <w:p w14:paraId="216258B1" w14:textId="77777777" w:rsidR="00372733" w:rsidRPr="00720F72" w:rsidRDefault="00372733" w:rsidP="00114DED">
            <w:pPr>
              <w:pStyle w:val="ListParagraph"/>
              <w:numPr>
                <w:ilvl w:val="0"/>
                <w:numId w:val="34"/>
              </w:numPr>
              <w:rPr>
                <w:rFonts w:ascii="Times New Roman" w:hAnsi="Times New Roman" w:cs="Times New Roman"/>
                <w:sz w:val="20"/>
                <w:szCs w:val="20"/>
              </w:rPr>
            </w:pPr>
            <w:r w:rsidRPr="00720F72">
              <w:rPr>
                <w:rFonts w:ascii="Times New Roman" w:hAnsi="Times New Roman" w:cs="Times New Roman"/>
                <w:sz w:val="20"/>
                <w:szCs w:val="20"/>
              </w:rPr>
              <w:t>unintentional reckless killing</w:t>
            </w:r>
          </w:p>
          <w:p w14:paraId="09898C88" w14:textId="54F13ED0" w:rsidR="00372733" w:rsidRPr="00720F72" w:rsidRDefault="00372733" w:rsidP="00114DED">
            <w:pPr>
              <w:pStyle w:val="ListParagraph"/>
              <w:numPr>
                <w:ilvl w:val="0"/>
                <w:numId w:val="34"/>
              </w:numPr>
              <w:rPr>
                <w:rFonts w:ascii="Times New Roman" w:hAnsi="Times New Roman" w:cs="Times New Roman"/>
                <w:sz w:val="20"/>
                <w:szCs w:val="20"/>
              </w:rPr>
            </w:pPr>
            <w:r w:rsidRPr="00720F72">
              <w:rPr>
                <w:rFonts w:ascii="Times New Roman" w:hAnsi="Times New Roman" w:cs="Times New Roman"/>
                <w:sz w:val="20"/>
                <w:szCs w:val="20"/>
              </w:rPr>
              <w:t>unintentional grossly negligent/negligent (sometimes separate crime of negligent homicide; vehicular homicide, etc).</w:t>
            </w:r>
          </w:p>
        </w:tc>
        <w:tc>
          <w:tcPr>
            <w:tcW w:w="5292" w:type="dxa"/>
            <w:vMerge w:val="restart"/>
            <w:vAlign w:val="center"/>
          </w:tcPr>
          <w:p w14:paraId="53477958" w14:textId="77777777" w:rsidR="00372733" w:rsidRPr="00720F72" w:rsidRDefault="00372733" w:rsidP="00F95D47">
            <w:pPr>
              <w:rPr>
                <w:rFonts w:ascii="Times New Roman" w:hAnsi="Times New Roman" w:cs="Times New Roman"/>
                <w:sz w:val="20"/>
                <w:szCs w:val="20"/>
              </w:rPr>
            </w:pPr>
            <w:r w:rsidRPr="00720F72">
              <w:rPr>
                <w:rFonts w:ascii="Times New Roman" w:hAnsi="Times New Roman" w:cs="Times New Roman"/>
                <w:sz w:val="20"/>
                <w:szCs w:val="20"/>
              </w:rPr>
              <w:t>Manslaughter</w:t>
            </w:r>
          </w:p>
          <w:p w14:paraId="4AD6B75C" w14:textId="77777777" w:rsidR="00372733" w:rsidRPr="00720F72" w:rsidRDefault="00372733" w:rsidP="00372733">
            <w:pPr>
              <w:pStyle w:val="ListParagraph"/>
              <w:numPr>
                <w:ilvl w:val="0"/>
                <w:numId w:val="34"/>
              </w:numPr>
              <w:rPr>
                <w:rFonts w:ascii="Times New Roman" w:hAnsi="Times New Roman" w:cs="Times New Roman"/>
                <w:sz w:val="20"/>
                <w:szCs w:val="20"/>
              </w:rPr>
            </w:pPr>
            <w:r w:rsidRPr="00720F72">
              <w:rPr>
                <w:rFonts w:ascii="Times New Roman" w:hAnsi="Times New Roman" w:cs="Times New Roman"/>
                <w:sz w:val="20"/>
                <w:szCs w:val="20"/>
              </w:rPr>
              <w:t>Recklessly</w:t>
            </w:r>
          </w:p>
          <w:p w14:paraId="7CE0E02B" w14:textId="00CF6E36" w:rsidR="00372733" w:rsidRPr="00720F72" w:rsidRDefault="00372733" w:rsidP="00372733">
            <w:pPr>
              <w:pStyle w:val="ListParagraph"/>
              <w:numPr>
                <w:ilvl w:val="0"/>
                <w:numId w:val="34"/>
              </w:numPr>
              <w:rPr>
                <w:rFonts w:ascii="Times New Roman" w:hAnsi="Times New Roman" w:cs="Times New Roman"/>
                <w:sz w:val="20"/>
                <w:szCs w:val="20"/>
              </w:rPr>
            </w:pPr>
            <w:r w:rsidRPr="00720F72">
              <w:rPr>
                <w:rFonts w:ascii="Times New Roman" w:hAnsi="Times New Roman" w:cs="Times New Roman"/>
                <w:sz w:val="20"/>
                <w:szCs w:val="20"/>
              </w:rPr>
              <w:t xml:space="preserve">NY calls second degree manslaughter and makes it first degree if causes death with intent to commit serious physical injury. </w:t>
            </w:r>
          </w:p>
        </w:tc>
      </w:tr>
      <w:tr w:rsidR="00372733" w:rsidRPr="00720F72" w14:paraId="6E936451" w14:textId="77777777" w:rsidTr="00720F72">
        <w:trPr>
          <w:trHeight w:val="362"/>
          <w:jc w:val="center"/>
        </w:trPr>
        <w:tc>
          <w:tcPr>
            <w:tcW w:w="5291" w:type="dxa"/>
            <w:vMerge/>
            <w:vAlign w:val="center"/>
          </w:tcPr>
          <w:p w14:paraId="288E4F33" w14:textId="77777777" w:rsidR="00372733" w:rsidRPr="00720F72" w:rsidRDefault="00372733" w:rsidP="00F95D47">
            <w:pPr>
              <w:rPr>
                <w:rFonts w:ascii="Times New Roman" w:hAnsi="Times New Roman" w:cs="Times New Roman"/>
                <w:sz w:val="20"/>
                <w:szCs w:val="20"/>
              </w:rPr>
            </w:pPr>
          </w:p>
        </w:tc>
        <w:tc>
          <w:tcPr>
            <w:tcW w:w="5292" w:type="dxa"/>
            <w:vMerge/>
            <w:vAlign w:val="center"/>
          </w:tcPr>
          <w:p w14:paraId="76811424" w14:textId="77777777" w:rsidR="00372733" w:rsidRPr="00720F72" w:rsidRDefault="00372733" w:rsidP="00F95D47">
            <w:pPr>
              <w:rPr>
                <w:rFonts w:ascii="Times New Roman" w:hAnsi="Times New Roman" w:cs="Times New Roman"/>
                <w:sz w:val="20"/>
                <w:szCs w:val="20"/>
              </w:rPr>
            </w:pPr>
          </w:p>
        </w:tc>
      </w:tr>
      <w:tr w:rsidR="00372733" w:rsidRPr="00720F72" w14:paraId="2E79A33E" w14:textId="77777777" w:rsidTr="00720F72">
        <w:trPr>
          <w:trHeight w:val="309"/>
          <w:jc w:val="center"/>
        </w:trPr>
        <w:tc>
          <w:tcPr>
            <w:tcW w:w="5291" w:type="dxa"/>
            <w:vAlign w:val="center"/>
          </w:tcPr>
          <w:p w14:paraId="459182AB" w14:textId="2C0B58D6" w:rsidR="00372733" w:rsidRPr="00720F72" w:rsidRDefault="00372733" w:rsidP="00F95D47">
            <w:pPr>
              <w:rPr>
                <w:rFonts w:ascii="Times New Roman" w:hAnsi="Times New Roman" w:cs="Times New Roman"/>
                <w:sz w:val="20"/>
                <w:szCs w:val="20"/>
              </w:rPr>
            </w:pPr>
            <w:r w:rsidRPr="00720F72">
              <w:rPr>
                <w:rFonts w:ascii="Times New Roman" w:hAnsi="Times New Roman" w:cs="Times New Roman"/>
                <w:sz w:val="20"/>
                <w:szCs w:val="20"/>
              </w:rPr>
              <w:t>Involuntary Manslaughter (grossly negligent/negligent)</w:t>
            </w:r>
          </w:p>
        </w:tc>
        <w:tc>
          <w:tcPr>
            <w:tcW w:w="5292" w:type="dxa"/>
            <w:vAlign w:val="center"/>
          </w:tcPr>
          <w:p w14:paraId="7A4EB3CF" w14:textId="012DAB2D" w:rsidR="00372733" w:rsidRPr="00720F72" w:rsidRDefault="00372733" w:rsidP="00F95D47">
            <w:pPr>
              <w:rPr>
                <w:rFonts w:ascii="Times New Roman" w:hAnsi="Times New Roman" w:cs="Times New Roman"/>
                <w:sz w:val="20"/>
                <w:szCs w:val="20"/>
              </w:rPr>
            </w:pPr>
            <w:r w:rsidRPr="00720F72">
              <w:rPr>
                <w:rFonts w:ascii="Times New Roman" w:hAnsi="Times New Roman" w:cs="Times New Roman"/>
                <w:sz w:val="20"/>
                <w:szCs w:val="20"/>
              </w:rPr>
              <w:t xml:space="preserve">Negligent homicide (negligent) </w:t>
            </w:r>
          </w:p>
        </w:tc>
      </w:tr>
    </w:tbl>
    <w:p w14:paraId="47356DCB" w14:textId="77777777" w:rsidR="001E3A8E" w:rsidRDefault="001E3A8E" w:rsidP="00874B8C">
      <w:pPr>
        <w:spacing w:after="0" w:line="240" w:lineRule="auto"/>
        <w:rPr>
          <w:rFonts w:ascii="Times New Roman" w:hAnsi="Times New Roman" w:cs="Times New Roman"/>
          <w:b/>
        </w:rPr>
      </w:pPr>
    </w:p>
    <w:p w14:paraId="3DC83D2F" w14:textId="77777777" w:rsidR="00E77264" w:rsidRDefault="00E77264" w:rsidP="00874B8C">
      <w:pPr>
        <w:spacing w:after="0" w:line="240" w:lineRule="auto"/>
        <w:rPr>
          <w:rFonts w:ascii="Times New Roman" w:hAnsi="Times New Roman" w:cs="Times New Roman"/>
          <w:b/>
        </w:rPr>
      </w:pPr>
    </w:p>
    <w:tbl>
      <w:tblPr>
        <w:tblStyle w:val="TableGrid"/>
        <w:tblW w:w="0" w:type="auto"/>
        <w:jc w:val="center"/>
        <w:tblLook w:val="04A0" w:firstRow="1" w:lastRow="0" w:firstColumn="1" w:lastColumn="0" w:noHBand="0" w:noVBand="1"/>
      </w:tblPr>
      <w:tblGrid>
        <w:gridCol w:w="498"/>
        <w:gridCol w:w="5249"/>
        <w:gridCol w:w="5031"/>
      </w:tblGrid>
      <w:tr w:rsidR="00666939" w:rsidRPr="002B7A42" w14:paraId="4A3D6ABB" w14:textId="77777777" w:rsidTr="002B7A42">
        <w:trPr>
          <w:trHeight w:val="275"/>
          <w:jc w:val="center"/>
        </w:trPr>
        <w:tc>
          <w:tcPr>
            <w:tcW w:w="498" w:type="dxa"/>
            <w:tcBorders>
              <w:top w:val="single" w:sz="4" w:space="0" w:color="FFFFFF" w:themeColor="background1"/>
              <w:left w:val="single" w:sz="4" w:space="0" w:color="FFFFFF" w:themeColor="background1"/>
            </w:tcBorders>
            <w:shd w:val="clear" w:color="auto" w:fill="auto"/>
          </w:tcPr>
          <w:p w14:paraId="330D8026" w14:textId="77777777" w:rsidR="00666939" w:rsidRPr="002B7A42" w:rsidRDefault="00666939" w:rsidP="003B325F">
            <w:pPr>
              <w:jc w:val="center"/>
              <w:rPr>
                <w:rFonts w:ascii="Times New Roman" w:hAnsi="Times New Roman" w:cs="Times New Roman"/>
                <w:b/>
                <w:color w:val="FFFFFF" w:themeColor="background1"/>
                <w:sz w:val="20"/>
                <w:szCs w:val="20"/>
              </w:rPr>
            </w:pPr>
          </w:p>
        </w:tc>
        <w:tc>
          <w:tcPr>
            <w:tcW w:w="5249" w:type="dxa"/>
            <w:shd w:val="clear" w:color="auto" w:fill="767171" w:themeFill="background2" w:themeFillShade="80"/>
            <w:vAlign w:val="center"/>
          </w:tcPr>
          <w:p w14:paraId="1406590E" w14:textId="30150FD7" w:rsidR="00666939" w:rsidRPr="002B7A42" w:rsidRDefault="00666939" w:rsidP="003B325F">
            <w:pPr>
              <w:jc w:val="center"/>
              <w:rPr>
                <w:rFonts w:ascii="Times New Roman" w:hAnsi="Times New Roman" w:cs="Times New Roman"/>
                <w:b/>
                <w:color w:val="FFFFFF" w:themeColor="background1"/>
                <w:sz w:val="20"/>
                <w:szCs w:val="20"/>
              </w:rPr>
            </w:pPr>
            <w:r w:rsidRPr="002B7A42">
              <w:rPr>
                <w:rFonts w:ascii="Times New Roman" w:hAnsi="Times New Roman" w:cs="Times New Roman"/>
                <w:b/>
                <w:color w:val="FFFFFF" w:themeColor="background1"/>
                <w:sz w:val="20"/>
                <w:szCs w:val="20"/>
              </w:rPr>
              <w:t xml:space="preserve">Traditional </w:t>
            </w:r>
          </w:p>
          <w:p w14:paraId="52932A2D" w14:textId="77777777" w:rsidR="00666939" w:rsidRPr="002B7A42" w:rsidRDefault="00666939" w:rsidP="003B325F">
            <w:pPr>
              <w:jc w:val="center"/>
              <w:rPr>
                <w:rFonts w:ascii="Times New Roman" w:hAnsi="Times New Roman" w:cs="Times New Roman"/>
                <w:b/>
                <w:color w:val="FFFFFF" w:themeColor="background1"/>
                <w:sz w:val="20"/>
                <w:szCs w:val="20"/>
              </w:rPr>
            </w:pPr>
            <w:r w:rsidRPr="002B7A42">
              <w:rPr>
                <w:rFonts w:ascii="Times New Roman" w:hAnsi="Times New Roman" w:cs="Times New Roman"/>
                <w:b/>
                <w:color w:val="FFFFFF" w:themeColor="background1"/>
                <w:sz w:val="20"/>
                <w:szCs w:val="20"/>
              </w:rPr>
              <w:t>(CA (p. 421); PA (p. 423))</w:t>
            </w:r>
          </w:p>
        </w:tc>
        <w:tc>
          <w:tcPr>
            <w:tcW w:w="5031" w:type="dxa"/>
            <w:shd w:val="clear" w:color="auto" w:fill="767171" w:themeFill="background2" w:themeFillShade="80"/>
            <w:vAlign w:val="center"/>
          </w:tcPr>
          <w:p w14:paraId="72C5F41C" w14:textId="77777777" w:rsidR="00666939" w:rsidRPr="002B7A42" w:rsidRDefault="00666939" w:rsidP="003B325F">
            <w:pPr>
              <w:jc w:val="center"/>
              <w:rPr>
                <w:rFonts w:ascii="Times New Roman" w:hAnsi="Times New Roman" w:cs="Times New Roman"/>
                <w:b/>
                <w:color w:val="FFFFFF" w:themeColor="background1"/>
                <w:sz w:val="20"/>
                <w:szCs w:val="20"/>
              </w:rPr>
            </w:pPr>
            <w:r w:rsidRPr="002B7A42">
              <w:rPr>
                <w:rFonts w:ascii="Times New Roman" w:hAnsi="Times New Roman" w:cs="Times New Roman"/>
                <w:b/>
                <w:color w:val="FFFFFF" w:themeColor="background1"/>
                <w:sz w:val="20"/>
                <w:szCs w:val="20"/>
              </w:rPr>
              <w:t>MPC §210.1-2.10.4</w:t>
            </w:r>
          </w:p>
          <w:p w14:paraId="2F32C85D" w14:textId="77777777" w:rsidR="00666939" w:rsidRPr="002B7A42" w:rsidRDefault="00666939" w:rsidP="003B325F">
            <w:pPr>
              <w:jc w:val="center"/>
              <w:rPr>
                <w:rFonts w:ascii="Times New Roman" w:hAnsi="Times New Roman" w:cs="Times New Roman"/>
                <w:b/>
                <w:color w:val="FFFFFF" w:themeColor="background1"/>
                <w:sz w:val="20"/>
                <w:szCs w:val="20"/>
              </w:rPr>
            </w:pPr>
            <w:r w:rsidRPr="002B7A42">
              <w:rPr>
                <w:rFonts w:ascii="Times New Roman" w:hAnsi="Times New Roman" w:cs="Times New Roman"/>
                <w:b/>
                <w:color w:val="FFFFFF" w:themeColor="background1"/>
                <w:sz w:val="20"/>
                <w:szCs w:val="20"/>
              </w:rPr>
              <w:t xml:space="preserve"> (NY Penal Code)</w:t>
            </w:r>
          </w:p>
        </w:tc>
      </w:tr>
      <w:tr w:rsidR="00666939" w:rsidRPr="002B7A42" w14:paraId="17680C61" w14:textId="77777777" w:rsidTr="002B7A42">
        <w:trPr>
          <w:trHeight w:val="719"/>
          <w:jc w:val="center"/>
        </w:trPr>
        <w:tc>
          <w:tcPr>
            <w:tcW w:w="498" w:type="dxa"/>
            <w:vMerge w:val="restart"/>
            <w:textDirection w:val="btLr"/>
            <w:vAlign w:val="center"/>
          </w:tcPr>
          <w:p w14:paraId="3F8C1FE1" w14:textId="35AE5B13" w:rsidR="00666939" w:rsidRPr="002B7A42" w:rsidRDefault="00666939" w:rsidP="00666939">
            <w:pPr>
              <w:ind w:left="113" w:right="113"/>
              <w:jc w:val="center"/>
              <w:rPr>
                <w:rFonts w:ascii="Times New Roman" w:hAnsi="Times New Roman" w:cs="Times New Roman"/>
                <w:b/>
                <w:sz w:val="20"/>
                <w:szCs w:val="20"/>
              </w:rPr>
            </w:pPr>
            <w:r w:rsidRPr="002B7A42">
              <w:rPr>
                <w:rFonts w:ascii="Times New Roman" w:hAnsi="Times New Roman" w:cs="Times New Roman"/>
                <w:b/>
                <w:sz w:val="20"/>
                <w:szCs w:val="20"/>
              </w:rPr>
              <w:t>INTENTIONAL</w:t>
            </w:r>
          </w:p>
        </w:tc>
        <w:tc>
          <w:tcPr>
            <w:tcW w:w="5249" w:type="dxa"/>
            <w:vAlign w:val="center"/>
          </w:tcPr>
          <w:p w14:paraId="313464B2" w14:textId="27FA11DD" w:rsidR="00666939" w:rsidRPr="002B7A42" w:rsidRDefault="00666939" w:rsidP="003B325F">
            <w:pPr>
              <w:rPr>
                <w:rFonts w:ascii="Times New Roman" w:hAnsi="Times New Roman" w:cs="Times New Roman"/>
                <w:sz w:val="20"/>
                <w:szCs w:val="20"/>
              </w:rPr>
            </w:pPr>
            <w:r w:rsidRPr="002B7A42">
              <w:rPr>
                <w:rFonts w:ascii="Times New Roman" w:hAnsi="Times New Roman" w:cs="Times New Roman"/>
                <w:sz w:val="20"/>
                <w:szCs w:val="20"/>
              </w:rPr>
              <w:t>First Degree</w:t>
            </w:r>
          </w:p>
          <w:p w14:paraId="4207D58F" w14:textId="77777777" w:rsidR="00666939" w:rsidRPr="002B7A42" w:rsidRDefault="00666939" w:rsidP="003B325F">
            <w:pPr>
              <w:pStyle w:val="ListParagraph"/>
              <w:numPr>
                <w:ilvl w:val="0"/>
                <w:numId w:val="32"/>
              </w:numPr>
              <w:rPr>
                <w:rFonts w:ascii="Times New Roman" w:hAnsi="Times New Roman" w:cs="Times New Roman"/>
                <w:sz w:val="20"/>
                <w:szCs w:val="20"/>
              </w:rPr>
            </w:pPr>
            <w:r w:rsidRPr="002B7A42">
              <w:rPr>
                <w:rFonts w:ascii="Times New Roman" w:hAnsi="Times New Roman" w:cs="Times New Roman"/>
                <w:sz w:val="20"/>
                <w:szCs w:val="20"/>
              </w:rPr>
              <w:t>Intentional/premeditated: specified devices and any other kind of willful, deliberate, and premeditated killing</w:t>
            </w:r>
          </w:p>
        </w:tc>
        <w:tc>
          <w:tcPr>
            <w:tcW w:w="5031" w:type="dxa"/>
            <w:vAlign w:val="center"/>
          </w:tcPr>
          <w:p w14:paraId="4198A112" w14:textId="77777777" w:rsidR="00666939" w:rsidRPr="002B7A42" w:rsidRDefault="00666939" w:rsidP="003B325F">
            <w:pPr>
              <w:pStyle w:val="ListParagraph"/>
              <w:ind w:left="360"/>
              <w:rPr>
                <w:rFonts w:ascii="Times New Roman" w:hAnsi="Times New Roman" w:cs="Times New Roman"/>
                <w:sz w:val="20"/>
                <w:szCs w:val="20"/>
              </w:rPr>
            </w:pPr>
            <w:r w:rsidRPr="002B7A42">
              <w:rPr>
                <w:rFonts w:ascii="Times New Roman" w:hAnsi="Times New Roman" w:cs="Times New Roman"/>
                <w:sz w:val="20"/>
                <w:szCs w:val="20"/>
              </w:rPr>
              <w:t xml:space="preserve"> </w:t>
            </w:r>
          </w:p>
        </w:tc>
      </w:tr>
      <w:tr w:rsidR="00666939" w:rsidRPr="002B7A42" w14:paraId="41C5D967" w14:textId="77777777" w:rsidTr="002B7A42">
        <w:trPr>
          <w:trHeight w:val="385"/>
          <w:jc w:val="center"/>
        </w:trPr>
        <w:tc>
          <w:tcPr>
            <w:tcW w:w="498" w:type="dxa"/>
            <w:vMerge/>
            <w:vAlign w:val="center"/>
          </w:tcPr>
          <w:p w14:paraId="6AA546B0" w14:textId="77777777" w:rsidR="00666939" w:rsidRPr="002B7A42" w:rsidRDefault="00666939" w:rsidP="00666939">
            <w:pPr>
              <w:pStyle w:val="ListParagraph"/>
              <w:ind w:left="0"/>
              <w:jc w:val="center"/>
              <w:rPr>
                <w:rFonts w:ascii="Times New Roman" w:hAnsi="Times New Roman" w:cs="Times New Roman"/>
                <w:b/>
                <w:sz w:val="20"/>
                <w:szCs w:val="20"/>
              </w:rPr>
            </w:pPr>
          </w:p>
        </w:tc>
        <w:tc>
          <w:tcPr>
            <w:tcW w:w="5249" w:type="dxa"/>
            <w:vAlign w:val="center"/>
          </w:tcPr>
          <w:p w14:paraId="207F004A" w14:textId="77777777" w:rsidR="00666939" w:rsidRPr="002B7A42" w:rsidRDefault="00666939" w:rsidP="00666939">
            <w:pPr>
              <w:rPr>
                <w:rFonts w:ascii="Times New Roman" w:hAnsi="Times New Roman" w:cs="Times New Roman"/>
                <w:sz w:val="20"/>
                <w:szCs w:val="20"/>
              </w:rPr>
            </w:pPr>
            <w:r w:rsidRPr="002B7A42">
              <w:rPr>
                <w:rFonts w:ascii="Times New Roman" w:hAnsi="Times New Roman" w:cs="Times New Roman"/>
                <w:sz w:val="20"/>
                <w:szCs w:val="20"/>
              </w:rPr>
              <w:t xml:space="preserve"> Second Degree </w:t>
            </w:r>
          </w:p>
          <w:p w14:paraId="6195CB37" w14:textId="3EE29ACC" w:rsidR="00666939" w:rsidRPr="002B7A42" w:rsidRDefault="00666939" w:rsidP="00666939">
            <w:pPr>
              <w:pStyle w:val="ListParagraph"/>
              <w:numPr>
                <w:ilvl w:val="0"/>
                <w:numId w:val="32"/>
              </w:numPr>
              <w:rPr>
                <w:rFonts w:ascii="Times New Roman" w:hAnsi="Times New Roman" w:cs="Times New Roman"/>
                <w:sz w:val="20"/>
                <w:szCs w:val="20"/>
              </w:rPr>
            </w:pPr>
            <w:r w:rsidRPr="002B7A42">
              <w:rPr>
                <w:rFonts w:ascii="Times New Roman" w:hAnsi="Times New Roman" w:cs="Times New Roman"/>
                <w:sz w:val="20"/>
                <w:szCs w:val="20"/>
              </w:rPr>
              <w:t xml:space="preserve">Catch-all: intentional but unpremeditated (in states where premeditation req. has bite)  </w:t>
            </w:r>
          </w:p>
        </w:tc>
        <w:tc>
          <w:tcPr>
            <w:tcW w:w="5031" w:type="dxa"/>
            <w:vAlign w:val="center"/>
          </w:tcPr>
          <w:p w14:paraId="454630FE" w14:textId="77777777" w:rsidR="00666939" w:rsidRPr="002B7A42" w:rsidRDefault="00666939" w:rsidP="00666939">
            <w:pPr>
              <w:rPr>
                <w:rFonts w:ascii="Times New Roman" w:hAnsi="Times New Roman" w:cs="Times New Roman"/>
                <w:sz w:val="20"/>
                <w:szCs w:val="20"/>
              </w:rPr>
            </w:pPr>
            <w:r w:rsidRPr="002B7A42">
              <w:rPr>
                <w:rFonts w:ascii="Times New Roman" w:hAnsi="Times New Roman" w:cs="Times New Roman"/>
                <w:sz w:val="20"/>
                <w:szCs w:val="20"/>
              </w:rPr>
              <w:t xml:space="preserve">Murder </w:t>
            </w:r>
          </w:p>
          <w:p w14:paraId="4AA1F1CB" w14:textId="7F16D232" w:rsidR="00666939" w:rsidRPr="002B7A42" w:rsidRDefault="00666939" w:rsidP="00666939">
            <w:pPr>
              <w:pStyle w:val="ListParagraph"/>
              <w:numPr>
                <w:ilvl w:val="0"/>
                <w:numId w:val="32"/>
              </w:numPr>
              <w:rPr>
                <w:rFonts w:ascii="Times New Roman" w:hAnsi="Times New Roman" w:cs="Times New Roman"/>
                <w:sz w:val="20"/>
                <w:szCs w:val="20"/>
              </w:rPr>
            </w:pPr>
            <w:r w:rsidRPr="002B7A42">
              <w:rPr>
                <w:rFonts w:ascii="Times New Roman" w:hAnsi="Times New Roman" w:cs="Times New Roman"/>
                <w:sz w:val="20"/>
                <w:szCs w:val="20"/>
              </w:rPr>
              <w:t>Purposely/knowingly but no premeditation requirement</w:t>
            </w:r>
          </w:p>
        </w:tc>
      </w:tr>
      <w:tr w:rsidR="00666939" w:rsidRPr="002B7A42" w14:paraId="737C23BC" w14:textId="77777777" w:rsidTr="002B7A42">
        <w:trPr>
          <w:trHeight w:val="385"/>
          <w:jc w:val="center"/>
        </w:trPr>
        <w:tc>
          <w:tcPr>
            <w:tcW w:w="498" w:type="dxa"/>
            <w:vMerge/>
            <w:vAlign w:val="center"/>
          </w:tcPr>
          <w:p w14:paraId="5E322A65" w14:textId="77777777" w:rsidR="00666939" w:rsidRPr="002B7A42" w:rsidRDefault="00666939" w:rsidP="00666939">
            <w:pPr>
              <w:pStyle w:val="ListParagraph"/>
              <w:ind w:left="0"/>
              <w:jc w:val="center"/>
              <w:rPr>
                <w:rFonts w:ascii="Times New Roman" w:hAnsi="Times New Roman" w:cs="Times New Roman"/>
                <w:b/>
                <w:sz w:val="20"/>
                <w:szCs w:val="20"/>
              </w:rPr>
            </w:pPr>
          </w:p>
        </w:tc>
        <w:tc>
          <w:tcPr>
            <w:tcW w:w="5249" w:type="dxa"/>
            <w:vAlign w:val="center"/>
          </w:tcPr>
          <w:p w14:paraId="2B106BCC" w14:textId="77777777" w:rsidR="00666939" w:rsidRPr="002B7A42" w:rsidRDefault="00666939" w:rsidP="00666939">
            <w:pPr>
              <w:rPr>
                <w:rFonts w:ascii="Times New Roman" w:hAnsi="Times New Roman" w:cs="Times New Roman"/>
                <w:sz w:val="20"/>
                <w:szCs w:val="20"/>
              </w:rPr>
            </w:pPr>
            <w:r w:rsidRPr="002B7A42">
              <w:rPr>
                <w:rFonts w:ascii="Times New Roman" w:hAnsi="Times New Roman" w:cs="Times New Roman"/>
                <w:sz w:val="20"/>
                <w:szCs w:val="20"/>
              </w:rPr>
              <w:t>Voluntary Manslaughter</w:t>
            </w:r>
          </w:p>
          <w:p w14:paraId="459146B3" w14:textId="3CAB126D" w:rsidR="00666939" w:rsidRPr="002B7A42" w:rsidRDefault="00666939" w:rsidP="00666939">
            <w:pPr>
              <w:pStyle w:val="ListParagraph"/>
              <w:numPr>
                <w:ilvl w:val="0"/>
                <w:numId w:val="32"/>
              </w:numPr>
              <w:rPr>
                <w:rFonts w:ascii="Times New Roman" w:hAnsi="Times New Roman" w:cs="Times New Roman"/>
                <w:sz w:val="20"/>
                <w:szCs w:val="20"/>
              </w:rPr>
            </w:pPr>
            <w:r w:rsidRPr="002B7A42">
              <w:rPr>
                <w:rFonts w:ascii="Times New Roman" w:hAnsi="Times New Roman" w:cs="Times New Roman"/>
                <w:sz w:val="20"/>
                <w:szCs w:val="20"/>
              </w:rPr>
              <w:t>Intentional murder mitigated by imperfect self-defense of heat of passion/provocation</w:t>
            </w:r>
          </w:p>
        </w:tc>
        <w:tc>
          <w:tcPr>
            <w:tcW w:w="5031" w:type="dxa"/>
            <w:vAlign w:val="center"/>
          </w:tcPr>
          <w:p w14:paraId="2D0A3CFD" w14:textId="77777777" w:rsidR="00666939" w:rsidRPr="002B7A42" w:rsidRDefault="00666939" w:rsidP="00666939">
            <w:pPr>
              <w:rPr>
                <w:rFonts w:ascii="Times New Roman" w:hAnsi="Times New Roman" w:cs="Times New Roman"/>
                <w:sz w:val="20"/>
                <w:szCs w:val="20"/>
              </w:rPr>
            </w:pPr>
            <w:r w:rsidRPr="002B7A42">
              <w:rPr>
                <w:rFonts w:ascii="Times New Roman" w:hAnsi="Times New Roman" w:cs="Times New Roman"/>
                <w:sz w:val="20"/>
                <w:szCs w:val="20"/>
              </w:rPr>
              <w:t xml:space="preserve">Manslaughter </w:t>
            </w:r>
          </w:p>
          <w:p w14:paraId="7CD286E7" w14:textId="77777777" w:rsidR="00666939" w:rsidRPr="002B7A42" w:rsidRDefault="00666939" w:rsidP="00666939">
            <w:pPr>
              <w:pStyle w:val="ListParagraph"/>
              <w:numPr>
                <w:ilvl w:val="0"/>
                <w:numId w:val="34"/>
              </w:numPr>
              <w:rPr>
                <w:rFonts w:ascii="Times New Roman" w:hAnsi="Times New Roman" w:cs="Times New Roman"/>
                <w:sz w:val="20"/>
                <w:szCs w:val="20"/>
              </w:rPr>
            </w:pPr>
            <w:r w:rsidRPr="002B7A42">
              <w:rPr>
                <w:rFonts w:ascii="Times New Roman" w:hAnsi="Times New Roman" w:cs="Times New Roman"/>
                <w:sz w:val="20"/>
                <w:szCs w:val="20"/>
              </w:rPr>
              <w:t>Intentional murder mitigated by extreme emotional disturbance.</w:t>
            </w:r>
          </w:p>
          <w:p w14:paraId="71520AFB" w14:textId="233EF28A" w:rsidR="00666939" w:rsidRPr="002B7A42" w:rsidRDefault="00666939" w:rsidP="00666939">
            <w:pPr>
              <w:pStyle w:val="ListParagraph"/>
              <w:numPr>
                <w:ilvl w:val="0"/>
                <w:numId w:val="34"/>
              </w:numPr>
              <w:rPr>
                <w:rFonts w:ascii="Times New Roman" w:hAnsi="Times New Roman" w:cs="Times New Roman"/>
                <w:sz w:val="20"/>
                <w:szCs w:val="20"/>
              </w:rPr>
            </w:pPr>
            <w:r w:rsidRPr="002B7A42">
              <w:rPr>
                <w:rFonts w:ascii="Times New Roman" w:hAnsi="Times New Roman" w:cs="Times New Roman"/>
                <w:sz w:val="20"/>
                <w:szCs w:val="20"/>
              </w:rPr>
              <w:t xml:space="preserve">NY calls first degree manslaughter </w:t>
            </w:r>
          </w:p>
        </w:tc>
      </w:tr>
      <w:tr w:rsidR="00666939" w:rsidRPr="002B7A42" w14:paraId="633DC8E5" w14:textId="77777777" w:rsidTr="002B7A42">
        <w:trPr>
          <w:trHeight w:val="385"/>
          <w:jc w:val="center"/>
        </w:trPr>
        <w:tc>
          <w:tcPr>
            <w:tcW w:w="498" w:type="dxa"/>
            <w:tcBorders>
              <w:left w:val="single" w:sz="4" w:space="0" w:color="FFFFFF" w:themeColor="background1"/>
            </w:tcBorders>
            <w:textDirection w:val="btLr"/>
            <w:vAlign w:val="center"/>
          </w:tcPr>
          <w:p w14:paraId="5DE55EA7" w14:textId="0D5C5A50" w:rsidR="00666939" w:rsidRPr="002B7A42" w:rsidRDefault="00666939" w:rsidP="008461DC">
            <w:pPr>
              <w:spacing w:after="160" w:line="259" w:lineRule="auto"/>
              <w:rPr>
                <w:rFonts w:ascii="Times New Roman" w:hAnsi="Times New Roman" w:cs="Times New Roman"/>
                <w:b/>
                <w:sz w:val="20"/>
                <w:szCs w:val="20"/>
              </w:rPr>
            </w:pPr>
          </w:p>
        </w:tc>
        <w:tc>
          <w:tcPr>
            <w:tcW w:w="5249" w:type="dxa"/>
            <w:vAlign w:val="center"/>
          </w:tcPr>
          <w:p w14:paraId="0DAF9ABE" w14:textId="7DAFD759" w:rsidR="00666939" w:rsidRPr="002B7A42" w:rsidRDefault="00666939" w:rsidP="00666939">
            <w:pPr>
              <w:pStyle w:val="ListParagraph"/>
              <w:ind w:left="0"/>
              <w:rPr>
                <w:rFonts w:ascii="Times New Roman" w:hAnsi="Times New Roman" w:cs="Times New Roman"/>
                <w:sz w:val="20"/>
                <w:szCs w:val="20"/>
              </w:rPr>
            </w:pPr>
            <w:r w:rsidRPr="002B7A42">
              <w:rPr>
                <w:rFonts w:ascii="Times New Roman" w:hAnsi="Times New Roman" w:cs="Times New Roman"/>
                <w:sz w:val="20"/>
                <w:szCs w:val="20"/>
              </w:rPr>
              <w:t>First Degree</w:t>
            </w:r>
          </w:p>
          <w:p w14:paraId="24D012AA" w14:textId="63A20C5C" w:rsidR="00666939" w:rsidRPr="002B7A42" w:rsidRDefault="00666939" w:rsidP="00666939">
            <w:pPr>
              <w:pStyle w:val="ListParagraph"/>
              <w:numPr>
                <w:ilvl w:val="0"/>
                <w:numId w:val="32"/>
              </w:numPr>
              <w:rPr>
                <w:rFonts w:ascii="Times New Roman" w:hAnsi="Times New Roman" w:cs="Times New Roman"/>
                <w:sz w:val="20"/>
                <w:szCs w:val="20"/>
              </w:rPr>
            </w:pPr>
            <w:r w:rsidRPr="002B7A42">
              <w:rPr>
                <w:rFonts w:ascii="Times New Roman" w:hAnsi="Times New Roman" w:cs="Times New Roman"/>
                <w:sz w:val="20"/>
                <w:szCs w:val="20"/>
              </w:rPr>
              <w:t>Felony murder (sometimes 2d degree murder, as in Pa)</w:t>
            </w:r>
            <w:r w:rsidR="00114462" w:rsidRPr="002B7A42">
              <w:rPr>
                <w:rFonts w:ascii="Times New Roman" w:hAnsi="Times New Roman" w:cs="Times New Roman"/>
                <w:sz w:val="20"/>
                <w:szCs w:val="20"/>
              </w:rPr>
              <w:t>: don’t need to prove intent</w:t>
            </w:r>
          </w:p>
        </w:tc>
        <w:tc>
          <w:tcPr>
            <w:tcW w:w="5031" w:type="dxa"/>
            <w:vMerge w:val="restart"/>
            <w:vAlign w:val="center"/>
          </w:tcPr>
          <w:p w14:paraId="5D68BA9B" w14:textId="77777777" w:rsidR="00666939" w:rsidRPr="002B7A42" w:rsidRDefault="00666939" w:rsidP="00666939">
            <w:pPr>
              <w:rPr>
                <w:rFonts w:ascii="Times New Roman" w:hAnsi="Times New Roman" w:cs="Times New Roman"/>
                <w:sz w:val="20"/>
                <w:szCs w:val="20"/>
              </w:rPr>
            </w:pPr>
            <w:r w:rsidRPr="002B7A42">
              <w:rPr>
                <w:rFonts w:ascii="Times New Roman" w:hAnsi="Times New Roman" w:cs="Times New Roman"/>
                <w:sz w:val="20"/>
                <w:szCs w:val="20"/>
              </w:rPr>
              <w:t xml:space="preserve">Murder </w:t>
            </w:r>
          </w:p>
          <w:p w14:paraId="15CBA4A7" w14:textId="166743CC" w:rsidR="00666939" w:rsidRPr="002B7A42" w:rsidRDefault="00666939" w:rsidP="00666939">
            <w:pPr>
              <w:pStyle w:val="ListParagraph"/>
              <w:numPr>
                <w:ilvl w:val="0"/>
                <w:numId w:val="33"/>
              </w:numPr>
              <w:rPr>
                <w:rFonts w:ascii="Times New Roman" w:hAnsi="Times New Roman" w:cs="Times New Roman"/>
                <w:sz w:val="20"/>
                <w:szCs w:val="20"/>
              </w:rPr>
            </w:pPr>
            <w:r w:rsidRPr="002B7A42">
              <w:rPr>
                <w:rFonts w:ascii="Times New Roman" w:hAnsi="Times New Roman" w:cs="Times New Roman"/>
                <w:sz w:val="20"/>
                <w:szCs w:val="20"/>
              </w:rPr>
              <w:t>Recklessly under circumstances manifesting extreme indifference to human life.</w:t>
            </w:r>
            <w:r w:rsidR="00E77264" w:rsidRPr="002B7A42">
              <w:rPr>
                <w:rFonts w:ascii="Times New Roman" w:hAnsi="Times New Roman" w:cs="Times New Roman"/>
                <w:sz w:val="20"/>
                <w:szCs w:val="20"/>
              </w:rPr>
              <w:t xml:space="preserve"> R</w:t>
            </w:r>
            <w:r w:rsidRPr="002B7A42">
              <w:rPr>
                <w:rFonts w:ascii="Times New Roman" w:hAnsi="Times New Roman" w:cs="Times New Roman"/>
                <w:sz w:val="20"/>
                <w:szCs w:val="20"/>
              </w:rPr>
              <w:t xml:space="preserve">ecklessness is presumed </w:t>
            </w:r>
            <w:r w:rsidR="00501056" w:rsidRPr="002B7A42">
              <w:rPr>
                <w:rFonts w:ascii="Times New Roman" w:hAnsi="Times New Roman" w:cs="Times New Roman"/>
                <w:sz w:val="20"/>
                <w:szCs w:val="20"/>
              </w:rPr>
              <w:t xml:space="preserve">(can be argued in trial) </w:t>
            </w:r>
            <w:r w:rsidRPr="002B7A42">
              <w:rPr>
                <w:rFonts w:ascii="Times New Roman" w:hAnsi="Times New Roman" w:cs="Times New Roman"/>
                <w:sz w:val="20"/>
                <w:szCs w:val="20"/>
              </w:rPr>
              <w:t>if involves robbery, rape, rape, arson, burglary, kidnapping or felonious escape.</w:t>
            </w:r>
          </w:p>
          <w:p w14:paraId="40785410" w14:textId="77777777" w:rsidR="00666939" w:rsidRPr="002B7A42" w:rsidRDefault="00666939" w:rsidP="00666939">
            <w:pPr>
              <w:pStyle w:val="ListParagraph"/>
              <w:numPr>
                <w:ilvl w:val="0"/>
                <w:numId w:val="33"/>
              </w:numPr>
              <w:rPr>
                <w:rFonts w:ascii="Times New Roman" w:hAnsi="Times New Roman" w:cs="Times New Roman"/>
                <w:sz w:val="20"/>
                <w:szCs w:val="20"/>
              </w:rPr>
            </w:pPr>
            <w:r w:rsidRPr="002B7A42">
              <w:rPr>
                <w:rFonts w:ascii="Times New Roman" w:hAnsi="Times New Roman" w:cs="Times New Roman"/>
                <w:sz w:val="20"/>
                <w:szCs w:val="20"/>
              </w:rPr>
              <w:t>NY: called second Degree murder, and adds a category of 1st degree only in special circumstances—victim is cop, D. in custody, etc)</w:t>
            </w:r>
          </w:p>
        </w:tc>
      </w:tr>
      <w:tr w:rsidR="00666939" w:rsidRPr="002B7A42" w14:paraId="3FD41EDE" w14:textId="77777777" w:rsidTr="002B7A42">
        <w:trPr>
          <w:trHeight w:val="605"/>
          <w:jc w:val="center"/>
        </w:trPr>
        <w:tc>
          <w:tcPr>
            <w:tcW w:w="498" w:type="dxa"/>
            <w:vMerge w:val="restart"/>
            <w:textDirection w:val="btLr"/>
          </w:tcPr>
          <w:p w14:paraId="48B679DD" w14:textId="11AF4E52" w:rsidR="00666939" w:rsidRPr="002B7A42" w:rsidRDefault="008461DC" w:rsidP="00666939">
            <w:pPr>
              <w:pStyle w:val="ListParagraph"/>
              <w:ind w:left="113" w:right="113"/>
              <w:jc w:val="center"/>
              <w:rPr>
                <w:rFonts w:ascii="Times New Roman" w:hAnsi="Times New Roman" w:cs="Times New Roman"/>
                <w:sz w:val="20"/>
                <w:szCs w:val="20"/>
              </w:rPr>
            </w:pPr>
            <w:r w:rsidRPr="002B7A42">
              <w:rPr>
                <w:rFonts w:ascii="Times New Roman" w:hAnsi="Times New Roman" w:cs="Times New Roman"/>
                <w:b/>
                <w:sz w:val="20"/>
                <w:szCs w:val="20"/>
              </w:rPr>
              <w:t>UNINTENTIONAL</w:t>
            </w:r>
          </w:p>
        </w:tc>
        <w:tc>
          <w:tcPr>
            <w:tcW w:w="5249" w:type="dxa"/>
            <w:tcBorders>
              <w:bottom w:val="single" w:sz="4" w:space="0" w:color="auto"/>
            </w:tcBorders>
            <w:vAlign w:val="center"/>
          </w:tcPr>
          <w:p w14:paraId="5450E649" w14:textId="436D071B" w:rsidR="00666939" w:rsidRPr="002B7A42" w:rsidRDefault="00666939" w:rsidP="00666939">
            <w:pPr>
              <w:pStyle w:val="ListParagraph"/>
              <w:ind w:left="0"/>
              <w:rPr>
                <w:rFonts w:ascii="Times New Roman" w:hAnsi="Times New Roman" w:cs="Times New Roman"/>
                <w:sz w:val="20"/>
                <w:szCs w:val="20"/>
              </w:rPr>
            </w:pPr>
            <w:r w:rsidRPr="002B7A42">
              <w:rPr>
                <w:rFonts w:ascii="Times New Roman" w:hAnsi="Times New Roman" w:cs="Times New Roman"/>
                <w:sz w:val="20"/>
                <w:szCs w:val="20"/>
              </w:rPr>
              <w:t>Second Degree</w:t>
            </w:r>
          </w:p>
          <w:p w14:paraId="3E9F6A57" w14:textId="77777777" w:rsidR="00666939" w:rsidRPr="002B7A42" w:rsidRDefault="00666939" w:rsidP="00666939">
            <w:pPr>
              <w:pStyle w:val="ListParagraph"/>
              <w:numPr>
                <w:ilvl w:val="0"/>
                <w:numId w:val="33"/>
              </w:numPr>
              <w:rPr>
                <w:rFonts w:ascii="Times New Roman" w:hAnsi="Times New Roman" w:cs="Times New Roman"/>
                <w:sz w:val="20"/>
                <w:szCs w:val="20"/>
              </w:rPr>
            </w:pPr>
            <w:r w:rsidRPr="002B7A42">
              <w:rPr>
                <w:rFonts w:ascii="Times New Roman" w:hAnsi="Times New Roman" w:cs="Times New Roman"/>
                <w:sz w:val="20"/>
                <w:szCs w:val="20"/>
              </w:rPr>
              <w:t xml:space="preserve">Unintentional killing with depraved heart/abandoned and malignant heart (sometimes called 3d degree).  </w:t>
            </w:r>
          </w:p>
        </w:tc>
        <w:tc>
          <w:tcPr>
            <w:tcW w:w="5031" w:type="dxa"/>
            <w:vMerge/>
            <w:tcBorders>
              <w:bottom w:val="single" w:sz="4" w:space="0" w:color="auto"/>
            </w:tcBorders>
            <w:vAlign w:val="center"/>
          </w:tcPr>
          <w:p w14:paraId="04BF740F" w14:textId="77777777" w:rsidR="00666939" w:rsidRPr="002B7A42" w:rsidRDefault="00666939" w:rsidP="00666939">
            <w:pPr>
              <w:rPr>
                <w:rFonts w:ascii="Times New Roman" w:hAnsi="Times New Roman" w:cs="Times New Roman"/>
                <w:sz w:val="20"/>
                <w:szCs w:val="20"/>
              </w:rPr>
            </w:pPr>
          </w:p>
        </w:tc>
      </w:tr>
      <w:tr w:rsidR="00666939" w:rsidRPr="002B7A42" w14:paraId="781C0396" w14:textId="77777777" w:rsidTr="002B7A42">
        <w:trPr>
          <w:trHeight w:val="1121"/>
          <w:jc w:val="center"/>
        </w:trPr>
        <w:tc>
          <w:tcPr>
            <w:tcW w:w="498" w:type="dxa"/>
            <w:vMerge/>
            <w:tcBorders>
              <w:bottom w:val="single" w:sz="4" w:space="0" w:color="auto"/>
            </w:tcBorders>
          </w:tcPr>
          <w:p w14:paraId="726149D4" w14:textId="77777777" w:rsidR="00666939" w:rsidRPr="002B7A42" w:rsidRDefault="00666939" w:rsidP="00666939">
            <w:pPr>
              <w:rPr>
                <w:rFonts w:ascii="Times New Roman" w:hAnsi="Times New Roman" w:cs="Times New Roman"/>
                <w:sz w:val="20"/>
                <w:szCs w:val="20"/>
              </w:rPr>
            </w:pPr>
          </w:p>
        </w:tc>
        <w:tc>
          <w:tcPr>
            <w:tcW w:w="5249" w:type="dxa"/>
            <w:tcBorders>
              <w:bottom w:val="single" w:sz="4" w:space="0" w:color="auto"/>
            </w:tcBorders>
            <w:vAlign w:val="center"/>
          </w:tcPr>
          <w:p w14:paraId="7354EA94" w14:textId="28F24C2E" w:rsidR="00666939" w:rsidRPr="002B7A42" w:rsidRDefault="00666939" w:rsidP="00666939">
            <w:pPr>
              <w:rPr>
                <w:rFonts w:ascii="Times New Roman" w:hAnsi="Times New Roman" w:cs="Times New Roman"/>
                <w:sz w:val="20"/>
                <w:szCs w:val="20"/>
              </w:rPr>
            </w:pPr>
            <w:r w:rsidRPr="002B7A42">
              <w:rPr>
                <w:rFonts w:ascii="Times New Roman" w:hAnsi="Times New Roman" w:cs="Times New Roman"/>
                <w:sz w:val="20"/>
                <w:szCs w:val="20"/>
              </w:rPr>
              <w:t xml:space="preserve">Involuntary Manslaughter </w:t>
            </w:r>
          </w:p>
          <w:p w14:paraId="1BB82DDF" w14:textId="77777777" w:rsidR="00666939" w:rsidRPr="002B7A42" w:rsidRDefault="00666939" w:rsidP="00666939">
            <w:pPr>
              <w:pStyle w:val="ListParagraph"/>
              <w:numPr>
                <w:ilvl w:val="0"/>
                <w:numId w:val="34"/>
              </w:numPr>
              <w:rPr>
                <w:rFonts w:ascii="Times New Roman" w:hAnsi="Times New Roman" w:cs="Times New Roman"/>
                <w:sz w:val="20"/>
                <w:szCs w:val="20"/>
              </w:rPr>
            </w:pPr>
            <w:r w:rsidRPr="002B7A42">
              <w:rPr>
                <w:rFonts w:ascii="Times New Roman" w:hAnsi="Times New Roman" w:cs="Times New Roman"/>
                <w:sz w:val="20"/>
                <w:szCs w:val="20"/>
              </w:rPr>
              <w:t>unintentional reckless killing</w:t>
            </w:r>
          </w:p>
          <w:p w14:paraId="03C49277" w14:textId="77777777" w:rsidR="00666939" w:rsidRPr="002B7A42" w:rsidRDefault="00666939" w:rsidP="00666939">
            <w:pPr>
              <w:pStyle w:val="ListParagraph"/>
              <w:numPr>
                <w:ilvl w:val="0"/>
                <w:numId w:val="34"/>
              </w:numPr>
              <w:rPr>
                <w:rFonts w:ascii="Times New Roman" w:hAnsi="Times New Roman" w:cs="Times New Roman"/>
                <w:sz w:val="20"/>
                <w:szCs w:val="20"/>
              </w:rPr>
            </w:pPr>
            <w:r w:rsidRPr="002B7A42">
              <w:rPr>
                <w:rFonts w:ascii="Times New Roman" w:hAnsi="Times New Roman" w:cs="Times New Roman"/>
                <w:sz w:val="20"/>
                <w:szCs w:val="20"/>
              </w:rPr>
              <w:t>unintentional grossly negligent/negligent (sometimes separate crime of negligent homicide; vehicular homicide, etc).</w:t>
            </w:r>
          </w:p>
        </w:tc>
        <w:tc>
          <w:tcPr>
            <w:tcW w:w="5031" w:type="dxa"/>
            <w:tcBorders>
              <w:bottom w:val="single" w:sz="4" w:space="0" w:color="auto"/>
            </w:tcBorders>
            <w:vAlign w:val="center"/>
          </w:tcPr>
          <w:p w14:paraId="27339987" w14:textId="77777777" w:rsidR="00666939" w:rsidRPr="002B7A42" w:rsidRDefault="00666939" w:rsidP="00666939">
            <w:pPr>
              <w:rPr>
                <w:rFonts w:ascii="Times New Roman" w:hAnsi="Times New Roman" w:cs="Times New Roman"/>
                <w:sz w:val="20"/>
                <w:szCs w:val="20"/>
              </w:rPr>
            </w:pPr>
            <w:r w:rsidRPr="002B7A42">
              <w:rPr>
                <w:rFonts w:ascii="Times New Roman" w:hAnsi="Times New Roman" w:cs="Times New Roman"/>
                <w:sz w:val="20"/>
                <w:szCs w:val="20"/>
              </w:rPr>
              <w:t>Manslaughter</w:t>
            </w:r>
          </w:p>
          <w:p w14:paraId="01958FA9" w14:textId="77777777" w:rsidR="00666939" w:rsidRPr="002B7A42" w:rsidRDefault="00666939" w:rsidP="00666939">
            <w:pPr>
              <w:pStyle w:val="ListParagraph"/>
              <w:numPr>
                <w:ilvl w:val="0"/>
                <w:numId w:val="34"/>
              </w:numPr>
              <w:rPr>
                <w:rFonts w:ascii="Times New Roman" w:hAnsi="Times New Roman" w:cs="Times New Roman"/>
                <w:sz w:val="20"/>
                <w:szCs w:val="20"/>
              </w:rPr>
            </w:pPr>
            <w:r w:rsidRPr="002B7A42">
              <w:rPr>
                <w:rFonts w:ascii="Times New Roman" w:hAnsi="Times New Roman" w:cs="Times New Roman"/>
                <w:sz w:val="20"/>
                <w:szCs w:val="20"/>
              </w:rPr>
              <w:t>Recklessly</w:t>
            </w:r>
          </w:p>
          <w:p w14:paraId="61B50209" w14:textId="77777777" w:rsidR="00666939" w:rsidRPr="002B7A42" w:rsidRDefault="00666939" w:rsidP="00666939">
            <w:pPr>
              <w:pStyle w:val="ListParagraph"/>
              <w:numPr>
                <w:ilvl w:val="0"/>
                <w:numId w:val="34"/>
              </w:numPr>
              <w:rPr>
                <w:rFonts w:ascii="Times New Roman" w:hAnsi="Times New Roman" w:cs="Times New Roman"/>
                <w:sz w:val="20"/>
                <w:szCs w:val="20"/>
              </w:rPr>
            </w:pPr>
            <w:r w:rsidRPr="002B7A42">
              <w:rPr>
                <w:rFonts w:ascii="Times New Roman" w:hAnsi="Times New Roman" w:cs="Times New Roman"/>
                <w:sz w:val="20"/>
                <w:szCs w:val="20"/>
              </w:rPr>
              <w:t xml:space="preserve">NY calls second degree manslaughter and makes it first degree if causes death with intent to commit serious physical injury. </w:t>
            </w:r>
          </w:p>
        </w:tc>
      </w:tr>
      <w:tr w:rsidR="00666939" w:rsidRPr="002B7A42" w14:paraId="7B5CC626" w14:textId="77777777" w:rsidTr="002B7A42">
        <w:trPr>
          <w:trHeight w:val="267"/>
          <w:jc w:val="center"/>
        </w:trPr>
        <w:tc>
          <w:tcPr>
            <w:tcW w:w="498" w:type="dxa"/>
            <w:vMerge/>
          </w:tcPr>
          <w:p w14:paraId="5DFAFF93" w14:textId="77777777" w:rsidR="00666939" w:rsidRPr="002B7A42" w:rsidRDefault="00666939" w:rsidP="00666939">
            <w:pPr>
              <w:rPr>
                <w:rFonts w:ascii="Times New Roman" w:hAnsi="Times New Roman" w:cs="Times New Roman"/>
                <w:sz w:val="20"/>
                <w:szCs w:val="20"/>
              </w:rPr>
            </w:pPr>
          </w:p>
        </w:tc>
        <w:tc>
          <w:tcPr>
            <w:tcW w:w="5249" w:type="dxa"/>
            <w:vAlign w:val="center"/>
          </w:tcPr>
          <w:p w14:paraId="6865E251" w14:textId="3CEFFE49" w:rsidR="00666939" w:rsidRPr="002B7A42" w:rsidRDefault="00666939" w:rsidP="00666939">
            <w:pPr>
              <w:rPr>
                <w:rFonts w:ascii="Times New Roman" w:hAnsi="Times New Roman" w:cs="Times New Roman"/>
                <w:sz w:val="20"/>
                <w:szCs w:val="20"/>
              </w:rPr>
            </w:pPr>
            <w:r w:rsidRPr="002B7A42">
              <w:rPr>
                <w:rFonts w:ascii="Times New Roman" w:hAnsi="Times New Roman" w:cs="Times New Roman"/>
                <w:sz w:val="20"/>
                <w:szCs w:val="20"/>
              </w:rPr>
              <w:t>Involuntary Manslaughter (grossly negligent/negligent)</w:t>
            </w:r>
          </w:p>
        </w:tc>
        <w:tc>
          <w:tcPr>
            <w:tcW w:w="5031" w:type="dxa"/>
            <w:vAlign w:val="center"/>
          </w:tcPr>
          <w:p w14:paraId="27A83743" w14:textId="77777777" w:rsidR="00666939" w:rsidRPr="002B7A42" w:rsidRDefault="00666939" w:rsidP="00666939">
            <w:pPr>
              <w:rPr>
                <w:rFonts w:ascii="Times New Roman" w:hAnsi="Times New Roman" w:cs="Times New Roman"/>
                <w:sz w:val="20"/>
                <w:szCs w:val="20"/>
              </w:rPr>
            </w:pPr>
            <w:r w:rsidRPr="002B7A42">
              <w:rPr>
                <w:rFonts w:ascii="Times New Roman" w:hAnsi="Times New Roman" w:cs="Times New Roman"/>
                <w:sz w:val="20"/>
                <w:szCs w:val="20"/>
              </w:rPr>
              <w:t xml:space="preserve">Negligent homicide (negligent) </w:t>
            </w:r>
          </w:p>
        </w:tc>
      </w:tr>
    </w:tbl>
    <w:p w14:paraId="7853F045" w14:textId="77777777" w:rsidR="001E3A8E" w:rsidRPr="007C1A50" w:rsidRDefault="001E3A8E" w:rsidP="00874B8C">
      <w:pPr>
        <w:spacing w:after="0" w:line="240" w:lineRule="auto"/>
        <w:rPr>
          <w:rFonts w:ascii="Times New Roman" w:hAnsi="Times New Roman" w:cs="Times New Roman"/>
          <w:b/>
        </w:rPr>
      </w:pPr>
    </w:p>
    <w:p w14:paraId="5C3174F0" w14:textId="77777777" w:rsidR="008C459C" w:rsidRPr="007C1A50" w:rsidRDefault="008C459C" w:rsidP="00874B8C">
      <w:pPr>
        <w:pStyle w:val="ListParagraph"/>
        <w:spacing w:after="0" w:line="240" w:lineRule="auto"/>
        <w:ind w:left="1080"/>
        <w:rPr>
          <w:rFonts w:ascii="Times New Roman" w:hAnsi="Times New Roman" w:cs="Times New Roman"/>
        </w:rPr>
      </w:pPr>
    </w:p>
    <w:p w14:paraId="706010D3" w14:textId="4C09D35B" w:rsidR="008C459C" w:rsidRPr="007C1A50" w:rsidRDefault="008C459C" w:rsidP="007C1A50">
      <w:pPr>
        <w:pStyle w:val="Heading2"/>
        <w:numPr>
          <w:ilvl w:val="0"/>
          <w:numId w:val="5"/>
        </w:numPr>
      </w:pPr>
      <w:bookmarkStart w:id="12" w:name="_Toc406580968"/>
      <w:r w:rsidRPr="007C1A50">
        <w:t>Intentional Homicide</w:t>
      </w:r>
      <w:bookmarkEnd w:id="12"/>
    </w:p>
    <w:p w14:paraId="30724F3C" w14:textId="2D7ADA09" w:rsidR="008C459C" w:rsidRPr="007C1A50" w:rsidRDefault="008C459C" w:rsidP="00874B8C">
      <w:pPr>
        <w:pStyle w:val="ListParagraph"/>
        <w:numPr>
          <w:ilvl w:val="1"/>
          <w:numId w:val="5"/>
        </w:numPr>
        <w:spacing w:after="0" w:line="240" w:lineRule="auto"/>
        <w:rPr>
          <w:rFonts w:ascii="Times New Roman" w:hAnsi="Times New Roman" w:cs="Times New Roman"/>
        </w:rPr>
      </w:pPr>
      <w:r w:rsidRPr="007C1A50">
        <w:rPr>
          <w:rFonts w:ascii="Times New Roman" w:hAnsi="Times New Roman" w:cs="Times New Roman"/>
        </w:rPr>
        <w:t>First Degree Murder</w:t>
      </w:r>
      <w:r w:rsidR="00D46C41">
        <w:rPr>
          <w:rFonts w:ascii="Times New Roman" w:hAnsi="Times New Roman" w:cs="Times New Roman"/>
        </w:rPr>
        <w:t xml:space="preserve"> v. Second Degree v. Murder</w:t>
      </w:r>
    </w:p>
    <w:p w14:paraId="2C568FE2" w14:textId="67DF3B4D" w:rsidR="008C459C" w:rsidRPr="007C1A50" w:rsidRDefault="00D46C41" w:rsidP="00874B8C">
      <w:pPr>
        <w:pStyle w:val="ListParagraph"/>
        <w:numPr>
          <w:ilvl w:val="2"/>
          <w:numId w:val="5"/>
        </w:numPr>
        <w:spacing w:after="0" w:line="240" w:lineRule="auto"/>
        <w:rPr>
          <w:rFonts w:ascii="Times New Roman" w:hAnsi="Times New Roman" w:cs="Times New Roman"/>
        </w:rPr>
      </w:pPr>
      <w:r w:rsidRPr="00D46C41">
        <w:rPr>
          <w:rFonts w:ascii="Times New Roman" w:hAnsi="Times New Roman" w:cs="Times New Roman"/>
          <w:b/>
        </w:rPr>
        <w:t>First Degree</w:t>
      </w:r>
      <w:r>
        <w:rPr>
          <w:rFonts w:ascii="Times New Roman" w:hAnsi="Times New Roman" w:cs="Times New Roman"/>
        </w:rPr>
        <w:t xml:space="preserve"> (</w:t>
      </w:r>
      <w:r w:rsidR="001E3A8E">
        <w:rPr>
          <w:rFonts w:ascii="Times New Roman" w:hAnsi="Times New Roman" w:cs="Times New Roman"/>
        </w:rPr>
        <w:t xml:space="preserve">Traditional) – </w:t>
      </w:r>
      <w:r>
        <w:rPr>
          <w:rFonts w:ascii="Times New Roman" w:hAnsi="Times New Roman" w:cs="Times New Roman"/>
        </w:rPr>
        <w:t>I</w:t>
      </w:r>
      <w:r w:rsidR="001E3A8E">
        <w:rPr>
          <w:rFonts w:ascii="Times New Roman" w:hAnsi="Times New Roman" w:cs="Times New Roman"/>
        </w:rPr>
        <w:t>ntentional and Premeditation</w:t>
      </w:r>
    </w:p>
    <w:p w14:paraId="4FFFB233" w14:textId="3B1E6737" w:rsidR="008C459C" w:rsidRPr="007C1A50" w:rsidRDefault="00114462" w:rsidP="00874B8C">
      <w:pPr>
        <w:pStyle w:val="ListParagraph"/>
        <w:numPr>
          <w:ilvl w:val="3"/>
          <w:numId w:val="5"/>
        </w:numPr>
        <w:spacing w:after="0" w:line="240" w:lineRule="auto"/>
        <w:rPr>
          <w:rFonts w:ascii="Times New Roman" w:hAnsi="Times New Roman" w:cs="Times New Roman"/>
        </w:rPr>
      </w:pPr>
      <w:r>
        <w:rPr>
          <w:rFonts w:ascii="Times New Roman" w:hAnsi="Times New Roman" w:cs="Times New Roman"/>
        </w:rPr>
        <w:t>Premeditation</w:t>
      </w:r>
    </w:p>
    <w:p w14:paraId="1F6436FB" w14:textId="55C401A5" w:rsidR="00555F94" w:rsidRPr="007C1A50" w:rsidRDefault="0001552C" w:rsidP="00874B8C">
      <w:pPr>
        <w:pStyle w:val="ListParagraph"/>
        <w:numPr>
          <w:ilvl w:val="4"/>
          <w:numId w:val="5"/>
        </w:numPr>
        <w:spacing w:after="0" w:line="240" w:lineRule="auto"/>
        <w:rPr>
          <w:rFonts w:ascii="Times New Roman" w:hAnsi="Times New Roman" w:cs="Times New Roman"/>
          <w:b/>
        </w:rPr>
      </w:pPr>
      <w:r>
        <w:rPr>
          <w:rFonts w:ascii="Times New Roman" w:hAnsi="Times New Roman" w:cs="Times New Roman"/>
        </w:rPr>
        <w:t xml:space="preserve">Very Brief </w:t>
      </w:r>
      <w:r w:rsidR="008C459C" w:rsidRPr="007C1A50">
        <w:rPr>
          <w:rFonts w:ascii="Times New Roman" w:hAnsi="Times New Roman" w:cs="Times New Roman"/>
        </w:rPr>
        <w:t xml:space="preserve">– </w:t>
      </w:r>
      <w:r w:rsidR="008C459C" w:rsidRPr="007C1A50">
        <w:rPr>
          <w:rFonts w:ascii="Times New Roman" w:hAnsi="Times New Roman" w:cs="Times New Roman"/>
          <w:b/>
          <w:i/>
        </w:rPr>
        <w:t>Commonwealth v. Carroll</w:t>
      </w:r>
      <w:r w:rsidR="008C459C" w:rsidRPr="007C1A50">
        <w:rPr>
          <w:rFonts w:ascii="Times New Roman" w:hAnsi="Times New Roman" w:cs="Times New Roman"/>
          <w:b/>
        </w:rPr>
        <w:t xml:space="preserve"> (Supreme Court of PA 1963) </w:t>
      </w:r>
      <w:r w:rsidR="008C459C" w:rsidRPr="007C1A50">
        <w:rPr>
          <w:rFonts w:ascii="Times New Roman" w:hAnsi="Times New Roman" w:cs="Times New Roman"/>
        </w:rPr>
        <w:t xml:space="preserve">Tool: The time between the decision to kill and the act of killing can be </w:t>
      </w:r>
      <w:r w:rsidR="008C459C" w:rsidRPr="00EC794B">
        <w:rPr>
          <w:rFonts w:ascii="Times New Roman" w:hAnsi="Times New Roman" w:cs="Times New Roman"/>
          <w:u w:val="single"/>
        </w:rPr>
        <w:t>very brief</w:t>
      </w:r>
      <w:r w:rsidR="008C459C" w:rsidRPr="007C1A50">
        <w:rPr>
          <w:rFonts w:ascii="Times New Roman" w:hAnsi="Times New Roman" w:cs="Times New Roman"/>
        </w:rPr>
        <w:t xml:space="preserve"> to classify a homicide as intentional and premeditated. Premeditation just means consci</w:t>
      </w:r>
      <w:r w:rsidR="00555F94" w:rsidRPr="007C1A50">
        <w:rPr>
          <w:rFonts w:ascii="Times New Roman" w:hAnsi="Times New Roman" w:cs="Times New Roman"/>
        </w:rPr>
        <w:t>ous purpose to bring about death</w:t>
      </w:r>
      <w:r w:rsidR="008C459C" w:rsidRPr="007C1A50">
        <w:rPr>
          <w:rFonts w:ascii="Times New Roman" w:hAnsi="Times New Roman" w:cs="Times New Roman"/>
        </w:rPr>
        <w:t>.</w:t>
      </w:r>
      <w:r w:rsidR="008C459C" w:rsidRPr="007C1A50">
        <w:rPr>
          <w:rFonts w:ascii="Times New Roman" w:hAnsi="Times New Roman" w:cs="Times New Roman"/>
          <w:b/>
        </w:rPr>
        <w:t xml:space="preserve"> </w:t>
      </w:r>
      <w:r w:rsidR="008C459C" w:rsidRPr="007C1A50">
        <w:rPr>
          <w:rFonts w:ascii="Times New Roman" w:hAnsi="Times New Roman" w:cs="Times New Roman"/>
        </w:rPr>
        <w:t xml:space="preserve">Synopsis: Carroll </w:t>
      </w:r>
      <w:r w:rsidR="00EC794B">
        <w:rPr>
          <w:rFonts w:ascii="Times New Roman" w:hAnsi="Times New Roman" w:cs="Times New Roman"/>
        </w:rPr>
        <w:t>killed his wife after argument and put her in the dumpster. His psychiatrist said it</w:t>
      </w:r>
      <w:r w:rsidR="008C459C" w:rsidRPr="007C1A50">
        <w:rPr>
          <w:rFonts w:ascii="Times New Roman" w:hAnsi="Times New Roman" w:cs="Times New Roman"/>
        </w:rPr>
        <w:t xml:space="preserve"> was an “automatic reflex type of homicide” out of rage and desperation.</w:t>
      </w:r>
    </w:p>
    <w:p w14:paraId="629DF69A" w14:textId="098CDA4E" w:rsidR="008C459C" w:rsidRPr="007C1A50" w:rsidRDefault="0001552C" w:rsidP="00874B8C">
      <w:pPr>
        <w:pStyle w:val="ListParagraph"/>
        <w:numPr>
          <w:ilvl w:val="4"/>
          <w:numId w:val="5"/>
        </w:numPr>
        <w:spacing w:after="0" w:line="240" w:lineRule="auto"/>
        <w:rPr>
          <w:rFonts w:ascii="Times New Roman" w:hAnsi="Times New Roman" w:cs="Times New Roman"/>
          <w:b/>
        </w:rPr>
      </w:pPr>
      <w:r>
        <w:rPr>
          <w:rFonts w:ascii="Times New Roman" w:hAnsi="Times New Roman" w:cs="Times New Roman"/>
        </w:rPr>
        <w:t>Some period of time</w:t>
      </w:r>
      <w:r w:rsidR="007F344F" w:rsidRPr="007C1A50">
        <w:rPr>
          <w:rFonts w:ascii="Times New Roman" w:hAnsi="Times New Roman" w:cs="Times New Roman"/>
        </w:rPr>
        <w:t xml:space="preserve"> </w:t>
      </w:r>
      <w:r w:rsidR="00555F94" w:rsidRPr="007C1A50">
        <w:rPr>
          <w:rFonts w:ascii="Times New Roman" w:hAnsi="Times New Roman" w:cs="Times New Roman"/>
        </w:rPr>
        <w:t>–</w:t>
      </w:r>
      <w:r w:rsidR="008C459C" w:rsidRPr="007C1A50">
        <w:rPr>
          <w:rFonts w:ascii="Times New Roman" w:hAnsi="Times New Roman" w:cs="Times New Roman"/>
        </w:rPr>
        <w:t xml:space="preserve"> </w:t>
      </w:r>
      <w:r w:rsidR="008C459C" w:rsidRPr="007C1A50">
        <w:rPr>
          <w:rFonts w:ascii="Times New Roman" w:hAnsi="Times New Roman" w:cs="Times New Roman"/>
          <w:b/>
          <w:i/>
        </w:rPr>
        <w:t>State v. Guthrie</w:t>
      </w:r>
      <w:r w:rsidR="008C459C" w:rsidRPr="007C1A50">
        <w:rPr>
          <w:rFonts w:ascii="Times New Roman" w:hAnsi="Times New Roman" w:cs="Times New Roman"/>
          <w:b/>
        </w:rPr>
        <w:t xml:space="preserve"> (Supreme Court of Appeals of West Virginia 1995</w:t>
      </w:r>
      <w:r w:rsidR="00555F94" w:rsidRPr="007C1A50">
        <w:rPr>
          <w:rFonts w:ascii="Times New Roman" w:hAnsi="Times New Roman" w:cs="Times New Roman"/>
          <w:b/>
        </w:rPr>
        <w:t xml:space="preserve"> </w:t>
      </w:r>
      <w:r w:rsidR="008C459C" w:rsidRPr="007C1A50">
        <w:rPr>
          <w:rFonts w:ascii="Times New Roman" w:hAnsi="Times New Roman" w:cs="Times New Roman"/>
        </w:rPr>
        <w:t xml:space="preserve">Tool: Premeditation requires </w:t>
      </w:r>
      <w:r w:rsidR="008C459C" w:rsidRPr="00EC794B">
        <w:rPr>
          <w:rFonts w:ascii="Times New Roman" w:hAnsi="Times New Roman" w:cs="Times New Roman"/>
          <w:u w:val="single"/>
        </w:rPr>
        <w:t>some</w:t>
      </w:r>
      <w:r w:rsidR="00555F94" w:rsidRPr="00EC794B">
        <w:rPr>
          <w:rFonts w:ascii="Times New Roman" w:hAnsi="Times New Roman" w:cs="Times New Roman"/>
          <w:u w:val="single"/>
        </w:rPr>
        <w:t xml:space="preserve"> period of </w:t>
      </w:r>
      <w:r w:rsidR="008C459C" w:rsidRPr="00EC794B">
        <w:rPr>
          <w:rFonts w:ascii="Times New Roman" w:hAnsi="Times New Roman" w:cs="Times New Roman"/>
          <w:u w:val="single"/>
        </w:rPr>
        <w:t>time</w:t>
      </w:r>
      <w:r w:rsidR="008C459C" w:rsidRPr="007C1A50">
        <w:rPr>
          <w:rFonts w:ascii="Times New Roman" w:hAnsi="Times New Roman" w:cs="Times New Roman"/>
        </w:rPr>
        <w:t xml:space="preserve"> between decis</w:t>
      </w:r>
      <w:r w:rsidR="00555F94" w:rsidRPr="007C1A50">
        <w:rPr>
          <w:rFonts w:ascii="Times New Roman" w:hAnsi="Times New Roman" w:cs="Times New Roman"/>
        </w:rPr>
        <w:t xml:space="preserve">ion to kill and act of killing. </w:t>
      </w:r>
      <w:r w:rsidR="008C459C" w:rsidRPr="007C1A50">
        <w:rPr>
          <w:rFonts w:ascii="Times New Roman" w:hAnsi="Times New Roman" w:cs="Times New Roman"/>
        </w:rPr>
        <w:t xml:space="preserve">Synopsis: Guthrie killed co-worker with knife in reaction to co-worker making fun of him. </w:t>
      </w:r>
      <w:r w:rsidR="00555F94" w:rsidRPr="007C1A50">
        <w:rPr>
          <w:rFonts w:ascii="Times New Roman" w:hAnsi="Times New Roman" w:cs="Times New Roman"/>
        </w:rPr>
        <w:t>Properly instructed jury could find Guthrie guilty of 1</w:t>
      </w:r>
      <w:r w:rsidR="00555F94" w:rsidRPr="007C1A50">
        <w:rPr>
          <w:rFonts w:ascii="Times New Roman" w:hAnsi="Times New Roman" w:cs="Times New Roman"/>
          <w:vertAlign w:val="superscript"/>
        </w:rPr>
        <w:t>st</w:t>
      </w:r>
      <w:r w:rsidR="00555F94" w:rsidRPr="007C1A50">
        <w:rPr>
          <w:rFonts w:ascii="Times New Roman" w:hAnsi="Times New Roman" w:cs="Times New Roman"/>
        </w:rPr>
        <w:t xml:space="preserve"> degree murder.  </w:t>
      </w:r>
    </w:p>
    <w:p w14:paraId="610A4D5B" w14:textId="7FE0D218" w:rsidR="008C459C" w:rsidRPr="007C1A50" w:rsidRDefault="0001552C" w:rsidP="00874B8C">
      <w:pPr>
        <w:pStyle w:val="ListParagraph"/>
        <w:numPr>
          <w:ilvl w:val="4"/>
          <w:numId w:val="5"/>
        </w:numPr>
        <w:spacing w:after="0" w:line="240" w:lineRule="auto"/>
        <w:rPr>
          <w:rFonts w:ascii="Times New Roman" w:hAnsi="Times New Roman" w:cs="Times New Roman"/>
        </w:rPr>
      </w:pPr>
      <w:r>
        <w:rPr>
          <w:rFonts w:ascii="Times New Roman" w:hAnsi="Times New Roman" w:cs="Times New Roman"/>
        </w:rPr>
        <w:t xml:space="preserve">Formula </w:t>
      </w:r>
      <w:r w:rsidR="00555F94" w:rsidRPr="007C1A50">
        <w:rPr>
          <w:rFonts w:ascii="Times New Roman" w:hAnsi="Times New Roman" w:cs="Times New Roman"/>
        </w:rPr>
        <w:t xml:space="preserve">– </w:t>
      </w:r>
      <w:r w:rsidR="00555F94" w:rsidRPr="007C1A50">
        <w:rPr>
          <w:rFonts w:ascii="Times New Roman" w:hAnsi="Times New Roman" w:cs="Times New Roman"/>
          <w:b/>
          <w:i/>
        </w:rPr>
        <w:t>People v. Anderson</w:t>
      </w:r>
      <w:r w:rsidR="00555F94" w:rsidRPr="007C1A50">
        <w:rPr>
          <w:rFonts w:ascii="Times New Roman" w:hAnsi="Times New Roman" w:cs="Times New Roman"/>
          <w:b/>
        </w:rPr>
        <w:t xml:space="preserve"> (Cal. 1968)</w:t>
      </w:r>
      <w:r w:rsidR="00555F94" w:rsidRPr="007C1A50">
        <w:rPr>
          <w:rFonts w:ascii="Times New Roman" w:hAnsi="Times New Roman" w:cs="Times New Roman"/>
        </w:rPr>
        <w:t xml:space="preserve"> Tool: Premeditation required evidence of (1) facts regarding the defendant’s behavior prior to the killing which might indicate a design to take life (planning activity) OR (2) facts about the defendant’s prior relationship with the victim which might </w:t>
      </w:r>
      <w:r w:rsidR="00555F94" w:rsidRPr="007C1A50">
        <w:rPr>
          <w:rFonts w:ascii="Times New Roman" w:hAnsi="Times New Roman" w:cs="Times New Roman"/>
        </w:rPr>
        <w:lastRenderedPageBreak/>
        <w:t xml:space="preserve">indicate a reason to kill (motive) AND (3) evidence that the manner of killing was so particular and exacting that the defendant must have intentionally killed according to preconceived design. </w:t>
      </w:r>
      <w:r w:rsidR="007F344F" w:rsidRPr="007C1A50">
        <w:rPr>
          <w:rFonts w:ascii="Times New Roman" w:hAnsi="Times New Roman" w:cs="Times New Roman"/>
        </w:rPr>
        <w:t xml:space="preserve">Synopsis: D brutally murders young girl stabbing her multiple times. No evidence of premeditation – no planning, nothing in prior relationship and manner of killing suggested explosion of violence. </w:t>
      </w:r>
    </w:p>
    <w:p w14:paraId="1E7F2514" w14:textId="0EBE4563" w:rsidR="0000307B" w:rsidRPr="007C1A50" w:rsidRDefault="0000307B" w:rsidP="00874B8C">
      <w:pPr>
        <w:pStyle w:val="ListParagraph"/>
        <w:numPr>
          <w:ilvl w:val="4"/>
          <w:numId w:val="5"/>
        </w:numPr>
        <w:spacing w:after="0" w:line="240" w:lineRule="auto"/>
        <w:rPr>
          <w:rFonts w:ascii="Times New Roman" w:hAnsi="Times New Roman" w:cs="Times New Roman"/>
        </w:rPr>
      </w:pPr>
      <w:r w:rsidRPr="007C1A50">
        <w:rPr>
          <w:rFonts w:ascii="Times New Roman" w:hAnsi="Times New Roman" w:cs="Times New Roman"/>
        </w:rPr>
        <w:t>Pros/Cons of Premeditation Requirement</w:t>
      </w:r>
    </w:p>
    <w:p w14:paraId="3478A7A1" w14:textId="5243095A" w:rsidR="0000307B" w:rsidRPr="007C1A50" w:rsidRDefault="0000307B" w:rsidP="00874B8C">
      <w:pPr>
        <w:pStyle w:val="ListParagraph"/>
        <w:numPr>
          <w:ilvl w:val="5"/>
          <w:numId w:val="5"/>
        </w:numPr>
        <w:spacing w:after="0" w:line="240" w:lineRule="auto"/>
        <w:rPr>
          <w:rFonts w:ascii="Times New Roman" w:hAnsi="Times New Roman" w:cs="Times New Roman"/>
        </w:rPr>
      </w:pPr>
      <w:r w:rsidRPr="007C1A50">
        <w:rPr>
          <w:rFonts w:ascii="Times New Roman" w:hAnsi="Times New Roman" w:cs="Times New Roman"/>
        </w:rPr>
        <w:t>Pros</w:t>
      </w:r>
    </w:p>
    <w:p w14:paraId="1058FE95" w14:textId="335B5B97" w:rsidR="0000307B" w:rsidRPr="007C1A50" w:rsidRDefault="0000307B" w:rsidP="00874B8C">
      <w:pPr>
        <w:pStyle w:val="ListParagraph"/>
        <w:numPr>
          <w:ilvl w:val="6"/>
          <w:numId w:val="5"/>
        </w:numPr>
        <w:spacing w:after="0" w:line="240" w:lineRule="auto"/>
        <w:rPr>
          <w:rFonts w:ascii="Times New Roman" w:hAnsi="Times New Roman" w:cs="Times New Roman"/>
        </w:rPr>
      </w:pPr>
      <w:r w:rsidRPr="007C1A50">
        <w:rPr>
          <w:rFonts w:ascii="Times New Roman" w:hAnsi="Times New Roman" w:cs="Times New Roman"/>
        </w:rPr>
        <w:t>Measure of culpability</w:t>
      </w:r>
    </w:p>
    <w:p w14:paraId="71FDDEDB" w14:textId="52D57636" w:rsidR="0000307B" w:rsidRPr="007C1A50" w:rsidRDefault="0000307B" w:rsidP="00874B8C">
      <w:pPr>
        <w:pStyle w:val="ListParagraph"/>
        <w:numPr>
          <w:ilvl w:val="5"/>
          <w:numId w:val="5"/>
        </w:numPr>
        <w:spacing w:after="0" w:line="240" w:lineRule="auto"/>
        <w:rPr>
          <w:rFonts w:ascii="Times New Roman" w:hAnsi="Times New Roman" w:cs="Times New Roman"/>
        </w:rPr>
      </w:pPr>
      <w:r w:rsidRPr="007C1A50">
        <w:rPr>
          <w:rFonts w:ascii="Times New Roman" w:hAnsi="Times New Roman" w:cs="Times New Roman"/>
        </w:rPr>
        <w:t>Cons</w:t>
      </w:r>
    </w:p>
    <w:p w14:paraId="4420875C" w14:textId="77777777" w:rsidR="0000307B" w:rsidRPr="007C1A50" w:rsidRDefault="0000307B" w:rsidP="00874B8C">
      <w:pPr>
        <w:pStyle w:val="ListParagraph"/>
        <w:numPr>
          <w:ilvl w:val="6"/>
          <w:numId w:val="5"/>
        </w:numPr>
        <w:spacing w:after="0" w:line="240" w:lineRule="auto"/>
        <w:rPr>
          <w:rFonts w:ascii="Times New Roman" w:hAnsi="Times New Roman" w:cs="Times New Roman"/>
        </w:rPr>
      </w:pPr>
      <w:r w:rsidRPr="007C1A50">
        <w:rPr>
          <w:rFonts w:ascii="Times New Roman" w:hAnsi="Times New Roman" w:cs="Times New Roman"/>
        </w:rPr>
        <w:t>Hard to measure</w:t>
      </w:r>
    </w:p>
    <w:p w14:paraId="13C39BF7" w14:textId="51B13996" w:rsidR="0000307B" w:rsidRPr="007C1A50" w:rsidRDefault="0000307B" w:rsidP="00874B8C">
      <w:pPr>
        <w:pStyle w:val="ListParagraph"/>
        <w:numPr>
          <w:ilvl w:val="6"/>
          <w:numId w:val="5"/>
        </w:numPr>
        <w:spacing w:after="0" w:line="240" w:lineRule="auto"/>
        <w:rPr>
          <w:rFonts w:ascii="Times New Roman" w:hAnsi="Times New Roman" w:cs="Times New Roman"/>
        </w:rPr>
      </w:pPr>
      <w:r w:rsidRPr="007C1A50">
        <w:rPr>
          <w:rFonts w:ascii="Times New Roman" w:hAnsi="Times New Roman" w:cs="Times New Roman"/>
        </w:rPr>
        <w:t>Other ways to measure culpability – E.g. cruelty, affirmative defenses (no premeditation), motive, personalgain/financial gain, leave distinction and sentencing to jury, youth/vulnerability of the victim, whether it’s stranger, NY has1st degree in special circumstances (e.g. cop killed, D in custody)</w:t>
      </w:r>
    </w:p>
    <w:p w14:paraId="25E20128" w14:textId="32F0F29A" w:rsidR="00D46C41" w:rsidRPr="00D46C41" w:rsidRDefault="00D46C41" w:rsidP="00D46C41">
      <w:pPr>
        <w:pStyle w:val="ListParagraph"/>
        <w:numPr>
          <w:ilvl w:val="2"/>
          <w:numId w:val="5"/>
        </w:numPr>
        <w:spacing w:after="0" w:line="240" w:lineRule="auto"/>
        <w:rPr>
          <w:rFonts w:ascii="Times New Roman" w:hAnsi="Times New Roman" w:cs="Times New Roman"/>
        </w:rPr>
      </w:pPr>
      <w:r w:rsidRPr="00D46C41">
        <w:rPr>
          <w:rFonts w:ascii="Times New Roman" w:hAnsi="Times New Roman" w:cs="Times New Roman"/>
          <w:b/>
        </w:rPr>
        <w:t>Second Degree</w:t>
      </w:r>
      <w:r>
        <w:rPr>
          <w:rFonts w:ascii="Times New Roman" w:hAnsi="Times New Roman" w:cs="Times New Roman"/>
        </w:rPr>
        <w:t xml:space="preserve"> </w:t>
      </w:r>
      <w:r w:rsidR="001E3A8E">
        <w:rPr>
          <w:rFonts w:ascii="Times New Roman" w:hAnsi="Times New Roman" w:cs="Times New Roman"/>
        </w:rPr>
        <w:t xml:space="preserve">(Traditional) </w:t>
      </w:r>
      <w:r>
        <w:rPr>
          <w:rFonts w:ascii="Times New Roman" w:hAnsi="Times New Roman" w:cs="Times New Roman"/>
        </w:rPr>
        <w:t>– I</w:t>
      </w:r>
      <w:r w:rsidR="0001552C">
        <w:rPr>
          <w:rFonts w:ascii="Times New Roman" w:hAnsi="Times New Roman" w:cs="Times New Roman"/>
        </w:rPr>
        <w:t>ntentional but no Premeditation</w:t>
      </w:r>
    </w:p>
    <w:p w14:paraId="290C7AD1" w14:textId="557976E5" w:rsidR="0000307B" w:rsidRPr="007C1A50" w:rsidRDefault="001E3A8E" w:rsidP="00874B8C">
      <w:pPr>
        <w:pStyle w:val="ListParagraph"/>
        <w:numPr>
          <w:ilvl w:val="2"/>
          <w:numId w:val="5"/>
        </w:numPr>
        <w:spacing w:after="0" w:line="240" w:lineRule="auto"/>
        <w:rPr>
          <w:rFonts w:ascii="Times New Roman" w:hAnsi="Times New Roman" w:cs="Times New Roman"/>
        </w:rPr>
      </w:pPr>
      <w:r>
        <w:rPr>
          <w:rFonts w:ascii="Times New Roman" w:hAnsi="Times New Roman" w:cs="Times New Roman"/>
          <w:b/>
        </w:rPr>
        <w:t xml:space="preserve">Murder </w:t>
      </w:r>
      <w:r w:rsidRPr="001E3A8E">
        <w:rPr>
          <w:rFonts w:ascii="Times New Roman" w:hAnsi="Times New Roman" w:cs="Times New Roman"/>
        </w:rPr>
        <w:t>(</w:t>
      </w:r>
      <w:r w:rsidR="0000307B" w:rsidRPr="001E3A8E">
        <w:rPr>
          <w:rFonts w:ascii="Times New Roman" w:hAnsi="Times New Roman" w:cs="Times New Roman"/>
        </w:rPr>
        <w:t>MPC</w:t>
      </w:r>
      <w:r w:rsidRPr="001E3A8E">
        <w:rPr>
          <w:rFonts w:ascii="Times New Roman" w:hAnsi="Times New Roman" w:cs="Times New Roman"/>
        </w:rPr>
        <w:t>)</w:t>
      </w:r>
      <w:r w:rsidR="00D46C41" w:rsidRPr="001E3A8E">
        <w:rPr>
          <w:rFonts w:ascii="Times New Roman" w:hAnsi="Times New Roman" w:cs="Times New Roman"/>
        </w:rPr>
        <w:t xml:space="preserve"> </w:t>
      </w:r>
      <w:r w:rsidR="00D46C41">
        <w:rPr>
          <w:rFonts w:ascii="Times New Roman" w:hAnsi="Times New Roman" w:cs="Times New Roman"/>
        </w:rPr>
        <w:t>– Purposely/knowingly but no premeditation</w:t>
      </w:r>
    </w:p>
    <w:p w14:paraId="5ED061E4" w14:textId="0563E6F8" w:rsidR="0000307B" w:rsidRPr="007C1A50" w:rsidRDefault="005F0828" w:rsidP="00874B8C">
      <w:pPr>
        <w:pStyle w:val="ListParagraph"/>
        <w:numPr>
          <w:ilvl w:val="2"/>
          <w:numId w:val="5"/>
        </w:numPr>
        <w:spacing w:after="0" w:line="240" w:lineRule="auto"/>
        <w:rPr>
          <w:rFonts w:ascii="Times New Roman" w:hAnsi="Times New Roman" w:cs="Times New Roman"/>
        </w:rPr>
      </w:pPr>
      <w:r w:rsidRPr="007C1A50">
        <w:rPr>
          <w:rFonts w:ascii="Times New Roman" w:hAnsi="Times New Roman" w:cs="Times New Roman"/>
        </w:rPr>
        <w:t>Sweden Penal Code</w:t>
      </w:r>
      <w:r w:rsidR="0055237F" w:rsidRPr="007C1A50">
        <w:rPr>
          <w:rFonts w:ascii="Times New Roman" w:hAnsi="Times New Roman" w:cs="Times New Roman"/>
        </w:rPr>
        <w:t xml:space="preserve"> (p. 426) – Murder – 10 years; Manslaughter (if considered less grave) – 6-10 years; Careless causing of death - &lt; 2 years; Gross crime – 6mo. – 4 years; less crime – fine</w:t>
      </w:r>
    </w:p>
    <w:p w14:paraId="1F078FE1" w14:textId="23B86452" w:rsidR="0055237F" w:rsidRPr="007C1A50" w:rsidRDefault="0055237F" w:rsidP="00874B8C">
      <w:pPr>
        <w:pStyle w:val="ListParagraph"/>
        <w:numPr>
          <w:ilvl w:val="3"/>
          <w:numId w:val="5"/>
        </w:numPr>
        <w:spacing w:after="0" w:line="240" w:lineRule="auto"/>
        <w:rPr>
          <w:rFonts w:ascii="Times New Roman" w:hAnsi="Times New Roman" w:cs="Times New Roman"/>
        </w:rPr>
      </w:pPr>
      <w:r w:rsidRPr="007C1A50">
        <w:rPr>
          <w:rFonts w:ascii="Times New Roman" w:hAnsi="Times New Roman" w:cs="Times New Roman"/>
        </w:rPr>
        <w:t>Criticism – bias, prejudice, inconsistencies, vague</w:t>
      </w:r>
    </w:p>
    <w:p w14:paraId="1D912D4C" w14:textId="7635A00E" w:rsidR="002E2052" w:rsidRPr="007C1A50" w:rsidRDefault="002E2052" w:rsidP="00874B8C">
      <w:pPr>
        <w:pStyle w:val="ListParagraph"/>
        <w:numPr>
          <w:ilvl w:val="2"/>
          <w:numId w:val="5"/>
        </w:numPr>
        <w:spacing w:after="0" w:line="240" w:lineRule="auto"/>
        <w:rPr>
          <w:rFonts w:ascii="Times New Roman" w:hAnsi="Times New Roman" w:cs="Times New Roman"/>
        </w:rPr>
      </w:pPr>
      <w:r w:rsidRPr="007C1A50">
        <w:rPr>
          <w:rFonts w:ascii="Times New Roman" w:hAnsi="Times New Roman" w:cs="Times New Roman"/>
        </w:rPr>
        <w:t>Not related to death penalty anymore, now have capital sta</w:t>
      </w:r>
      <w:r w:rsidR="002C2F4B" w:rsidRPr="007C1A50">
        <w:rPr>
          <w:rFonts w:ascii="Times New Roman" w:hAnsi="Times New Roman" w:cs="Times New Roman"/>
        </w:rPr>
        <w:t>t</w:t>
      </w:r>
      <w:r w:rsidRPr="007C1A50">
        <w:rPr>
          <w:rFonts w:ascii="Times New Roman" w:hAnsi="Times New Roman" w:cs="Times New Roman"/>
        </w:rPr>
        <w:t>utes</w:t>
      </w:r>
    </w:p>
    <w:p w14:paraId="1A76E91A" w14:textId="7C4403D9" w:rsidR="00376B36" w:rsidRPr="007C1A50" w:rsidRDefault="00376B36" w:rsidP="00874B8C">
      <w:pPr>
        <w:pStyle w:val="ListParagraph"/>
        <w:numPr>
          <w:ilvl w:val="1"/>
          <w:numId w:val="5"/>
        </w:numPr>
        <w:spacing w:after="0" w:line="240" w:lineRule="auto"/>
        <w:rPr>
          <w:rFonts w:ascii="Times New Roman" w:hAnsi="Times New Roman" w:cs="Times New Roman"/>
        </w:rPr>
      </w:pPr>
      <w:r w:rsidRPr="007C1A50">
        <w:rPr>
          <w:rFonts w:ascii="Times New Roman" w:hAnsi="Times New Roman" w:cs="Times New Roman"/>
        </w:rPr>
        <w:t>Voluntary Manslaughter (Provocation</w:t>
      </w:r>
      <w:r w:rsidR="00D46C41">
        <w:rPr>
          <w:rFonts w:ascii="Times New Roman" w:hAnsi="Times New Roman" w:cs="Times New Roman"/>
        </w:rPr>
        <w:t xml:space="preserve">) </w:t>
      </w:r>
      <w:r w:rsidRPr="007C1A50">
        <w:rPr>
          <w:rFonts w:ascii="Times New Roman" w:hAnsi="Times New Roman" w:cs="Times New Roman"/>
        </w:rPr>
        <w:t xml:space="preserve"> vs. </w:t>
      </w:r>
      <w:r w:rsidR="00D46C41">
        <w:rPr>
          <w:rFonts w:ascii="Times New Roman" w:hAnsi="Times New Roman" w:cs="Times New Roman"/>
        </w:rPr>
        <w:t>Manslaughter (</w:t>
      </w:r>
      <w:r w:rsidRPr="007C1A50">
        <w:rPr>
          <w:rFonts w:ascii="Times New Roman" w:hAnsi="Times New Roman" w:cs="Times New Roman"/>
        </w:rPr>
        <w:t>EED)</w:t>
      </w:r>
    </w:p>
    <w:p w14:paraId="5ED95526" w14:textId="6B554A2B" w:rsidR="00376B36" w:rsidRPr="007C1A50" w:rsidRDefault="00D46C41" w:rsidP="00874B8C">
      <w:pPr>
        <w:pStyle w:val="ListParagraph"/>
        <w:numPr>
          <w:ilvl w:val="2"/>
          <w:numId w:val="5"/>
        </w:numPr>
        <w:spacing w:after="0" w:line="240" w:lineRule="auto"/>
        <w:rPr>
          <w:rFonts w:ascii="Times New Roman" w:hAnsi="Times New Roman" w:cs="Times New Roman"/>
        </w:rPr>
      </w:pPr>
      <w:r w:rsidRPr="00D46C41">
        <w:rPr>
          <w:rFonts w:ascii="Times New Roman" w:hAnsi="Times New Roman" w:cs="Times New Roman"/>
          <w:b/>
        </w:rPr>
        <w:t>Voluntary Manslaughter</w:t>
      </w:r>
      <w:r>
        <w:rPr>
          <w:rFonts w:ascii="Times New Roman" w:hAnsi="Times New Roman" w:cs="Times New Roman"/>
        </w:rPr>
        <w:t xml:space="preserve"> – </w:t>
      </w:r>
      <w:r w:rsidR="00376B36" w:rsidRPr="007C1A50">
        <w:rPr>
          <w:rFonts w:ascii="Times New Roman" w:hAnsi="Times New Roman" w:cs="Times New Roman"/>
        </w:rPr>
        <w:t>Common Law Provocation: (1) actual provocation (subjective) and (2) of the kind that might cause a reasonable person to lose control (objective)</w:t>
      </w:r>
    </w:p>
    <w:p w14:paraId="130E65A5" w14:textId="7AE97C33" w:rsidR="00376B36" w:rsidRPr="007C1A50" w:rsidRDefault="00376B36" w:rsidP="00FA545C">
      <w:pPr>
        <w:pStyle w:val="ListParagraph"/>
        <w:numPr>
          <w:ilvl w:val="3"/>
          <w:numId w:val="5"/>
        </w:numPr>
        <w:spacing w:after="0" w:line="240" w:lineRule="auto"/>
        <w:rPr>
          <w:rFonts w:ascii="Times New Roman" w:hAnsi="Times New Roman" w:cs="Times New Roman"/>
        </w:rPr>
      </w:pPr>
      <w:r w:rsidRPr="007C1A50">
        <w:rPr>
          <w:rFonts w:ascii="Times New Roman" w:hAnsi="Times New Roman" w:cs="Times New Roman"/>
        </w:rPr>
        <w:t>Legally sufficient provocation</w:t>
      </w:r>
    </w:p>
    <w:p w14:paraId="5953D928" w14:textId="78181B3E" w:rsidR="00E6546E" w:rsidRPr="007C1A50" w:rsidRDefault="00E6546E" w:rsidP="00FA545C">
      <w:pPr>
        <w:pStyle w:val="ListParagraph"/>
        <w:numPr>
          <w:ilvl w:val="4"/>
          <w:numId w:val="5"/>
        </w:numPr>
        <w:spacing w:after="0" w:line="240" w:lineRule="auto"/>
        <w:rPr>
          <w:rFonts w:ascii="Times New Roman" w:hAnsi="Times New Roman" w:cs="Times New Roman"/>
          <w:b/>
        </w:rPr>
      </w:pPr>
      <w:r w:rsidRPr="007C1A50">
        <w:rPr>
          <w:rFonts w:ascii="Times New Roman" w:hAnsi="Times New Roman" w:cs="Times New Roman"/>
        </w:rPr>
        <w:t>Require traditional</w:t>
      </w:r>
      <w:r w:rsidR="00FA545C">
        <w:rPr>
          <w:rFonts w:ascii="Times New Roman" w:hAnsi="Times New Roman" w:cs="Times New Roman"/>
        </w:rPr>
        <w:t xml:space="preserve"> categories as a matter of law: extreme assault or battery upon D; mutual combat; D’s illegal arrest; injury or serious abuse of a close relative of D’s; or the sudden discovery of a spouse’s adultery.</w:t>
      </w:r>
    </w:p>
    <w:p w14:paraId="5161CEAD" w14:textId="00BEAB47" w:rsidR="00376B36" w:rsidRPr="007C1A50" w:rsidRDefault="00376B36" w:rsidP="00FA545C">
      <w:pPr>
        <w:pStyle w:val="ListParagraph"/>
        <w:numPr>
          <w:ilvl w:val="5"/>
          <w:numId w:val="5"/>
        </w:numPr>
        <w:spacing w:after="0" w:line="240" w:lineRule="auto"/>
        <w:rPr>
          <w:rFonts w:ascii="Times New Roman" w:hAnsi="Times New Roman" w:cs="Times New Roman"/>
          <w:b/>
        </w:rPr>
      </w:pPr>
      <w:r w:rsidRPr="007C1A50">
        <w:rPr>
          <w:rFonts w:ascii="Times New Roman" w:hAnsi="Times New Roman" w:cs="Times New Roman"/>
          <w:b/>
          <w:i/>
        </w:rPr>
        <w:t>Girouard v. State</w:t>
      </w:r>
      <w:r w:rsidRPr="007C1A50">
        <w:rPr>
          <w:rFonts w:ascii="Times New Roman" w:hAnsi="Times New Roman" w:cs="Times New Roman"/>
          <w:b/>
        </w:rPr>
        <w:t xml:space="preserve"> (Court of Appeals of MD 1991) </w:t>
      </w:r>
      <w:r w:rsidRPr="007C1A50">
        <w:rPr>
          <w:rFonts w:ascii="Times New Roman" w:hAnsi="Times New Roman" w:cs="Times New Roman"/>
        </w:rPr>
        <w:t xml:space="preserve">Tool: </w:t>
      </w:r>
      <w:r w:rsidRPr="007C1A50">
        <w:rPr>
          <w:rFonts w:ascii="Times New Roman" w:hAnsi="Times New Roman" w:cs="Times New Roman"/>
          <w:u w:val="single"/>
        </w:rPr>
        <w:t>Word alone are not adequate provocation</w:t>
      </w:r>
      <w:r w:rsidRPr="007C1A50">
        <w:rPr>
          <w:rFonts w:ascii="Times New Roman" w:hAnsi="Times New Roman" w:cs="Times New Roman"/>
        </w:rPr>
        <w:t xml:space="preserve"> - “For provocation to be adequate, it must be calculated to inflame the passion of a </w:t>
      </w:r>
      <w:r w:rsidRPr="007C1A50">
        <w:rPr>
          <w:rFonts w:ascii="Times New Roman" w:hAnsi="Times New Roman" w:cs="Times New Roman"/>
          <w:u w:val="single"/>
        </w:rPr>
        <w:t>reasonable man</w:t>
      </w:r>
      <w:r w:rsidRPr="007C1A50">
        <w:rPr>
          <w:rFonts w:ascii="Times New Roman" w:hAnsi="Times New Roman" w:cs="Times New Roman"/>
        </w:rPr>
        <w:t xml:space="preserve"> and tend to cause him to act for the moment from passion rather than reason. Provocation must fit into traditional categories as a matter of law. Synopsis: Girouard stabbed his wife to death for taunting and provoking him. </w:t>
      </w:r>
    </w:p>
    <w:p w14:paraId="158B582B" w14:textId="35187A88" w:rsidR="00E6546E" w:rsidRPr="007C1A50" w:rsidRDefault="00E6546E" w:rsidP="00FA545C">
      <w:pPr>
        <w:pStyle w:val="ListParagraph"/>
        <w:numPr>
          <w:ilvl w:val="6"/>
          <w:numId w:val="5"/>
        </w:numPr>
        <w:spacing w:after="0" w:line="240" w:lineRule="auto"/>
        <w:rPr>
          <w:rFonts w:ascii="Times New Roman" w:hAnsi="Times New Roman" w:cs="Times New Roman"/>
          <w:b/>
        </w:rPr>
      </w:pPr>
      <w:r w:rsidRPr="007C1A50">
        <w:rPr>
          <w:rFonts w:ascii="Times New Roman" w:hAnsi="Times New Roman" w:cs="Times New Roman"/>
        </w:rPr>
        <w:t>Pros/Cons of Adultery as provocation</w:t>
      </w:r>
    </w:p>
    <w:p w14:paraId="0A633D27" w14:textId="7C255F3C" w:rsidR="00E6546E" w:rsidRPr="007C1A50" w:rsidRDefault="00E6546E" w:rsidP="00FA545C">
      <w:pPr>
        <w:pStyle w:val="ListParagraph"/>
        <w:numPr>
          <w:ilvl w:val="7"/>
          <w:numId w:val="5"/>
        </w:numPr>
        <w:spacing w:after="0" w:line="240" w:lineRule="auto"/>
        <w:rPr>
          <w:rFonts w:ascii="Times New Roman" w:hAnsi="Times New Roman" w:cs="Times New Roman"/>
          <w:b/>
        </w:rPr>
      </w:pPr>
      <w:r w:rsidRPr="007C1A50">
        <w:rPr>
          <w:rFonts w:ascii="Times New Roman" w:hAnsi="Times New Roman" w:cs="Times New Roman"/>
        </w:rPr>
        <w:t>Pros – most men kill anyway</w:t>
      </w:r>
    </w:p>
    <w:p w14:paraId="2E548955" w14:textId="186F9728" w:rsidR="00E6546E" w:rsidRPr="007C1A50" w:rsidRDefault="00E6546E" w:rsidP="00FA545C">
      <w:pPr>
        <w:pStyle w:val="ListParagraph"/>
        <w:numPr>
          <w:ilvl w:val="7"/>
          <w:numId w:val="5"/>
        </w:numPr>
        <w:spacing w:after="0" w:line="240" w:lineRule="auto"/>
        <w:rPr>
          <w:rFonts w:ascii="Times New Roman" w:hAnsi="Times New Roman" w:cs="Times New Roman"/>
          <w:b/>
        </w:rPr>
      </w:pPr>
      <w:r w:rsidRPr="007C1A50">
        <w:rPr>
          <w:rFonts w:ascii="Times New Roman" w:hAnsi="Times New Roman" w:cs="Times New Roman"/>
        </w:rPr>
        <w:t>Cons – Usually men kill in response to adultery; men more able to kill</w:t>
      </w:r>
    </w:p>
    <w:p w14:paraId="2B31936B" w14:textId="77777777" w:rsidR="0001552C" w:rsidRPr="007C1A50" w:rsidRDefault="0001552C" w:rsidP="0001552C">
      <w:pPr>
        <w:pStyle w:val="ListParagraph"/>
        <w:numPr>
          <w:ilvl w:val="4"/>
          <w:numId w:val="5"/>
        </w:numPr>
        <w:spacing w:after="0" w:line="240" w:lineRule="auto"/>
        <w:rPr>
          <w:rFonts w:ascii="Times New Roman" w:hAnsi="Times New Roman" w:cs="Times New Roman"/>
        </w:rPr>
      </w:pPr>
      <w:r w:rsidRPr="007C1A50">
        <w:rPr>
          <w:rFonts w:ascii="Times New Roman" w:hAnsi="Times New Roman" w:cs="Times New Roman"/>
        </w:rPr>
        <w:t>Allow jury to determine if there is provocation</w:t>
      </w:r>
    </w:p>
    <w:p w14:paraId="27F13F4C" w14:textId="77777777" w:rsidR="0001552C" w:rsidRPr="007C1A50" w:rsidRDefault="0001552C" w:rsidP="0001552C">
      <w:pPr>
        <w:pStyle w:val="ListParagraph"/>
        <w:numPr>
          <w:ilvl w:val="5"/>
          <w:numId w:val="5"/>
        </w:numPr>
        <w:spacing w:after="0" w:line="240" w:lineRule="auto"/>
        <w:rPr>
          <w:rFonts w:ascii="Times New Roman" w:hAnsi="Times New Roman" w:cs="Times New Roman"/>
          <w:b/>
        </w:rPr>
      </w:pPr>
      <w:r w:rsidRPr="007C1A50">
        <w:rPr>
          <w:rFonts w:ascii="Times New Roman" w:hAnsi="Times New Roman" w:cs="Times New Roman"/>
          <w:b/>
          <w:i/>
        </w:rPr>
        <w:t>Maher v. People</w:t>
      </w:r>
      <w:r w:rsidRPr="007C1A50">
        <w:rPr>
          <w:rFonts w:ascii="Times New Roman" w:hAnsi="Times New Roman" w:cs="Times New Roman"/>
          <w:b/>
        </w:rPr>
        <w:t xml:space="preserve"> (Supreme Court of Michigan 1862) </w:t>
      </w:r>
      <w:r w:rsidRPr="007C1A50">
        <w:rPr>
          <w:rFonts w:ascii="Times New Roman" w:hAnsi="Times New Roman" w:cs="Times New Roman"/>
        </w:rPr>
        <w:t>Tool: Provoking circumstances need not conform to any pre-established categories and it is normally a question for the jury whether the facts as a whole demonstrate sufficient provocation. Synopsis: Maher shot Hunt, whom he believed slept with his wife.</w:t>
      </w:r>
      <w:r>
        <w:rPr>
          <w:rFonts w:ascii="Times New Roman" w:hAnsi="Times New Roman" w:cs="Times New Roman"/>
        </w:rPr>
        <w:t xml:space="preserve"> Court found there was enough evidence for jury to decide whether there was provocation.</w:t>
      </w:r>
      <w:r w:rsidRPr="007C1A50">
        <w:rPr>
          <w:rFonts w:ascii="Times New Roman" w:hAnsi="Times New Roman" w:cs="Times New Roman"/>
        </w:rPr>
        <w:t xml:space="preserve"> Dissent: provocation should be in front of D. </w:t>
      </w:r>
    </w:p>
    <w:p w14:paraId="67AFCCD0" w14:textId="0F3C40B7" w:rsidR="00E6546E" w:rsidRPr="007C1A50" w:rsidRDefault="00E6546E" w:rsidP="00FA545C">
      <w:pPr>
        <w:pStyle w:val="ListParagraph"/>
        <w:numPr>
          <w:ilvl w:val="4"/>
          <w:numId w:val="5"/>
        </w:numPr>
        <w:spacing w:after="0" w:line="240" w:lineRule="auto"/>
        <w:rPr>
          <w:rFonts w:ascii="Times New Roman" w:hAnsi="Times New Roman" w:cs="Times New Roman"/>
        </w:rPr>
      </w:pPr>
      <w:r w:rsidRPr="007C1A50">
        <w:rPr>
          <w:rFonts w:ascii="Times New Roman" w:hAnsi="Times New Roman" w:cs="Times New Roman"/>
        </w:rPr>
        <w:t xml:space="preserve">Verbal insults are not enough (See </w:t>
      </w:r>
      <w:r w:rsidRPr="007C1A50">
        <w:rPr>
          <w:rFonts w:ascii="Times New Roman" w:hAnsi="Times New Roman" w:cs="Times New Roman"/>
          <w:b/>
          <w:i/>
        </w:rPr>
        <w:t>Girouard</w:t>
      </w:r>
      <w:r w:rsidRPr="007C1A50">
        <w:rPr>
          <w:rFonts w:ascii="Times New Roman" w:hAnsi="Times New Roman" w:cs="Times New Roman"/>
        </w:rPr>
        <w:t>)</w:t>
      </w:r>
    </w:p>
    <w:p w14:paraId="2607A3CC" w14:textId="0E2394DE" w:rsidR="00E6546E" w:rsidRPr="007C1A50" w:rsidRDefault="00E6546E" w:rsidP="00FA545C">
      <w:pPr>
        <w:pStyle w:val="ListParagraph"/>
        <w:numPr>
          <w:ilvl w:val="5"/>
          <w:numId w:val="5"/>
        </w:numPr>
        <w:spacing w:after="0" w:line="240" w:lineRule="auto"/>
        <w:rPr>
          <w:rFonts w:ascii="Times New Roman" w:hAnsi="Times New Roman" w:cs="Times New Roman"/>
        </w:rPr>
      </w:pPr>
      <w:r w:rsidRPr="007C1A50">
        <w:rPr>
          <w:rFonts w:ascii="Times New Roman" w:hAnsi="Times New Roman" w:cs="Times New Roman"/>
        </w:rPr>
        <w:t>What about hate speech?</w:t>
      </w:r>
    </w:p>
    <w:p w14:paraId="6A4EA929" w14:textId="66DA577B" w:rsidR="00376B36" w:rsidRPr="007C1A50" w:rsidRDefault="00376B36" w:rsidP="00FA545C">
      <w:pPr>
        <w:pStyle w:val="ListParagraph"/>
        <w:numPr>
          <w:ilvl w:val="3"/>
          <w:numId w:val="5"/>
        </w:numPr>
        <w:spacing w:after="0" w:line="240" w:lineRule="auto"/>
        <w:rPr>
          <w:rFonts w:ascii="Times New Roman" w:hAnsi="Times New Roman" w:cs="Times New Roman"/>
        </w:rPr>
      </w:pPr>
      <w:r w:rsidRPr="007C1A50">
        <w:rPr>
          <w:rFonts w:ascii="Times New Roman" w:hAnsi="Times New Roman" w:cs="Times New Roman"/>
        </w:rPr>
        <w:t>No cooling time</w:t>
      </w:r>
    </w:p>
    <w:p w14:paraId="66BC74D1" w14:textId="79B17C80" w:rsidR="00376B36" w:rsidRPr="007C1A50" w:rsidRDefault="00376B36" w:rsidP="00FA545C">
      <w:pPr>
        <w:pStyle w:val="ListParagraph"/>
        <w:numPr>
          <w:ilvl w:val="3"/>
          <w:numId w:val="5"/>
        </w:numPr>
        <w:spacing w:after="0" w:line="240" w:lineRule="auto"/>
        <w:rPr>
          <w:rFonts w:ascii="Times New Roman" w:hAnsi="Times New Roman" w:cs="Times New Roman"/>
        </w:rPr>
      </w:pPr>
      <w:r w:rsidRPr="007C1A50">
        <w:rPr>
          <w:rFonts w:ascii="Times New Roman" w:hAnsi="Times New Roman" w:cs="Times New Roman"/>
        </w:rPr>
        <w:t>Victim must be the provoker (some jurisdictions)</w:t>
      </w:r>
    </w:p>
    <w:p w14:paraId="615AF68D" w14:textId="29022F51" w:rsidR="00376B36" w:rsidRPr="007C1A50" w:rsidRDefault="00376B36" w:rsidP="00FA545C">
      <w:pPr>
        <w:pStyle w:val="ListParagraph"/>
        <w:numPr>
          <w:ilvl w:val="3"/>
          <w:numId w:val="5"/>
        </w:numPr>
        <w:spacing w:after="0" w:line="240" w:lineRule="auto"/>
        <w:rPr>
          <w:rFonts w:ascii="Times New Roman" w:hAnsi="Times New Roman" w:cs="Times New Roman"/>
        </w:rPr>
      </w:pPr>
      <w:r w:rsidRPr="007C1A50">
        <w:rPr>
          <w:rFonts w:ascii="Times New Roman" w:hAnsi="Times New Roman" w:cs="Times New Roman"/>
        </w:rPr>
        <w:t>D cannot be the source of provoking circumstances</w:t>
      </w:r>
    </w:p>
    <w:p w14:paraId="64309D7C" w14:textId="29842B81" w:rsidR="00376B36" w:rsidRPr="007C1A50" w:rsidRDefault="00D46C41" w:rsidP="00874B8C">
      <w:pPr>
        <w:pStyle w:val="ListParagraph"/>
        <w:numPr>
          <w:ilvl w:val="2"/>
          <w:numId w:val="5"/>
        </w:numPr>
        <w:spacing w:after="0" w:line="240" w:lineRule="auto"/>
        <w:rPr>
          <w:rFonts w:ascii="Times New Roman" w:hAnsi="Times New Roman" w:cs="Times New Roman"/>
        </w:rPr>
      </w:pPr>
      <w:r w:rsidRPr="00D46C41">
        <w:rPr>
          <w:rFonts w:ascii="Times New Roman" w:hAnsi="Times New Roman" w:cs="Times New Roman"/>
          <w:b/>
        </w:rPr>
        <w:t>Manslaughter</w:t>
      </w:r>
      <w:r>
        <w:rPr>
          <w:rFonts w:ascii="Times New Roman" w:hAnsi="Times New Roman" w:cs="Times New Roman"/>
        </w:rPr>
        <w:t xml:space="preserve"> – </w:t>
      </w:r>
      <w:r w:rsidR="00376B36" w:rsidRPr="007C1A50">
        <w:rPr>
          <w:rFonts w:ascii="Times New Roman" w:hAnsi="Times New Roman" w:cs="Times New Roman"/>
        </w:rPr>
        <w:t>MPC Extreme Emotional Disturbance (EED)</w:t>
      </w:r>
    </w:p>
    <w:p w14:paraId="389C6FC6" w14:textId="4A2FEC92" w:rsidR="007101E8" w:rsidRPr="007C1A50" w:rsidRDefault="007101E8" w:rsidP="00874B8C">
      <w:pPr>
        <w:pStyle w:val="ListParagraph"/>
        <w:numPr>
          <w:ilvl w:val="3"/>
          <w:numId w:val="5"/>
        </w:numPr>
        <w:spacing w:after="0" w:line="240" w:lineRule="auto"/>
        <w:rPr>
          <w:rFonts w:ascii="Times New Roman" w:hAnsi="Times New Roman" w:cs="Times New Roman"/>
          <w:b/>
        </w:rPr>
      </w:pPr>
      <w:r w:rsidRPr="007C1A50">
        <w:rPr>
          <w:rFonts w:ascii="Times New Roman" w:hAnsi="Times New Roman" w:cs="Times New Roman"/>
          <w:b/>
          <w:i/>
        </w:rPr>
        <w:t>People v. Casassa</w:t>
      </w:r>
      <w:r w:rsidRPr="007C1A50">
        <w:rPr>
          <w:rFonts w:ascii="Times New Roman" w:hAnsi="Times New Roman" w:cs="Times New Roman"/>
          <w:b/>
        </w:rPr>
        <w:t xml:space="preserve"> (NY Court of Appeals 1980) </w:t>
      </w:r>
      <w:r w:rsidRPr="007C1A50">
        <w:rPr>
          <w:rFonts w:ascii="Times New Roman" w:hAnsi="Times New Roman" w:cs="Times New Roman"/>
        </w:rPr>
        <w:t xml:space="preserve">Tool: Defense of extreme emotional disturbance requires: (1) the particular defendant must have acted under the influence of extreme emotional disturbance (subjective) and (2) there must have been a reasonable explanation or excuse for such emotional disturbance (objective). Synopsis: Casassa became obsessed with Consolo, broke into her apartment, and killed her when she refused his gift. </w:t>
      </w:r>
      <w:r w:rsidR="00FB1877">
        <w:rPr>
          <w:rFonts w:ascii="Times New Roman" w:hAnsi="Times New Roman" w:cs="Times New Roman"/>
        </w:rPr>
        <w:t xml:space="preserve">Appeals court confirmed that this did not pass objective test so was not EED. </w:t>
      </w:r>
    </w:p>
    <w:p w14:paraId="1531BED7" w14:textId="0C5B1BF1" w:rsidR="007101E8" w:rsidRPr="007C1A50" w:rsidRDefault="007101E8" w:rsidP="00874B8C">
      <w:pPr>
        <w:pStyle w:val="ListParagraph"/>
        <w:numPr>
          <w:ilvl w:val="4"/>
          <w:numId w:val="5"/>
        </w:numPr>
        <w:spacing w:after="0" w:line="240" w:lineRule="auto"/>
        <w:rPr>
          <w:rFonts w:ascii="Times New Roman" w:hAnsi="Times New Roman" w:cs="Times New Roman"/>
        </w:rPr>
      </w:pPr>
      <w:r w:rsidRPr="007C1A50">
        <w:rPr>
          <w:rFonts w:ascii="Times New Roman" w:hAnsi="Times New Roman" w:cs="Times New Roman"/>
        </w:rPr>
        <w:lastRenderedPageBreak/>
        <w:t>Reasonable person (objective) in D’s place (subjective) - “the reasonableness of which is to be determined from the viewpoint of a person in the D’s situation under the circumstances as the defendant believed them to be.”</w:t>
      </w:r>
    </w:p>
    <w:p w14:paraId="1E4BB010" w14:textId="751C6E79" w:rsidR="007101E8" w:rsidRPr="007C1A50" w:rsidRDefault="007101E8" w:rsidP="00874B8C">
      <w:pPr>
        <w:pStyle w:val="ListParagraph"/>
        <w:numPr>
          <w:ilvl w:val="4"/>
          <w:numId w:val="5"/>
        </w:numPr>
        <w:spacing w:after="0" w:line="240" w:lineRule="auto"/>
        <w:rPr>
          <w:rFonts w:ascii="Times New Roman" w:hAnsi="Times New Roman" w:cs="Times New Roman"/>
        </w:rPr>
      </w:pPr>
      <w:r w:rsidRPr="007C1A50">
        <w:rPr>
          <w:rFonts w:ascii="Times New Roman" w:hAnsi="Times New Roman" w:cs="Times New Roman"/>
        </w:rPr>
        <w:t>Close to but not entirely like MPC §210.3(1)(b).</w:t>
      </w:r>
    </w:p>
    <w:p w14:paraId="7E1EFCD8" w14:textId="17D9128D" w:rsidR="00DB3295" w:rsidRDefault="00DB3295" w:rsidP="00874B8C">
      <w:pPr>
        <w:pStyle w:val="ListParagraph"/>
        <w:numPr>
          <w:ilvl w:val="3"/>
          <w:numId w:val="5"/>
        </w:numPr>
        <w:spacing w:after="0" w:line="240" w:lineRule="auto"/>
        <w:rPr>
          <w:rFonts w:ascii="Times New Roman" w:hAnsi="Times New Roman" w:cs="Times New Roman"/>
        </w:rPr>
      </w:pPr>
      <w:r>
        <w:rPr>
          <w:rFonts w:ascii="Times New Roman" w:hAnsi="Times New Roman" w:cs="Times New Roman"/>
        </w:rPr>
        <w:t>Broad – left up to jury</w:t>
      </w:r>
    </w:p>
    <w:p w14:paraId="0A8A8BCD" w14:textId="425EAF00" w:rsidR="007101E8" w:rsidRPr="007C1A50" w:rsidRDefault="007101E8" w:rsidP="00874B8C">
      <w:pPr>
        <w:pStyle w:val="ListParagraph"/>
        <w:numPr>
          <w:ilvl w:val="3"/>
          <w:numId w:val="5"/>
        </w:numPr>
        <w:spacing w:after="0" w:line="240" w:lineRule="auto"/>
        <w:rPr>
          <w:rFonts w:ascii="Times New Roman" w:hAnsi="Times New Roman" w:cs="Times New Roman"/>
        </w:rPr>
      </w:pPr>
      <w:r w:rsidRPr="007C1A50">
        <w:rPr>
          <w:rFonts w:ascii="Times New Roman" w:hAnsi="Times New Roman" w:cs="Times New Roman"/>
        </w:rPr>
        <w:t>Pros/Cons of MPC EED Approach</w:t>
      </w:r>
    </w:p>
    <w:p w14:paraId="580491EA" w14:textId="6B19CB77" w:rsidR="007101E8" w:rsidRPr="007C1A50" w:rsidRDefault="007101E8" w:rsidP="00874B8C">
      <w:pPr>
        <w:pStyle w:val="ListParagraph"/>
        <w:numPr>
          <w:ilvl w:val="4"/>
          <w:numId w:val="5"/>
        </w:numPr>
        <w:spacing w:after="0" w:line="240" w:lineRule="auto"/>
        <w:rPr>
          <w:rFonts w:ascii="Times New Roman" w:hAnsi="Times New Roman" w:cs="Times New Roman"/>
        </w:rPr>
      </w:pPr>
      <w:r w:rsidRPr="007C1A50">
        <w:rPr>
          <w:rFonts w:ascii="Times New Roman" w:hAnsi="Times New Roman" w:cs="Times New Roman"/>
        </w:rPr>
        <w:t xml:space="preserve">Pros </w:t>
      </w:r>
    </w:p>
    <w:p w14:paraId="1E6A8AF4" w14:textId="2EECF131" w:rsidR="007101E8" w:rsidRPr="007C1A50" w:rsidRDefault="007101E8" w:rsidP="00874B8C">
      <w:pPr>
        <w:pStyle w:val="ListParagraph"/>
        <w:numPr>
          <w:ilvl w:val="5"/>
          <w:numId w:val="5"/>
        </w:numPr>
        <w:spacing w:after="0" w:line="240" w:lineRule="auto"/>
        <w:rPr>
          <w:rFonts w:ascii="Times New Roman" w:hAnsi="Times New Roman" w:cs="Times New Roman"/>
        </w:rPr>
      </w:pPr>
      <w:r w:rsidRPr="007C1A50">
        <w:rPr>
          <w:rFonts w:ascii="Times New Roman" w:hAnsi="Times New Roman" w:cs="Times New Roman"/>
        </w:rPr>
        <w:t>Subjectivity/Individualization allowed</w:t>
      </w:r>
    </w:p>
    <w:p w14:paraId="786186DB" w14:textId="4746A2B9" w:rsidR="007101E8" w:rsidRPr="007C1A50" w:rsidRDefault="007101E8" w:rsidP="00874B8C">
      <w:pPr>
        <w:pStyle w:val="ListParagraph"/>
        <w:numPr>
          <w:ilvl w:val="5"/>
          <w:numId w:val="5"/>
        </w:numPr>
        <w:spacing w:after="0" w:line="240" w:lineRule="auto"/>
        <w:rPr>
          <w:rFonts w:ascii="Times New Roman" w:hAnsi="Times New Roman" w:cs="Times New Roman"/>
        </w:rPr>
      </w:pPr>
      <w:r w:rsidRPr="007C1A50">
        <w:rPr>
          <w:rFonts w:ascii="Times New Roman" w:hAnsi="Times New Roman" w:cs="Times New Roman"/>
        </w:rPr>
        <w:t>Gets rid of categories that may be too limiting</w:t>
      </w:r>
    </w:p>
    <w:p w14:paraId="456C698B" w14:textId="579F897E" w:rsidR="007101E8" w:rsidRPr="007C1A50" w:rsidRDefault="007101E8" w:rsidP="00874B8C">
      <w:pPr>
        <w:pStyle w:val="ListParagraph"/>
        <w:numPr>
          <w:ilvl w:val="4"/>
          <w:numId w:val="5"/>
        </w:numPr>
        <w:spacing w:after="0" w:line="240" w:lineRule="auto"/>
        <w:rPr>
          <w:rFonts w:ascii="Times New Roman" w:hAnsi="Times New Roman" w:cs="Times New Roman"/>
        </w:rPr>
      </w:pPr>
      <w:r w:rsidRPr="007C1A50">
        <w:rPr>
          <w:rFonts w:ascii="Times New Roman" w:hAnsi="Times New Roman" w:cs="Times New Roman"/>
        </w:rPr>
        <w:t>Cons</w:t>
      </w:r>
    </w:p>
    <w:p w14:paraId="7BDD72AA" w14:textId="7721ED0F" w:rsidR="007101E8" w:rsidRPr="007C1A50" w:rsidRDefault="007101E8" w:rsidP="00874B8C">
      <w:pPr>
        <w:pStyle w:val="ListParagraph"/>
        <w:numPr>
          <w:ilvl w:val="5"/>
          <w:numId w:val="5"/>
        </w:numPr>
        <w:spacing w:after="0" w:line="240" w:lineRule="auto"/>
        <w:rPr>
          <w:rFonts w:ascii="Times New Roman" w:hAnsi="Times New Roman" w:cs="Times New Roman"/>
        </w:rPr>
      </w:pPr>
      <w:r w:rsidRPr="007C1A50">
        <w:rPr>
          <w:rFonts w:ascii="Times New Roman" w:hAnsi="Times New Roman" w:cs="Times New Roman"/>
        </w:rPr>
        <w:t>Subjectivity – how do you determine mental state/unclear</w:t>
      </w:r>
    </w:p>
    <w:p w14:paraId="7DE28C01" w14:textId="19ABE72E" w:rsidR="007101E8" w:rsidRPr="007C1A50" w:rsidRDefault="007101E8" w:rsidP="00874B8C">
      <w:pPr>
        <w:pStyle w:val="ListParagraph"/>
        <w:numPr>
          <w:ilvl w:val="5"/>
          <w:numId w:val="5"/>
        </w:numPr>
        <w:spacing w:after="0" w:line="240" w:lineRule="auto"/>
        <w:rPr>
          <w:rFonts w:ascii="Times New Roman" w:hAnsi="Times New Roman" w:cs="Times New Roman"/>
        </w:rPr>
      </w:pPr>
      <w:r w:rsidRPr="007C1A50">
        <w:rPr>
          <w:rFonts w:ascii="Times New Roman" w:hAnsi="Times New Roman" w:cs="Times New Roman"/>
        </w:rPr>
        <w:t>Prejudice/bias</w:t>
      </w:r>
    </w:p>
    <w:p w14:paraId="6B904B76" w14:textId="72D0862E" w:rsidR="007101E8" w:rsidRPr="007C1A50" w:rsidRDefault="007101E8" w:rsidP="00874B8C">
      <w:pPr>
        <w:pStyle w:val="ListParagraph"/>
        <w:numPr>
          <w:ilvl w:val="5"/>
          <w:numId w:val="5"/>
        </w:numPr>
        <w:spacing w:after="0" w:line="240" w:lineRule="auto"/>
        <w:rPr>
          <w:rFonts w:ascii="Times New Roman" w:hAnsi="Times New Roman" w:cs="Times New Roman"/>
        </w:rPr>
      </w:pPr>
      <w:r w:rsidRPr="007C1A50">
        <w:rPr>
          <w:rFonts w:ascii="Times New Roman" w:hAnsi="Times New Roman" w:cs="Times New Roman"/>
        </w:rPr>
        <w:t>Very broad compared to provocation</w:t>
      </w:r>
    </w:p>
    <w:p w14:paraId="153C4F7F" w14:textId="77777777" w:rsidR="007101E8" w:rsidRPr="007C1A50" w:rsidRDefault="007101E8" w:rsidP="00874B8C">
      <w:pPr>
        <w:pStyle w:val="ListParagraph"/>
        <w:numPr>
          <w:ilvl w:val="5"/>
          <w:numId w:val="5"/>
        </w:numPr>
        <w:spacing w:after="0" w:line="240" w:lineRule="auto"/>
        <w:rPr>
          <w:rFonts w:ascii="Times New Roman" w:hAnsi="Times New Roman" w:cs="Times New Roman"/>
        </w:rPr>
      </w:pPr>
      <w:r w:rsidRPr="007C1A50">
        <w:rPr>
          <w:rFonts w:ascii="Times New Roman" w:hAnsi="Times New Roman" w:cs="Times New Roman"/>
        </w:rPr>
        <w:t xml:space="preserve">It’s impossible to imagine it from D’s situation as a reasonable person because they are not reasonable by definition of EED. </w:t>
      </w:r>
    </w:p>
    <w:p w14:paraId="5F3F9363" w14:textId="1D06CFD9" w:rsidR="007101E8" w:rsidRPr="007C1A50" w:rsidRDefault="007101E8" w:rsidP="00874B8C">
      <w:pPr>
        <w:pStyle w:val="ListParagraph"/>
        <w:numPr>
          <w:ilvl w:val="5"/>
          <w:numId w:val="5"/>
        </w:numPr>
        <w:spacing w:after="0" w:line="240" w:lineRule="auto"/>
        <w:rPr>
          <w:rFonts w:ascii="Times New Roman" w:hAnsi="Times New Roman" w:cs="Times New Roman"/>
        </w:rPr>
      </w:pPr>
      <w:r w:rsidRPr="007C1A50">
        <w:rPr>
          <w:rFonts w:ascii="Times New Roman" w:hAnsi="Times New Roman" w:cs="Times New Roman"/>
        </w:rPr>
        <w:t xml:space="preserve">Case by case basis complicated – reasonable teenager, reasonable insane person, reasonable etc. </w:t>
      </w:r>
    </w:p>
    <w:p w14:paraId="29607A98" w14:textId="754BECFC" w:rsidR="007101E8" w:rsidRPr="007C1A50" w:rsidRDefault="007101E8" w:rsidP="00874B8C">
      <w:pPr>
        <w:pStyle w:val="ListParagraph"/>
        <w:numPr>
          <w:ilvl w:val="3"/>
          <w:numId w:val="5"/>
        </w:numPr>
        <w:spacing w:after="0" w:line="240" w:lineRule="auto"/>
        <w:rPr>
          <w:rFonts w:ascii="Times New Roman" w:hAnsi="Times New Roman" w:cs="Times New Roman"/>
        </w:rPr>
      </w:pPr>
      <w:r w:rsidRPr="007C1A50">
        <w:rPr>
          <w:rFonts w:ascii="Times New Roman" w:hAnsi="Times New Roman" w:cs="Times New Roman"/>
        </w:rPr>
        <w:t xml:space="preserve">Most states with MPC modified it to require provocative act. </w:t>
      </w:r>
    </w:p>
    <w:p w14:paraId="47948C90" w14:textId="77777777" w:rsidR="007101E8" w:rsidRPr="007C1A50" w:rsidRDefault="007101E8" w:rsidP="00874B8C">
      <w:pPr>
        <w:pStyle w:val="ListParagraph"/>
        <w:spacing w:after="0" w:line="240" w:lineRule="auto"/>
        <w:ind w:left="1440"/>
        <w:rPr>
          <w:rFonts w:ascii="Times New Roman" w:hAnsi="Times New Roman" w:cs="Times New Roman"/>
        </w:rPr>
      </w:pPr>
    </w:p>
    <w:p w14:paraId="74C73269" w14:textId="41BCF6DC" w:rsidR="007101E8" w:rsidRPr="007C1A50" w:rsidRDefault="007101E8" w:rsidP="007C1A50">
      <w:pPr>
        <w:pStyle w:val="Heading2"/>
        <w:numPr>
          <w:ilvl w:val="0"/>
          <w:numId w:val="5"/>
        </w:numPr>
      </w:pPr>
      <w:bookmarkStart w:id="13" w:name="_Toc406580969"/>
      <w:r w:rsidRPr="007C1A50">
        <w:t>Unintentional Homicide</w:t>
      </w:r>
      <w:bookmarkEnd w:id="13"/>
    </w:p>
    <w:p w14:paraId="4E877080" w14:textId="3CF3B1BF" w:rsidR="003D2CCC" w:rsidRPr="007C1A50" w:rsidRDefault="003D2CCC" w:rsidP="00874B8C">
      <w:pPr>
        <w:pStyle w:val="ListParagraph"/>
        <w:numPr>
          <w:ilvl w:val="1"/>
          <w:numId w:val="5"/>
        </w:numPr>
        <w:spacing w:after="0" w:line="240" w:lineRule="auto"/>
        <w:rPr>
          <w:rFonts w:ascii="Times New Roman" w:hAnsi="Times New Roman" w:cs="Times New Roman"/>
        </w:rPr>
      </w:pPr>
      <w:r w:rsidRPr="007C1A50">
        <w:rPr>
          <w:rFonts w:ascii="Times New Roman" w:hAnsi="Times New Roman" w:cs="Times New Roman"/>
        </w:rPr>
        <w:t>Mens rea is for result, not action</w:t>
      </w:r>
    </w:p>
    <w:p w14:paraId="28E14FC6" w14:textId="16E87DD1" w:rsidR="007101E8" w:rsidRPr="007C1A50" w:rsidRDefault="003D2CCC" w:rsidP="00874B8C">
      <w:pPr>
        <w:pStyle w:val="ListParagraph"/>
        <w:numPr>
          <w:ilvl w:val="1"/>
          <w:numId w:val="5"/>
        </w:numPr>
        <w:spacing w:after="0" w:line="240" w:lineRule="auto"/>
        <w:rPr>
          <w:rFonts w:ascii="Times New Roman" w:hAnsi="Times New Roman" w:cs="Times New Roman"/>
        </w:rPr>
      </w:pPr>
      <w:r w:rsidRPr="007C1A50">
        <w:rPr>
          <w:rFonts w:ascii="Times New Roman" w:hAnsi="Times New Roman" w:cs="Times New Roman"/>
        </w:rPr>
        <w:t>Depraved heart murder</w:t>
      </w:r>
      <w:r w:rsidR="00857CB4">
        <w:rPr>
          <w:rFonts w:ascii="Times New Roman" w:hAnsi="Times New Roman" w:cs="Times New Roman"/>
        </w:rPr>
        <w:t xml:space="preserve"> (traditional approach)</w:t>
      </w:r>
      <w:r w:rsidRPr="007C1A50">
        <w:rPr>
          <w:rFonts w:ascii="Times New Roman" w:hAnsi="Times New Roman" w:cs="Times New Roman"/>
        </w:rPr>
        <w:t>/</w:t>
      </w:r>
      <w:r w:rsidR="00857CB4">
        <w:rPr>
          <w:rFonts w:ascii="Times New Roman" w:hAnsi="Times New Roman" w:cs="Times New Roman"/>
        </w:rPr>
        <w:t>Murder committed recklessly (</w:t>
      </w:r>
      <w:r w:rsidRPr="007C1A50">
        <w:rPr>
          <w:rFonts w:ascii="Times New Roman" w:hAnsi="Times New Roman" w:cs="Times New Roman"/>
        </w:rPr>
        <w:t>MPC 210.2(1)(b)</w:t>
      </w:r>
      <w:r w:rsidR="00857CB4">
        <w:rPr>
          <w:rFonts w:ascii="Times New Roman" w:hAnsi="Times New Roman" w:cs="Times New Roman"/>
        </w:rPr>
        <w:t>)</w:t>
      </w:r>
      <w:r w:rsidRPr="007C1A50">
        <w:rPr>
          <w:rFonts w:ascii="Times New Roman" w:hAnsi="Times New Roman" w:cs="Times New Roman"/>
        </w:rPr>
        <w:t xml:space="preserve"> – not very different </w:t>
      </w:r>
    </w:p>
    <w:p w14:paraId="6A1769E7" w14:textId="702F7EE2" w:rsidR="003D2CCC" w:rsidRPr="007C1A50" w:rsidRDefault="003D2CCC" w:rsidP="00874B8C">
      <w:pPr>
        <w:pStyle w:val="ListParagraph"/>
        <w:numPr>
          <w:ilvl w:val="2"/>
          <w:numId w:val="5"/>
        </w:numPr>
        <w:spacing w:after="0" w:line="240" w:lineRule="auto"/>
        <w:rPr>
          <w:rFonts w:ascii="Times New Roman" w:hAnsi="Times New Roman" w:cs="Times New Roman"/>
        </w:rPr>
      </w:pPr>
      <w:r w:rsidRPr="007C1A50">
        <w:rPr>
          <w:rFonts w:ascii="Times New Roman" w:hAnsi="Times New Roman" w:cs="Times New Roman"/>
        </w:rPr>
        <w:t>Depraved heart murder – usually 2d degree</w:t>
      </w:r>
      <w:r w:rsidR="00857CB4">
        <w:rPr>
          <w:rFonts w:ascii="Times New Roman" w:hAnsi="Times New Roman" w:cs="Times New Roman"/>
        </w:rPr>
        <w:t xml:space="preserve"> (sometimes 3</w:t>
      </w:r>
      <w:r w:rsidR="00857CB4" w:rsidRPr="00857CB4">
        <w:rPr>
          <w:rFonts w:ascii="Times New Roman" w:hAnsi="Times New Roman" w:cs="Times New Roman"/>
          <w:vertAlign w:val="superscript"/>
        </w:rPr>
        <w:t>rd</w:t>
      </w:r>
      <w:r w:rsidR="00857CB4">
        <w:rPr>
          <w:rFonts w:ascii="Times New Roman" w:hAnsi="Times New Roman" w:cs="Times New Roman"/>
        </w:rPr>
        <w:t>)</w:t>
      </w:r>
      <w:r w:rsidRPr="007C1A50">
        <w:rPr>
          <w:rFonts w:ascii="Times New Roman" w:hAnsi="Times New Roman" w:cs="Times New Roman"/>
        </w:rPr>
        <w:t>. Extreme recklessness. Generally when recklessness extreme, risk of causing death very great, and justification for taking the risk is weak or nonexistent.</w:t>
      </w:r>
    </w:p>
    <w:p w14:paraId="49F3AEA9" w14:textId="7DD4EE2E" w:rsidR="003D2CCC" w:rsidRPr="007C1A50" w:rsidRDefault="00857CB4" w:rsidP="00874B8C">
      <w:pPr>
        <w:pStyle w:val="ListParagraph"/>
        <w:numPr>
          <w:ilvl w:val="2"/>
          <w:numId w:val="5"/>
        </w:numPr>
        <w:spacing w:after="0" w:line="240" w:lineRule="auto"/>
        <w:rPr>
          <w:rFonts w:ascii="Times New Roman" w:hAnsi="Times New Roman" w:cs="Times New Roman"/>
        </w:rPr>
      </w:pPr>
      <w:r>
        <w:rPr>
          <w:rFonts w:ascii="Times New Roman" w:hAnsi="Times New Roman" w:cs="Times New Roman"/>
        </w:rPr>
        <w:t xml:space="preserve">Murder under </w:t>
      </w:r>
      <w:r w:rsidR="003D2CCC" w:rsidRPr="007C1A50">
        <w:rPr>
          <w:rFonts w:ascii="Times New Roman" w:hAnsi="Times New Roman" w:cs="Times New Roman"/>
        </w:rPr>
        <w:t xml:space="preserve">MPC 210.2 (1)(b) – recklessly under circumstances manifesting extreme indifference to human life. </w:t>
      </w:r>
    </w:p>
    <w:p w14:paraId="25BA500F" w14:textId="77AECF13" w:rsidR="003D2CCC" w:rsidRPr="007C1A50" w:rsidRDefault="003D2CCC" w:rsidP="00874B8C">
      <w:pPr>
        <w:pStyle w:val="ListParagraph"/>
        <w:numPr>
          <w:ilvl w:val="2"/>
          <w:numId w:val="5"/>
        </w:numPr>
        <w:spacing w:after="0" w:line="240" w:lineRule="auto"/>
        <w:rPr>
          <w:rFonts w:ascii="Times New Roman" w:hAnsi="Times New Roman" w:cs="Times New Roman"/>
          <w:b/>
          <w:i/>
        </w:rPr>
      </w:pPr>
      <w:r w:rsidRPr="007C1A50">
        <w:rPr>
          <w:rFonts w:ascii="Times New Roman" w:hAnsi="Times New Roman" w:cs="Times New Roman"/>
          <w:b/>
          <w:i/>
        </w:rPr>
        <w:t xml:space="preserve">Commonwealth v. Malone </w:t>
      </w:r>
      <w:r w:rsidRPr="007C1A50">
        <w:rPr>
          <w:rFonts w:ascii="Times New Roman" w:hAnsi="Times New Roman" w:cs="Times New Roman"/>
        </w:rPr>
        <w:t>Tool: Unintended killings are murder when they are committed recklessly and under circumstances manifesting extreme indifference to the value of human life. Malice established by gross recklessness.</w:t>
      </w:r>
      <w:r w:rsidRPr="007C1A50">
        <w:rPr>
          <w:rFonts w:ascii="Times New Roman" w:hAnsi="Times New Roman" w:cs="Times New Roman"/>
          <w:b/>
          <w:i/>
        </w:rPr>
        <w:t xml:space="preserve"> </w:t>
      </w:r>
      <w:r w:rsidRPr="007C1A50">
        <w:rPr>
          <w:rFonts w:ascii="Times New Roman" w:hAnsi="Times New Roman" w:cs="Times New Roman"/>
        </w:rPr>
        <w:t xml:space="preserve">Synopsis: Malone killed Long playing Russian Roulette. </w:t>
      </w:r>
      <w:r w:rsidR="00207BF9">
        <w:rPr>
          <w:rFonts w:ascii="Times New Roman" w:hAnsi="Times New Roman" w:cs="Times New Roman"/>
        </w:rPr>
        <w:t xml:space="preserve">Calculated percentage likelihood of being shot as calculation risk for recklessness. </w:t>
      </w:r>
    </w:p>
    <w:p w14:paraId="27B10CC9" w14:textId="4DEA9534" w:rsidR="003D2CCC" w:rsidRPr="007C1A50" w:rsidRDefault="003D2CCC" w:rsidP="00874B8C">
      <w:pPr>
        <w:pStyle w:val="ListParagraph"/>
        <w:numPr>
          <w:ilvl w:val="2"/>
          <w:numId w:val="5"/>
        </w:numPr>
        <w:spacing w:after="0" w:line="240" w:lineRule="auto"/>
        <w:rPr>
          <w:rFonts w:ascii="Times New Roman" w:hAnsi="Times New Roman" w:cs="Times New Roman"/>
          <w:b/>
          <w:i/>
        </w:rPr>
      </w:pPr>
      <w:r w:rsidRPr="007C1A50">
        <w:rPr>
          <w:rFonts w:ascii="Times New Roman" w:hAnsi="Times New Roman" w:cs="Times New Roman"/>
        </w:rPr>
        <w:t xml:space="preserve">MPC 2.08(2) </w:t>
      </w:r>
    </w:p>
    <w:p w14:paraId="7F10C357" w14:textId="7681B2D1" w:rsidR="003D2CCC" w:rsidRPr="007C1A50" w:rsidRDefault="003D2CCC" w:rsidP="00874B8C">
      <w:pPr>
        <w:pStyle w:val="ListParagraph"/>
        <w:numPr>
          <w:ilvl w:val="3"/>
          <w:numId w:val="5"/>
        </w:numPr>
        <w:spacing w:after="0" w:line="240" w:lineRule="auto"/>
        <w:rPr>
          <w:rFonts w:ascii="Times New Roman" w:hAnsi="Times New Roman" w:cs="Times New Roman"/>
          <w:b/>
          <w:i/>
        </w:rPr>
      </w:pPr>
      <w:r w:rsidRPr="007C1A50">
        <w:rPr>
          <w:rFonts w:ascii="Times New Roman" w:hAnsi="Times New Roman" w:cs="Times New Roman"/>
        </w:rPr>
        <w:t>Some courts find that drunk driving is sufficient to establish recklessness as opposed to negligence because lack of awareness is attributable to voluntary drunkenness.</w:t>
      </w:r>
    </w:p>
    <w:p w14:paraId="1C24E179" w14:textId="4A677C1A" w:rsidR="003D2CCC" w:rsidRPr="007C1A50" w:rsidRDefault="003D2CCC" w:rsidP="00874B8C">
      <w:pPr>
        <w:pStyle w:val="ListParagraph"/>
        <w:numPr>
          <w:ilvl w:val="3"/>
          <w:numId w:val="5"/>
        </w:numPr>
        <w:spacing w:after="0" w:line="240" w:lineRule="auto"/>
        <w:rPr>
          <w:rFonts w:ascii="Times New Roman" w:hAnsi="Times New Roman" w:cs="Times New Roman"/>
          <w:b/>
        </w:rPr>
      </w:pPr>
      <w:r w:rsidRPr="007C1A50">
        <w:rPr>
          <w:rFonts w:ascii="Times New Roman" w:hAnsi="Times New Roman" w:cs="Times New Roman"/>
          <w:b/>
          <w:i/>
        </w:rPr>
        <w:t>United States v. Fleming</w:t>
      </w:r>
      <w:r w:rsidRPr="007C1A50">
        <w:rPr>
          <w:rFonts w:ascii="Times New Roman" w:hAnsi="Times New Roman" w:cs="Times New Roman"/>
          <w:b/>
        </w:rPr>
        <w:t xml:space="preserve"> (U.S. Court of Appeals, 4th Circuit 1984) </w:t>
      </w:r>
      <w:r w:rsidRPr="007C1A50">
        <w:rPr>
          <w:rFonts w:ascii="Times New Roman" w:hAnsi="Times New Roman" w:cs="Times New Roman"/>
        </w:rPr>
        <w:t xml:space="preserve">Tool:  Recklessness establishes “malice aforethought” which establishes murder rather than manslaughter. Synopsis: Fleming was drunk, driving recklessly and killed someone. </w:t>
      </w:r>
    </w:p>
    <w:p w14:paraId="0C1687D0" w14:textId="7385ABA9" w:rsidR="003D2CCC" w:rsidRPr="007C1A50" w:rsidRDefault="003D2CCC" w:rsidP="00874B8C">
      <w:pPr>
        <w:pStyle w:val="ListParagraph"/>
        <w:numPr>
          <w:ilvl w:val="1"/>
          <w:numId w:val="5"/>
        </w:numPr>
        <w:spacing w:after="0" w:line="240" w:lineRule="auto"/>
        <w:rPr>
          <w:rFonts w:ascii="Times New Roman" w:hAnsi="Times New Roman" w:cs="Times New Roman"/>
        </w:rPr>
      </w:pPr>
      <w:r w:rsidRPr="007C1A50">
        <w:rPr>
          <w:rFonts w:ascii="Times New Roman" w:hAnsi="Times New Roman" w:cs="Times New Roman"/>
        </w:rPr>
        <w:t>Involuntary Manslaughter and Negligent homicide</w:t>
      </w:r>
    </w:p>
    <w:p w14:paraId="3EEC8439" w14:textId="13A1C7BA" w:rsidR="003D2CCC" w:rsidRPr="007C1A50" w:rsidRDefault="003D2CCC" w:rsidP="00874B8C">
      <w:pPr>
        <w:pStyle w:val="ListParagraph"/>
        <w:numPr>
          <w:ilvl w:val="2"/>
          <w:numId w:val="5"/>
        </w:numPr>
        <w:spacing w:after="0" w:line="240" w:lineRule="auto"/>
        <w:rPr>
          <w:rFonts w:ascii="Times New Roman" w:hAnsi="Times New Roman" w:cs="Times New Roman"/>
        </w:rPr>
      </w:pPr>
      <w:r w:rsidRPr="007C1A50">
        <w:rPr>
          <w:rFonts w:ascii="Times New Roman" w:hAnsi="Times New Roman" w:cs="Times New Roman"/>
        </w:rPr>
        <w:t xml:space="preserve">Involuntary Manslaughter </w:t>
      </w:r>
      <w:r w:rsidR="001E3A8E">
        <w:rPr>
          <w:rFonts w:ascii="Times New Roman" w:hAnsi="Times New Roman" w:cs="Times New Roman"/>
        </w:rPr>
        <w:t xml:space="preserve">(traditional approach) </w:t>
      </w:r>
      <w:r w:rsidRPr="007C1A50">
        <w:rPr>
          <w:rFonts w:ascii="Times New Roman" w:hAnsi="Times New Roman" w:cs="Times New Roman"/>
        </w:rPr>
        <w:t>– generally requires recklessness or gross negligence, depending on the statute</w:t>
      </w:r>
    </w:p>
    <w:p w14:paraId="78315B5C" w14:textId="21A26414" w:rsidR="003D2CCC" w:rsidRPr="007C1A50" w:rsidRDefault="003D2CCC" w:rsidP="00874B8C">
      <w:pPr>
        <w:pStyle w:val="ListParagraph"/>
        <w:numPr>
          <w:ilvl w:val="2"/>
          <w:numId w:val="5"/>
        </w:numPr>
        <w:spacing w:after="0" w:line="240" w:lineRule="auto"/>
        <w:rPr>
          <w:rFonts w:ascii="Times New Roman" w:hAnsi="Times New Roman" w:cs="Times New Roman"/>
        </w:rPr>
      </w:pPr>
      <w:r w:rsidRPr="007C1A50">
        <w:rPr>
          <w:rFonts w:ascii="Times New Roman" w:hAnsi="Times New Roman" w:cs="Times New Roman"/>
        </w:rPr>
        <w:t>MPC</w:t>
      </w:r>
    </w:p>
    <w:p w14:paraId="188AD88D" w14:textId="70825F6B" w:rsidR="003D2CCC" w:rsidRPr="007C1A50" w:rsidRDefault="003D2CCC" w:rsidP="00874B8C">
      <w:pPr>
        <w:pStyle w:val="ListParagraph"/>
        <w:numPr>
          <w:ilvl w:val="3"/>
          <w:numId w:val="5"/>
        </w:numPr>
        <w:spacing w:after="0" w:line="240" w:lineRule="auto"/>
        <w:rPr>
          <w:rFonts w:ascii="Times New Roman" w:hAnsi="Times New Roman" w:cs="Times New Roman"/>
        </w:rPr>
      </w:pPr>
      <w:r w:rsidRPr="007C1A50">
        <w:rPr>
          <w:rFonts w:ascii="Times New Roman" w:hAnsi="Times New Roman" w:cs="Times New Roman"/>
        </w:rPr>
        <w:t>Manslaughter – homicide committed recklessly</w:t>
      </w:r>
    </w:p>
    <w:p w14:paraId="2E9A4CD5" w14:textId="305BD858" w:rsidR="003D2CCC" w:rsidRPr="007C1A50" w:rsidRDefault="003D2CCC" w:rsidP="00874B8C">
      <w:pPr>
        <w:pStyle w:val="ListParagraph"/>
        <w:numPr>
          <w:ilvl w:val="3"/>
          <w:numId w:val="5"/>
        </w:numPr>
        <w:spacing w:after="0" w:line="240" w:lineRule="auto"/>
        <w:rPr>
          <w:rFonts w:ascii="Times New Roman" w:hAnsi="Times New Roman" w:cs="Times New Roman"/>
        </w:rPr>
      </w:pPr>
      <w:r w:rsidRPr="007C1A50">
        <w:rPr>
          <w:rFonts w:ascii="Times New Roman" w:hAnsi="Times New Roman" w:cs="Times New Roman"/>
        </w:rPr>
        <w:t>Negligent homicide</w:t>
      </w:r>
    </w:p>
    <w:p w14:paraId="23AA8535" w14:textId="52044B86" w:rsidR="00CB7624" w:rsidRPr="007C1A50" w:rsidRDefault="00CB7624" w:rsidP="00874B8C">
      <w:pPr>
        <w:pStyle w:val="ListParagraph"/>
        <w:numPr>
          <w:ilvl w:val="2"/>
          <w:numId w:val="5"/>
        </w:numPr>
        <w:spacing w:after="0" w:line="240" w:lineRule="auto"/>
        <w:rPr>
          <w:rFonts w:ascii="Times New Roman" w:hAnsi="Times New Roman" w:cs="Times New Roman"/>
          <w:b/>
        </w:rPr>
      </w:pPr>
      <w:r w:rsidRPr="007C1A50">
        <w:rPr>
          <w:rFonts w:ascii="Times New Roman" w:hAnsi="Times New Roman" w:cs="Times New Roman"/>
        </w:rPr>
        <w:t>Actus Reus – Omission</w:t>
      </w:r>
      <w:r w:rsidR="00F9127C" w:rsidRPr="007C1A50">
        <w:rPr>
          <w:rFonts w:ascii="Times New Roman" w:hAnsi="Times New Roman" w:cs="Times New Roman"/>
        </w:rPr>
        <w:t xml:space="preserve"> and Mens Rea - Recklessness</w:t>
      </w:r>
    </w:p>
    <w:p w14:paraId="2404D477" w14:textId="5FC50A8F" w:rsidR="00CB7624" w:rsidRPr="007C1A50" w:rsidRDefault="00CB7624" w:rsidP="00874B8C">
      <w:pPr>
        <w:pStyle w:val="ListParagraph"/>
        <w:numPr>
          <w:ilvl w:val="3"/>
          <w:numId w:val="5"/>
        </w:numPr>
        <w:spacing w:after="0" w:line="240" w:lineRule="auto"/>
        <w:rPr>
          <w:rFonts w:ascii="Times New Roman" w:hAnsi="Times New Roman" w:cs="Times New Roman"/>
          <w:b/>
        </w:rPr>
      </w:pPr>
      <w:r w:rsidRPr="007C1A50">
        <w:rPr>
          <w:rFonts w:ascii="Times New Roman" w:hAnsi="Times New Roman" w:cs="Times New Roman"/>
          <w:b/>
          <w:i/>
        </w:rPr>
        <w:t>Commonwealth v. Welansky</w:t>
      </w:r>
      <w:r w:rsidRPr="007C1A50">
        <w:rPr>
          <w:rFonts w:ascii="Times New Roman" w:hAnsi="Times New Roman" w:cs="Times New Roman"/>
          <w:b/>
        </w:rPr>
        <w:t xml:space="preserve"> (MA Supreme Judicial Court 1944) </w:t>
      </w:r>
      <w:r w:rsidRPr="007C1A50">
        <w:rPr>
          <w:rFonts w:ascii="Times New Roman" w:hAnsi="Times New Roman" w:cs="Times New Roman"/>
        </w:rPr>
        <w:t>Tool: Where</w:t>
      </w:r>
      <w:r w:rsidRPr="007C1A50">
        <w:t xml:space="preserve"> </w:t>
      </w:r>
      <w:r w:rsidRPr="007C1A50">
        <w:rPr>
          <w:rFonts w:ascii="Times New Roman" w:hAnsi="Times New Roman" w:cs="Times New Roman"/>
        </w:rPr>
        <w:t>there is a duty of care, reckless conduct may consist of intentional failure to take such care in disregard of the probable risk of harm to them. Reckless conduct can be established if D was aware of the risk (even if reasonable man would not have recognized risk) or if a reasonable man should have been aware of the risk (objective/even if D was not aware of the risk). Synopsis: Fire killed people in Welansky’s nightclub, which was overcrowded and had no fire doors.</w:t>
      </w:r>
    </w:p>
    <w:p w14:paraId="2532F4A8" w14:textId="40A52F46" w:rsidR="00CB7624" w:rsidRPr="007C1A50" w:rsidRDefault="00F9127C" w:rsidP="00874B8C">
      <w:pPr>
        <w:pStyle w:val="ListParagraph"/>
        <w:numPr>
          <w:ilvl w:val="2"/>
          <w:numId w:val="5"/>
        </w:numPr>
        <w:spacing w:after="0" w:line="240" w:lineRule="auto"/>
        <w:rPr>
          <w:rFonts w:ascii="Times New Roman" w:hAnsi="Times New Roman" w:cs="Times New Roman"/>
          <w:b/>
        </w:rPr>
      </w:pPr>
      <w:r w:rsidRPr="007C1A50">
        <w:rPr>
          <w:rFonts w:ascii="Times New Roman" w:hAnsi="Times New Roman" w:cs="Times New Roman"/>
        </w:rPr>
        <w:t>Actus Reus – Voluntary Act and Mens Rea - Recklessness</w:t>
      </w:r>
    </w:p>
    <w:p w14:paraId="193BA2CE" w14:textId="5FE6E3CB" w:rsidR="00CB7624" w:rsidRPr="007C1A50" w:rsidRDefault="00CB7624" w:rsidP="00874B8C">
      <w:pPr>
        <w:pStyle w:val="ListParagraph"/>
        <w:numPr>
          <w:ilvl w:val="3"/>
          <w:numId w:val="5"/>
        </w:numPr>
        <w:spacing w:after="0" w:line="240" w:lineRule="auto"/>
        <w:rPr>
          <w:rFonts w:ascii="Times New Roman" w:hAnsi="Times New Roman" w:cs="Times New Roman"/>
          <w:b/>
        </w:rPr>
      </w:pPr>
      <w:r w:rsidRPr="007C1A50">
        <w:rPr>
          <w:rFonts w:ascii="Times New Roman" w:hAnsi="Times New Roman" w:cs="Times New Roman"/>
          <w:b/>
          <w:i/>
        </w:rPr>
        <w:t>People v. Hall</w:t>
      </w:r>
      <w:r w:rsidRPr="007C1A50">
        <w:rPr>
          <w:rFonts w:ascii="Times New Roman" w:hAnsi="Times New Roman" w:cs="Times New Roman"/>
          <w:b/>
        </w:rPr>
        <w:t xml:space="preserve"> (Supreme Court of Colorado 2000)</w:t>
      </w:r>
      <w:r w:rsidRPr="007C1A50">
        <w:rPr>
          <w:rFonts w:ascii="Times New Roman" w:hAnsi="Times New Roman" w:cs="Times New Roman"/>
        </w:rPr>
        <w:t xml:space="preserve"> Tool: Reckless manslaughter can be established if the actor consciously disregarded a </w:t>
      </w:r>
      <w:r w:rsidRPr="007C1A50">
        <w:rPr>
          <w:rFonts w:ascii="Times New Roman" w:hAnsi="Times New Roman" w:cs="Times New Roman"/>
          <w:u w:val="single"/>
        </w:rPr>
        <w:t>substantial</w:t>
      </w:r>
      <w:r w:rsidRPr="007C1A50">
        <w:rPr>
          <w:rFonts w:ascii="Times New Roman" w:hAnsi="Times New Roman" w:cs="Times New Roman"/>
        </w:rPr>
        <w:t xml:space="preserve"> </w:t>
      </w:r>
      <w:r w:rsidRPr="007C1A50">
        <w:rPr>
          <w:rFonts w:ascii="Times New Roman" w:hAnsi="Times New Roman" w:cs="Times New Roman"/>
          <w:u w:val="single"/>
        </w:rPr>
        <w:t>and</w:t>
      </w:r>
      <w:r w:rsidRPr="007C1A50">
        <w:rPr>
          <w:rFonts w:ascii="Times New Roman" w:hAnsi="Times New Roman" w:cs="Times New Roman"/>
        </w:rPr>
        <w:t xml:space="preserve"> </w:t>
      </w:r>
      <w:r w:rsidRPr="007C1A50">
        <w:rPr>
          <w:rFonts w:ascii="Times New Roman" w:hAnsi="Times New Roman" w:cs="Times New Roman"/>
          <w:u w:val="single"/>
        </w:rPr>
        <w:t>unjustifiable</w:t>
      </w:r>
      <w:r w:rsidRPr="007C1A50">
        <w:rPr>
          <w:rFonts w:ascii="Times New Roman" w:hAnsi="Times New Roman" w:cs="Times New Roman"/>
        </w:rPr>
        <w:t xml:space="preserve"> risk that death could result from his </w:t>
      </w:r>
      <w:r w:rsidRPr="007C1A50">
        <w:rPr>
          <w:rFonts w:ascii="Times New Roman" w:hAnsi="Times New Roman" w:cs="Times New Roman"/>
        </w:rPr>
        <w:lastRenderedPageBreak/>
        <w:t>actions.</w:t>
      </w:r>
      <w:r w:rsidRPr="007C1A50">
        <w:rPr>
          <w:rFonts w:ascii="Times New Roman" w:hAnsi="Times New Roman" w:cs="Times New Roman"/>
          <w:b/>
        </w:rPr>
        <w:t xml:space="preserve"> </w:t>
      </w:r>
      <w:r w:rsidRPr="007C1A50">
        <w:rPr>
          <w:rFonts w:ascii="Times New Roman" w:hAnsi="Times New Roman" w:cs="Times New Roman"/>
        </w:rPr>
        <w:t>Synopsis: Hall killed Cobb by colliding with him while skiing.</w:t>
      </w:r>
      <w:r w:rsidR="00837005">
        <w:rPr>
          <w:rFonts w:ascii="Times New Roman" w:hAnsi="Times New Roman" w:cs="Times New Roman"/>
        </w:rPr>
        <w:t xml:space="preserve"> Hall was seasoned skier so was likely aware of risk. </w:t>
      </w:r>
    </w:p>
    <w:p w14:paraId="1E843D75" w14:textId="7021A470" w:rsidR="00CB7624" w:rsidRPr="007C1A50" w:rsidRDefault="00F9127C" w:rsidP="00874B8C">
      <w:pPr>
        <w:pStyle w:val="ListParagraph"/>
        <w:numPr>
          <w:ilvl w:val="2"/>
          <w:numId w:val="5"/>
        </w:numPr>
        <w:spacing w:after="0" w:line="240" w:lineRule="auto"/>
        <w:rPr>
          <w:rFonts w:ascii="Times New Roman" w:hAnsi="Times New Roman" w:cs="Times New Roman"/>
        </w:rPr>
      </w:pPr>
      <w:r w:rsidRPr="007C1A50">
        <w:rPr>
          <w:rFonts w:ascii="Times New Roman" w:hAnsi="Times New Roman" w:cs="Times New Roman"/>
        </w:rPr>
        <w:t>Actus Reus – Omission and Mens Rea – Negligence</w:t>
      </w:r>
    </w:p>
    <w:p w14:paraId="366E8FD0" w14:textId="04188CCF" w:rsidR="00F9127C" w:rsidRPr="007C1A50" w:rsidRDefault="00F9127C" w:rsidP="00874B8C">
      <w:pPr>
        <w:pStyle w:val="ListParagraph"/>
        <w:numPr>
          <w:ilvl w:val="3"/>
          <w:numId w:val="5"/>
        </w:numPr>
        <w:spacing w:after="0" w:line="240" w:lineRule="auto"/>
        <w:rPr>
          <w:rFonts w:ascii="Times New Roman" w:hAnsi="Times New Roman" w:cs="Times New Roman"/>
          <w:b/>
        </w:rPr>
      </w:pPr>
      <w:r w:rsidRPr="007C1A50">
        <w:rPr>
          <w:rFonts w:ascii="Times New Roman" w:hAnsi="Times New Roman" w:cs="Times New Roman"/>
          <w:b/>
          <w:i/>
        </w:rPr>
        <w:t>State v. Williams</w:t>
      </w:r>
      <w:r w:rsidRPr="007C1A50">
        <w:rPr>
          <w:rFonts w:ascii="Times New Roman" w:hAnsi="Times New Roman" w:cs="Times New Roman"/>
          <w:b/>
        </w:rPr>
        <w:t xml:space="preserve"> (Washington Court of Appeals 1971) </w:t>
      </w:r>
      <w:r w:rsidRPr="007C1A50">
        <w:rPr>
          <w:rFonts w:ascii="Times New Roman" w:hAnsi="Times New Roman" w:cs="Times New Roman"/>
        </w:rPr>
        <w:t xml:space="preserve">Tool: Ordinary negligence was sufficient to support a manslaughter conviction at the time of the case. Synopsis: Williams’ (Native Americans) son died because they did not seek medical help when he was ill. </w:t>
      </w:r>
    </w:p>
    <w:p w14:paraId="319E3B8B" w14:textId="075238AF" w:rsidR="002D446A" w:rsidRPr="007C1A50" w:rsidRDefault="00F9127C" w:rsidP="00874B8C">
      <w:pPr>
        <w:pStyle w:val="ListParagraph"/>
        <w:numPr>
          <w:ilvl w:val="4"/>
          <w:numId w:val="5"/>
        </w:numPr>
        <w:spacing w:after="0" w:line="240" w:lineRule="auto"/>
        <w:rPr>
          <w:rFonts w:ascii="Times New Roman" w:hAnsi="Times New Roman" w:cs="Times New Roman"/>
        </w:rPr>
      </w:pPr>
      <w:r w:rsidRPr="007C1A50">
        <w:rPr>
          <w:rFonts w:ascii="Times New Roman" w:hAnsi="Times New Roman" w:cs="Times New Roman"/>
        </w:rPr>
        <w:t>At the time was ordinary negligence but now usually require gross negligence</w:t>
      </w:r>
    </w:p>
    <w:p w14:paraId="08BD9F4B" w14:textId="77777777" w:rsidR="002D446A" w:rsidRPr="007C1A50" w:rsidRDefault="002D446A" w:rsidP="00874B8C">
      <w:pPr>
        <w:pStyle w:val="ListParagraph"/>
        <w:spacing w:after="0" w:line="240" w:lineRule="auto"/>
        <w:ind w:left="1800"/>
        <w:rPr>
          <w:rFonts w:ascii="Times New Roman" w:hAnsi="Times New Roman" w:cs="Times New Roman"/>
        </w:rPr>
      </w:pPr>
    </w:p>
    <w:p w14:paraId="785557B4" w14:textId="3C6C5C4F" w:rsidR="002D446A" w:rsidRPr="007C1A50" w:rsidRDefault="002D446A" w:rsidP="007C1A50">
      <w:pPr>
        <w:pStyle w:val="Heading2"/>
        <w:numPr>
          <w:ilvl w:val="0"/>
          <w:numId w:val="5"/>
        </w:numPr>
      </w:pPr>
      <w:bookmarkStart w:id="14" w:name="_Toc406580970"/>
      <w:r w:rsidRPr="007C1A50">
        <w:t>Felony Murder</w:t>
      </w:r>
      <w:bookmarkEnd w:id="14"/>
    </w:p>
    <w:p w14:paraId="7D129530" w14:textId="6D94ADF3" w:rsidR="002D446A" w:rsidRPr="007C1A50" w:rsidRDefault="002D446A" w:rsidP="00874B8C">
      <w:pPr>
        <w:pStyle w:val="ListParagraph"/>
        <w:numPr>
          <w:ilvl w:val="1"/>
          <w:numId w:val="5"/>
        </w:numPr>
        <w:spacing w:after="0" w:line="240" w:lineRule="auto"/>
        <w:rPr>
          <w:rFonts w:ascii="Times New Roman" w:hAnsi="Times New Roman" w:cs="Times New Roman"/>
        </w:rPr>
      </w:pPr>
      <w:r w:rsidRPr="007C1A50">
        <w:rPr>
          <w:rFonts w:ascii="Times New Roman" w:hAnsi="Times New Roman" w:cs="Times New Roman"/>
        </w:rPr>
        <w:t>Basic Doctrine</w:t>
      </w:r>
    </w:p>
    <w:p w14:paraId="5A5A4124" w14:textId="77777777" w:rsidR="00614118" w:rsidRDefault="00614118" w:rsidP="00874B8C">
      <w:pPr>
        <w:pStyle w:val="ListParagraph"/>
        <w:numPr>
          <w:ilvl w:val="2"/>
          <w:numId w:val="5"/>
        </w:numPr>
        <w:spacing w:after="0" w:line="240" w:lineRule="auto"/>
        <w:rPr>
          <w:rFonts w:ascii="Times New Roman" w:hAnsi="Times New Roman" w:cs="Times New Roman"/>
        </w:rPr>
      </w:pPr>
      <w:r>
        <w:rPr>
          <w:rFonts w:ascii="Times New Roman" w:hAnsi="Times New Roman" w:cs="Times New Roman"/>
        </w:rPr>
        <w:t>Elements</w:t>
      </w:r>
    </w:p>
    <w:p w14:paraId="397C856C" w14:textId="77777777" w:rsidR="00614118" w:rsidRDefault="00614118" w:rsidP="00614118">
      <w:pPr>
        <w:pStyle w:val="ListParagraph"/>
        <w:numPr>
          <w:ilvl w:val="3"/>
          <w:numId w:val="5"/>
        </w:numPr>
        <w:spacing w:after="0" w:line="240" w:lineRule="auto"/>
        <w:rPr>
          <w:rFonts w:ascii="Times New Roman" w:hAnsi="Times New Roman" w:cs="Times New Roman"/>
        </w:rPr>
      </w:pPr>
      <w:r>
        <w:rPr>
          <w:rFonts w:ascii="Times New Roman" w:hAnsi="Times New Roman" w:cs="Times New Roman"/>
        </w:rPr>
        <w:t>No mens rea</w:t>
      </w:r>
    </w:p>
    <w:p w14:paraId="11A85BE9" w14:textId="77777777" w:rsidR="00614118" w:rsidRPr="007C1A50" w:rsidRDefault="00614118" w:rsidP="00614118">
      <w:pPr>
        <w:pStyle w:val="ListParagraph"/>
        <w:numPr>
          <w:ilvl w:val="4"/>
          <w:numId w:val="5"/>
        </w:numPr>
        <w:spacing w:after="0" w:line="240" w:lineRule="auto"/>
        <w:rPr>
          <w:rFonts w:ascii="Times New Roman" w:hAnsi="Times New Roman" w:cs="Times New Roman"/>
          <w:b/>
        </w:rPr>
      </w:pPr>
      <w:r w:rsidRPr="007C1A50">
        <w:rPr>
          <w:rFonts w:ascii="Times New Roman" w:hAnsi="Times New Roman" w:cs="Times New Roman"/>
          <w:b/>
          <w:i/>
        </w:rPr>
        <w:t>People v. Stamp</w:t>
      </w:r>
      <w:r w:rsidRPr="007C1A50">
        <w:rPr>
          <w:rFonts w:ascii="Times New Roman" w:hAnsi="Times New Roman" w:cs="Times New Roman"/>
          <w:b/>
        </w:rPr>
        <w:t xml:space="preserve"> (Cal. App. 1969) </w:t>
      </w:r>
      <w:r w:rsidRPr="007C1A50">
        <w:rPr>
          <w:rFonts w:ascii="Times New Roman" w:hAnsi="Times New Roman" w:cs="Times New Roman"/>
        </w:rPr>
        <w:t>Tool: Felony-murder rule imposes strict liability for killings that result from the commission of a felony.</w:t>
      </w:r>
      <w:r w:rsidRPr="007C1A50">
        <w:rPr>
          <w:rFonts w:ascii="Times New Roman" w:hAnsi="Times New Roman" w:cs="Times New Roman"/>
          <w:b/>
        </w:rPr>
        <w:t xml:space="preserve"> </w:t>
      </w:r>
      <w:r w:rsidRPr="007C1A50">
        <w:rPr>
          <w:rFonts w:ascii="Times New Roman" w:hAnsi="Times New Roman" w:cs="Times New Roman"/>
        </w:rPr>
        <w:t>Synopsis: Stamp robs Honeyman. After Stamp leave, Honeyman dies of heart attack.</w:t>
      </w:r>
    </w:p>
    <w:p w14:paraId="0D243C64" w14:textId="17C6019D" w:rsidR="00614118" w:rsidRDefault="00614118" w:rsidP="00614118">
      <w:pPr>
        <w:pStyle w:val="ListParagraph"/>
        <w:numPr>
          <w:ilvl w:val="3"/>
          <w:numId w:val="5"/>
        </w:numPr>
        <w:spacing w:after="0" w:line="240" w:lineRule="auto"/>
        <w:rPr>
          <w:rFonts w:ascii="Times New Roman" w:hAnsi="Times New Roman" w:cs="Times New Roman"/>
        </w:rPr>
      </w:pPr>
      <w:r>
        <w:rPr>
          <w:rFonts w:ascii="Times New Roman" w:hAnsi="Times New Roman" w:cs="Times New Roman"/>
        </w:rPr>
        <w:t>Actus Reus – felony</w:t>
      </w:r>
    </w:p>
    <w:p w14:paraId="64A06489" w14:textId="3F9DA27D" w:rsidR="00614118" w:rsidRPr="00614118" w:rsidRDefault="00374BC9" w:rsidP="00614118">
      <w:pPr>
        <w:pStyle w:val="ListParagraph"/>
        <w:numPr>
          <w:ilvl w:val="3"/>
          <w:numId w:val="5"/>
        </w:numPr>
        <w:spacing w:after="0" w:line="240" w:lineRule="auto"/>
        <w:rPr>
          <w:rFonts w:ascii="Times New Roman" w:hAnsi="Times New Roman" w:cs="Times New Roman"/>
        </w:rPr>
      </w:pPr>
      <w:r>
        <w:rPr>
          <w:rFonts w:ascii="Times New Roman" w:hAnsi="Times New Roman" w:cs="Times New Roman"/>
        </w:rPr>
        <w:t>Actual Cause</w:t>
      </w:r>
      <w:r w:rsidR="00614118" w:rsidRPr="00614118">
        <w:rPr>
          <w:rFonts w:ascii="Times New Roman" w:hAnsi="Times New Roman" w:cs="Times New Roman"/>
        </w:rPr>
        <w:t xml:space="preserve"> – </w:t>
      </w:r>
      <w:r w:rsidR="00614118">
        <w:rPr>
          <w:rFonts w:ascii="Times New Roman" w:hAnsi="Times New Roman" w:cs="Times New Roman"/>
        </w:rPr>
        <w:t>“</w:t>
      </w:r>
      <w:r w:rsidR="00614118" w:rsidRPr="00614118">
        <w:rPr>
          <w:rFonts w:ascii="Times New Roman" w:hAnsi="Times New Roman" w:cs="Times New Roman"/>
        </w:rPr>
        <w:t>but for</w:t>
      </w:r>
      <w:r w:rsidR="00614118">
        <w:rPr>
          <w:rFonts w:ascii="Times New Roman" w:hAnsi="Times New Roman" w:cs="Times New Roman"/>
        </w:rPr>
        <w:t>”</w:t>
      </w:r>
      <w:r w:rsidR="00614118" w:rsidRPr="00614118">
        <w:rPr>
          <w:rFonts w:ascii="Times New Roman" w:hAnsi="Times New Roman" w:cs="Times New Roman"/>
        </w:rPr>
        <w:t xml:space="preserve"> the felony, the death would not have occurred</w:t>
      </w:r>
    </w:p>
    <w:p w14:paraId="422D8BB0" w14:textId="527664F9" w:rsidR="00614118" w:rsidRDefault="00374BC9" w:rsidP="00614118">
      <w:pPr>
        <w:pStyle w:val="ListParagraph"/>
        <w:numPr>
          <w:ilvl w:val="3"/>
          <w:numId w:val="5"/>
        </w:numPr>
        <w:spacing w:after="0" w:line="240" w:lineRule="auto"/>
        <w:rPr>
          <w:rFonts w:ascii="Times New Roman" w:hAnsi="Times New Roman" w:cs="Times New Roman"/>
        </w:rPr>
      </w:pPr>
      <w:r>
        <w:rPr>
          <w:rFonts w:ascii="Times New Roman" w:hAnsi="Times New Roman" w:cs="Times New Roman"/>
        </w:rPr>
        <w:t xml:space="preserve">“Proximate Cause” – </w:t>
      </w:r>
      <w:r w:rsidR="00614118" w:rsidRPr="00614118">
        <w:rPr>
          <w:rFonts w:ascii="Times New Roman" w:hAnsi="Times New Roman" w:cs="Times New Roman"/>
        </w:rPr>
        <w:t>Result must be natural and probable consequence of D’s action or must have been foreseeable</w:t>
      </w:r>
    </w:p>
    <w:p w14:paraId="25EDDC0D" w14:textId="77777777" w:rsidR="00614118" w:rsidRPr="007C1A50" w:rsidRDefault="00614118" w:rsidP="00614118">
      <w:pPr>
        <w:pStyle w:val="ListParagraph"/>
        <w:numPr>
          <w:ilvl w:val="4"/>
          <w:numId w:val="5"/>
        </w:numPr>
        <w:spacing w:after="0" w:line="240" w:lineRule="auto"/>
        <w:rPr>
          <w:rFonts w:ascii="Times New Roman" w:hAnsi="Times New Roman" w:cs="Times New Roman"/>
          <w:b/>
        </w:rPr>
      </w:pPr>
      <w:r w:rsidRPr="007C1A50">
        <w:rPr>
          <w:rFonts w:ascii="Times New Roman" w:hAnsi="Times New Roman" w:cs="Times New Roman"/>
          <w:b/>
          <w:i/>
        </w:rPr>
        <w:t>King v. Commonwealth</w:t>
      </w:r>
      <w:r w:rsidRPr="007C1A50">
        <w:rPr>
          <w:rFonts w:ascii="Times New Roman" w:hAnsi="Times New Roman" w:cs="Times New Roman"/>
          <w:b/>
        </w:rPr>
        <w:t xml:space="preserve"> (Va. Ct. App. 1988) </w:t>
      </w:r>
      <w:r w:rsidRPr="007C1A50">
        <w:rPr>
          <w:rFonts w:ascii="Times New Roman" w:hAnsi="Times New Roman" w:cs="Times New Roman"/>
        </w:rPr>
        <w:t xml:space="preserve">Tool: Felony has to be proximate cause of death. Synopsis: King and copilot transporting drugs on place. Plane crashed and copilot died. King convicted of felony murder but appellate court reversed. But for requirement met but crash not foreseeable result of felony. </w:t>
      </w:r>
    </w:p>
    <w:p w14:paraId="7BE23BD5" w14:textId="791747A3" w:rsidR="002D446A" w:rsidRPr="007C1A50" w:rsidRDefault="002D446A" w:rsidP="00874B8C">
      <w:pPr>
        <w:pStyle w:val="ListParagraph"/>
        <w:numPr>
          <w:ilvl w:val="2"/>
          <w:numId w:val="5"/>
        </w:numPr>
        <w:spacing w:after="0" w:line="240" w:lineRule="auto"/>
        <w:rPr>
          <w:rFonts w:ascii="Times New Roman" w:hAnsi="Times New Roman" w:cs="Times New Roman"/>
        </w:rPr>
      </w:pPr>
      <w:r w:rsidRPr="007C1A50">
        <w:rPr>
          <w:rFonts w:ascii="Times New Roman" w:hAnsi="Times New Roman" w:cs="Times New Roman"/>
        </w:rPr>
        <w:t>Felony murder is not a charge, it is a theory on which you are charged for murder</w:t>
      </w:r>
    </w:p>
    <w:p w14:paraId="64A5A818" w14:textId="0D76A23C" w:rsidR="002D446A" w:rsidRPr="007C1A50" w:rsidRDefault="002D446A" w:rsidP="00874B8C">
      <w:pPr>
        <w:pStyle w:val="ListParagraph"/>
        <w:numPr>
          <w:ilvl w:val="2"/>
          <w:numId w:val="5"/>
        </w:numPr>
        <w:spacing w:after="0" w:line="240" w:lineRule="auto"/>
        <w:rPr>
          <w:rFonts w:ascii="Times New Roman" w:hAnsi="Times New Roman" w:cs="Times New Roman"/>
        </w:rPr>
      </w:pPr>
      <w:r w:rsidRPr="007C1A50">
        <w:rPr>
          <w:rFonts w:ascii="Times New Roman" w:hAnsi="Times New Roman" w:cs="Times New Roman"/>
        </w:rPr>
        <w:t>Some states have misdemeanor manslaughter (misdemeanor needs to be very dangerous)</w:t>
      </w:r>
    </w:p>
    <w:p w14:paraId="325E9DDC" w14:textId="4DFA80A3" w:rsidR="002D446A" w:rsidRPr="007C1A50" w:rsidRDefault="00576E82" w:rsidP="00874B8C">
      <w:pPr>
        <w:pStyle w:val="ListParagraph"/>
        <w:numPr>
          <w:ilvl w:val="1"/>
          <w:numId w:val="5"/>
        </w:numPr>
        <w:spacing w:after="0" w:line="240" w:lineRule="auto"/>
        <w:rPr>
          <w:rFonts w:ascii="Times New Roman" w:hAnsi="Times New Roman" w:cs="Times New Roman"/>
        </w:rPr>
      </w:pPr>
      <w:r w:rsidRPr="007C1A50">
        <w:rPr>
          <w:rFonts w:ascii="Times New Roman" w:hAnsi="Times New Roman" w:cs="Times New Roman"/>
        </w:rPr>
        <w:t>Policy Pros/Cons of felony murder rule</w:t>
      </w:r>
    </w:p>
    <w:p w14:paraId="05CE14A4" w14:textId="1E25DBBD" w:rsidR="00576E82" w:rsidRPr="007C1A50" w:rsidRDefault="00576E82" w:rsidP="00874B8C">
      <w:pPr>
        <w:pStyle w:val="ListParagraph"/>
        <w:numPr>
          <w:ilvl w:val="2"/>
          <w:numId w:val="5"/>
        </w:numPr>
        <w:spacing w:after="0" w:line="240" w:lineRule="auto"/>
        <w:rPr>
          <w:rFonts w:ascii="Times New Roman" w:hAnsi="Times New Roman" w:cs="Times New Roman"/>
        </w:rPr>
      </w:pPr>
      <w:r w:rsidRPr="007C1A50">
        <w:rPr>
          <w:rFonts w:ascii="Times New Roman" w:hAnsi="Times New Roman" w:cs="Times New Roman"/>
        </w:rPr>
        <w:t>Pros</w:t>
      </w:r>
    </w:p>
    <w:p w14:paraId="373D86D7" w14:textId="6C47A724" w:rsidR="00576E82" w:rsidRPr="007C1A50" w:rsidRDefault="00576E82" w:rsidP="00874B8C">
      <w:pPr>
        <w:pStyle w:val="ListParagraph"/>
        <w:numPr>
          <w:ilvl w:val="3"/>
          <w:numId w:val="5"/>
        </w:numPr>
        <w:spacing w:after="0" w:line="240" w:lineRule="auto"/>
        <w:rPr>
          <w:rFonts w:ascii="Times New Roman" w:hAnsi="Times New Roman" w:cs="Times New Roman"/>
        </w:rPr>
      </w:pPr>
      <w:r w:rsidRPr="007C1A50">
        <w:rPr>
          <w:rFonts w:ascii="Times New Roman" w:hAnsi="Times New Roman" w:cs="Times New Roman"/>
        </w:rPr>
        <w:t>Deterrence to commit felony and incentive to commit felony carefully (including keeping accomplices in check)</w:t>
      </w:r>
    </w:p>
    <w:p w14:paraId="4E6AA4F8" w14:textId="2D5D4268" w:rsidR="00576E82" w:rsidRPr="007C1A50" w:rsidRDefault="00576E82" w:rsidP="00874B8C">
      <w:pPr>
        <w:pStyle w:val="ListParagraph"/>
        <w:numPr>
          <w:ilvl w:val="3"/>
          <w:numId w:val="5"/>
        </w:numPr>
        <w:spacing w:after="0" w:line="240" w:lineRule="auto"/>
        <w:rPr>
          <w:rFonts w:ascii="Times New Roman" w:hAnsi="Times New Roman" w:cs="Times New Roman"/>
        </w:rPr>
      </w:pPr>
      <w:r w:rsidRPr="007C1A50">
        <w:rPr>
          <w:rFonts w:ascii="Times New Roman" w:hAnsi="Times New Roman" w:cs="Times New Roman"/>
        </w:rPr>
        <w:t>Take more criminals off the street</w:t>
      </w:r>
    </w:p>
    <w:p w14:paraId="13E4033F" w14:textId="6219B39D" w:rsidR="00576E82" w:rsidRPr="007C1A50" w:rsidRDefault="00576E82" w:rsidP="00874B8C">
      <w:pPr>
        <w:pStyle w:val="ListParagraph"/>
        <w:numPr>
          <w:ilvl w:val="3"/>
          <w:numId w:val="5"/>
        </w:numPr>
        <w:spacing w:after="0" w:line="240" w:lineRule="auto"/>
        <w:rPr>
          <w:rFonts w:ascii="Times New Roman" w:hAnsi="Times New Roman" w:cs="Times New Roman"/>
        </w:rPr>
      </w:pPr>
      <w:r w:rsidRPr="007C1A50">
        <w:rPr>
          <w:rFonts w:ascii="Times New Roman" w:hAnsi="Times New Roman" w:cs="Times New Roman"/>
        </w:rPr>
        <w:t>Justice for the victim</w:t>
      </w:r>
    </w:p>
    <w:p w14:paraId="6DC9644C" w14:textId="0F0C7F8E" w:rsidR="00576E82" w:rsidRPr="007C1A50" w:rsidRDefault="00576E82" w:rsidP="00874B8C">
      <w:pPr>
        <w:pStyle w:val="ListParagraph"/>
        <w:numPr>
          <w:ilvl w:val="3"/>
          <w:numId w:val="5"/>
        </w:numPr>
        <w:spacing w:after="0" w:line="240" w:lineRule="auto"/>
        <w:rPr>
          <w:rFonts w:ascii="Times New Roman" w:hAnsi="Times New Roman" w:cs="Times New Roman"/>
        </w:rPr>
      </w:pPr>
      <w:r w:rsidRPr="007C1A50">
        <w:rPr>
          <w:rFonts w:ascii="Times New Roman" w:hAnsi="Times New Roman" w:cs="Times New Roman"/>
        </w:rPr>
        <w:t>Creating dangerous situation so should require higher standard of care</w:t>
      </w:r>
    </w:p>
    <w:p w14:paraId="2D6B9211" w14:textId="12CF56B1" w:rsidR="00576E82" w:rsidRPr="007C1A50" w:rsidRDefault="00576E82" w:rsidP="00874B8C">
      <w:pPr>
        <w:pStyle w:val="ListParagraph"/>
        <w:numPr>
          <w:ilvl w:val="2"/>
          <w:numId w:val="5"/>
        </w:numPr>
        <w:spacing w:after="0" w:line="240" w:lineRule="auto"/>
        <w:rPr>
          <w:rFonts w:ascii="Times New Roman" w:hAnsi="Times New Roman" w:cs="Times New Roman"/>
        </w:rPr>
      </w:pPr>
      <w:r w:rsidRPr="007C1A50">
        <w:rPr>
          <w:rFonts w:ascii="Times New Roman" w:hAnsi="Times New Roman" w:cs="Times New Roman"/>
        </w:rPr>
        <w:t>Cons</w:t>
      </w:r>
    </w:p>
    <w:p w14:paraId="6D86252D" w14:textId="20B8C522" w:rsidR="00576E82" w:rsidRPr="007C1A50" w:rsidRDefault="00576E82" w:rsidP="00874B8C">
      <w:pPr>
        <w:pStyle w:val="ListParagraph"/>
        <w:numPr>
          <w:ilvl w:val="3"/>
          <w:numId w:val="5"/>
        </w:numPr>
        <w:spacing w:after="0" w:line="240" w:lineRule="auto"/>
        <w:rPr>
          <w:rFonts w:ascii="Times New Roman" w:hAnsi="Times New Roman" w:cs="Times New Roman"/>
        </w:rPr>
      </w:pPr>
      <w:r w:rsidRPr="007C1A50">
        <w:rPr>
          <w:rFonts w:ascii="Times New Roman" w:hAnsi="Times New Roman" w:cs="Times New Roman"/>
        </w:rPr>
        <w:t>Evidence is now more easily available so don’t need easier way to prosecute</w:t>
      </w:r>
    </w:p>
    <w:p w14:paraId="2EE19FB6" w14:textId="2BFB0F29" w:rsidR="00576E82" w:rsidRPr="007C1A50" w:rsidRDefault="00576E82" w:rsidP="00874B8C">
      <w:pPr>
        <w:pStyle w:val="ListParagraph"/>
        <w:numPr>
          <w:ilvl w:val="3"/>
          <w:numId w:val="5"/>
        </w:numPr>
        <w:spacing w:after="0" w:line="240" w:lineRule="auto"/>
        <w:rPr>
          <w:rFonts w:ascii="Times New Roman" w:hAnsi="Times New Roman" w:cs="Times New Roman"/>
        </w:rPr>
      </w:pPr>
      <w:r w:rsidRPr="007C1A50">
        <w:rPr>
          <w:rFonts w:ascii="Times New Roman" w:hAnsi="Times New Roman" w:cs="Times New Roman"/>
        </w:rPr>
        <w:t>Excuse for not having to prove intent</w:t>
      </w:r>
    </w:p>
    <w:p w14:paraId="6B6F6824" w14:textId="603DD662" w:rsidR="00576E82" w:rsidRPr="007C1A50" w:rsidRDefault="00576E82" w:rsidP="00874B8C">
      <w:pPr>
        <w:pStyle w:val="ListParagraph"/>
        <w:numPr>
          <w:ilvl w:val="3"/>
          <w:numId w:val="5"/>
        </w:numPr>
        <w:spacing w:after="0" w:line="240" w:lineRule="auto"/>
        <w:rPr>
          <w:rFonts w:ascii="Times New Roman" w:hAnsi="Times New Roman" w:cs="Times New Roman"/>
        </w:rPr>
      </w:pPr>
      <w:r w:rsidRPr="007C1A50">
        <w:rPr>
          <w:rFonts w:ascii="Times New Roman" w:hAnsi="Times New Roman" w:cs="Times New Roman"/>
        </w:rPr>
        <w:t>Over-deterrence</w:t>
      </w:r>
    </w:p>
    <w:p w14:paraId="598168E4" w14:textId="4EF1AE6C" w:rsidR="00576E82" w:rsidRPr="007C1A50" w:rsidRDefault="00576E82" w:rsidP="00874B8C">
      <w:pPr>
        <w:pStyle w:val="ListParagraph"/>
        <w:numPr>
          <w:ilvl w:val="3"/>
          <w:numId w:val="5"/>
        </w:numPr>
        <w:spacing w:after="0" w:line="240" w:lineRule="auto"/>
        <w:rPr>
          <w:rFonts w:ascii="Times New Roman" w:hAnsi="Times New Roman" w:cs="Times New Roman"/>
        </w:rPr>
      </w:pPr>
      <w:r w:rsidRPr="007C1A50">
        <w:rPr>
          <w:rFonts w:ascii="Times New Roman" w:hAnsi="Times New Roman" w:cs="Times New Roman"/>
        </w:rPr>
        <w:t>Not necessarily morally culpable for both crimes (E.g. don’t have control over accomplices)</w:t>
      </w:r>
    </w:p>
    <w:p w14:paraId="30E4A744" w14:textId="02376A67" w:rsidR="00576E82" w:rsidRPr="007C1A50" w:rsidRDefault="00576E82" w:rsidP="00874B8C">
      <w:pPr>
        <w:pStyle w:val="ListParagraph"/>
        <w:numPr>
          <w:ilvl w:val="3"/>
          <w:numId w:val="5"/>
        </w:numPr>
        <w:spacing w:after="0" w:line="240" w:lineRule="auto"/>
        <w:rPr>
          <w:rFonts w:ascii="Times New Roman" w:hAnsi="Times New Roman" w:cs="Times New Roman"/>
        </w:rPr>
      </w:pPr>
      <w:r w:rsidRPr="007C1A50">
        <w:rPr>
          <w:rFonts w:ascii="Times New Roman" w:hAnsi="Times New Roman" w:cs="Times New Roman"/>
        </w:rPr>
        <w:t xml:space="preserve">People may not know about rule for it to be deterrence </w:t>
      </w:r>
    </w:p>
    <w:p w14:paraId="28BD5375" w14:textId="22F99C0E" w:rsidR="00576E82" w:rsidRPr="007C1A50" w:rsidRDefault="00576E82" w:rsidP="00874B8C">
      <w:pPr>
        <w:pStyle w:val="ListParagraph"/>
        <w:numPr>
          <w:ilvl w:val="3"/>
          <w:numId w:val="5"/>
        </w:numPr>
        <w:spacing w:after="0" w:line="240" w:lineRule="auto"/>
        <w:rPr>
          <w:rFonts w:ascii="Times New Roman" w:hAnsi="Times New Roman" w:cs="Times New Roman"/>
        </w:rPr>
      </w:pPr>
      <w:r w:rsidRPr="007C1A50">
        <w:rPr>
          <w:rFonts w:ascii="Times New Roman" w:hAnsi="Times New Roman" w:cs="Times New Roman"/>
        </w:rPr>
        <w:t>If felony is dangerous, then increase punishment for felony itself</w:t>
      </w:r>
    </w:p>
    <w:p w14:paraId="5CE48620" w14:textId="30E4DC72" w:rsidR="00576E82" w:rsidRPr="007C1A50" w:rsidRDefault="00576E82" w:rsidP="00874B8C">
      <w:pPr>
        <w:pStyle w:val="ListParagraph"/>
        <w:numPr>
          <w:ilvl w:val="3"/>
          <w:numId w:val="5"/>
        </w:numPr>
        <w:spacing w:after="0" w:line="240" w:lineRule="auto"/>
        <w:rPr>
          <w:rFonts w:ascii="Times New Roman" w:hAnsi="Times New Roman" w:cs="Times New Roman"/>
        </w:rPr>
      </w:pPr>
      <w:r w:rsidRPr="007C1A50">
        <w:rPr>
          <w:rFonts w:ascii="Times New Roman" w:hAnsi="Times New Roman" w:cs="Times New Roman"/>
        </w:rPr>
        <w:t>Could be convicted for murder</w:t>
      </w:r>
    </w:p>
    <w:p w14:paraId="45FA5D94" w14:textId="56E9C78C" w:rsidR="00576E82" w:rsidRPr="007C1A50" w:rsidRDefault="00576E82" w:rsidP="00874B8C">
      <w:pPr>
        <w:pStyle w:val="ListParagraph"/>
        <w:numPr>
          <w:ilvl w:val="3"/>
          <w:numId w:val="5"/>
        </w:numPr>
        <w:spacing w:after="0" w:line="240" w:lineRule="auto"/>
        <w:rPr>
          <w:rFonts w:ascii="Times New Roman" w:hAnsi="Times New Roman" w:cs="Times New Roman"/>
        </w:rPr>
      </w:pPr>
      <w:r w:rsidRPr="007C1A50">
        <w:rPr>
          <w:rFonts w:ascii="Times New Roman" w:hAnsi="Times New Roman" w:cs="Times New Roman"/>
        </w:rPr>
        <w:t>Felons already deterred from killing because elevates police interest</w:t>
      </w:r>
    </w:p>
    <w:p w14:paraId="7B120CCD" w14:textId="5C862E5A" w:rsidR="00EF1A35" w:rsidRPr="007C1A50" w:rsidRDefault="00EF1A35" w:rsidP="00874B8C">
      <w:pPr>
        <w:pStyle w:val="ListParagraph"/>
        <w:numPr>
          <w:ilvl w:val="3"/>
          <w:numId w:val="5"/>
        </w:numPr>
        <w:spacing w:after="0" w:line="240" w:lineRule="auto"/>
        <w:rPr>
          <w:rFonts w:ascii="Times New Roman" w:hAnsi="Times New Roman" w:cs="Times New Roman"/>
        </w:rPr>
      </w:pPr>
      <w:r w:rsidRPr="007C1A50">
        <w:rPr>
          <w:rFonts w:ascii="Times New Roman" w:hAnsi="Times New Roman" w:cs="Times New Roman"/>
        </w:rPr>
        <w:t>Does not let you mitigate based on provocation/EED</w:t>
      </w:r>
    </w:p>
    <w:p w14:paraId="6199204C" w14:textId="4A78E6AA" w:rsidR="00576E82" w:rsidRPr="007C1A50" w:rsidRDefault="00576E82" w:rsidP="00874B8C">
      <w:pPr>
        <w:pStyle w:val="ListParagraph"/>
        <w:numPr>
          <w:ilvl w:val="1"/>
          <w:numId w:val="5"/>
        </w:numPr>
        <w:spacing w:after="0" w:line="240" w:lineRule="auto"/>
        <w:rPr>
          <w:rFonts w:ascii="Times New Roman" w:hAnsi="Times New Roman" w:cs="Times New Roman"/>
        </w:rPr>
      </w:pPr>
      <w:r w:rsidRPr="007C1A50">
        <w:rPr>
          <w:rFonts w:ascii="Times New Roman" w:hAnsi="Times New Roman" w:cs="Times New Roman"/>
        </w:rPr>
        <w:t xml:space="preserve">Court-made Limitations </w:t>
      </w:r>
    </w:p>
    <w:p w14:paraId="1B35E68B" w14:textId="45802998" w:rsidR="00576E82" w:rsidRPr="007C1A50" w:rsidRDefault="00576E82" w:rsidP="00874B8C">
      <w:pPr>
        <w:pStyle w:val="ListParagraph"/>
        <w:numPr>
          <w:ilvl w:val="2"/>
          <w:numId w:val="5"/>
        </w:numPr>
        <w:spacing w:after="0" w:line="240" w:lineRule="auto"/>
        <w:rPr>
          <w:rFonts w:ascii="Times New Roman" w:hAnsi="Times New Roman" w:cs="Times New Roman"/>
        </w:rPr>
      </w:pPr>
      <w:r w:rsidRPr="007C1A50">
        <w:rPr>
          <w:rFonts w:ascii="Times New Roman" w:hAnsi="Times New Roman" w:cs="Times New Roman"/>
        </w:rPr>
        <w:t>Inherently dangerous felony limitation</w:t>
      </w:r>
      <w:r w:rsidR="00D04047" w:rsidRPr="007C1A50">
        <w:rPr>
          <w:rFonts w:ascii="Times New Roman" w:hAnsi="Times New Roman" w:cs="Times New Roman"/>
        </w:rPr>
        <w:t xml:space="preserve"> – felony has to be inherently dangerous for felony murder</w:t>
      </w:r>
    </w:p>
    <w:p w14:paraId="751009E6" w14:textId="4FC7B024" w:rsidR="001C1B26" w:rsidRPr="001F2F27" w:rsidRDefault="00EF1A35" w:rsidP="00874B8C">
      <w:pPr>
        <w:pStyle w:val="ListParagraph"/>
        <w:numPr>
          <w:ilvl w:val="3"/>
          <w:numId w:val="5"/>
        </w:numPr>
        <w:spacing w:after="0" w:line="240" w:lineRule="auto"/>
        <w:rPr>
          <w:rFonts w:ascii="Times New Roman" w:hAnsi="Times New Roman" w:cs="Times New Roman"/>
          <w:b/>
        </w:rPr>
      </w:pPr>
      <w:r w:rsidRPr="007C1A50">
        <w:rPr>
          <w:rFonts w:ascii="Times New Roman" w:hAnsi="Times New Roman" w:cs="Times New Roman"/>
        </w:rPr>
        <w:t xml:space="preserve">Abstract Approach - </w:t>
      </w:r>
      <w:r w:rsidR="001C1B26" w:rsidRPr="007C1A50">
        <w:rPr>
          <w:rFonts w:ascii="Times New Roman" w:hAnsi="Times New Roman" w:cs="Times New Roman"/>
        </w:rPr>
        <w:t>If enumerated, inherently dangerous. If not, do</w:t>
      </w:r>
      <w:r w:rsidRPr="007C1A50">
        <w:rPr>
          <w:rFonts w:ascii="Times New Roman" w:hAnsi="Times New Roman" w:cs="Times New Roman"/>
        </w:rPr>
        <w:t xml:space="preserve"> inherently dangerous analysis </w:t>
      </w:r>
      <w:r w:rsidR="001C1B26" w:rsidRPr="007C1A50">
        <w:rPr>
          <w:rFonts w:ascii="Times New Roman" w:hAnsi="Times New Roman" w:cs="Times New Roman"/>
        </w:rPr>
        <w:t>– can it be committed in way that is not dangerous?</w:t>
      </w:r>
    </w:p>
    <w:p w14:paraId="28B44F30" w14:textId="20485F06" w:rsidR="001F2F27" w:rsidRPr="00971D09" w:rsidRDefault="001F2F27" w:rsidP="001F2F27">
      <w:pPr>
        <w:pStyle w:val="ListParagraph"/>
        <w:numPr>
          <w:ilvl w:val="4"/>
          <w:numId w:val="5"/>
        </w:numPr>
        <w:spacing w:after="0" w:line="240" w:lineRule="auto"/>
        <w:rPr>
          <w:rFonts w:ascii="Times New Roman" w:hAnsi="Times New Roman" w:cs="Times New Roman"/>
          <w:b/>
        </w:rPr>
      </w:pPr>
      <w:r w:rsidRPr="00971D09">
        <w:rPr>
          <w:rFonts w:ascii="Times New Roman" w:hAnsi="Times New Roman" w:cs="Times New Roman"/>
        </w:rPr>
        <w:t>Enumerated felonies</w:t>
      </w:r>
      <w:r>
        <w:rPr>
          <w:rFonts w:ascii="Times New Roman" w:hAnsi="Times New Roman" w:cs="Times New Roman"/>
        </w:rPr>
        <w:t xml:space="preserve"> (CA): perpetration or attempt to perpetrate arson, rape, carjacking, robbery, burglary, mayhem, kidnapping, train wrecking, forcible sexual acts, sexual acts with minors</w:t>
      </w:r>
      <w:r w:rsidR="00CA77F8">
        <w:rPr>
          <w:rFonts w:ascii="Times New Roman" w:hAnsi="Times New Roman" w:cs="Times New Roman"/>
        </w:rPr>
        <w:t>.</w:t>
      </w:r>
    </w:p>
    <w:p w14:paraId="23FAF2A7" w14:textId="11DA19A0" w:rsidR="00971D09" w:rsidRPr="007C1A50" w:rsidRDefault="00971D09" w:rsidP="00971D09">
      <w:pPr>
        <w:pStyle w:val="ListParagraph"/>
        <w:numPr>
          <w:ilvl w:val="4"/>
          <w:numId w:val="5"/>
        </w:numPr>
        <w:spacing w:after="0" w:line="240" w:lineRule="auto"/>
        <w:rPr>
          <w:rFonts w:ascii="Times New Roman" w:hAnsi="Times New Roman" w:cs="Times New Roman"/>
          <w:b/>
        </w:rPr>
      </w:pPr>
      <w:r>
        <w:rPr>
          <w:rFonts w:ascii="Times New Roman" w:hAnsi="Times New Roman" w:cs="Times New Roman"/>
          <w:u w:val="single"/>
        </w:rPr>
        <w:t>Enumerated felonies</w:t>
      </w:r>
      <w:r>
        <w:rPr>
          <w:rFonts w:ascii="Times New Roman" w:hAnsi="Times New Roman" w:cs="Times New Roman"/>
        </w:rPr>
        <w:t xml:space="preserve">: </w:t>
      </w:r>
      <w:r w:rsidRPr="00971D09">
        <w:rPr>
          <w:rFonts w:ascii="Times New Roman" w:hAnsi="Times New Roman" w:cs="Times New Roman"/>
        </w:rPr>
        <w:t>robbery, burglary, rape, ars</w:t>
      </w:r>
      <w:r>
        <w:rPr>
          <w:rFonts w:ascii="Times New Roman" w:hAnsi="Times New Roman" w:cs="Times New Roman"/>
        </w:rPr>
        <w:t>on, if not one of these say if…</w:t>
      </w:r>
    </w:p>
    <w:p w14:paraId="0D10428A" w14:textId="620B11FB" w:rsidR="006D1FCA" w:rsidRPr="007C1A50" w:rsidRDefault="006D1FCA" w:rsidP="00874B8C">
      <w:pPr>
        <w:pStyle w:val="ListParagraph"/>
        <w:numPr>
          <w:ilvl w:val="4"/>
          <w:numId w:val="5"/>
        </w:numPr>
        <w:spacing w:after="0" w:line="240" w:lineRule="auto"/>
        <w:rPr>
          <w:rFonts w:ascii="Times New Roman" w:hAnsi="Times New Roman" w:cs="Times New Roman"/>
          <w:b/>
        </w:rPr>
      </w:pPr>
      <w:r w:rsidRPr="007C1A50">
        <w:rPr>
          <w:rFonts w:ascii="Times New Roman" w:hAnsi="Times New Roman" w:cs="Times New Roman"/>
          <w:b/>
          <w:i/>
        </w:rPr>
        <w:t>People v. Phillips</w:t>
      </w:r>
      <w:r w:rsidRPr="007C1A50">
        <w:rPr>
          <w:rFonts w:ascii="Times New Roman" w:hAnsi="Times New Roman" w:cs="Times New Roman"/>
          <w:b/>
        </w:rPr>
        <w:t xml:space="preserve"> (Supreme Court of CA 1966) </w:t>
      </w:r>
      <w:r w:rsidRPr="007C1A50">
        <w:rPr>
          <w:rFonts w:ascii="Times New Roman" w:hAnsi="Times New Roman" w:cs="Times New Roman"/>
        </w:rPr>
        <w:t>Tool: Abstract approach – can this be committed in way that is not inherently dangerous?</w:t>
      </w:r>
      <w:r w:rsidR="001C1B26" w:rsidRPr="007C1A50">
        <w:rPr>
          <w:rFonts w:ascii="Times New Roman" w:hAnsi="Times New Roman" w:cs="Times New Roman"/>
        </w:rPr>
        <w:t xml:space="preserve"> If yes, then not inherently dangerous.</w:t>
      </w:r>
      <w:r w:rsidRPr="007C1A50">
        <w:rPr>
          <w:rFonts w:ascii="Times New Roman" w:hAnsi="Times New Roman" w:cs="Times New Roman"/>
        </w:rPr>
        <w:t xml:space="preserve"> </w:t>
      </w:r>
      <w:r w:rsidR="001C1B26" w:rsidRPr="007C1A50">
        <w:rPr>
          <w:rFonts w:ascii="Times New Roman" w:hAnsi="Times New Roman" w:cs="Times New Roman"/>
        </w:rPr>
        <w:t>Enumerated felonies are automatically considered inherently dangerous so don’t have to do analysis</w:t>
      </w:r>
      <w:r w:rsidRPr="007C1A50">
        <w:rPr>
          <w:rFonts w:ascii="Times New Roman" w:hAnsi="Times New Roman" w:cs="Times New Roman"/>
        </w:rPr>
        <w:t>.</w:t>
      </w:r>
      <w:r w:rsidRPr="007C1A50">
        <w:rPr>
          <w:rFonts w:ascii="Times New Roman" w:hAnsi="Times New Roman" w:cs="Times New Roman"/>
          <w:b/>
        </w:rPr>
        <w:t xml:space="preserve"> </w:t>
      </w:r>
      <w:r w:rsidRPr="007C1A50">
        <w:rPr>
          <w:rFonts w:ascii="Times New Roman" w:hAnsi="Times New Roman" w:cs="Times New Roman"/>
        </w:rPr>
        <w:t xml:space="preserve">Synopsis: Phillips </w:t>
      </w:r>
      <w:r w:rsidRPr="007C1A50">
        <w:rPr>
          <w:rFonts w:ascii="Times New Roman" w:hAnsi="Times New Roman" w:cs="Times New Roman"/>
        </w:rPr>
        <w:lastRenderedPageBreak/>
        <w:t xml:space="preserve">suggested treatment without surgery. Child died. </w:t>
      </w:r>
      <w:r w:rsidR="001C1B26" w:rsidRPr="007C1A50">
        <w:rPr>
          <w:rFonts w:ascii="Times New Roman" w:hAnsi="Times New Roman" w:cs="Times New Roman"/>
        </w:rPr>
        <w:t xml:space="preserve">Phillips guilty of second and not first degree because felony is not one listed as inherently dangerous. </w:t>
      </w:r>
    </w:p>
    <w:p w14:paraId="3ABD4326" w14:textId="069A90DE" w:rsidR="00EF1A35" w:rsidRPr="007C1A50" w:rsidRDefault="00EF1A35" w:rsidP="00874B8C">
      <w:pPr>
        <w:pStyle w:val="ListParagraph"/>
        <w:numPr>
          <w:ilvl w:val="3"/>
          <w:numId w:val="5"/>
        </w:numPr>
        <w:spacing w:after="0" w:line="240" w:lineRule="auto"/>
        <w:rPr>
          <w:rFonts w:ascii="Times New Roman" w:hAnsi="Times New Roman" w:cs="Times New Roman"/>
          <w:b/>
        </w:rPr>
      </w:pPr>
      <w:r w:rsidRPr="007C1A50">
        <w:rPr>
          <w:rFonts w:ascii="Times New Roman" w:hAnsi="Times New Roman" w:cs="Times New Roman"/>
        </w:rPr>
        <w:t xml:space="preserve">Abstract or as Committed approach (particularized) </w:t>
      </w:r>
    </w:p>
    <w:p w14:paraId="126816C6" w14:textId="1F8AC1D3" w:rsidR="00EF1A35" w:rsidRPr="00B876E8" w:rsidRDefault="00EF1A35" w:rsidP="00874B8C">
      <w:pPr>
        <w:pStyle w:val="ListParagraph"/>
        <w:numPr>
          <w:ilvl w:val="4"/>
          <w:numId w:val="5"/>
        </w:numPr>
        <w:spacing w:after="0" w:line="240" w:lineRule="auto"/>
        <w:rPr>
          <w:rFonts w:ascii="Times New Roman" w:hAnsi="Times New Roman" w:cs="Times New Roman"/>
          <w:b/>
        </w:rPr>
      </w:pPr>
      <w:r w:rsidRPr="007C1A50">
        <w:rPr>
          <w:rFonts w:ascii="Times New Roman" w:hAnsi="Times New Roman" w:cs="Times New Roman"/>
          <w:b/>
          <w:i/>
        </w:rPr>
        <w:t>Hines v. State</w:t>
      </w:r>
      <w:r w:rsidRPr="007C1A50">
        <w:rPr>
          <w:rFonts w:ascii="Times New Roman" w:hAnsi="Times New Roman" w:cs="Times New Roman"/>
          <w:b/>
        </w:rPr>
        <w:t xml:space="preserve"> (Supreme Court of GA 2003) </w:t>
      </w:r>
      <w:r w:rsidRPr="007C1A50">
        <w:rPr>
          <w:rFonts w:ascii="Times New Roman" w:hAnsi="Times New Roman" w:cs="Times New Roman"/>
        </w:rPr>
        <w:t xml:space="preserve">Tool: “Inherently dangerous” can be determined based on how felony was committed. If he hadn’t been a felon, than would not have been felony murder. Synopsis: Hines accidentally shot </w:t>
      </w:r>
      <w:r w:rsidR="00356E63">
        <w:rPr>
          <w:rFonts w:ascii="Times New Roman" w:hAnsi="Times New Roman" w:cs="Times New Roman"/>
        </w:rPr>
        <w:t>and killed friend while t</w:t>
      </w:r>
      <w:r w:rsidRPr="007C1A50">
        <w:rPr>
          <w:rFonts w:ascii="Times New Roman" w:hAnsi="Times New Roman" w:cs="Times New Roman"/>
        </w:rPr>
        <w:t>urkey hunting and committed felony of possession of a firearm by a convicted felon.</w:t>
      </w:r>
      <w:r w:rsidR="00356E63">
        <w:rPr>
          <w:rFonts w:ascii="Times New Roman" w:hAnsi="Times New Roman" w:cs="Times New Roman"/>
        </w:rPr>
        <w:t xml:space="preserve"> Court found that way it was committed was inherently dangerous – drinking, fired gun, knew other were around, took unsafe shot. </w:t>
      </w:r>
    </w:p>
    <w:p w14:paraId="7FD52471" w14:textId="2EE405F4" w:rsidR="00B876E8" w:rsidRPr="007C1A50" w:rsidRDefault="00B876E8" w:rsidP="00B876E8">
      <w:pPr>
        <w:pStyle w:val="ListParagraph"/>
        <w:numPr>
          <w:ilvl w:val="5"/>
          <w:numId w:val="5"/>
        </w:numPr>
        <w:spacing w:after="0" w:line="240" w:lineRule="auto"/>
        <w:rPr>
          <w:rFonts w:ascii="Times New Roman" w:hAnsi="Times New Roman" w:cs="Times New Roman"/>
          <w:b/>
        </w:rPr>
      </w:pPr>
      <w:r>
        <w:rPr>
          <w:rFonts w:ascii="Times New Roman" w:hAnsi="Times New Roman" w:cs="Times New Roman"/>
        </w:rPr>
        <w:t>Criticism: essentially getting rid of felony-murder</w:t>
      </w:r>
    </w:p>
    <w:p w14:paraId="07346BEE" w14:textId="43F715E4" w:rsidR="00EF1A35" w:rsidRPr="00614118" w:rsidRDefault="00614118" w:rsidP="00614118">
      <w:pPr>
        <w:pStyle w:val="ListParagraph"/>
        <w:numPr>
          <w:ilvl w:val="2"/>
          <w:numId w:val="5"/>
        </w:numPr>
        <w:spacing w:after="0" w:line="240" w:lineRule="auto"/>
        <w:rPr>
          <w:rFonts w:ascii="Times New Roman" w:hAnsi="Times New Roman" w:cs="Times New Roman"/>
        </w:rPr>
      </w:pPr>
      <w:r>
        <w:rPr>
          <w:rFonts w:ascii="Times New Roman" w:hAnsi="Times New Roman" w:cs="Times New Roman"/>
        </w:rPr>
        <w:t>Merger</w:t>
      </w:r>
      <w:r w:rsidR="00EF1A35" w:rsidRPr="00614118">
        <w:rPr>
          <w:rFonts w:ascii="Times New Roman" w:hAnsi="Times New Roman" w:cs="Times New Roman"/>
        </w:rPr>
        <w:t xml:space="preserve"> – </w:t>
      </w:r>
      <w:r w:rsidR="001666F5" w:rsidRPr="00614118">
        <w:rPr>
          <w:rFonts w:ascii="Times New Roman" w:hAnsi="Times New Roman" w:cs="Times New Roman"/>
        </w:rPr>
        <w:t xml:space="preserve">if </w:t>
      </w:r>
      <w:r w:rsidR="0013188B" w:rsidRPr="00614118">
        <w:rPr>
          <w:rFonts w:ascii="Times New Roman" w:hAnsi="Times New Roman" w:cs="Times New Roman"/>
        </w:rPr>
        <w:t>felony</w:t>
      </w:r>
      <w:r w:rsidR="001666F5" w:rsidRPr="00614118">
        <w:rPr>
          <w:rFonts w:ascii="Times New Roman" w:hAnsi="Times New Roman" w:cs="Times New Roman"/>
        </w:rPr>
        <w:t xml:space="preserve"> is integral part of homicide</w:t>
      </w:r>
      <w:r w:rsidR="0013188B" w:rsidRPr="00614118">
        <w:rPr>
          <w:rFonts w:ascii="Times New Roman" w:hAnsi="Times New Roman" w:cs="Times New Roman"/>
        </w:rPr>
        <w:t>,</w:t>
      </w:r>
      <w:r w:rsidR="001666F5" w:rsidRPr="00614118">
        <w:rPr>
          <w:rFonts w:ascii="Times New Roman" w:hAnsi="Times New Roman" w:cs="Times New Roman"/>
        </w:rPr>
        <w:t xml:space="preserve"> </w:t>
      </w:r>
      <w:r w:rsidR="00EF1A35" w:rsidRPr="00614118">
        <w:rPr>
          <w:rFonts w:ascii="Times New Roman" w:hAnsi="Times New Roman" w:cs="Times New Roman"/>
        </w:rPr>
        <w:t xml:space="preserve">merges with </w:t>
      </w:r>
      <w:r w:rsidR="001666F5" w:rsidRPr="00614118">
        <w:rPr>
          <w:rFonts w:ascii="Times New Roman" w:hAnsi="Times New Roman" w:cs="Times New Roman"/>
        </w:rPr>
        <w:t>homicide</w:t>
      </w:r>
      <w:r w:rsidR="00EF1A35" w:rsidRPr="00614118">
        <w:rPr>
          <w:rFonts w:ascii="Times New Roman" w:hAnsi="Times New Roman" w:cs="Times New Roman"/>
        </w:rPr>
        <w:t xml:space="preserve"> so you don’t have felony murder</w:t>
      </w:r>
    </w:p>
    <w:p w14:paraId="198938CB" w14:textId="40549066" w:rsidR="00EF1A35" w:rsidRPr="007C1A50" w:rsidRDefault="00EF1A35" w:rsidP="00874B8C">
      <w:pPr>
        <w:pStyle w:val="ListParagraph"/>
        <w:numPr>
          <w:ilvl w:val="3"/>
          <w:numId w:val="5"/>
        </w:numPr>
        <w:spacing w:after="0" w:line="240" w:lineRule="auto"/>
        <w:rPr>
          <w:rFonts w:ascii="Times New Roman" w:hAnsi="Times New Roman" w:cs="Times New Roman"/>
        </w:rPr>
      </w:pPr>
      <w:r w:rsidRPr="007C1A50">
        <w:rPr>
          <w:rFonts w:ascii="Times New Roman" w:hAnsi="Times New Roman" w:cs="Times New Roman"/>
        </w:rPr>
        <w:t>Two approaches</w:t>
      </w:r>
    </w:p>
    <w:p w14:paraId="50289343" w14:textId="6612DA9C" w:rsidR="001F21F4" w:rsidRPr="007C1A50" w:rsidRDefault="001F21F4" w:rsidP="00874B8C">
      <w:pPr>
        <w:pStyle w:val="ListParagraph"/>
        <w:numPr>
          <w:ilvl w:val="4"/>
          <w:numId w:val="5"/>
        </w:numPr>
        <w:spacing w:after="0" w:line="240" w:lineRule="auto"/>
        <w:rPr>
          <w:rFonts w:ascii="Times New Roman" w:hAnsi="Times New Roman" w:cs="Times New Roman"/>
        </w:rPr>
      </w:pPr>
      <w:r w:rsidRPr="007C1A50">
        <w:rPr>
          <w:rFonts w:ascii="Times New Roman" w:hAnsi="Times New Roman" w:cs="Times New Roman"/>
        </w:rPr>
        <w:t xml:space="preserve">Majority Rule (although ultimately rejected in CA)/Independent felonious purpose – </w:t>
      </w:r>
      <w:r w:rsidR="00D04047" w:rsidRPr="007C1A50">
        <w:rPr>
          <w:rFonts w:ascii="Times New Roman" w:hAnsi="Times New Roman" w:cs="Times New Roman"/>
        </w:rPr>
        <w:t>if independent felonious purpose than don’t merge (a</w:t>
      </w:r>
      <w:r w:rsidRPr="007C1A50">
        <w:rPr>
          <w:rFonts w:ascii="Times New Roman" w:hAnsi="Times New Roman" w:cs="Times New Roman"/>
        </w:rPr>
        <w:t xml:space="preserve">pplies to enumerated and </w:t>
      </w:r>
      <w:r w:rsidR="00D04047" w:rsidRPr="007C1A50">
        <w:rPr>
          <w:rFonts w:ascii="Times New Roman" w:hAnsi="Times New Roman" w:cs="Times New Roman"/>
        </w:rPr>
        <w:t xml:space="preserve">non-enumerated felonies). </w:t>
      </w:r>
    </w:p>
    <w:p w14:paraId="1E8BAC74" w14:textId="0C8A978F" w:rsidR="001666F5" w:rsidRPr="007C1A50" w:rsidRDefault="001666F5" w:rsidP="00874B8C">
      <w:pPr>
        <w:pStyle w:val="ListParagraph"/>
        <w:numPr>
          <w:ilvl w:val="5"/>
          <w:numId w:val="5"/>
        </w:numPr>
        <w:spacing w:after="0" w:line="240" w:lineRule="auto"/>
        <w:rPr>
          <w:rFonts w:ascii="Times New Roman" w:hAnsi="Times New Roman" w:cs="Times New Roman"/>
          <w:b/>
        </w:rPr>
      </w:pPr>
      <w:r w:rsidRPr="007C1A50">
        <w:rPr>
          <w:rFonts w:ascii="Times New Roman" w:hAnsi="Times New Roman" w:cs="Times New Roman"/>
          <w:b/>
          <w:i/>
        </w:rPr>
        <w:t>People v. Burton</w:t>
      </w:r>
      <w:r w:rsidRPr="007C1A50">
        <w:rPr>
          <w:rFonts w:ascii="Times New Roman" w:hAnsi="Times New Roman" w:cs="Times New Roman"/>
          <w:b/>
        </w:rPr>
        <w:t xml:space="preserve"> (Supreme Court of CA 1971) </w:t>
      </w:r>
      <w:r w:rsidRPr="007C1A50">
        <w:rPr>
          <w:rFonts w:ascii="Times New Roman" w:hAnsi="Times New Roman" w:cs="Times New Roman"/>
        </w:rPr>
        <w:t>Tool: Merger doctrine needed in order to insure that the felony murder rule does not obliterate grading distinctions the legislature desired. Synopsis: Burton killed a man in the course of committing armed robbery. Burton argues that armed robbery includes assault which is integral part of homicide so it should merge.</w:t>
      </w:r>
      <w:r w:rsidR="00286BB7">
        <w:rPr>
          <w:rFonts w:ascii="Times New Roman" w:hAnsi="Times New Roman" w:cs="Times New Roman"/>
        </w:rPr>
        <w:t xml:space="preserve"> Court disagreed.</w:t>
      </w:r>
    </w:p>
    <w:p w14:paraId="7B0C069C" w14:textId="5955E4E8" w:rsidR="001666F5" w:rsidRPr="007C1A50" w:rsidRDefault="001666F5" w:rsidP="00874B8C">
      <w:pPr>
        <w:pStyle w:val="ListParagraph"/>
        <w:numPr>
          <w:ilvl w:val="5"/>
          <w:numId w:val="5"/>
        </w:numPr>
        <w:spacing w:after="0" w:line="240" w:lineRule="auto"/>
        <w:rPr>
          <w:rFonts w:ascii="Times New Roman" w:hAnsi="Times New Roman" w:cs="Times New Roman"/>
          <w:b/>
        </w:rPr>
      </w:pPr>
      <w:r w:rsidRPr="007C1A50">
        <w:rPr>
          <w:rFonts w:ascii="Times New Roman" w:hAnsi="Times New Roman" w:cs="Times New Roman"/>
        </w:rPr>
        <w:t xml:space="preserve">Creates perverse results – person who commits dangerous felony is in better position than person who commits not so dangerous felony. </w:t>
      </w:r>
    </w:p>
    <w:p w14:paraId="0885F13E" w14:textId="0A6BF640" w:rsidR="002628F8" w:rsidRPr="003C004A" w:rsidRDefault="00B6293F" w:rsidP="003C004A">
      <w:pPr>
        <w:pStyle w:val="ListParagraph"/>
        <w:numPr>
          <w:ilvl w:val="4"/>
          <w:numId w:val="5"/>
        </w:numPr>
        <w:spacing w:after="0" w:line="240" w:lineRule="auto"/>
        <w:rPr>
          <w:rFonts w:ascii="Times New Roman" w:hAnsi="Times New Roman" w:cs="Times New Roman"/>
        </w:rPr>
      </w:pPr>
      <w:r>
        <w:rPr>
          <w:rFonts w:ascii="Times New Roman" w:hAnsi="Times New Roman" w:cs="Times New Roman"/>
        </w:rPr>
        <w:t xml:space="preserve">Minority Approach: </w:t>
      </w:r>
      <w:r w:rsidR="001666F5" w:rsidRPr="007C1A50">
        <w:rPr>
          <w:rFonts w:ascii="Times New Roman" w:hAnsi="Times New Roman" w:cs="Times New Roman"/>
        </w:rPr>
        <w:t xml:space="preserve">Enumerated felonies </w:t>
      </w:r>
      <w:r w:rsidR="00971D09">
        <w:rPr>
          <w:rFonts w:ascii="Times New Roman" w:hAnsi="Times New Roman" w:cs="Times New Roman"/>
        </w:rPr>
        <w:t xml:space="preserve">(e.g. robbery, burglary, rape, arson, if not one of these say if…) </w:t>
      </w:r>
      <w:r w:rsidR="001666F5" w:rsidRPr="007C1A50">
        <w:rPr>
          <w:rFonts w:ascii="Times New Roman" w:hAnsi="Times New Roman" w:cs="Times New Roman"/>
        </w:rPr>
        <w:t>never merge, only non-enumerated felonies that are “</w:t>
      </w:r>
      <w:r w:rsidR="001666F5" w:rsidRPr="00215A05">
        <w:rPr>
          <w:rFonts w:ascii="Times New Roman" w:hAnsi="Times New Roman" w:cs="Times New Roman"/>
          <w:u w:val="single"/>
        </w:rPr>
        <w:t>assaultive in nature</w:t>
      </w:r>
      <w:r w:rsidR="001666F5" w:rsidRPr="007C1A50">
        <w:rPr>
          <w:rFonts w:ascii="Times New Roman" w:hAnsi="Times New Roman" w:cs="Times New Roman"/>
        </w:rPr>
        <w:t xml:space="preserve">” (i.e., felony that involves threat of immediate violent injury) will merge. </w:t>
      </w:r>
      <w:r w:rsidR="001666F5" w:rsidRPr="003C004A">
        <w:rPr>
          <w:rFonts w:ascii="Times New Roman" w:hAnsi="Times New Roman" w:cs="Times New Roman"/>
          <w:b/>
          <w:i/>
        </w:rPr>
        <w:t>People v. Chun</w:t>
      </w:r>
      <w:r w:rsidR="001666F5" w:rsidRPr="003C004A">
        <w:rPr>
          <w:rFonts w:ascii="Times New Roman" w:hAnsi="Times New Roman" w:cs="Times New Roman"/>
          <w:b/>
        </w:rPr>
        <w:t xml:space="preserve"> (Supreme Court of CA 2009) </w:t>
      </w:r>
      <w:r w:rsidR="001666F5" w:rsidRPr="003C004A">
        <w:rPr>
          <w:rFonts w:ascii="Times New Roman" w:hAnsi="Times New Roman" w:cs="Times New Roman"/>
        </w:rPr>
        <w:t xml:space="preserve">Tool: Felony merges with homicide when underlying felony is assaultive in nature. Look at elements of underlying felony, not the facts of the case (not as committed – partly for simplicity’s sake). Synopsis: Chan shoots rival gang members in car, killing one. Shooting at occupied car is felony. Shooting at occupied vehicle not enumerated. </w:t>
      </w:r>
      <w:r w:rsidR="00286BB7" w:rsidRPr="003C004A">
        <w:rPr>
          <w:rFonts w:ascii="Times New Roman" w:hAnsi="Times New Roman" w:cs="Times New Roman"/>
        </w:rPr>
        <w:t>Shooting at occupied vehicle is ass</w:t>
      </w:r>
      <w:r w:rsidR="002628F8" w:rsidRPr="003C004A">
        <w:rPr>
          <w:rFonts w:ascii="Times New Roman" w:hAnsi="Times New Roman" w:cs="Times New Roman"/>
        </w:rPr>
        <w:t>aultive in nature so it merges.</w:t>
      </w:r>
    </w:p>
    <w:p w14:paraId="123071D6" w14:textId="0193C7F8" w:rsidR="00576E82" w:rsidRPr="002628F8" w:rsidRDefault="002628F8" w:rsidP="002628F8">
      <w:pPr>
        <w:pStyle w:val="ListParagraph"/>
        <w:numPr>
          <w:ilvl w:val="2"/>
          <w:numId w:val="5"/>
        </w:numPr>
        <w:spacing w:after="0" w:line="240" w:lineRule="auto"/>
        <w:rPr>
          <w:rFonts w:ascii="Times New Roman" w:hAnsi="Times New Roman" w:cs="Times New Roman"/>
          <w:b/>
        </w:rPr>
      </w:pPr>
      <w:r>
        <w:rPr>
          <w:rFonts w:ascii="Times New Roman" w:hAnsi="Times New Roman" w:cs="Times New Roman"/>
        </w:rPr>
        <w:t>Act</w:t>
      </w:r>
      <w:r w:rsidR="003947DF">
        <w:rPr>
          <w:rFonts w:ascii="Times New Roman" w:hAnsi="Times New Roman" w:cs="Times New Roman"/>
        </w:rPr>
        <w:t xml:space="preserve"> (doesn’t have to be killing)</w:t>
      </w:r>
      <w:r w:rsidR="00576E82" w:rsidRPr="002628F8">
        <w:rPr>
          <w:rFonts w:ascii="Times New Roman" w:hAnsi="Times New Roman" w:cs="Times New Roman"/>
        </w:rPr>
        <w:t xml:space="preserve"> “not in furtherance” of the felony</w:t>
      </w:r>
      <w:r w:rsidR="00D04047" w:rsidRPr="002628F8">
        <w:rPr>
          <w:rFonts w:ascii="Times New Roman" w:hAnsi="Times New Roman" w:cs="Times New Roman"/>
        </w:rPr>
        <w:t xml:space="preserve"> – no felony murder</w:t>
      </w:r>
      <w:r w:rsidR="00B876E8">
        <w:rPr>
          <w:rFonts w:ascii="Times New Roman" w:hAnsi="Times New Roman" w:cs="Times New Roman"/>
        </w:rPr>
        <w:t xml:space="preserve"> </w:t>
      </w:r>
    </w:p>
    <w:p w14:paraId="4D3A67E4" w14:textId="04A6D49A" w:rsidR="001666F5" w:rsidRPr="007C1A50" w:rsidRDefault="001666F5" w:rsidP="00874B8C">
      <w:pPr>
        <w:pStyle w:val="ListParagraph"/>
        <w:numPr>
          <w:ilvl w:val="3"/>
          <w:numId w:val="5"/>
        </w:numPr>
        <w:spacing w:after="0" w:line="240" w:lineRule="auto"/>
        <w:rPr>
          <w:rFonts w:ascii="Times New Roman" w:hAnsi="Times New Roman" w:cs="Times New Roman"/>
        </w:rPr>
      </w:pPr>
      <w:r w:rsidRPr="007C1A50">
        <w:rPr>
          <w:rFonts w:ascii="Times New Roman" w:hAnsi="Times New Roman" w:cs="Times New Roman"/>
        </w:rPr>
        <w:t>Lethal acts after commission of the felony</w:t>
      </w:r>
      <w:r w:rsidR="00D04047" w:rsidRPr="007C1A50">
        <w:rPr>
          <w:rFonts w:ascii="Times New Roman" w:hAnsi="Times New Roman" w:cs="Times New Roman"/>
        </w:rPr>
        <w:t xml:space="preserve"> – courts often stretch getaway attempt</w:t>
      </w:r>
    </w:p>
    <w:p w14:paraId="54B0633A" w14:textId="6B8AAC3C" w:rsidR="001666F5" w:rsidRPr="007C1A50" w:rsidRDefault="001666F5" w:rsidP="00874B8C">
      <w:pPr>
        <w:pStyle w:val="ListParagraph"/>
        <w:numPr>
          <w:ilvl w:val="3"/>
          <w:numId w:val="5"/>
        </w:numPr>
        <w:spacing w:after="0" w:line="240" w:lineRule="auto"/>
        <w:rPr>
          <w:rFonts w:ascii="Times New Roman" w:hAnsi="Times New Roman" w:cs="Times New Roman"/>
        </w:rPr>
      </w:pPr>
      <w:r w:rsidRPr="007C1A50">
        <w:rPr>
          <w:rFonts w:ascii="Times New Roman" w:hAnsi="Times New Roman" w:cs="Times New Roman"/>
        </w:rPr>
        <w:t>Lethal acts unrelated to the felony</w:t>
      </w:r>
      <w:r w:rsidR="00D04047" w:rsidRPr="007C1A50">
        <w:rPr>
          <w:rFonts w:ascii="Times New Roman" w:hAnsi="Times New Roman" w:cs="Times New Roman"/>
        </w:rPr>
        <w:t xml:space="preserve"> – usually when accomplice does something completely unrelated </w:t>
      </w:r>
    </w:p>
    <w:p w14:paraId="3CB9CF49" w14:textId="359F87D8" w:rsidR="001666F5" w:rsidRPr="007C1A50" w:rsidRDefault="001666F5" w:rsidP="00874B8C">
      <w:pPr>
        <w:pStyle w:val="ListParagraph"/>
        <w:numPr>
          <w:ilvl w:val="3"/>
          <w:numId w:val="5"/>
        </w:numPr>
        <w:spacing w:after="0" w:line="240" w:lineRule="auto"/>
        <w:rPr>
          <w:rFonts w:ascii="Times New Roman" w:hAnsi="Times New Roman" w:cs="Times New Roman"/>
        </w:rPr>
      </w:pPr>
      <w:r w:rsidRPr="007C1A50">
        <w:rPr>
          <w:rFonts w:ascii="Times New Roman" w:hAnsi="Times New Roman" w:cs="Times New Roman"/>
        </w:rPr>
        <w:t>Lethal acts by persons resisting the felony/against perpetrators of the felony</w:t>
      </w:r>
    </w:p>
    <w:p w14:paraId="47E19F0D" w14:textId="0F37BA79" w:rsidR="001666F5" w:rsidRPr="007C1A50" w:rsidRDefault="001666F5" w:rsidP="00874B8C">
      <w:pPr>
        <w:pStyle w:val="ListParagraph"/>
        <w:numPr>
          <w:ilvl w:val="4"/>
          <w:numId w:val="5"/>
        </w:numPr>
        <w:spacing w:after="0" w:line="240" w:lineRule="auto"/>
        <w:rPr>
          <w:rFonts w:ascii="Times New Roman" w:hAnsi="Times New Roman" w:cs="Times New Roman"/>
        </w:rPr>
      </w:pPr>
      <w:r w:rsidRPr="007C1A50">
        <w:rPr>
          <w:rFonts w:ascii="Times New Roman" w:hAnsi="Times New Roman" w:cs="Times New Roman"/>
        </w:rPr>
        <w:t>Three Approaches</w:t>
      </w:r>
      <w:r w:rsidR="00D04047" w:rsidRPr="007C1A50">
        <w:rPr>
          <w:rFonts w:ascii="Times New Roman" w:hAnsi="Times New Roman" w:cs="Times New Roman"/>
        </w:rPr>
        <w:t xml:space="preserve"> to when felony murder rule applies even if not in furtherance felony</w:t>
      </w:r>
    </w:p>
    <w:p w14:paraId="5A043073" w14:textId="77777777" w:rsidR="00686AAE" w:rsidRDefault="001666F5" w:rsidP="00686AAE">
      <w:pPr>
        <w:pStyle w:val="ListParagraph"/>
        <w:numPr>
          <w:ilvl w:val="5"/>
          <w:numId w:val="5"/>
        </w:numPr>
        <w:spacing w:after="0" w:line="240" w:lineRule="auto"/>
        <w:rPr>
          <w:rFonts w:ascii="Times New Roman" w:hAnsi="Times New Roman" w:cs="Times New Roman"/>
        </w:rPr>
      </w:pPr>
      <w:r w:rsidRPr="007C1A50">
        <w:rPr>
          <w:rFonts w:ascii="Times New Roman" w:hAnsi="Times New Roman" w:cs="Times New Roman"/>
        </w:rPr>
        <w:t>Proximate Cause</w:t>
      </w:r>
      <w:r w:rsidR="00D04047" w:rsidRPr="007C1A50">
        <w:rPr>
          <w:rFonts w:ascii="Times New Roman" w:hAnsi="Times New Roman" w:cs="Times New Roman"/>
        </w:rPr>
        <w:t xml:space="preserve"> – any time it is reasonable or foreseeable (applies almost all the times)</w:t>
      </w:r>
    </w:p>
    <w:p w14:paraId="4A6F4487" w14:textId="6DC39760" w:rsidR="001666F5" w:rsidRPr="00686AAE" w:rsidRDefault="001666F5" w:rsidP="00686AAE">
      <w:pPr>
        <w:pStyle w:val="ListParagraph"/>
        <w:numPr>
          <w:ilvl w:val="5"/>
          <w:numId w:val="5"/>
        </w:numPr>
        <w:spacing w:after="0" w:line="240" w:lineRule="auto"/>
        <w:rPr>
          <w:rFonts w:ascii="Times New Roman" w:hAnsi="Times New Roman" w:cs="Times New Roman"/>
        </w:rPr>
      </w:pPr>
      <w:r w:rsidRPr="00686AAE">
        <w:rPr>
          <w:rFonts w:ascii="Times New Roman" w:hAnsi="Times New Roman" w:cs="Times New Roman"/>
        </w:rPr>
        <w:t>Agency</w:t>
      </w:r>
      <w:r w:rsidR="00D04047" w:rsidRPr="00686AAE">
        <w:rPr>
          <w:rFonts w:ascii="Times New Roman" w:hAnsi="Times New Roman" w:cs="Times New Roman"/>
        </w:rPr>
        <w:t xml:space="preserve"> – defendant or accomplice is perpetrator</w:t>
      </w:r>
    </w:p>
    <w:p w14:paraId="51C89F05" w14:textId="0DA775A9" w:rsidR="00D04047" w:rsidRPr="007C1A50" w:rsidRDefault="00D04047" w:rsidP="00874B8C">
      <w:pPr>
        <w:pStyle w:val="ListParagraph"/>
        <w:numPr>
          <w:ilvl w:val="6"/>
          <w:numId w:val="5"/>
        </w:numPr>
        <w:spacing w:after="0" w:line="240" w:lineRule="auto"/>
        <w:rPr>
          <w:rFonts w:ascii="Times New Roman" w:hAnsi="Times New Roman" w:cs="Times New Roman"/>
          <w:b/>
        </w:rPr>
      </w:pPr>
      <w:r w:rsidRPr="007C1A50">
        <w:rPr>
          <w:rFonts w:ascii="Times New Roman" w:hAnsi="Times New Roman" w:cs="Times New Roman"/>
          <w:b/>
          <w:i/>
        </w:rPr>
        <w:t>State v. Canola</w:t>
      </w:r>
      <w:r w:rsidRPr="007C1A50">
        <w:rPr>
          <w:rFonts w:ascii="Times New Roman" w:hAnsi="Times New Roman" w:cs="Times New Roman"/>
          <w:b/>
        </w:rPr>
        <w:t xml:space="preserve"> (Supreme Court of NJ 1977) </w:t>
      </w:r>
      <w:r w:rsidRPr="007C1A50">
        <w:rPr>
          <w:rFonts w:ascii="Times New Roman" w:hAnsi="Times New Roman" w:cs="Times New Roman"/>
        </w:rPr>
        <w:t xml:space="preserve">Tool: Felony-murder rule should not apply to lethal acts of third persons not in furtherance of the felonious scheme (agency theory) because criminal liability should be proportional to moral culpability. Synopsis: Robbers get in gunfight with store owner. Store owner kills a robber. Robber kills store owner. Court rejected proximate cause approach but took up agency theory. D not convicted of murder of accomplice but did not have effect on sentence because convicted of murder store owner. </w:t>
      </w:r>
    </w:p>
    <w:p w14:paraId="323CB1F4" w14:textId="0E6637CC" w:rsidR="001666F5" w:rsidRPr="007C1A50" w:rsidRDefault="001666F5" w:rsidP="00874B8C">
      <w:pPr>
        <w:pStyle w:val="ListParagraph"/>
        <w:numPr>
          <w:ilvl w:val="5"/>
          <w:numId w:val="5"/>
        </w:numPr>
        <w:spacing w:after="0" w:line="240" w:lineRule="auto"/>
        <w:rPr>
          <w:rFonts w:ascii="Times New Roman" w:hAnsi="Times New Roman" w:cs="Times New Roman"/>
        </w:rPr>
      </w:pPr>
      <w:r w:rsidRPr="007C1A50">
        <w:rPr>
          <w:rFonts w:ascii="Times New Roman" w:hAnsi="Times New Roman" w:cs="Times New Roman"/>
        </w:rPr>
        <w:t>Identity of Victim</w:t>
      </w:r>
      <w:r w:rsidR="00D04047" w:rsidRPr="007C1A50">
        <w:rPr>
          <w:rFonts w:ascii="Times New Roman" w:hAnsi="Times New Roman" w:cs="Times New Roman"/>
        </w:rPr>
        <w:t xml:space="preserve"> – victim is not co-felon</w:t>
      </w:r>
    </w:p>
    <w:p w14:paraId="3A164685" w14:textId="1A97310D" w:rsidR="00D04047" w:rsidRPr="007C1A50" w:rsidRDefault="00D04047" w:rsidP="00874B8C">
      <w:pPr>
        <w:pStyle w:val="ListParagraph"/>
        <w:numPr>
          <w:ilvl w:val="4"/>
          <w:numId w:val="5"/>
        </w:numPr>
        <w:spacing w:after="0" w:line="240" w:lineRule="auto"/>
        <w:rPr>
          <w:rFonts w:ascii="Times New Roman" w:hAnsi="Times New Roman" w:cs="Times New Roman"/>
        </w:rPr>
      </w:pPr>
      <w:r w:rsidRPr="007C1A50">
        <w:rPr>
          <w:rFonts w:ascii="Times New Roman" w:hAnsi="Times New Roman" w:cs="Times New Roman"/>
        </w:rPr>
        <w:t>Approaches under which felony murder rule applies given situation</w:t>
      </w:r>
    </w:p>
    <w:p w14:paraId="039C3483" w14:textId="2CF2A5EC" w:rsidR="00D04047" w:rsidRPr="007C1A50" w:rsidRDefault="00D04047" w:rsidP="00874B8C">
      <w:pPr>
        <w:pStyle w:val="ListParagraph"/>
        <w:numPr>
          <w:ilvl w:val="5"/>
          <w:numId w:val="5"/>
        </w:numPr>
        <w:spacing w:after="0" w:line="240" w:lineRule="auto"/>
        <w:rPr>
          <w:rFonts w:ascii="Times New Roman" w:hAnsi="Times New Roman" w:cs="Times New Roman"/>
        </w:rPr>
      </w:pPr>
      <w:r w:rsidRPr="007C1A50">
        <w:rPr>
          <w:rFonts w:ascii="Times New Roman" w:hAnsi="Times New Roman" w:cs="Times New Roman"/>
        </w:rPr>
        <w:t>Victim kills felon</w:t>
      </w:r>
    </w:p>
    <w:p w14:paraId="354180B0" w14:textId="2B25B819" w:rsidR="00D04047" w:rsidRPr="007C1A50" w:rsidRDefault="00D04047" w:rsidP="00874B8C">
      <w:pPr>
        <w:pStyle w:val="ListParagraph"/>
        <w:numPr>
          <w:ilvl w:val="6"/>
          <w:numId w:val="5"/>
        </w:numPr>
        <w:spacing w:after="0" w:line="240" w:lineRule="auto"/>
        <w:rPr>
          <w:rFonts w:ascii="Times New Roman" w:hAnsi="Times New Roman" w:cs="Times New Roman"/>
        </w:rPr>
      </w:pPr>
      <w:r w:rsidRPr="007C1A50">
        <w:rPr>
          <w:rFonts w:ascii="Times New Roman" w:hAnsi="Times New Roman" w:cs="Times New Roman"/>
        </w:rPr>
        <w:t>Proximate Cause</w:t>
      </w:r>
    </w:p>
    <w:p w14:paraId="73D41B3C" w14:textId="631E1A61" w:rsidR="00D04047" w:rsidRPr="007C1A50" w:rsidRDefault="00D04047" w:rsidP="00874B8C">
      <w:pPr>
        <w:pStyle w:val="ListParagraph"/>
        <w:numPr>
          <w:ilvl w:val="5"/>
          <w:numId w:val="5"/>
        </w:numPr>
        <w:spacing w:after="0" w:line="240" w:lineRule="auto"/>
        <w:rPr>
          <w:rFonts w:ascii="Times New Roman" w:hAnsi="Times New Roman" w:cs="Times New Roman"/>
        </w:rPr>
      </w:pPr>
      <w:r w:rsidRPr="007C1A50">
        <w:rPr>
          <w:rFonts w:ascii="Times New Roman" w:hAnsi="Times New Roman" w:cs="Times New Roman"/>
        </w:rPr>
        <w:t>Felon kills felon</w:t>
      </w:r>
    </w:p>
    <w:p w14:paraId="61144EC1" w14:textId="7660F3BF" w:rsidR="00D04047" w:rsidRPr="007C1A50" w:rsidRDefault="00D04047" w:rsidP="00874B8C">
      <w:pPr>
        <w:pStyle w:val="ListParagraph"/>
        <w:numPr>
          <w:ilvl w:val="6"/>
          <w:numId w:val="5"/>
        </w:numPr>
        <w:spacing w:after="0" w:line="240" w:lineRule="auto"/>
        <w:rPr>
          <w:rFonts w:ascii="Times New Roman" w:hAnsi="Times New Roman" w:cs="Times New Roman"/>
        </w:rPr>
      </w:pPr>
      <w:r w:rsidRPr="007C1A50">
        <w:rPr>
          <w:rFonts w:ascii="Times New Roman" w:hAnsi="Times New Roman" w:cs="Times New Roman"/>
        </w:rPr>
        <w:t>Proximate Cause</w:t>
      </w:r>
    </w:p>
    <w:p w14:paraId="14E6D408" w14:textId="0073D31D" w:rsidR="00D04047" w:rsidRPr="007C1A50" w:rsidRDefault="00D04047" w:rsidP="00874B8C">
      <w:pPr>
        <w:pStyle w:val="ListParagraph"/>
        <w:numPr>
          <w:ilvl w:val="6"/>
          <w:numId w:val="5"/>
        </w:numPr>
        <w:spacing w:after="0" w:line="240" w:lineRule="auto"/>
        <w:rPr>
          <w:rFonts w:ascii="Times New Roman" w:hAnsi="Times New Roman" w:cs="Times New Roman"/>
        </w:rPr>
      </w:pPr>
      <w:r w:rsidRPr="007C1A50">
        <w:rPr>
          <w:rFonts w:ascii="Times New Roman" w:hAnsi="Times New Roman" w:cs="Times New Roman"/>
        </w:rPr>
        <w:t>Agency</w:t>
      </w:r>
    </w:p>
    <w:p w14:paraId="02774562" w14:textId="3814B326" w:rsidR="00D04047" w:rsidRPr="007C1A50" w:rsidRDefault="00D04047" w:rsidP="00874B8C">
      <w:pPr>
        <w:pStyle w:val="ListParagraph"/>
        <w:numPr>
          <w:ilvl w:val="5"/>
          <w:numId w:val="5"/>
        </w:numPr>
        <w:spacing w:after="0" w:line="240" w:lineRule="auto"/>
        <w:rPr>
          <w:rFonts w:ascii="Times New Roman" w:hAnsi="Times New Roman" w:cs="Times New Roman"/>
        </w:rPr>
      </w:pPr>
      <w:r w:rsidRPr="007C1A50">
        <w:rPr>
          <w:rFonts w:ascii="Times New Roman" w:hAnsi="Times New Roman" w:cs="Times New Roman"/>
        </w:rPr>
        <w:t>Cop kills bystander</w:t>
      </w:r>
    </w:p>
    <w:p w14:paraId="23ACD283" w14:textId="0BDAD8EC" w:rsidR="00D04047" w:rsidRPr="007C1A50" w:rsidRDefault="00D04047" w:rsidP="00874B8C">
      <w:pPr>
        <w:pStyle w:val="ListParagraph"/>
        <w:numPr>
          <w:ilvl w:val="6"/>
          <w:numId w:val="5"/>
        </w:numPr>
        <w:spacing w:after="0" w:line="240" w:lineRule="auto"/>
        <w:rPr>
          <w:rFonts w:ascii="Times New Roman" w:hAnsi="Times New Roman" w:cs="Times New Roman"/>
        </w:rPr>
      </w:pPr>
      <w:r w:rsidRPr="007C1A50">
        <w:rPr>
          <w:rFonts w:ascii="Times New Roman" w:hAnsi="Times New Roman" w:cs="Times New Roman"/>
        </w:rPr>
        <w:t>Proximate Cause</w:t>
      </w:r>
    </w:p>
    <w:p w14:paraId="0D297E31" w14:textId="65C09546" w:rsidR="00D04047" w:rsidRPr="007C1A50" w:rsidRDefault="00D04047" w:rsidP="00874B8C">
      <w:pPr>
        <w:pStyle w:val="ListParagraph"/>
        <w:numPr>
          <w:ilvl w:val="6"/>
          <w:numId w:val="5"/>
        </w:numPr>
        <w:spacing w:after="0" w:line="240" w:lineRule="auto"/>
        <w:rPr>
          <w:rFonts w:ascii="Times New Roman" w:hAnsi="Times New Roman" w:cs="Times New Roman"/>
        </w:rPr>
      </w:pPr>
      <w:r w:rsidRPr="007C1A50">
        <w:rPr>
          <w:rFonts w:ascii="Times New Roman" w:hAnsi="Times New Roman" w:cs="Times New Roman"/>
        </w:rPr>
        <w:t>Identity of Victim</w:t>
      </w:r>
    </w:p>
    <w:p w14:paraId="701EE493" w14:textId="242D6E9C" w:rsidR="002B26DF" w:rsidRPr="007C1A50" w:rsidRDefault="002B26DF" w:rsidP="00874B8C">
      <w:pPr>
        <w:pStyle w:val="ListParagraph"/>
        <w:numPr>
          <w:ilvl w:val="2"/>
          <w:numId w:val="5"/>
        </w:numPr>
        <w:spacing w:after="0" w:line="240" w:lineRule="auto"/>
        <w:rPr>
          <w:rFonts w:ascii="Times New Roman" w:hAnsi="Times New Roman" w:cs="Times New Roman"/>
        </w:rPr>
      </w:pPr>
      <w:r w:rsidRPr="007C1A50">
        <w:rPr>
          <w:rFonts w:ascii="Times New Roman" w:hAnsi="Times New Roman" w:cs="Times New Roman"/>
        </w:rPr>
        <w:t>MPC 210.2(1)(b) –</w:t>
      </w:r>
      <w:r w:rsidR="00653D9C">
        <w:rPr>
          <w:rFonts w:ascii="Times New Roman" w:hAnsi="Times New Roman" w:cs="Times New Roman"/>
        </w:rPr>
        <w:t xml:space="preserve"> </w:t>
      </w:r>
      <w:r w:rsidRPr="007C1A50">
        <w:rPr>
          <w:rFonts w:ascii="Times New Roman" w:hAnsi="Times New Roman" w:cs="Times New Roman"/>
        </w:rPr>
        <w:t>only NH has adopted so won’t study much</w:t>
      </w:r>
    </w:p>
    <w:p w14:paraId="1653C80D" w14:textId="74D747A5" w:rsidR="00653D9C" w:rsidRDefault="00653D9C" w:rsidP="00653D9C">
      <w:pPr>
        <w:pStyle w:val="ListParagraph"/>
        <w:numPr>
          <w:ilvl w:val="3"/>
          <w:numId w:val="5"/>
        </w:numPr>
        <w:spacing w:after="0" w:line="240" w:lineRule="auto"/>
        <w:rPr>
          <w:rFonts w:ascii="Times New Roman" w:hAnsi="Times New Roman" w:cs="Times New Roman"/>
        </w:rPr>
      </w:pPr>
      <w:r>
        <w:rPr>
          <w:rFonts w:ascii="Times New Roman" w:hAnsi="Times New Roman" w:cs="Times New Roman"/>
        </w:rPr>
        <w:t>Felony murder</w:t>
      </w:r>
      <w:r w:rsidR="00052C8C">
        <w:rPr>
          <w:rFonts w:ascii="Times New Roman" w:hAnsi="Times New Roman" w:cs="Times New Roman"/>
        </w:rPr>
        <w:t xml:space="preserve"> only</w:t>
      </w:r>
      <w:r w:rsidRPr="00653D9C">
        <w:rPr>
          <w:rFonts w:ascii="Times New Roman" w:hAnsi="Times New Roman" w:cs="Times New Roman"/>
        </w:rPr>
        <w:t xml:space="preserve"> if involves robbery, rape, rape, arson, burglary, kidnapping or felonious escape.</w:t>
      </w:r>
    </w:p>
    <w:p w14:paraId="23C1B6B8" w14:textId="36EDC707" w:rsidR="002B26DF" w:rsidRPr="007C1A50" w:rsidRDefault="002B26DF" w:rsidP="00653D9C">
      <w:pPr>
        <w:pStyle w:val="ListParagraph"/>
        <w:numPr>
          <w:ilvl w:val="3"/>
          <w:numId w:val="5"/>
        </w:numPr>
        <w:spacing w:after="0" w:line="240" w:lineRule="auto"/>
        <w:rPr>
          <w:rFonts w:ascii="Times New Roman" w:hAnsi="Times New Roman" w:cs="Times New Roman"/>
        </w:rPr>
      </w:pPr>
      <w:r w:rsidRPr="007C1A50">
        <w:rPr>
          <w:rFonts w:ascii="Times New Roman" w:hAnsi="Times New Roman" w:cs="Times New Roman"/>
        </w:rPr>
        <w:lastRenderedPageBreak/>
        <w:t>This will get you to jury to decide</w:t>
      </w:r>
      <w:r w:rsidR="00653D9C">
        <w:rPr>
          <w:rFonts w:ascii="Times New Roman" w:hAnsi="Times New Roman" w:cs="Times New Roman"/>
        </w:rPr>
        <w:t>.</w:t>
      </w:r>
    </w:p>
    <w:p w14:paraId="55605AC5" w14:textId="0F848CF8" w:rsidR="002B26DF" w:rsidRPr="007C1A50" w:rsidRDefault="002B26DF" w:rsidP="00874B8C">
      <w:pPr>
        <w:pStyle w:val="ListParagraph"/>
        <w:numPr>
          <w:ilvl w:val="3"/>
          <w:numId w:val="5"/>
        </w:numPr>
        <w:spacing w:after="0" w:line="240" w:lineRule="auto"/>
        <w:rPr>
          <w:rFonts w:ascii="Times New Roman" w:hAnsi="Times New Roman" w:cs="Times New Roman"/>
        </w:rPr>
      </w:pPr>
      <w:r w:rsidRPr="007C1A50">
        <w:rPr>
          <w:rFonts w:ascii="Times New Roman" w:hAnsi="Times New Roman" w:cs="Times New Roman"/>
        </w:rPr>
        <w:t xml:space="preserve">Limits felony murder but doesn’t fully abolish it. </w:t>
      </w:r>
    </w:p>
    <w:p w14:paraId="19A4BACD" w14:textId="77777777" w:rsidR="00062B9B" w:rsidRPr="007C1A50" w:rsidRDefault="00062B9B" w:rsidP="00874B8C">
      <w:pPr>
        <w:pStyle w:val="ListParagraph"/>
        <w:spacing w:after="0" w:line="240" w:lineRule="auto"/>
        <w:ind w:left="1440"/>
        <w:rPr>
          <w:rFonts w:ascii="Times New Roman" w:hAnsi="Times New Roman" w:cs="Times New Roman"/>
        </w:rPr>
      </w:pPr>
    </w:p>
    <w:p w14:paraId="32B672FF" w14:textId="2CA7A4C9" w:rsidR="00062B9B" w:rsidRPr="007C1A50" w:rsidRDefault="00062B9B" w:rsidP="007C1A50">
      <w:pPr>
        <w:pStyle w:val="Heading2"/>
        <w:numPr>
          <w:ilvl w:val="0"/>
          <w:numId w:val="5"/>
        </w:numPr>
      </w:pPr>
      <w:bookmarkStart w:id="15" w:name="_Toc406580971"/>
      <w:r w:rsidRPr="007C1A50">
        <w:t>Capital Murder</w:t>
      </w:r>
      <w:bookmarkEnd w:id="15"/>
    </w:p>
    <w:p w14:paraId="5F9F1660" w14:textId="696EB88E" w:rsidR="00062B9B" w:rsidRPr="007C1A50" w:rsidRDefault="00062B9B" w:rsidP="00874B8C">
      <w:pPr>
        <w:pStyle w:val="ListParagraph"/>
        <w:numPr>
          <w:ilvl w:val="1"/>
          <w:numId w:val="5"/>
        </w:numPr>
        <w:spacing w:after="0" w:line="240" w:lineRule="auto"/>
        <w:rPr>
          <w:rFonts w:ascii="Times New Roman" w:hAnsi="Times New Roman" w:cs="Times New Roman"/>
        </w:rPr>
      </w:pPr>
      <w:r w:rsidRPr="007C1A50">
        <w:rPr>
          <w:rFonts w:ascii="Times New Roman" w:hAnsi="Times New Roman" w:cs="Times New Roman"/>
        </w:rPr>
        <w:t>History</w:t>
      </w:r>
    </w:p>
    <w:p w14:paraId="35F0941C" w14:textId="0EFD716E" w:rsidR="00062B9B" w:rsidRPr="007C1A50" w:rsidRDefault="00062B9B" w:rsidP="00874B8C">
      <w:pPr>
        <w:pStyle w:val="ListParagraph"/>
        <w:numPr>
          <w:ilvl w:val="2"/>
          <w:numId w:val="5"/>
        </w:numPr>
        <w:spacing w:after="0" w:line="240" w:lineRule="auto"/>
        <w:rPr>
          <w:rFonts w:ascii="Times New Roman" w:hAnsi="Times New Roman" w:cs="Times New Roman"/>
        </w:rPr>
      </w:pPr>
      <w:r w:rsidRPr="007C1A50">
        <w:rPr>
          <w:rFonts w:ascii="Times New Roman" w:hAnsi="Times New Roman" w:cs="Times New Roman"/>
        </w:rPr>
        <w:t>First degree murder meant capital murder.</w:t>
      </w:r>
    </w:p>
    <w:p w14:paraId="5A8D9E73" w14:textId="68909DAA" w:rsidR="00062B9B" w:rsidRPr="007C1A50" w:rsidRDefault="00062B9B" w:rsidP="00874B8C">
      <w:pPr>
        <w:pStyle w:val="ListParagraph"/>
        <w:numPr>
          <w:ilvl w:val="2"/>
          <w:numId w:val="5"/>
        </w:numPr>
        <w:spacing w:after="0" w:line="240" w:lineRule="auto"/>
        <w:rPr>
          <w:rFonts w:ascii="Times New Roman" w:hAnsi="Times New Roman" w:cs="Times New Roman"/>
        </w:rPr>
      </w:pPr>
      <w:r w:rsidRPr="007C1A50">
        <w:rPr>
          <w:rFonts w:ascii="Times New Roman" w:hAnsi="Times New Roman" w:cs="Times New Roman"/>
        </w:rPr>
        <w:t>Shift to make death penalty discretionary.</w:t>
      </w:r>
    </w:p>
    <w:p w14:paraId="2BF5474E" w14:textId="79757A00" w:rsidR="00062B9B" w:rsidRPr="007C1A50" w:rsidRDefault="00062B9B" w:rsidP="00874B8C">
      <w:pPr>
        <w:pStyle w:val="ListParagraph"/>
        <w:numPr>
          <w:ilvl w:val="2"/>
          <w:numId w:val="5"/>
        </w:numPr>
        <w:spacing w:after="0" w:line="240" w:lineRule="auto"/>
        <w:rPr>
          <w:rFonts w:ascii="Times New Roman" w:hAnsi="Times New Roman" w:cs="Times New Roman"/>
        </w:rPr>
      </w:pPr>
      <w:r w:rsidRPr="007C1A50">
        <w:rPr>
          <w:rFonts w:ascii="Times New Roman" w:hAnsi="Times New Roman" w:cs="Times New Roman"/>
          <w:b/>
          <w:i/>
        </w:rPr>
        <w:t>Furman</w:t>
      </w:r>
      <w:r w:rsidRPr="007C1A50">
        <w:rPr>
          <w:rFonts w:ascii="Times New Roman" w:hAnsi="Times New Roman" w:cs="Times New Roman"/>
          <w:b/>
        </w:rPr>
        <w:t xml:space="preserve"> (1972)</w:t>
      </w:r>
      <w:r w:rsidRPr="007C1A50">
        <w:rPr>
          <w:rFonts w:ascii="Times New Roman" w:hAnsi="Times New Roman" w:cs="Times New Roman"/>
          <w:i/>
        </w:rPr>
        <w:t xml:space="preserve"> </w:t>
      </w:r>
      <w:r w:rsidRPr="007C1A50">
        <w:rPr>
          <w:rFonts w:ascii="Times New Roman" w:hAnsi="Times New Roman" w:cs="Times New Roman"/>
        </w:rPr>
        <w:t xml:space="preserve">Tool: Struck down death penalty (nine different opinions) because it is capricious, cruel and unusual, unequal treatment across cases, racial discrimination. </w:t>
      </w:r>
    </w:p>
    <w:p w14:paraId="4D5D67AF" w14:textId="75B3C8DF" w:rsidR="00062B9B" w:rsidRPr="007C1A50" w:rsidRDefault="00062B9B" w:rsidP="00874B8C">
      <w:pPr>
        <w:pStyle w:val="ListParagraph"/>
        <w:numPr>
          <w:ilvl w:val="2"/>
          <w:numId w:val="5"/>
        </w:numPr>
        <w:spacing w:after="0" w:line="240" w:lineRule="auto"/>
        <w:rPr>
          <w:rFonts w:ascii="Times New Roman" w:hAnsi="Times New Roman" w:cs="Times New Roman"/>
          <w:b/>
        </w:rPr>
      </w:pPr>
      <w:r w:rsidRPr="007C1A50">
        <w:rPr>
          <w:rFonts w:ascii="Times New Roman" w:hAnsi="Times New Roman" w:cs="Times New Roman"/>
        </w:rPr>
        <w:t>States trying to create statutes that won’t be struck down. 35 states write new statutes. Two approaches in new statutes:</w:t>
      </w:r>
    </w:p>
    <w:p w14:paraId="3E08E130" w14:textId="17D74FC5" w:rsidR="00062B9B" w:rsidRPr="007C1A50" w:rsidRDefault="00062B9B" w:rsidP="00874B8C">
      <w:pPr>
        <w:pStyle w:val="ListParagraph"/>
        <w:numPr>
          <w:ilvl w:val="3"/>
          <w:numId w:val="5"/>
        </w:numPr>
        <w:spacing w:after="0" w:line="240" w:lineRule="auto"/>
        <w:rPr>
          <w:rFonts w:ascii="Times New Roman" w:hAnsi="Times New Roman" w:cs="Times New Roman"/>
          <w:b/>
        </w:rPr>
      </w:pPr>
      <w:r w:rsidRPr="007C1A50">
        <w:rPr>
          <w:rFonts w:ascii="Times New Roman" w:hAnsi="Times New Roman" w:cs="Times New Roman"/>
        </w:rPr>
        <w:t>Automatic death penalty – struck down</w:t>
      </w:r>
    </w:p>
    <w:p w14:paraId="6847716D" w14:textId="7B30968D" w:rsidR="00062B9B" w:rsidRPr="007C1A50" w:rsidRDefault="00062B9B" w:rsidP="00874B8C">
      <w:pPr>
        <w:pStyle w:val="ListParagraph"/>
        <w:numPr>
          <w:ilvl w:val="3"/>
          <w:numId w:val="5"/>
        </w:numPr>
        <w:spacing w:after="0" w:line="240" w:lineRule="auto"/>
        <w:rPr>
          <w:rFonts w:ascii="Times New Roman" w:hAnsi="Times New Roman" w:cs="Times New Roman"/>
          <w:b/>
        </w:rPr>
      </w:pPr>
      <w:r w:rsidRPr="007C1A50">
        <w:rPr>
          <w:rFonts w:ascii="Times New Roman" w:hAnsi="Times New Roman" w:cs="Times New Roman"/>
        </w:rPr>
        <w:t>Guidelines requiring channeled discretion</w:t>
      </w:r>
    </w:p>
    <w:p w14:paraId="7F2809A2" w14:textId="77777777" w:rsidR="00012200" w:rsidRDefault="00062B9B" w:rsidP="00874B8C">
      <w:pPr>
        <w:pStyle w:val="ListParagraph"/>
        <w:numPr>
          <w:ilvl w:val="4"/>
          <w:numId w:val="5"/>
        </w:numPr>
        <w:spacing w:after="0" w:line="240" w:lineRule="auto"/>
        <w:rPr>
          <w:rFonts w:ascii="Times New Roman" w:hAnsi="Times New Roman" w:cs="Times New Roman"/>
        </w:rPr>
      </w:pPr>
      <w:r w:rsidRPr="007C1A50">
        <w:rPr>
          <w:rFonts w:ascii="Times New Roman" w:hAnsi="Times New Roman" w:cs="Times New Roman"/>
          <w:b/>
          <w:i/>
        </w:rPr>
        <w:t>Gregg v. Georgia</w:t>
      </w:r>
      <w:r w:rsidRPr="007C1A50">
        <w:rPr>
          <w:rFonts w:ascii="Times New Roman" w:hAnsi="Times New Roman" w:cs="Times New Roman"/>
          <w:b/>
        </w:rPr>
        <w:t xml:space="preserve"> (SCOTUS 1976) </w:t>
      </w:r>
    </w:p>
    <w:p w14:paraId="2A5919F0" w14:textId="77777777" w:rsidR="00012200" w:rsidRDefault="00062B9B" w:rsidP="00012200">
      <w:pPr>
        <w:pStyle w:val="ListParagraph"/>
        <w:numPr>
          <w:ilvl w:val="5"/>
          <w:numId w:val="5"/>
        </w:numPr>
        <w:spacing w:after="0" w:line="240" w:lineRule="auto"/>
        <w:rPr>
          <w:rFonts w:ascii="Times New Roman" w:hAnsi="Times New Roman" w:cs="Times New Roman"/>
        </w:rPr>
      </w:pPr>
      <w:r w:rsidRPr="007C1A50">
        <w:rPr>
          <w:rFonts w:ascii="Times New Roman" w:hAnsi="Times New Roman" w:cs="Times New Roman"/>
        </w:rPr>
        <w:t xml:space="preserve">GA death penalty is constitutional because it prevents arbitrariness and capriciousness by limiting the circumstances in which it can be imposed. </w:t>
      </w:r>
      <w:r w:rsidR="00012200" w:rsidRPr="007C1A50">
        <w:rPr>
          <w:rFonts w:ascii="Times New Roman" w:hAnsi="Times New Roman" w:cs="Times New Roman"/>
        </w:rPr>
        <w:t xml:space="preserve">Narrowed categories of murder – aggravating factors – have to find at least one beyond a reasonable doubt to be eligible for death penalty. Jury can also look at other aggravating factors and jury can agree just on one mitigating factor to not impose death penalty. </w:t>
      </w:r>
    </w:p>
    <w:p w14:paraId="037580E9" w14:textId="01BBF226" w:rsidR="00F66C25" w:rsidRDefault="00F66C25" w:rsidP="00012200">
      <w:pPr>
        <w:pStyle w:val="ListParagraph"/>
        <w:numPr>
          <w:ilvl w:val="5"/>
          <w:numId w:val="5"/>
        </w:numPr>
        <w:spacing w:after="0" w:line="240" w:lineRule="auto"/>
        <w:rPr>
          <w:rFonts w:ascii="Times New Roman" w:hAnsi="Times New Roman" w:cs="Times New Roman"/>
        </w:rPr>
      </w:pPr>
      <w:r>
        <w:rPr>
          <w:rFonts w:ascii="Times New Roman" w:hAnsi="Times New Roman" w:cs="Times New Roman"/>
        </w:rPr>
        <w:t>Automatic appeal</w:t>
      </w:r>
    </w:p>
    <w:p w14:paraId="35D1FFD2" w14:textId="3744DCF6" w:rsidR="00012200" w:rsidRPr="00012200" w:rsidRDefault="00012200" w:rsidP="00012200">
      <w:pPr>
        <w:pStyle w:val="ListParagraph"/>
        <w:numPr>
          <w:ilvl w:val="5"/>
          <w:numId w:val="5"/>
        </w:numPr>
        <w:spacing w:after="0" w:line="240" w:lineRule="auto"/>
        <w:rPr>
          <w:rFonts w:ascii="Times New Roman" w:hAnsi="Times New Roman" w:cs="Times New Roman"/>
        </w:rPr>
      </w:pPr>
      <w:r w:rsidRPr="00012200">
        <w:rPr>
          <w:rFonts w:ascii="Times New Roman" w:hAnsi="Times New Roman" w:cs="Times New Roman"/>
        </w:rPr>
        <w:t xml:space="preserve">Jury sentencing maintains link between community values and the penal system. </w:t>
      </w:r>
    </w:p>
    <w:p w14:paraId="052682D6" w14:textId="544FF01B" w:rsidR="00012200" w:rsidRDefault="00012200" w:rsidP="00012200">
      <w:pPr>
        <w:pStyle w:val="ListParagraph"/>
        <w:numPr>
          <w:ilvl w:val="5"/>
          <w:numId w:val="5"/>
        </w:numPr>
        <w:spacing w:after="0" w:line="240" w:lineRule="auto"/>
        <w:rPr>
          <w:rFonts w:ascii="Times New Roman" w:hAnsi="Times New Roman" w:cs="Times New Roman"/>
        </w:rPr>
      </w:pPr>
      <w:r w:rsidRPr="007C1A50">
        <w:rPr>
          <w:rFonts w:ascii="Times New Roman" w:hAnsi="Times New Roman" w:cs="Times New Roman"/>
        </w:rPr>
        <w:t>Bifurcating sentencing procedure- first decide conviction and then sentencing – many aggravating factors that you wouldn’t want considered in conviction so need to keep separate (e.g. previous offenses)</w:t>
      </w:r>
    </w:p>
    <w:p w14:paraId="1EE9EA64" w14:textId="135D077E" w:rsidR="00374BC9" w:rsidRDefault="00374BC9" w:rsidP="00012200">
      <w:pPr>
        <w:pStyle w:val="ListParagraph"/>
        <w:numPr>
          <w:ilvl w:val="5"/>
          <w:numId w:val="5"/>
        </w:numPr>
        <w:spacing w:after="0" w:line="240" w:lineRule="auto"/>
        <w:rPr>
          <w:rFonts w:ascii="Times New Roman" w:hAnsi="Times New Roman" w:cs="Times New Roman"/>
        </w:rPr>
      </w:pPr>
      <w:r>
        <w:rPr>
          <w:rFonts w:ascii="Times New Roman" w:hAnsi="Times New Roman" w:cs="Times New Roman"/>
        </w:rPr>
        <w:t>Mandatory sentence not likely constitutional – need to let jury look at individual factors</w:t>
      </w:r>
    </w:p>
    <w:p w14:paraId="743E3721" w14:textId="60FA98EB" w:rsidR="005C44F2" w:rsidRPr="007C1A50" w:rsidRDefault="00012200" w:rsidP="00012200">
      <w:pPr>
        <w:pStyle w:val="ListParagraph"/>
        <w:numPr>
          <w:ilvl w:val="5"/>
          <w:numId w:val="5"/>
        </w:numPr>
        <w:spacing w:after="0" w:line="240" w:lineRule="auto"/>
        <w:rPr>
          <w:rFonts w:ascii="Times New Roman" w:hAnsi="Times New Roman" w:cs="Times New Roman"/>
        </w:rPr>
      </w:pPr>
      <w:r>
        <w:rPr>
          <w:rFonts w:ascii="Times New Roman" w:hAnsi="Times New Roman" w:cs="Times New Roman"/>
        </w:rPr>
        <w:t xml:space="preserve">Three factor test: </w:t>
      </w:r>
      <w:r w:rsidRPr="00012200">
        <w:rPr>
          <w:rFonts w:ascii="Times New Roman" w:hAnsi="Times New Roman" w:cs="Times New Roman"/>
        </w:rPr>
        <w:t>First, it does not violate contemporary standards of decency insomuch as much of the country seems to have accepted it (35 states have death penalty statues); second, it serves the traditional penological justifications of both retribution and deterrence; third, it is not a disproportionate sentence to the crime of murder, but rather an extreme punishment for the most extreme of crimes.</w:t>
      </w:r>
    </w:p>
    <w:p w14:paraId="633E2B3A" w14:textId="4F64CADB" w:rsidR="00062B9B" w:rsidRPr="007C1A50" w:rsidRDefault="005C44F2" w:rsidP="00874B8C">
      <w:pPr>
        <w:pStyle w:val="ListParagraph"/>
        <w:numPr>
          <w:ilvl w:val="5"/>
          <w:numId w:val="5"/>
        </w:numPr>
        <w:spacing w:after="0" w:line="240" w:lineRule="auto"/>
        <w:rPr>
          <w:rFonts w:ascii="Times New Roman" w:hAnsi="Times New Roman" w:cs="Times New Roman"/>
          <w:b/>
        </w:rPr>
      </w:pPr>
      <w:r w:rsidRPr="007C1A50">
        <w:rPr>
          <w:rFonts w:ascii="Times New Roman" w:hAnsi="Times New Roman" w:cs="Times New Roman"/>
        </w:rPr>
        <w:t xml:space="preserve">Criticism of </w:t>
      </w:r>
      <w:r w:rsidRPr="007C1A50">
        <w:rPr>
          <w:rFonts w:ascii="Times New Roman" w:hAnsi="Times New Roman" w:cs="Times New Roman"/>
          <w:b/>
          <w:i/>
        </w:rPr>
        <w:t>Gregg</w:t>
      </w:r>
    </w:p>
    <w:p w14:paraId="1758FD18" w14:textId="77777777" w:rsidR="005C44F2" w:rsidRPr="007C1A50" w:rsidRDefault="005C44F2" w:rsidP="00874B8C">
      <w:pPr>
        <w:pStyle w:val="ListParagraph"/>
        <w:numPr>
          <w:ilvl w:val="6"/>
          <w:numId w:val="5"/>
        </w:numPr>
        <w:spacing w:after="0" w:line="240" w:lineRule="auto"/>
        <w:rPr>
          <w:rFonts w:ascii="Times New Roman" w:hAnsi="Times New Roman" w:cs="Times New Roman"/>
        </w:rPr>
      </w:pPr>
      <w:r w:rsidRPr="007C1A50">
        <w:rPr>
          <w:rFonts w:ascii="Times New Roman" w:hAnsi="Times New Roman" w:cs="Times New Roman"/>
        </w:rPr>
        <w:t>Still a lot of discretion</w:t>
      </w:r>
    </w:p>
    <w:p w14:paraId="4BF23A5D" w14:textId="77777777" w:rsidR="005C44F2" w:rsidRPr="007C1A50" w:rsidRDefault="005C44F2" w:rsidP="00874B8C">
      <w:pPr>
        <w:pStyle w:val="ListParagraph"/>
        <w:numPr>
          <w:ilvl w:val="6"/>
          <w:numId w:val="5"/>
        </w:numPr>
        <w:spacing w:after="0" w:line="240" w:lineRule="auto"/>
        <w:rPr>
          <w:rFonts w:ascii="Times New Roman" w:hAnsi="Times New Roman" w:cs="Times New Roman"/>
        </w:rPr>
      </w:pPr>
      <w:r w:rsidRPr="007C1A50">
        <w:rPr>
          <w:rFonts w:ascii="Times New Roman" w:hAnsi="Times New Roman" w:cs="Times New Roman"/>
        </w:rPr>
        <w:t>People don’t agree on what is mitigating</w:t>
      </w:r>
    </w:p>
    <w:p w14:paraId="26B5E7EA" w14:textId="77777777" w:rsidR="005C44F2" w:rsidRPr="007C1A50" w:rsidRDefault="005C44F2" w:rsidP="00874B8C">
      <w:pPr>
        <w:pStyle w:val="ListParagraph"/>
        <w:numPr>
          <w:ilvl w:val="6"/>
          <w:numId w:val="5"/>
        </w:numPr>
        <w:spacing w:after="0" w:line="240" w:lineRule="auto"/>
        <w:rPr>
          <w:rFonts w:ascii="Times New Roman" w:hAnsi="Times New Roman" w:cs="Times New Roman"/>
        </w:rPr>
      </w:pPr>
      <w:r w:rsidRPr="007C1A50">
        <w:rPr>
          <w:rFonts w:ascii="Times New Roman" w:hAnsi="Times New Roman" w:cs="Times New Roman"/>
        </w:rPr>
        <w:t>Prosecutor can decide whether to seek death penalty or not</w:t>
      </w:r>
    </w:p>
    <w:p w14:paraId="2B8EC597" w14:textId="77777777" w:rsidR="005C44F2" w:rsidRPr="007C1A50" w:rsidRDefault="005C44F2" w:rsidP="00874B8C">
      <w:pPr>
        <w:pStyle w:val="ListParagraph"/>
        <w:numPr>
          <w:ilvl w:val="6"/>
          <w:numId w:val="5"/>
        </w:numPr>
        <w:spacing w:after="0" w:line="240" w:lineRule="auto"/>
        <w:rPr>
          <w:rFonts w:ascii="Times New Roman" w:hAnsi="Times New Roman" w:cs="Times New Roman"/>
        </w:rPr>
      </w:pPr>
      <w:r w:rsidRPr="007C1A50">
        <w:rPr>
          <w:rFonts w:ascii="Times New Roman" w:hAnsi="Times New Roman" w:cs="Times New Roman"/>
        </w:rPr>
        <w:t>Governor has discretion to pardon or commute</w:t>
      </w:r>
    </w:p>
    <w:p w14:paraId="68C72406" w14:textId="39035EDB" w:rsidR="005C44F2" w:rsidRPr="007C1A50" w:rsidRDefault="005C44F2" w:rsidP="00874B8C">
      <w:pPr>
        <w:pStyle w:val="ListParagraph"/>
        <w:numPr>
          <w:ilvl w:val="6"/>
          <w:numId w:val="5"/>
        </w:numPr>
        <w:spacing w:after="0" w:line="240" w:lineRule="auto"/>
        <w:rPr>
          <w:rFonts w:ascii="Times New Roman" w:hAnsi="Times New Roman" w:cs="Times New Roman"/>
        </w:rPr>
      </w:pPr>
      <w:r w:rsidRPr="007C1A50">
        <w:rPr>
          <w:rFonts w:ascii="Times New Roman" w:hAnsi="Times New Roman" w:cs="Times New Roman"/>
        </w:rPr>
        <w:t>Aggravating factors are not very limited</w:t>
      </w:r>
    </w:p>
    <w:p w14:paraId="69D5688F" w14:textId="3B14A955" w:rsidR="00062B9B" w:rsidRPr="007C1A50" w:rsidRDefault="00062B9B" w:rsidP="00874B8C">
      <w:pPr>
        <w:pStyle w:val="ListParagraph"/>
        <w:numPr>
          <w:ilvl w:val="2"/>
          <w:numId w:val="5"/>
        </w:numPr>
        <w:spacing w:after="0" w:line="240" w:lineRule="auto"/>
        <w:rPr>
          <w:rFonts w:ascii="Times New Roman" w:hAnsi="Times New Roman" w:cs="Times New Roman"/>
          <w:b/>
        </w:rPr>
      </w:pPr>
      <w:r w:rsidRPr="007C1A50">
        <w:rPr>
          <w:rFonts w:ascii="Times New Roman" w:hAnsi="Times New Roman" w:cs="Times New Roman"/>
        </w:rPr>
        <w:t xml:space="preserve">1980’s and 90’s – Death sentence boom. </w:t>
      </w:r>
    </w:p>
    <w:p w14:paraId="73615E8F" w14:textId="6933F4D6" w:rsidR="00062B9B" w:rsidRPr="007C1A50" w:rsidRDefault="005C44F2" w:rsidP="00874B8C">
      <w:pPr>
        <w:pStyle w:val="ListParagraph"/>
        <w:numPr>
          <w:ilvl w:val="1"/>
          <w:numId w:val="5"/>
        </w:numPr>
        <w:spacing w:after="0" w:line="240" w:lineRule="auto"/>
        <w:rPr>
          <w:rFonts w:ascii="Times New Roman" w:hAnsi="Times New Roman" w:cs="Times New Roman"/>
        </w:rPr>
      </w:pPr>
      <w:r w:rsidRPr="007C1A50">
        <w:rPr>
          <w:rFonts w:ascii="Times New Roman" w:hAnsi="Times New Roman" w:cs="Times New Roman"/>
        </w:rPr>
        <w:t>Sentencing</w:t>
      </w:r>
    </w:p>
    <w:p w14:paraId="0A964C6E" w14:textId="77777777" w:rsidR="005C44F2" w:rsidRPr="007C1A50" w:rsidRDefault="005C44F2" w:rsidP="00874B8C">
      <w:pPr>
        <w:pStyle w:val="ListParagraph"/>
        <w:numPr>
          <w:ilvl w:val="2"/>
          <w:numId w:val="5"/>
        </w:numPr>
        <w:spacing w:after="0" w:line="240" w:lineRule="auto"/>
        <w:rPr>
          <w:rFonts w:ascii="Times New Roman" w:hAnsi="Times New Roman" w:cs="Times New Roman"/>
        </w:rPr>
      </w:pPr>
      <w:r w:rsidRPr="007C1A50">
        <w:rPr>
          <w:rFonts w:ascii="Times New Roman" w:hAnsi="Times New Roman" w:cs="Times New Roman"/>
        </w:rPr>
        <w:t xml:space="preserve">In non-capital cases, judge typically decides sentence. In capital cases, jury decides sentencing. In three override states – judge can override jury decision to not impose death penalty as long as jury has established what capital statute requires. </w:t>
      </w:r>
    </w:p>
    <w:p w14:paraId="4D12E6FA" w14:textId="58874195" w:rsidR="005C44F2" w:rsidRPr="007C1A50" w:rsidRDefault="005C44F2" w:rsidP="00874B8C">
      <w:pPr>
        <w:pStyle w:val="ListParagraph"/>
        <w:numPr>
          <w:ilvl w:val="2"/>
          <w:numId w:val="5"/>
        </w:numPr>
        <w:spacing w:after="0" w:line="240" w:lineRule="auto"/>
        <w:rPr>
          <w:rFonts w:ascii="Times New Roman" w:hAnsi="Times New Roman" w:cs="Times New Roman"/>
        </w:rPr>
      </w:pPr>
      <w:r w:rsidRPr="007C1A50">
        <w:rPr>
          <w:rFonts w:ascii="Times New Roman" w:hAnsi="Times New Roman" w:cs="Times New Roman"/>
        </w:rPr>
        <w:t>Individualized sentencing – Woodson-Lockette line of cases</w:t>
      </w:r>
    </w:p>
    <w:p w14:paraId="124F2ACD" w14:textId="77777777" w:rsidR="005C44F2" w:rsidRPr="007C1A50" w:rsidRDefault="005C44F2" w:rsidP="00874B8C">
      <w:pPr>
        <w:pStyle w:val="ListParagraph"/>
        <w:numPr>
          <w:ilvl w:val="3"/>
          <w:numId w:val="5"/>
        </w:numPr>
        <w:spacing w:after="0" w:line="240" w:lineRule="auto"/>
        <w:rPr>
          <w:rFonts w:ascii="Times New Roman" w:hAnsi="Times New Roman" w:cs="Times New Roman"/>
        </w:rPr>
      </w:pPr>
      <w:r w:rsidRPr="007C1A50">
        <w:rPr>
          <w:rFonts w:ascii="Times New Roman" w:hAnsi="Times New Roman" w:cs="Times New Roman"/>
          <w:b/>
          <w:i/>
        </w:rPr>
        <w:t>Woodson</w:t>
      </w:r>
      <w:r w:rsidRPr="007C1A50">
        <w:rPr>
          <w:rFonts w:ascii="Times New Roman" w:hAnsi="Times New Roman" w:cs="Times New Roman"/>
        </w:rPr>
        <w:t xml:space="preserve"> – Rejected mandatory capital sentencing, need individualized sentencing</w:t>
      </w:r>
    </w:p>
    <w:p w14:paraId="0229B392" w14:textId="77777777" w:rsidR="005C44F2" w:rsidRPr="007C1A50" w:rsidRDefault="005C44F2" w:rsidP="00874B8C">
      <w:pPr>
        <w:pStyle w:val="ListParagraph"/>
        <w:numPr>
          <w:ilvl w:val="3"/>
          <w:numId w:val="5"/>
        </w:numPr>
        <w:spacing w:after="0" w:line="240" w:lineRule="auto"/>
        <w:rPr>
          <w:rFonts w:ascii="Times New Roman" w:hAnsi="Times New Roman" w:cs="Times New Roman"/>
        </w:rPr>
      </w:pPr>
      <w:r w:rsidRPr="007C1A50">
        <w:rPr>
          <w:rFonts w:ascii="Times New Roman" w:hAnsi="Times New Roman" w:cs="Times New Roman"/>
          <w:b/>
          <w:i/>
        </w:rPr>
        <w:t>Lockett</w:t>
      </w:r>
      <w:r w:rsidRPr="007C1A50">
        <w:rPr>
          <w:rFonts w:ascii="Times New Roman" w:hAnsi="Times New Roman" w:cs="Times New Roman"/>
        </w:rPr>
        <w:t xml:space="preserve"> – Young girl is getaway driver for robbery, had statutory aggravators where death penalty had to be imposed unless they found three specific mitigators. Judge found many other mitigators but not one of the three. Court found that court should be able to consider ANY mitigating evidence.</w:t>
      </w:r>
    </w:p>
    <w:p w14:paraId="0287948C" w14:textId="2C74D859" w:rsidR="005C44F2" w:rsidRPr="007C1A50" w:rsidRDefault="00267EE7" w:rsidP="00874B8C">
      <w:pPr>
        <w:pStyle w:val="ListParagraph"/>
        <w:numPr>
          <w:ilvl w:val="2"/>
          <w:numId w:val="5"/>
        </w:numPr>
        <w:spacing w:after="0" w:line="240" w:lineRule="auto"/>
        <w:rPr>
          <w:rFonts w:ascii="Times New Roman" w:hAnsi="Times New Roman" w:cs="Times New Roman"/>
        </w:rPr>
      </w:pPr>
      <w:r w:rsidRPr="007C1A50">
        <w:rPr>
          <w:rFonts w:ascii="Times New Roman" w:hAnsi="Times New Roman" w:cs="Times New Roman"/>
        </w:rPr>
        <w:t>Debate</w:t>
      </w:r>
    </w:p>
    <w:p w14:paraId="14CDB5AA" w14:textId="490A3C52" w:rsidR="00267EE7" w:rsidRPr="007C1A50" w:rsidRDefault="00267EE7" w:rsidP="00874B8C">
      <w:pPr>
        <w:pStyle w:val="ListParagraph"/>
        <w:numPr>
          <w:ilvl w:val="3"/>
          <w:numId w:val="5"/>
        </w:numPr>
        <w:spacing w:after="0" w:line="240" w:lineRule="auto"/>
        <w:rPr>
          <w:rFonts w:ascii="Times New Roman" w:hAnsi="Times New Roman" w:cs="Times New Roman"/>
        </w:rPr>
      </w:pPr>
      <w:r w:rsidRPr="007C1A50">
        <w:rPr>
          <w:rFonts w:ascii="Times New Roman" w:hAnsi="Times New Roman" w:cs="Times New Roman"/>
        </w:rPr>
        <w:t>J. Blackmun – he will never support death penalty because twin requirements of non-arbitrary sentencing and individualized sentencing are impossible to reconcile</w:t>
      </w:r>
    </w:p>
    <w:p w14:paraId="32BEF7AD" w14:textId="68889800" w:rsidR="00267EE7" w:rsidRPr="007C1A50" w:rsidRDefault="00267EE7" w:rsidP="00874B8C">
      <w:pPr>
        <w:pStyle w:val="ListParagraph"/>
        <w:numPr>
          <w:ilvl w:val="3"/>
          <w:numId w:val="5"/>
        </w:numPr>
        <w:spacing w:after="0" w:line="240" w:lineRule="auto"/>
        <w:rPr>
          <w:rFonts w:ascii="Times New Roman" w:hAnsi="Times New Roman" w:cs="Times New Roman"/>
        </w:rPr>
      </w:pPr>
      <w:r w:rsidRPr="007C1A50">
        <w:rPr>
          <w:rFonts w:ascii="Times New Roman" w:hAnsi="Times New Roman" w:cs="Times New Roman"/>
        </w:rPr>
        <w:t>J. Scalia – The let’s make death penalty mandatory to get rid of arbitrary and capricious problem</w:t>
      </w:r>
    </w:p>
    <w:p w14:paraId="440C71C1" w14:textId="2586B964" w:rsidR="00267EE7" w:rsidRPr="007C1A50" w:rsidRDefault="00267EE7" w:rsidP="00874B8C">
      <w:pPr>
        <w:pStyle w:val="ListParagraph"/>
        <w:numPr>
          <w:ilvl w:val="2"/>
          <w:numId w:val="5"/>
        </w:numPr>
        <w:spacing w:after="0" w:line="240" w:lineRule="auto"/>
        <w:rPr>
          <w:rFonts w:ascii="Times New Roman" w:hAnsi="Times New Roman" w:cs="Times New Roman"/>
        </w:rPr>
      </w:pPr>
      <w:r w:rsidRPr="007C1A50">
        <w:rPr>
          <w:rFonts w:ascii="Times New Roman" w:hAnsi="Times New Roman" w:cs="Times New Roman"/>
        </w:rPr>
        <w:t>Discrimination</w:t>
      </w:r>
    </w:p>
    <w:p w14:paraId="299751B1" w14:textId="171E2563" w:rsidR="00267EE7" w:rsidRPr="007C1A50" w:rsidRDefault="00267EE7" w:rsidP="00874B8C">
      <w:pPr>
        <w:pStyle w:val="ListParagraph"/>
        <w:numPr>
          <w:ilvl w:val="3"/>
          <w:numId w:val="5"/>
        </w:numPr>
        <w:spacing w:after="0" w:line="240" w:lineRule="auto"/>
        <w:rPr>
          <w:rFonts w:ascii="Times New Roman" w:hAnsi="Times New Roman" w:cs="Times New Roman"/>
          <w:b/>
        </w:rPr>
      </w:pPr>
      <w:r w:rsidRPr="007C1A50">
        <w:rPr>
          <w:rFonts w:ascii="Times New Roman" w:hAnsi="Times New Roman" w:cs="Times New Roman"/>
          <w:b/>
          <w:i/>
        </w:rPr>
        <w:t>McCleskey v. Kemp</w:t>
      </w:r>
      <w:r w:rsidRPr="007C1A50">
        <w:rPr>
          <w:rFonts w:ascii="Times New Roman" w:hAnsi="Times New Roman" w:cs="Times New Roman"/>
          <w:b/>
        </w:rPr>
        <w:t xml:space="preserve"> (SCOTUS 1987) </w:t>
      </w:r>
      <w:r w:rsidRPr="007C1A50">
        <w:rPr>
          <w:rFonts w:ascii="Times New Roman" w:hAnsi="Times New Roman" w:cs="Times New Roman"/>
        </w:rPr>
        <w:t xml:space="preserve">Tool: D challenging his sentence on the grounds of discrimination must demonstrate actual/purposeful discrimination in his own case; general study is not sufficient to show </w:t>
      </w:r>
      <w:r w:rsidRPr="007C1A50">
        <w:rPr>
          <w:rFonts w:ascii="Times New Roman" w:hAnsi="Times New Roman" w:cs="Times New Roman"/>
        </w:rPr>
        <w:lastRenderedPageBreak/>
        <w:t>an Equal Protection violation. Neither is the mere fact that racial discrimination may potentially inform a juror’s decision as to D’s sentence enough to make the entire concept of discretion in the criminal justice system “cruel and unusual” punishment under the Eighth Amendment.</w:t>
      </w:r>
      <w:r w:rsidRPr="007C1A50">
        <w:rPr>
          <w:rFonts w:ascii="Times New Roman" w:hAnsi="Times New Roman" w:cs="Times New Roman"/>
          <w:b/>
        </w:rPr>
        <w:t xml:space="preserve"> </w:t>
      </w:r>
      <w:r w:rsidRPr="007C1A50">
        <w:rPr>
          <w:rFonts w:ascii="Times New Roman" w:hAnsi="Times New Roman" w:cs="Times New Roman"/>
        </w:rPr>
        <w:t xml:space="preserve">Synopsis: McClesky sentenced to death. Pointed to Baldus Study as proof of discrimination. </w:t>
      </w:r>
    </w:p>
    <w:p w14:paraId="105B9C45" w14:textId="3B003FFC" w:rsidR="00267EE7" w:rsidRPr="007C1A50" w:rsidRDefault="00267EE7" w:rsidP="00874B8C">
      <w:pPr>
        <w:pStyle w:val="ListParagraph"/>
        <w:numPr>
          <w:ilvl w:val="4"/>
          <w:numId w:val="5"/>
        </w:numPr>
        <w:spacing w:after="0" w:line="240" w:lineRule="auto"/>
        <w:rPr>
          <w:rFonts w:ascii="Times New Roman" w:hAnsi="Times New Roman" w:cs="Times New Roman"/>
        </w:rPr>
      </w:pPr>
      <w:r w:rsidRPr="007C1A50">
        <w:rPr>
          <w:rFonts w:ascii="Times New Roman" w:hAnsi="Times New Roman" w:cs="Times New Roman"/>
        </w:rPr>
        <w:t xml:space="preserve">Howell Dissent – Court requiring more proof than for non-death penalty cases. </w:t>
      </w:r>
    </w:p>
    <w:p w14:paraId="7C249308" w14:textId="2AC6D59C" w:rsidR="00267EE7" w:rsidRPr="007C1A50" w:rsidRDefault="00267EE7" w:rsidP="00874B8C">
      <w:pPr>
        <w:pStyle w:val="ListParagraph"/>
        <w:numPr>
          <w:ilvl w:val="4"/>
          <w:numId w:val="5"/>
        </w:numPr>
        <w:spacing w:after="0" w:line="240" w:lineRule="auto"/>
        <w:rPr>
          <w:rFonts w:ascii="Times New Roman" w:hAnsi="Times New Roman" w:cs="Times New Roman"/>
        </w:rPr>
      </w:pPr>
      <w:r w:rsidRPr="007C1A50">
        <w:rPr>
          <w:rFonts w:ascii="Times New Roman" w:hAnsi="Times New Roman" w:cs="Times New Roman"/>
        </w:rPr>
        <w:t xml:space="preserve">Brennan Dissent – Study provides evidence that there is arbitrary/capriciousness in the system, which is what we worried about in </w:t>
      </w:r>
      <w:r w:rsidRPr="007C1A50">
        <w:rPr>
          <w:rFonts w:ascii="Times New Roman" w:hAnsi="Times New Roman" w:cs="Times New Roman"/>
          <w:b/>
          <w:i/>
        </w:rPr>
        <w:t>Furman</w:t>
      </w:r>
      <w:r w:rsidRPr="007C1A50">
        <w:rPr>
          <w:rFonts w:ascii="Times New Roman" w:hAnsi="Times New Roman" w:cs="Times New Roman"/>
        </w:rPr>
        <w:t>.</w:t>
      </w:r>
    </w:p>
    <w:p w14:paraId="28FD7FDD" w14:textId="04A31B88" w:rsidR="00267EE7" w:rsidRPr="007C1A50" w:rsidRDefault="00267EE7" w:rsidP="00874B8C">
      <w:pPr>
        <w:pStyle w:val="ListParagraph"/>
        <w:numPr>
          <w:ilvl w:val="4"/>
          <w:numId w:val="5"/>
        </w:numPr>
        <w:spacing w:after="0" w:line="240" w:lineRule="auto"/>
        <w:rPr>
          <w:rFonts w:ascii="Times New Roman" w:hAnsi="Times New Roman" w:cs="Times New Roman"/>
        </w:rPr>
      </w:pPr>
      <w:r w:rsidRPr="007C1A50">
        <w:rPr>
          <w:rFonts w:ascii="Times New Roman" w:hAnsi="Times New Roman" w:cs="Times New Roman"/>
        </w:rPr>
        <w:t xml:space="preserve">Majority – Does potential for discrimination mean impossible to have death penalty? What is the remedy for discrimination? How far should this go (e.g. gender, physical attractiveness, etc.)? Discrimination is just pretext to get rid of death penalty. </w:t>
      </w:r>
    </w:p>
    <w:p w14:paraId="0063DE6B" w14:textId="30288D98" w:rsidR="00267EE7" w:rsidRPr="007C1A50" w:rsidRDefault="00267EE7" w:rsidP="00874B8C">
      <w:pPr>
        <w:pStyle w:val="ListParagraph"/>
        <w:numPr>
          <w:ilvl w:val="3"/>
          <w:numId w:val="5"/>
        </w:numPr>
        <w:spacing w:after="0" w:line="240" w:lineRule="auto"/>
        <w:rPr>
          <w:rFonts w:ascii="Times New Roman" w:hAnsi="Times New Roman" w:cs="Times New Roman"/>
        </w:rPr>
      </w:pPr>
      <w:r w:rsidRPr="007C1A50">
        <w:rPr>
          <w:rFonts w:ascii="Times New Roman" w:hAnsi="Times New Roman" w:cs="Times New Roman"/>
        </w:rPr>
        <w:t>Potential solutions to discrimination:</w:t>
      </w:r>
    </w:p>
    <w:p w14:paraId="018E4366" w14:textId="77777777" w:rsidR="00267EE7" w:rsidRPr="007C1A50" w:rsidRDefault="00267EE7" w:rsidP="00874B8C">
      <w:pPr>
        <w:pStyle w:val="ListParagraph"/>
        <w:numPr>
          <w:ilvl w:val="4"/>
          <w:numId w:val="5"/>
        </w:numPr>
        <w:spacing w:after="0" w:line="240" w:lineRule="auto"/>
        <w:rPr>
          <w:rFonts w:ascii="Times New Roman" w:hAnsi="Times New Roman" w:cs="Times New Roman"/>
        </w:rPr>
      </w:pPr>
      <w:r w:rsidRPr="007C1A50">
        <w:rPr>
          <w:rFonts w:ascii="Times New Roman" w:hAnsi="Times New Roman" w:cs="Times New Roman"/>
        </w:rPr>
        <w:t>Narrow factors to really aggravating</w:t>
      </w:r>
    </w:p>
    <w:p w14:paraId="49BC5242" w14:textId="77777777" w:rsidR="00267EE7" w:rsidRPr="007C1A50" w:rsidRDefault="00267EE7" w:rsidP="00874B8C">
      <w:pPr>
        <w:pStyle w:val="ListParagraph"/>
        <w:numPr>
          <w:ilvl w:val="4"/>
          <w:numId w:val="5"/>
        </w:numPr>
        <w:spacing w:after="0" w:line="240" w:lineRule="auto"/>
        <w:rPr>
          <w:rFonts w:ascii="Times New Roman" w:hAnsi="Times New Roman" w:cs="Times New Roman"/>
        </w:rPr>
      </w:pPr>
      <w:r w:rsidRPr="007C1A50">
        <w:rPr>
          <w:rFonts w:ascii="Times New Roman" w:hAnsi="Times New Roman" w:cs="Times New Roman"/>
        </w:rPr>
        <w:t>Anonymous victims</w:t>
      </w:r>
    </w:p>
    <w:p w14:paraId="58AC7C47" w14:textId="77777777" w:rsidR="00267EE7" w:rsidRPr="007C1A50" w:rsidRDefault="00267EE7" w:rsidP="00874B8C">
      <w:pPr>
        <w:pStyle w:val="ListParagraph"/>
        <w:numPr>
          <w:ilvl w:val="4"/>
          <w:numId w:val="5"/>
        </w:numPr>
        <w:spacing w:after="0" w:line="240" w:lineRule="auto"/>
        <w:rPr>
          <w:rFonts w:ascii="Times New Roman" w:hAnsi="Times New Roman" w:cs="Times New Roman"/>
        </w:rPr>
      </w:pPr>
      <w:r w:rsidRPr="007C1A50">
        <w:rPr>
          <w:rFonts w:ascii="Times New Roman" w:hAnsi="Times New Roman" w:cs="Times New Roman"/>
        </w:rPr>
        <w:t>Independent review panels</w:t>
      </w:r>
    </w:p>
    <w:p w14:paraId="6C288DFA" w14:textId="77777777" w:rsidR="00267EE7" w:rsidRPr="007C1A50" w:rsidRDefault="00267EE7" w:rsidP="00874B8C">
      <w:pPr>
        <w:pStyle w:val="ListParagraph"/>
        <w:numPr>
          <w:ilvl w:val="4"/>
          <w:numId w:val="5"/>
        </w:numPr>
        <w:spacing w:after="0" w:line="240" w:lineRule="auto"/>
        <w:rPr>
          <w:rFonts w:ascii="Times New Roman" w:hAnsi="Times New Roman" w:cs="Times New Roman"/>
        </w:rPr>
      </w:pPr>
      <w:r w:rsidRPr="007C1A50">
        <w:rPr>
          <w:rFonts w:ascii="Times New Roman" w:hAnsi="Times New Roman" w:cs="Times New Roman"/>
        </w:rPr>
        <w:t>Jury has to be representative of victim</w:t>
      </w:r>
    </w:p>
    <w:p w14:paraId="6ADB9605" w14:textId="77777777" w:rsidR="00267EE7" w:rsidRPr="007C1A50" w:rsidRDefault="00267EE7" w:rsidP="00874B8C">
      <w:pPr>
        <w:pStyle w:val="ListParagraph"/>
        <w:numPr>
          <w:ilvl w:val="4"/>
          <w:numId w:val="5"/>
        </w:numPr>
        <w:spacing w:after="0" w:line="240" w:lineRule="auto"/>
        <w:rPr>
          <w:rFonts w:ascii="Times New Roman" w:hAnsi="Times New Roman" w:cs="Times New Roman"/>
        </w:rPr>
      </w:pPr>
      <w:r w:rsidRPr="007C1A50">
        <w:rPr>
          <w:rFonts w:ascii="Times New Roman" w:hAnsi="Times New Roman" w:cs="Times New Roman"/>
        </w:rPr>
        <w:t>Higher burden of proof – no doubt of guilt</w:t>
      </w:r>
    </w:p>
    <w:p w14:paraId="051734BB" w14:textId="77777777" w:rsidR="00267EE7" w:rsidRPr="007C1A50" w:rsidRDefault="00267EE7" w:rsidP="00874B8C">
      <w:pPr>
        <w:pStyle w:val="ListParagraph"/>
        <w:numPr>
          <w:ilvl w:val="4"/>
          <w:numId w:val="5"/>
        </w:numPr>
        <w:spacing w:after="0" w:line="240" w:lineRule="auto"/>
        <w:rPr>
          <w:rFonts w:ascii="Times New Roman" w:hAnsi="Times New Roman" w:cs="Times New Roman"/>
        </w:rPr>
      </w:pPr>
      <w:r w:rsidRPr="007C1A50">
        <w:rPr>
          <w:rFonts w:ascii="Times New Roman" w:hAnsi="Times New Roman" w:cs="Times New Roman"/>
        </w:rPr>
        <w:t>Can’t impose death penalty based on one eyewitness case</w:t>
      </w:r>
    </w:p>
    <w:p w14:paraId="12585BB7" w14:textId="6D6B32ED" w:rsidR="00267EE7" w:rsidRPr="007C1A50" w:rsidRDefault="00267EE7" w:rsidP="00874B8C">
      <w:pPr>
        <w:pStyle w:val="ListParagraph"/>
        <w:numPr>
          <w:ilvl w:val="1"/>
          <w:numId w:val="5"/>
        </w:numPr>
        <w:spacing w:after="0" w:line="240" w:lineRule="auto"/>
        <w:rPr>
          <w:rFonts w:ascii="Times New Roman" w:hAnsi="Times New Roman" w:cs="Times New Roman"/>
        </w:rPr>
      </w:pPr>
      <w:r w:rsidRPr="007C1A50">
        <w:rPr>
          <w:rFonts w:ascii="Times New Roman" w:hAnsi="Times New Roman" w:cs="Times New Roman"/>
        </w:rPr>
        <w:t>Categorical Limits</w:t>
      </w:r>
    </w:p>
    <w:p w14:paraId="63451CB5" w14:textId="448DB2DF" w:rsidR="00267EE7" w:rsidRPr="007C1A50" w:rsidRDefault="00267EE7" w:rsidP="00874B8C">
      <w:pPr>
        <w:pStyle w:val="ListParagraph"/>
        <w:numPr>
          <w:ilvl w:val="2"/>
          <w:numId w:val="5"/>
        </w:numPr>
        <w:spacing w:after="0" w:line="240" w:lineRule="auto"/>
        <w:rPr>
          <w:rFonts w:ascii="Times New Roman" w:hAnsi="Times New Roman" w:cs="Times New Roman"/>
        </w:rPr>
      </w:pPr>
      <w:r w:rsidRPr="007C1A50">
        <w:rPr>
          <w:rFonts w:ascii="Times New Roman" w:hAnsi="Times New Roman" w:cs="Times New Roman"/>
        </w:rPr>
        <w:t>Offenses</w:t>
      </w:r>
    </w:p>
    <w:p w14:paraId="0B13E9C2" w14:textId="5AF83FD9" w:rsidR="00267EE7" w:rsidRPr="007C1A50" w:rsidRDefault="00F35792" w:rsidP="00874B8C">
      <w:pPr>
        <w:pStyle w:val="ListParagraph"/>
        <w:numPr>
          <w:ilvl w:val="3"/>
          <w:numId w:val="5"/>
        </w:numPr>
        <w:spacing w:after="0" w:line="240" w:lineRule="auto"/>
        <w:rPr>
          <w:rFonts w:ascii="Times New Roman" w:hAnsi="Times New Roman" w:cs="Times New Roman"/>
        </w:rPr>
      </w:pPr>
      <w:r w:rsidRPr="007C1A50">
        <w:rPr>
          <w:rFonts w:ascii="Times New Roman" w:hAnsi="Times New Roman" w:cs="Times New Roman"/>
          <w:b/>
          <w:i/>
        </w:rPr>
        <w:t>Coker v. Georgia</w:t>
      </w:r>
      <w:r w:rsidRPr="007C1A50">
        <w:rPr>
          <w:rFonts w:ascii="Times New Roman" w:hAnsi="Times New Roman" w:cs="Times New Roman"/>
        </w:rPr>
        <w:t xml:space="preserve"> – cannot impose death penalty for rape of adult women</w:t>
      </w:r>
    </w:p>
    <w:p w14:paraId="15FB7BAA" w14:textId="02F44634" w:rsidR="00267EE7" w:rsidRPr="007C1A50" w:rsidRDefault="00F35792" w:rsidP="00874B8C">
      <w:pPr>
        <w:pStyle w:val="ListParagraph"/>
        <w:numPr>
          <w:ilvl w:val="3"/>
          <w:numId w:val="5"/>
        </w:numPr>
        <w:spacing w:after="0" w:line="240" w:lineRule="auto"/>
        <w:rPr>
          <w:rFonts w:ascii="Times New Roman" w:hAnsi="Times New Roman" w:cs="Times New Roman"/>
        </w:rPr>
      </w:pPr>
      <w:r w:rsidRPr="007C1A50">
        <w:rPr>
          <w:rFonts w:ascii="Times New Roman" w:hAnsi="Times New Roman" w:cs="Times New Roman"/>
          <w:b/>
          <w:i/>
        </w:rPr>
        <w:t>Kennedy v. La</w:t>
      </w:r>
      <w:r w:rsidRPr="007C1A50">
        <w:rPr>
          <w:rFonts w:ascii="Times New Roman" w:hAnsi="Times New Roman" w:cs="Times New Roman"/>
        </w:rPr>
        <w:t xml:space="preserve"> – can impose death penalty for rape of a child.</w:t>
      </w:r>
    </w:p>
    <w:p w14:paraId="5593E812" w14:textId="093A9844" w:rsidR="00267EE7" w:rsidRPr="007C1A50" w:rsidRDefault="00267EE7" w:rsidP="00874B8C">
      <w:pPr>
        <w:pStyle w:val="ListParagraph"/>
        <w:numPr>
          <w:ilvl w:val="3"/>
          <w:numId w:val="5"/>
        </w:numPr>
        <w:spacing w:after="0" w:line="240" w:lineRule="auto"/>
        <w:rPr>
          <w:rFonts w:ascii="Times New Roman" w:hAnsi="Times New Roman" w:cs="Times New Roman"/>
        </w:rPr>
      </w:pPr>
      <w:r w:rsidRPr="007C1A50">
        <w:rPr>
          <w:rFonts w:ascii="Times New Roman" w:hAnsi="Times New Roman" w:cs="Times New Roman"/>
          <w:b/>
          <w:i/>
        </w:rPr>
        <w:t>Tison v. Ariz</w:t>
      </w:r>
      <w:r w:rsidR="00F35792" w:rsidRPr="007C1A50">
        <w:rPr>
          <w:rFonts w:ascii="Times New Roman" w:hAnsi="Times New Roman" w:cs="Times New Roman"/>
          <w:b/>
          <w:i/>
        </w:rPr>
        <w:t>ona</w:t>
      </w:r>
      <w:r w:rsidR="00F35792" w:rsidRPr="007C1A50">
        <w:rPr>
          <w:rFonts w:ascii="Times New Roman" w:hAnsi="Times New Roman" w:cs="Times New Roman"/>
        </w:rPr>
        <w:t xml:space="preserve"> – </w:t>
      </w:r>
      <w:r w:rsidRPr="007C1A50">
        <w:rPr>
          <w:rFonts w:ascii="Times New Roman" w:hAnsi="Times New Roman" w:cs="Times New Roman"/>
        </w:rPr>
        <w:t>death penalty for felony murder only if D exhibited “major participation in the felony” and “reckless indifference to human life.”</w:t>
      </w:r>
    </w:p>
    <w:p w14:paraId="2247892F" w14:textId="51B77F8C" w:rsidR="00267EE7" w:rsidRPr="007C1A50" w:rsidRDefault="00267EE7" w:rsidP="00874B8C">
      <w:pPr>
        <w:pStyle w:val="ListParagraph"/>
        <w:numPr>
          <w:ilvl w:val="2"/>
          <w:numId w:val="5"/>
        </w:numPr>
        <w:spacing w:after="0" w:line="240" w:lineRule="auto"/>
        <w:rPr>
          <w:rFonts w:ascii="Times New Roman" w:hAnsi="Times New Roman" w:cs="Times New Roman"/>
        </w:rPr>
      </w:pPr>
      <w:r w:rsidRPr="007C1A50">
        <w:rPr>
          <w:rFonts w:ascii="Times New Roman" w:hAnsi="Times New Roman" w:cs="Times New Roman"/>
        </w:rPr>
        <w:t>Offenders</w:t>
      </w:r>
    </w:p>
    <w:p w14:paraId="2D66898C" w14:textId="7F61F661" w:rsidR="00267EE7" w:rsidRPr="007C1A50" w:rsidRDefault="001079B3" w:rsidP="00874B8C">
      <w:pPr>
        <w:pStyle w:val="ListParagraph"/>
        <w:numPr>
          <w:ilvl w:val="3"/>
          <w:numId w:val="5"/>
        </w:numPr>
        <w:spacing w:after="0" w:line="240" w:lineRule="auto"/>
        <w:rPr>
          <w:rFonts w:ascii="Times New Roman" w:hAnsi="Times New Roman" w:cs="Times New Roman"/>
        </w:rPr>
      </w:pPr>
      <w:r w:rsidRPr="007C1A50">
        <w:rPr>
          <w:rFonts w:ascii="Times New Roman" w:hAnsi="Times New Roman" w:cs="Times New Roman"/>
          <w:b/>
          <w:i/>
        </w:rPr>
        <w:t>Atkins</w:t>
      </w:r>
      <w:r w:rsidRPr="007C1A50">
        <w:rPr>
          <w:rFonts w:ascii="Times New Roman" w:hAnsi="Times New Roman" w:cs="Times New Roman"/>
          <w:b/>
        </w:rPr>
        <w:t xml:space="preserve"> (2002)</w:t>
      </w:r>
      <w:r w:rsidRPr="007C1A50">
        <w:rPr>
          <w:rFonts w:ascii="Times New Roman" w:hAnsi="Times New Roman" w:cs="Times New Roman"/>
        </w:rPr>
        <w:t xml:space="preserve"> – Can’t impose death penalty on someone with mental retardation.</w:t>
      </w:r>
    </w:p>
    <w:p w14:paraId="41FEF0D6" w14:textId="1FE93EAA" w:rsidR="001079B3" w:rsidRPr="007C1A50" w:rsidRDefault="00267EE7" w:rsidP="00874B8C">
      <w:pPr>
        <w:pStyle w:val="ListParagraph"/>
        <w:numPr>
          <w:ilvl w:val="3"/>
          <w:numId w:val="5"/>
        </w:numPr>
        <w:spacing w:after="0" w:line="240" w:lineRule="auto"/>
        <w:rPr>
          <w:rFonts w:ascii="Times New Roman" w:hAnsi="Times New Roman" w:cs="Times New Roman"/>
        </w:rPr>
      </w:pPr>
      <w:r w:rsidRPr="007C1A50">
        <w:rPr>
          <w:rFonts w:ascii="Times New Roman" w:hAnsi="Times New Roman" w:cs="Times New Roman"/>
          <w:b/>
          <w:i/>
        </w:rPr>
        <w:t>Roper v. Simmons</w:t>
      </w:r>
      <w:r w:rsidR="001079B3" w:rsidRPr="007C1A50">
        <w:rPr>
          <w:rFonts w:ascii="Times New Roman" w:hAnsi="Times New Roman" w:cs="Times New Roman"/>
        </w:rPr>
        <w:t xml:space="preserve"> – unconstitutional to impose death penalty on juvenile that is 16-17 years old considering the following factors on the evolving standards of decency (8</w:t>
      </w:r>
      <w:r w:rsidR="001079B3" w:rsidRPr="007C1A50">
        <w:rPr>
          <w:rFonts w:ascii="Times New Roman" w:hAnsi="Times New Roman" w:cs="Times New Roman"/>
          <w:vertAlign w:val="superscript"/>
        </w:rPr>
        <w:t>th</w:t>
      </w:r>
      <w:r w:rsidR="001079B3" w:rsidRPr="007C1A50">
        <w:rPr>
          <w:rFonts w:ascii="Times New Roman" w:hAnsi="Times New Roman" w:cs="Times New Roman"/>
        </w:rPr>
        <w:t xml:space="preserve"> Amendment standard):</w:t>
      </w:r>
    </w:p>
    <w:p w14:paraId="005A0224" w14:textId="74018AD7" w:rsidR="001079B3" w:rsidRPr="007C1A50" w:rsidRDefault="001079B3" w:rsidP="00874B8C">
      <w:pPr>
        <w:pStyle w:val="ListParagraph"/>
        <w:numPr>
          <w:ilvl w:val="4"/>
          <w:numId w:val="5"/>
        </w:numPr>
        <w:spacing w:after="0" w:line="240" w:lineRule="auto"/>
        <w:rPr>
          <w:rFonts w:ascii="Times New Roman" w:hAnsi="Times New Roman" w:cs="Times New Roman"/>
        </w:rPr>
      </w:pPr>
      <w:r w:rsidRPr="007C1A50">
        <w:rPr>
          <w:rFonts w:ascii="Times New Roman" w:hAnsi="Times New Roman" w:cs="Times New Roman"/>
        </w:rPr>
        <w:t>Objective indicia of society’s standards</w:t>
      </w:r>
    </w:p>
    <w:p w14:paraId="059B7747" w14:textId="77777777" w:rsidR="001079B3" w:rsidRPr="007C1A50" w:rsidRDefault="001079B3" w:rsidP="00874B8C">
      <w:pPr>
        <w:pStyle w:val="ListParagraph"/>
        <w:numPr>
          <w:ilvl w:val="5"/>
          <w:numId w:val="5"/>
        </w:numPr>
        <w:spacing w:after="0" w:line="240" w:lineRule="auto"/>
        <w:rPr>
          <w:rFonts w:ascii="Times New Roman" w:hAnsi="Times New Roman" w:cs="Times New Roman"/>
        </w:rPr>
      </w:pPr>
      <w:r w:rsidRPr="007C1A50">
        <w:rPr>
          <w:rFonts w:ascii="Times New Roman" w:hAnsi="Times New Roman" w:cs="Times New Roman"/>
        </w:rPr>
        <w:t>Majority: 30 states prohibit death penalty for juveniles. 18 of those states have death penalty for adults. 12 of those don’t have death penalty. Even in states that do have death penalty for juveniles, not common.</w:t>
      </w:r>
    </w:p>
    <w:p w14:paraId="2A5715C3" w14:textId="24F3ACFD" w:rsidR="001079B3" w:rsidRPr="007C1A50" w:rsidRDefault="001079B3" w:rsidP="00874B8C">
      <w:pPr>
        <w:pStyle w:val="ListParagraph"/>
        <w:numPr>
          <w:ilvl w:val="5"/>
          <w:numId w:val="5"/>
        </w:numPr>
        <w:spacing w:after="0" w:line="240" w:lineRule="auto"/>
        <w:rPr>
          <w:rFonts w:ascii="Times New Roman" w:hAnsi="Times New Roman" w:cs="Times New Roman"/>
        </w:rPr>
      </w:pPr>
      <w:r w:rsidRPr="007C1A50">
        <w:rPr>
          <w:rFonts w:ascii="Times New Roman" w:hAnsi="Times New Roman" w:cs="Times New Roman"/>
        </w:rPr>
        <w:t xml:space="preserve">Dissent: Scalia says relevant question is - is it okay if you have it for juveniles, not is it okay to have death penalty. </w:t>
      </w:r>
    </w:p>
    <w:p w14:paraId="7A385CB4" w14:textId="3AC50765" w:rsidR="001079B3" w:rsidRPr="007C1A50" w:rsidRDefault="001079B3" w:rsidP="00874B8C">
      <w:pPr>
        <w:pStyle w:val="ListParagraph"/>
        <w:numPr>
          <w:ilvl w:val="4"/>
          <w:numId w:val="5"/>
        </w:numPr>
        <w:spacing w:after="0" w:line="240" w:lineRule="auto"/>
        <w:rPr>
          <w:rFonts w:ascii="Times New Roman" w:hAnsi="Times New Roman" w:cs="Times New Roman"/>
        </w:rPr>
      </w:pPr>
      <w:r w:rsidRPr="007C1A50">
        <w:rPr>
          <w:rFonts w:ascii="Times New Roman" w:hAnsi="Times New Roman" w:cs="Times New Roman"/>
        </w:rPr>
        <w:t xml:space="preserve">Exercise own independent judgment of whether death penalty is disproportionate </w:t>
      </w:r>
    </w:p>
    <w:p w14:paraId="2D28FCDD" w14:textId="201DD404" w:rsidR="001079B3" w:rsidRPr="007C1A50" w:rsidRDefault="001079B3" w:rsidP="00874B8C">
      <w:pPr>
        <w:pStyle w:val="ListParagraph"/>
        <w:numPr>
          <w:ilvl w:val="5"/>
          <w:numId w:val="5"/>
        </w:numPr>
        <w:spacing w:after="0" w:line="240" w:lineRule="auto"/>
        <w:rPr>
          <w:rFonts w:ascii="Times New Roman" w:hAnsi="Times New Roman" w:cs="Times New Roman"/>
        </w:rPr>
      </w:pPr>
      <w:r w:rsidRPr="007C1A50">
        <w:rPr>
          <w:rFonts w:ascii="Times New Roman" w:hAnsi="Times New Roman" w:cs="Times New Roman"/>
        </w:rPr>
        <w:t>Majority – (1) juveniles lack maturity and understanding of responsibility; (2) juveniles are “more vulnerable or susceptible to negative influences and outside pressures, including peer pressure”; (3) “that the character of a juvenile is not as well formed as that of an adult.”</w:t>
      </w:r>
    </w:p>
    <w:p w14:paraId="750DB906" w14:textId="786F0A68" w:rsidR="001079B3" w:rsidRPr="007C1A50" w:rsidRDefault="001079B3" w:rsidP="00874B8C">
      <w:pPr>
        <w:pStyle w:val="ListParagraph"/>
        <w:numPr>
          <w:ilvl w:val="5"/>
          <w:numId w:val="5"/>
        </w:numPr>
        <w:spacing w:after="0" w:line="240" w:lineRule="auto"/>
        <w:rPr>
          <w:rFonts w:ascii="Times New Roman" w:hAnsi="Times New Roman" w:cs="Times New Roman"/>
        </w:rPr>
      </w:pPr>
      <w:r w:rsidRPr="007C1A50">
        <w:rPr>
          <w:rFonts w:ascii="Times New Roman" w:hAnsi="Times New Roman" w:cs="Times New Roman"/>
        </w:rPr>
        <w:t xml:space="preserve">Dissent </w:t>
      </w:r>
      <w:r w:rsidR="007C0111" w:rsidRPr="007C1A50">
        <w:rPr>
          <w:rFonts w:ascii="Times New Roman" w:hAnsi="Times New Roman" w:cs="Times New Roman"/>
        </w:rPr>
        <w:t>–</w:t>
      </w:r>
      <w:r w:rsidRPr="007C1A50">
        <w:rPr>
          <w:rFonts w:ascii="Times New Roman" w:hAnsi="Times New Roman" w:cs="Times New Roman"/>
        </w:rPr>
        <w:t xml:space="preserve"> </w:t>
      </w:r>
      <w:r w:rsidR="007C0111" w:rsidRPr="007C1A50">
        <w:rPr>
          <w:rFonts w:ascii="Times New Roman" w:hAnsi="Times New Roman" w:cs="Times New Roman"/>
        </w:rPr>
        <w:t>Don’t need hard and fast line because we should look at it by a case by case basis in sentencing. Courts give discretion when allowing some minors to bypass parental permission for getting an abortion dependent on their level of maturity. Why can’t this level of discretion be applied for death sentence?</w:t>
      </w:r>
    </w:p>
    <w:p w14:paraId="1B80E45A" w14:textId="755E292D" w:rsidR="001079B3" w:rsidRPr="007C1A50" w:rsidRDefault="001079B3" w:rsidP="00874B8C">
      <w:pPr>
        <w:pStyle w:val="ListParagraph"/>
        <w:numPr>
          <w:ilvl w:val="4"/>
          <w:numId w:val="5"/>
        </w:numPr>
        <w:spacing w:after="0" w:line="240" w:lineRule="auto"/>
        <w:rPr>
          <w:rFonts w:ascii="Times New Roman" w:hAnsi="Times New Roman" w:cs="Times New Roman"/>
        </w:rPr>
      </w:pPr>
      <w:r w:rsidRPr="007C1A50">
        <w:rPr>
          <w:rFonts w:ascii="Times New Roman" w:hAnsi="Times New Roman" w:cs="Times New Roman"/>
        </w:rPr>
        <w:t>Practice of other countries (instructive only)</w:t>
      </w:r>
    </w:p>
    <w:p w14:paraId="0A3ABA3F" w14:textId="77777777" w:rsidR="001079B3" w:rsidRPr="007C1A50" w:rsidRDefault="001079B3" w:rsidP="00874B8C">
      <w:pPr>
        <w:pStyle w:val="ListParagraph"/>
        <w:numPr>
          <w:ilvl w:val="5"/>
          <w:numId w:val="5"/>
        </w:numPr>
        <w:spacing w:after="0" w:line="240" w:lineRule="auto"/>
        <w:rPr>
          <w:rFonts w:ascii="Times New Roman" w:hAnsi="Times New Roman" w:cs="Times New Roman"/>
        </w:rPr>
      </w:pPr>
      <w:r w:rsidRPr="007C1A50">
        <w:rPr>
          <w:rFonts w:ascii="Times New Roman" w:hAnsi="Times New Roman" w:cs="Times New Roman"/>
        </w:rPr>
        <w:t xml:space="preserve">Majority: We are the only country that legally allows for death penalty on juveniles. </w:t>
      </w:r>
    </w:p>
    <w:p w14:paraId="0A07C8B9" w14:textId="77777777" w:rsidR="001079B3" w:rsidRPr="007C1A50" w:rsidRDefault="001079B3" w:rsidP="00874B8C">
      <w:pPr>
        <w:pStyle w:val="ListParagraph"/>
        <w:numPr>
          <w:ilvl w:val="5"/>
          <w:numId w:val="5"/>
        </w:numPr>
        <w:spacing w:after="0" w:line="240" w:lineRule="auto"/>
        <w:rPr>
          <w:rFonts w:ascii="Times New Roman" w:hAnsi="Times New Roman" w:cs="Times New Roman"/>
        </w:rPr>
      </w:pPr>
      <w:r w:rsidRPr="007C1A50">
        <w:rPr>
          <w:rFonts w:ascii="Times New Roman" w:hAnsi="Times New Roman" w:cs="Times New Roman"/>
        </w:rPr>
        <w:t xml:space="preserve">Dissent: Long tradition of American exceptionalism. </w:t>
      </w:r>
    </w:p>
    <w:p w14:paraId="5B8AFD55" w14:textId="7EB5EB49" w:rsidR="001079B3" w:rsidRPr="007C1A50" w:rsidRDefault="007C0111" w:rsidP="00874B8C">
      <w:pPr>
        <w:pStyle w:val="ListParagraph"/>
        <w:numPr>
          <w:ilvl w:val="1"/>
          <w:numId w:val="5"/>
        </w:numPr>
        <w:spacing w:after="0" w:line="240" w:lineRule="auto"/>
        <w:rPr>
          <w:rFonts w:ascii="Times New Roman" w:hAnsi="Times New Roman" w:cs="Times New Roman"/>
        </w:rPr>
      </w:pPr>
      <w:r w:rsidRPr="007C1A50">
        <w:rPr>
          <w:rFonts w:ascii="Times New Roman" w:hAnsi="Times New Roman" w:cs="Times New Roman"/>
        </w:rPr>
        <w:t>Modern Trend</w:t>
      </w:r>
    </w:p>
    <w:p w14:paraId="31AE1705" w14:textId="6708796E" w:rsidR="007C0111" w:rsidRPr="007C1A50" w:rsidRDefault="007C0111" w:rsidP="00874B8C">
      <w:pPr>
        <w:pStyle w:val="ListParagraph"/>
        <w:numPr>
          <w:ilvl w:val="2"/>
          <w:numId w:val="5"/>
        </w:numPr>
        <w:spacing w:after="0" w:line="240" w:lineRule="auto"/>
        <w:rPr>
          <w:rFonts w:ascii="Times New Roman" w:hAnsi="Times New Roman" w:cs="Times New Roman"/>
        </w:rPr>
      </w:pPr>
      <w:r w:rsidRPr="007C1A50">
        <w:rPr>
          <w:rFonts w:ascii="Times New Roman" w:hAnsi="Times New Roman" w:cs="Times New Roman"/>
        </w:rPr>
        <w:t xml:space="preserve">Atkins and then Roper shifted focus on whether death penalty statutes are arbitrary or capricious to whether death penalty is constitutional at all. </w:t>
      </w:r>
    </w:p>
    <w:p w14:paraId="230DE49F" w14:textId="247D6B6D" w:rsidR="007C0111" w:rsidRPr="007C1A50" w:rsidRDefault="007C0111" w:rsidP="00874B8C">
      <w:pPr>
        <w:pStyle w:val="ListParagraph"/>
        <w:numPr>
          <w:ilvl w:val="2"/>
          <w:numId w:val="5"/>
        </w:numPr>
        <w:spacing w:after="0" w:line="240" w:lineRule="auto"/>
        <w:rPr>
          <w:rFonts w:ascii="Times New Roman" w:hAnsi="Times New Roman" w:cs="Times New Roman"/>
        </w:rPr>
      </w:pPr>
      <w:r w:rsidRPr="007C1A50">
        <w:rPr>
          <w:rFonts w:ascii="Times New Roman" w:hAnsi="Times New Roman" w:cs="Times New Roman"/>
        </w:rPr>
        <w:t xml:space="preserve">Some states have gotten rid of the death penalty. </w:t>
      </w:r>
    </w:p>
    <w:p w14:paraId="3B5AC67D" w14:textId="7A8EE90B" w:rsidR="007C0111" w:rsidRPr="007C1A50" w:rsidRDefault="007C0111" w:rsidP="00874B8C">
      <w:pPr>
        <w:pStyle w:val="ListParagraph"/>
        <w:numPr>
          <w:ilvl w:val="2"/>
          <w:numId w:val="5"/>
        </w:numPr>
        <w:spacing w:after="0" w:line="240" w:lineRule="auto"/>
        <w:rPr>
          <w:rFonts w:ascii="Times New Roman" w:hAnsi="Times New Roman" w:cs="Times New Roman"/>
        </w:rPr>
      </w:pPr>
      <w:r w:rsidRPr="007C1A50">
        <w:rPr>
          <w:rFonts w:ascii="Times New Roman" w:hAnsi="Times New Roman" w:cs="Times New Roman"/>
        </w:rPr>
        <w:t xml:space="preserve">Declining rates in death penalty. </w:t>
      </w:r>
    </w:p>
    <w:p w14:paraId="2821DFC7" w14:textId="77777777" w:rsidR="00D1618D" w:rsidRPr="007C1A50" w:rsidRDefault="00D1618D" w:rsidP="00874B8C">
      <w:pPr>
        <w:spacing w:after="0" w:line="240" w:lineRule="auto"/>
        <w:rPr>
          <w:rFonts w:ascii="Times New Roman" w:hAnsi="Times New Roman" w:cs="Times New Roman"/>
        </w:rPr>
      </w:pPr>
    </w:p>
    <w:p w14:paraId="3C87095A" w14:textId="77777777" w:rsidR="00D1618D" w:rsidRPr="007C1A50" w:rsidRDefault="00D1618D" w:rsidP="00874B8C">
      <w:pPr>
        <w:spacing w:after="0" w:line="240" w:lineRule="auto"/>
        <w:rPr>
          <w:rFonts w:ascii="Times New Roman" w:hAnsi="Times New Roman" w:cs="Times New Roman"/>
        </w:rPr>
      </w:pPr>
    </w:p>
    <w:p w14:paraId="3500F4B4" w14:textId="00B861A8" w:rsidR="00D1618D" w:rsidRPr="007C1A50" w:rsidRDefault="00D1618D" w:rsidP="007C1A50">
      <w:pPr>
        <w:pStyle w:val="Heading1"/>
      </w:pPr>
      <w:bookmarkStart w:id="16" w:name="_Toc406580972"/>
      <w:r w:rsidRPr="007C1A50">
        <w:t>RAPE</w:t>
      </w:r>
      <w:bookmarkEnd w:id="16"/>
    </w:p>
    <w:p w14:paraId="237E98B1" w14:textId="77777777" w:rsidR="00D1618D" w:rsidRPr="007C1A50" w:rsidRDefault="00D1618D" w:rsidP="00874B8C">
      <w:pPr>
        <w:spacing w:after="0" w:line="240" w:lineRule="auto"/>
        <w:rPr>
          <w:rFonts w:ascii="Times New Roman" w:hAnsi="Times New Roman" w:cs="Times New Roman"/>
          <w:b/>
        </w:rPr>
      </w:pPr>
    </w:p>
    <w:p w14:paraId="572F5664" w14:textId="4A008D9A" w:rsidR="00D1618D" w:rsidRPr="007C1A50" w:rsidRDefault="00D1618D" w:rsidP="007C1A50">
      <w:pPr>
        <w:pStyle w:val="Heading2"/>
        <w:numPr>
          <w:ilvl w:val="0"/>
          <w:numId w:val="6"/>
        </w:numPr>
      </w:pPr>
      <w:bookmarkStart w:id="17" w:name="_Toc406580973"/>
      <w:r w:rsidRPr="007C1A50">
        <w:lastRenderedPageBreak/>
        <w:t>General</w:t>
      </w:r>
      <w:bookmarkEnd w:id="17"/>
    </w:p>
    <w:p w14:paraId="4E122E64" w14:textId="00AFA682" w:rsidR="00D1618D" w:rsidRPr="007C1A50" w:rsidRDefault="00D1618D" w:rsidP="00874B8C">
      <w:pPr>
        <w:pStyle w:val="ListParagraph"/>
        <w:numPr>
          <w:ilvl w:val="1"/>
          <w:numId w:val="6"/>
        </w:numPr>
        <w:spacing w:after="0" w:line="240" w:lineRule="auto"/>
        <w:rPr>
          <w:rFonts w:ascii="Times New Roman" w:hAnsi="Times New Roman" w:cs="Times New Roman"/>
          <w:b/>
        </w:rPr>
      </w:pPr>
      <w:r w:rsidRPr="007C1A50">
        <w:rPr>
          <w:rFonts w:ascii="Times New Roman" w:hAnsi="Times New Roman" w:cs="Times New Roman"/>
        </w:rPr>
        <w:t>MPC not adopted in rape law much so will not discuss MPC</w:t>
      </w:r>
    </w:p>
    <w:p w14:paraId="7E319CA3" w14:textId="77777777" w:rsidR="00D1618D" w:rsidRPr="007C1A50" w:rsidRDefault="00D1618D" w:rsidP="00874B8C">
      <w:pPr>
        <w:pStyle w:val="ListParagraph"/>
        <w:numPr>
          <w:ilvl w:val="1"/>
          <w:numId w:val="6"/>
        </w:numPr>
        <w:spacing w:after="0" w:line="240" w:lineRule="auto"/>
        <w:rPr>
          <w:rFonts w:ascii="Times New Roman" w:hAnsi="Times New Roman" w:cs="Times New Roman"/>
        </w:rPr>
      </w:pPr>
      <w:r w:rsidRPr="007C1A50">
        <w:rPr>
          <w:rFonts w:ascii="Times New Roman" w:hAnsi="Times New Roman" w:cs="Times New Roman"/>
        </w:rPr>
        <w:t>Historical development of rape law</w:t>
      </w:r>
    </w:p>
    <w:p w14:paraId="343D1B1D" w14:textId="77777777" w:rsidR="00D1618D" w:rsidRPr="007C1A50" w:rsidRDefault="00D1618D" w:rsidP="00874B8C">
      <w:pPr>
        <w:pStyle w:val="ListParagraph"/>
        <w:numPr>
          <w:ilvl w:val="2"/>
          <w:numId w:val="6"/>
        </w:numPr>
        <w:spacing w:after="0" w:line="240" w:lineRule="auto"/>
        <w:rPr>
          <w:rFonts w:ascii="Times New Roman" w:hAnsi="Times New Roman" w:cs="Times New Roman"/>
        </w:rPr>
      </w:pPr>
      <w:r w:rsidRPr="007C1A50">
        <w:rPr>
          <w:rFonts w:ascii="Times New Roman" w:hAnsi="Times New Roman" w:cs="Times New Roman"/>
        </w:rPr>
        <w:t>Gender Specific vs. Gender Neutral</w:t>
      </w:r>
    </w:p>
    <w:p w14:paraId="2745F58A" w14:textId="77777777" w:rsidR="00D1618D" w:rsidRPr="007C1A50" w:rsidRDefault="00D1618D" w:rsidP="00874B8C">
      <w:pPr>
        <w:pStyle w:val="ListParagraph"/>
        <w:numPr>
          <w:ilvl w:val="3"/>
          <w:numId w:val="6"/>
        </w:numPr>
        <w:spacing w:after="0" w:line="240" w:lineRule="auto"/>
        <w:rPr>
          <w:rFonts w:ascii="Times New Roman" w:hAnsi="Times New Roman" w:cs="Times New Roman"/>
        </w:rPr>
      </w:pPr>
      <w:r w:rsidRPr="007C1A50">
        <w:rPr>
          <w:rFonts w:ascii="Times New Roman" w:hAnsi="Times New Roman" w:cs="Times New Roman"/>
        </w:rPr>
        <w:t xml:space="preserve">Rape law was at first created to protect female chastity and property of husband. </w:t>
      </w:r>
    </w:p>
    <w:p w14:paraId="41E965FB" w14:textId="77777777" w:rsidR="00D1618D" w:rsidRPr="007C1A50" w:rsidRDefault="00D1618D" w:rsidP="00874B8C">
      <w:pPr>
        <w:pStyle w:val="ListParagraph"/>
        <w:numPr>
          <w:ilvl w:val="3"/>
          <w:numId w:val="6"/>
        </w:numPr>
        <w:spacing w:after="0" w:line="240" w:lineRule="auto"/>
        <w:rPr>
          <w:rFonts w:ascii="Times New Roman" w:hAnsi="Times New Roman" w:cs="Times New Roman"/>
        </w:rPr>
      </w:pPr>
      <w:r w:rsidRPr="007C1A50">
        <w:rPr>
          <w:rFonts w:ascii="Times New Roman" w:hAnsi="Times New Roman" w:cs="Times New Roman"/>
        </w:rPr>
        <w:t>Now, rape is gender neutral</w:t>
      </w:r>
    </w:p>
    <w:p w14:paraId="31FA2686" w14:textId="77777777" w:rsidR="00D1618D" w:rsidRPr="007C1A50" w:rsidRDefault="00D1618D" w:rsidP="00874B8C">
      <w:pPr>
        <w:pStyle w:val="ListParagraph"/>
        <w:numPr>
          <w:ilvl w:val="2"/>
          <w:numId w:val="6"/>
        </w:numPr>
        <w:spacing w:after="0" w:line="240" w:lineRule="auto"/>
        <w:rPr>
          <w:rFonts w:ascii="Times New Roman" w:hAnsi="Times New Roman" w:cs="Times New Roman"/>
        </w:rPr>
      </w:pPr>
      <w:r w:rsidRPr="007C1A50">
        <w:rPr>
          <w:rFonts w:ascii="Times New Roman" w:hAnsi="Times New Roman" w:cs="Times New Roman"/>
        </w:rPr>
        <w:t>Marital immunity/treating rape within marriage differently</w:t>
      </w:r>
    </w:p>
    <w:p w14:paraId="64A4C270" w14:textId="77777777" w:rsidR="00D1618D" w:rsidRPr="007C1A50" w:rsidRDefault="00D1618D" w:rsidP="00874B8C">
      <w:pPr>
        <w:pStyle w:val="ListParagraph"/>
        <w:numPr>
          <w:ilvl w:val="3"/>
          <w:numId w:val="6"/>
        </w:numPr>
        <w:spacing w:after="0" w:line="240" w:lineRule="auto"/>
        <w:rPr>
          <w:rFonts w:ascii="Times New Roman" w:hAnsi="Times New Roman" w:cs="Times New Roman"/>
        </w:rPr>
      </w:pPr>
      <w:r w:rsidRPr="007C1A50">
        <w:rPr>
          <w:rFonts w:ascii="Times New Roman" w:hAnsi="Times New Roman" w:cs="Times New Roman"/>
        </w:rPr>
        <w:t>At first, no rape between husband and wife</w:t>
      </w:r>
    </w:p>
    <w:p w14:paraId="1FC421C6" w14:textId="77777777" w:rsidR="00D1618D" w:rsidRPr="007C1A50" w:rsidRDefault="00D1618D" w:rsidP="00874B8C">
      <w:pPr>
        <w:pStyle w:val="ListParagraph"/>
        <w:numPr>
          <w:ilvl w:val="3"/>
          <w:numId w:val="6"/>
        </w:numPr>
        <w:spacing w:after="0" w:line="240" w:lineRule="auto"/>
        <w:rPr>
          <w:rFonts w:ascii="Times New Roman" w:hAnsi="Times New Roman" w:cs="Times New Roman"/>
        </w:rPr>
      </w:pPr>
      <w:r w:rsidRPr="007C1A50">
        <w:rPr>
          <w:rFonts w:ascii="Times New Roman" w:hAnsi="Times New Roman" w:cs="Times New Roman"/>
        </w:rPr>
        <w:t>Then, rape had to have violence to be rape in marriage</w:t>
      </w:r>
    </w:p>
    <w:p w14:paraId="42506FAA" w14:textId="77777777" w:rsidR="00D1618D" w:rsidRPr="007C1A50" w:rsidRDefault="00D1618D" w:rsidP="00874B8C">
      <w:pPr>
        <w:pStyle w:val="ListParagraph"/>
        <w:numPr>
          <w:ilvl w:val="2"/>
          <w:numId w:val="6"/>
        </w:numPr>
        <w:spacing w:after="0" w:line="240" w:lineRule="auto"/>
        <w:rPr>
          <w:rFonts w:ascii="Times New Roman" w:hAnsi="Times New Roman" w:cs="Times New Roman"/>
        </w:rPr>
      </w:pPr>
      <w:r w:rsidRPr="007C1A50">
        <w:rPr>
          <w:rFonts w:ascii="Times New Roman" w:hAnsi="Times New Roman" w:cs="Times New Roman"/>
        </w:rPr>
        <w:t>Evidentiary requirements (corroboration; prompt report)</w:t>
      </w:r>
    </w:p>
    <w:p w14:paraId="22D89238" w14:textId="77777777" w:rsidR="00D1618D" w:rsidRPr="007C1A50" w:rsidRDefault="00D1618D" w:rsidP="00874B8C">
      <w:pPr>
        <w:pStyle w:val="ListParagraph"/>
        <w:numPr>
          <w:ilvl w:val="3"/>
          <w:numId w:val="6"/>
        </w:numPr>
        <w:spacing w:after="0" w:line="240" w:lineRule="auto"/>
        <w:rPr>
          <w:rFonts w:ascii="Times New Roman" w:hAnsi="Times New Roman" w:cs="Times New Roman"/>
        </w:rPr>
      </w:pPr>
      <w:r w:rsidRPr="007C1A50">
        <w:rPr>
          <w:rFonts w:ascii="Times New Roman" w:hAnsi="Times New Roman" w:cs="Times New Roman"/>
        </w:rPr>
        <w:t>Corroboration was required at first - Distrust of victims has stuck around (women trying to give excuse for no chastity)</w:t>
      </w:r>
    </w:p>
    <w:p w14:paraId="6D938504" w14:textId="1DF753E0" w:rsidR="00D1618D" w:rsidRPr="007C1A50" w:rsidRDefault="00D1618D" w:rsidP="00874B8C">
      <w:pPr>
        <w:pStyle w:val="ListParagraph"/>
        <w:numPr>
          <w:ilvl w:val="2"/>
          <w:numId w:val="6"/>
        </w:numPr>
        <w:spacing w:after="0" w:line="240" w:lineRule="auto"/>
        <w:rPr>
          <w:rFonts w:ascii="Times New Roman" w:hAnsi="Times New Roman" w:cs="Times New Roman"/>
        </w:rPr>
      </w:pPr>
      <w:r w:rsidRPr="007C1A50">
        <w:rPr>
          <w:rFonts w:ascii="Times New Roman" w:hAnsi="Times New Roman" w:cs="Times New Roman"/>
        </w:rPr>
        <w:t>Putting victim’s sexual history/reputation on trial vs. modern rape shied statutes</w:t>
      </w:r>
    </w:p>
    <w:p w14:paraId="1E17C5C0" w14:textId="49E67CDA" w:rsidR="008A1A25" w:rsidRPr="007C1A50" w:rsidRDefault="008A1A25" w:rsidP="00874B8C">
      <w:pPr>
        <w:pStyle w:val="ListParagraph"/>
        <w:numPr>
          <w:ilvl w:val="1"/>
          <w:numId w:val="6"/>
        </w:numPr>
        <w:spacing w:after="0" w:line="240" w:lineRule="auto"/>
        <w:rPr>
          <w:rFonts w:ascii="Times New Roman" w:hAnsi="Times New Roman" w:cs="Times New Roman"/>
        </w:rPr>
      </w:pPr>
      <w:r w:rsidRPr="007C1A50">
        <w:rPr>
          <w:rFonts w:ascii="Times New Roman" w:hAnsi="Times New Roman" w:cs="Times New Roman"/>
        </w:rPr>
        <w:t>Actus Reus v. Mens Rea</w:t>
      </w:r>
    </w:p>
    <w:p w14:paraId="110A0ECD" w14:textId="5A30F168" w:rsidR="008A1A25" w:rsidRPr="007C1A50" w:rsidRDefault="008A1A25" w:rsidP="00874B8C">
      <w:pPr>
        <w:pStyle w:val="ListParagraph"/>
        <w:numPr>
          <w:ilvl w:val="2"/>
          <w:numId w:val="6"/>
        </w:numPr>
        <w:spacing w:after="0" w:line="240" w:lineRule="auto"/>
        <w:rPr>
          <w:rFonts w:ascii="Times New Roman" w:hAnsi="Times New Roman" w:cs="Times New Roman"/>
        </w:rPr>
      </w:pPr>
      <w:r w:rsidRPr="007C1A50">
        <w:rPr>
          <w:rFonts w:ascii="Times New Roman" w:hAnsi="Times New Roman" w:cs="Times New Roman"/>
        </w:rPr>
        <w:t>Actus Reus – focus on victim</w:t>
      </w:r>
    </w:p>
    <w:p w14:paraId="70F3F5FD" w14:textId="4B0FE7A6" w:rsidR="008A1A25" w:rsidRPr="007C1A50" w:rsidRDefault="008A1A25" w:rsidP="00874B8C">
      <w:pPr>
        <w:pStyle w:val="ListParagraph"/>
        <w:numPr>
          <w:ilvl w:val="2"/>
          <w:numId w:val="6"/>
        </w:numPr>
        <w:spacing w:after="0" w:line="240" w:lineRule="auto"/>
        <w:rPr>
          <w:rFonts w:ascii="Times New Roman" w:hAnsi="Times New Roman" w:cs="Times New Roman"/>
        </w:rPr>
      </w:pPr>
      <w:r w:rsidRPr="007C1A50">
        <w:rPr>
          <w:rFonts w:ascii="Times New Roman" w:hAnsi="Times New Roman" w:cs="Times New Roman"/>
        </w:rPr>
        <w:t>Mens Rea – focus on defendant</w:t>
      </w:r>
    </w:p>
    <w:p w14:paraId="345979A3" w14:textId="77777777" w:rsidR="00D1618D" w:rsidRPr="007C1A50" w:rsidRDefault="00D1618D" w:rsidP="00874B8C">
      <w:pPr>
        <w:pStyle w:val="ListParagraph"/>
        <w:spacing w:after="0" w:line="240" w:lineRule="auto"/>
        <w:ind w:left="1080"/>
        <w:rPr>
          <w:rFonts w:ascii="Times New Roman" w:hAnsi="Times New Roman" w:cs="Times New Roman"/>
        </w:rPr>
      </w:pPr>
    </w:p>
    <w:p w14:paraId="4AB478D2" w14:textId="439E20E9" w:rsidR="00D1618D" w:rsidRPr="007C1A50" w:rsidRDefault="00D1618D" w:rsidP="007C1A50">
      <w:pPr>
        <w:pStyle w:val="Heading2"/>
        <w:numPr>
          <w:ilvl w:val="0"/>
          <w:numId w:val="6"/>
        </w:numPr>
      </w:pPr>
      <w:bookmarkStart w:id="18" w:name="_Toc406580974"/>
      <w:r w:rsidRPr="007C1A50">
        <w:t>Actus Reus</w:t>
      </w:r>
      <w:bookmarkEnd w:id="18"/>
    </w:p>
    <w:p w14:paraId="26B32F17" w14:textId="7394DD91" w:rsidR="00D1618D" w:rsidRPr="007C1A50" w:rsidRDefault="00D1618D" w:rsidP="00874B8C">
      <w:pPr>
        <w:pStyle w:val="ListParagraph"/>
        <w:numPr>
          <w:ilvl w:val="1"/>
          <w:numId w:val="6"/>
        </w:numPr>
        <w:spacing w:after="0" w:line="240" w:lineRule="auto"/>
        <w:rPr>
          <w:rFonts w:ascii="Times New Roman" w:hAnsi="Times New Roman" w:cs="Times New Roman"/>
        </w:rPr>
      </w:pPr>
      <w:r w:rsidRPr="007C1A50">
        <w:rPr>
          <w:rFonts w:ascii="Times New Roman" w:hAnsi="Times New Roman" w:cs="Times New Roman"/>
        </w:rPr>
        <w:t>Force and Resistance (Rusk v. MTS approaches)</w:t>
      </w:r>
    </w:p>
    <w:p w14:paraId="33B64C2B" w14:textId="165C9BB9" w:rsidR="00D1618D" w:rsidRPr="007C1A50" w:rsidRDefault="00425049" w:rsidP="00874B8C">
      <w:pPr>
        <w:pStyle w:val="ListParagraph"/>
        <w:numPr>
          <w:ilvl w:val="2"/>
          <w:numId w:val="6"/>
        </w:numPr>
        <w:spacing w:after="0" w:line="240" w:lineRule="auto"/>
        <w:rPr>
          <w:rFonts w:ascii="Times New Roman" w:hAnsi="Times New Roman" w:cs="Times New Roman"/>
        </w:rPr>
      </w:pPr>
      <w:r w:rsidRPr="007C1A50">
        <w:rPr>
          <w:rFonts w:ascii="Times New Roman" w:hAnsi="Times New Roman" w:cs="Times New Roman"/>
        </w:rPr>
        <w:t xml:space="preserve">Traditional Approach/Force Requirement </w:t>
      </w:r>
    </w:p>
    <w:p w14:paraId="15976FE4" w14:textId="2967BF84" w:rsidR="00425049" w:rsidRPr="007C1A50" w:rsidRDefault="00425049" w:rsidP="00874B8C">
      <w:pPr>
        <w:pStyle w:val="ListParagraph"/>
        <w:numPr>
          <w:ilvl w:val="3"/>
          <w:numId w:val="6"/>
        </w:numPr>
        <w:spacing w:after="0" w:line="240" w:lineRule="auto"/>
        <w:rPr>
          <w:rFonts w:ascii="Times New Roman" w:hAnsi="Times New Roman" w:cs="Times New Roman"/>
          <w:b/>
        </w:rPr>
      </w:pPr>
      <w:r w:rsidRPr="007C1A50">
        <w:rPr>
          <w:rFonts w:ascii="Times New Roman" w:hAnsi="Times New Roman" w:cs="Times New Roman"/>
          <w:b/>
          <w:i/>
        </w:rPr>
        <w:t>State v. Rusk</w:t>
      </w:r>
      <w:r w:rsidRPr="007C1A50">
        <w:rPr>
          <w:rFonts w:ascii="Times New Roman" w:hAnsi="Times New Roman" w:cs="Times New Roman"/>
          <w:b/>
        </w:rPr>
        <w:t xml:space="preserve"> (Court of Appeal of MD 1981) </w:t>
      </w:r>
      <w:r w:rsidRPr="007C1A50">
        <w:rPr>
          <w:rFonts w:ascii="Times New Roman" w:hAnsi="Times New Roman" w:cs="Times New Roman"/>
        </w:rPr>
        <w:t xml:space="preserve">Tool: Lack of consent must be shown </w:t>
      </w:r>
      <w:r w:rsidRPr="00581279">
        <w:rPr>
          <w:rFonts w:ascii="Times New Roman" w:hAnsi="Times New Roman" w:cs="Times New Roman"/>
          <w:u w:val="single"/>
        </w:rPr>
        <w:t xml:space="preserve">by physical resistance or </w:t>
      </w:r>
      <w:r w:rsidRPr="00581279">
        <w:rPr>
          <w:rFonts w:ascii="Times New Roman" w:hAnsi="Times New Roman" w:cs="Times New Roman"/>
          <w:b/>
          <w:u w:val="single"/>
        </w:rPr>
        <w:t>reasonable</w:t>
      </w:r>
      <w:r w:rsidRPr="00581279">
        <w:rPr>
          <w:rFonts w:ascii="Times New Roman" w:hAnsi="Times New Roman" w:cs="Times New Roman"/>
          <w:u w:val="single"/>
        </w:rPr>
        <w:t xml:space="preserve"> fear of physical harm that prevents resistance</w:t>
      </w:r>
      <w:r w:rsidRPr="007C1A50">
        <w:rPr>
          <w:rFonts w:ascii="Times New Roman" w:hAnsi="Times New Roman" w:cs="Times New Roman"/>
        </w:rPr>
        <w:t xml:space="preserve">. Synopsis: Rusk took Pat’s keys, told to come in, slightly chocked her, and had sex. </w:t>
      </w:r>
      <w:r w:rsidR="00A61CF3" w:rsidRPr="007C1A50">
        <w:rPr>
          <w:rFonts w:ascii="Times New Roman" w:hAnsi="Times New Roman" w:cs="Times New Roman"/>
        </w:rPr>
        <w:t xml:space="preserve">Court found insufficient evidence to prove lack of consent. Court of App. reversed holding that this is question of fact </w:t>
      </w:r>
      <w:r w:rsidR="00643C2E">
        <w:rPr>
          <w:rFonts w:ascii="Times New Roman" w:hAnsi="Times New Roman" w:cs="Times New Roman"/>
        </w:rPr>
        <w:t>that should go to</w:t>
      </w:r>
      <w:r w:rsidR="00A61CF3" w:rsidRPr="007C1A50">
        <w:rPr>
          <w:rFonts w:ascii="Times New Roman" w:hAnsi="Times New Roman" w:cs="Times New Roman"/>
        </w:rPr>
        <w:t xml:space="preserve"> jury. </w:t>
      </w:r>
    </w:p>
    <w:p w14:paraId="757DD932" w14:textId="4BCB1F4B" w:rsidR="00425049" w:rsidRPr="007C1A50" w:rsidRDefault="00A61CF3" w:rsidP="00874B8C">
      <w:pPr>
        <w:pStyle w:val="ListParagraph"/>
        <w:numPr>
          <w:ilvl w:val="4"/>
          <w:numId w:val="6"/>
        </w:numPr>
        <w:spacing w:after="0" w:line="240" w:lineRule="auto"/>
        <w:rPr>
          <w:rFonts w:ascii="Times New Roman" w:hAnsi="Times New Roman" w:cs="Times New Roman"/>
          <w:b/>
        </w:rPr>
      </w:pPr>
      <w:r w:rsidRPr="007C1A50">
        <w:rPr>
          <w:rFonts w:ascii="Times New Roman" w:hAnsi="Times New Roman" w:cs="Times New Roman"/>
        </w:rPr>
        <w:t>D’s argument – a mere look does not create a reasonable fear; P had opportunities to run away; no response to P’s question of whether he would let her go if they had sex</w:t>
      </w:r>
    </w:p>
    <w:p w14:paraId="29C37E25" w14:textId="0629DE9F" w:rsidR="00A61CF3" w:rsidRPr="007C1A50" w:rsidRDefault="00A61CF3" w:rsidP="00874B8C">
      <w:pPr>
        <w:pStyle w:val="ListParagraph"/>
        <w:numPr>
          <w:ilvl w:val="4"/>
          <w:numId w:val="6"/>
        </w:numPr>
        <w:spacing w:after="0" w:line="240" w:lineRule="auto"/>
        <w:rPr>
          <w:rFonts w:ascii="Times New Roman" w:hAnsi="Times New Roman" w:cs="Times New Roman"/>
          <w:b/>
        </w:rPr>
      </w:pPr>
      <w:r w:rsidRPr="007C1A50">
        <w:rPr>
          <w:rFonts w:ascii="Times New Roman" w:hAnsi="Times New Roman" w:cs="Times New Roman"/>
        </w:rPr>
        <w:t>P’s argument – Choking; D took her key away; P asked if I have sex will you let me go shows fear</w:t>
      </w:r>
    </w:p>
    <w:p w14:paraId="44D5FF6E" w14:textId="32E5D8F7" w:rsidR="00425049" w:rsidRPr="007C1A50" w:rsidRDefault="00425049" w:rsidP="00874B8C">
      <w:pPr>
        <w:pStyle w:val="ListParagraph"/>
        <w:numPr>
          <w:ilvl w:val="3"/>
          <w:numId w:val="6"/>
        </w:numPr>
        <w:spacing w:after="0" w:line="240" w:lineRule="auto"/>
        <w:rPr>
          <w:rFonts w:ascii="Times New Roman" w:hAnsi="Times New Roman" w:cs="Times New Roman"/>
        </w:rPr>
      </w:pPr>
      <w:r w:rsidRPr="007C1A50">
        <w:rPr>
          <w:rFonts w:ascii="Times New Roman" w:hAnsi="Times New Roman" w:cs="Times New Roman"/>
        </w:rPr>
        <w:t xml:space="preserve">Elements of Rape: intercourse, force or threat of force, lack of consent, no mens rea mentioned. </w:t>
      </w:r>
    </w:p>
    <w:p w14:paraId="28E9F843" w14:textId="36C13F2B" w:rsidR="00425049" w:rsidRPr="007C1A50" w:rsidRDefault="00425049" w:rsidP="00874B8C">
      <w:pPr>
        <w:pStyle w:val="ListParagraph"/>
        <w:numPr>
          <w:ilvl w:val="4"/>
          <w:numId w:val="6"/>
        </w:numPr>
        <w:spacing w:after="0" w:line="240" w:lineRule="auto"/>
        <w:rPr>
          <w:rFonts w:ascii="Times New Roman" w:hAnsi="Times New Roman" w:cs="Times New Roman"/>
        </w:rPr>
      </w:pPr>
      <w:r w:rsidRPr="007C1A50">
        <w:rPr>
          <w:rFonts w:ascii="Times New Roman" w:hAnsi="Times New Roman" w:cs="Times New Roman"/>
        </w:rPr>
        <w:t xml:space="preserve">Resistance not explicitly required to show lack of consent. </w:t>
      </w:r>
    </w:p>
    <w:p w14:paraId="441AED48" w14:textId="504C91E8" w:rsidR="00A61CF3" w:rsidRPr="007C1A50" w:rsidRDefault="00A61CF3" w:rsidP="00874B8C">
      <w:pPr>
        <w:pStyle w:val="ListParagraph"/>
        <w:numPr>
          <w:ilvl w:val="3"/>
          <w:numId w:val="6"/>
        </w:numPr>
        <w:spacing w:after="0" w:line="240" w:lineRule="auto"/>
        <w:rPr>
          <w:rFonts w:ascii="Times New Roman" w:hAnsi="Times New Roman" w:cs="Times New Roman"/>
        </w:rPr>
      </w:pPr>
      <w:r w:rsidRPr="007C1A50">
        <w:rPr>
          <w:rFonts w:ascii="Times New Roman" w:hAnsi="Times New Roman" w:cs="Times New Roman"/>
        </w:rPr>
        <w:t xml:space="preserve">Fear has to be reasonable – fear of death or risk of bodily harm as opposed to just fear of rape. </w:t>
      </w:r>
    </w:p>
    <w:p w14:paraId="0F4E1D0E" w14:textId="06B72DAE" w:rsidR="00A61CF3" w:rsidRPr="007C1A50" w:rsidRDefault="00A61CF3" w:rsidP="00874B8C">
      <w:pPr>
        <w:pStyle w:val="ListParagraph"/>
        <w:numPr>
          <w:ilvl w:val="3"/>
          <w:numId w:val="6"/>
        </w:numPr>
        <w:spacing w:after="0" w:line="240" w:lineRule="auto"/>
        <w:rPr>
          <w:rFonts w:ascii="Times New Roman" w:hAnsi="Times New Roman" w:cs="Times New Roman"/>
        </w:rPr>
      </w:pPr>
      <w:r w:rsidRPr="007C1A50">
        <w:rPr>
          <w:rFonts w:ascii="Times New Roman" w:hAnsi="Times New Roman" w:cs="Times New Roman"/>
        </w:rPr>
        <w:t>Physical Resistance Requirement Pros/Cons</w:t>
      </w:r>
    </w:p>
    <w:p w14:paraId="42BD6AC4" w14:textId="79C510CB" w:rsidR="00A61CF3" w:rsidRPr="007C1A50" w:rsidRDefault="00A61CF3" w:rsidP="00874B8C">
      <w:pPr>
        <w:pStyle w:val="ListParagraph"/>
        <w:numPr>
          <w:ilvl w:val="4"/>
          <w:numId w:val="6"/>
        </w:numPr>
        <w:spacing w:after="0" w:line="240" w:lineRule="auto"/>
        <w:rPr>
          <w:rFonts w:ascii="Times New Roman" w:hAnsi="Times New Roman" w:cs="Times New Roman"/>
        </w:rPr>
      </w:pPr>
      <w:r w:rsidRPr="007C1A50">
        <w:rPr>
          <w:rFonts w:ascii="Times New Roman" w:hAnsi="Times New Roman" w:cs="Times New Roman"/>
        </w:rPr>
        <w:t>Pros</w:t>
      </w:r>
    </w:p>
    <w:p w14:paraId="33037478" w14:textId="77777777" w:rsidR="00A61CF3" w:rsidRPr="007C1A50" w:rsidRDefault="00A61CF3" w:rsidP="00874B8C">
      <w:pPr>
        <w:pStyle w:val="ListParagraph"/>
        <w:numPr>
          <w:ilvl w:val="5"/>
          <w:numId w:val="6"/>
        </w:numPr>
        <w:spacing w:after="0" w:line="240" w:lineRule="auto"/>
        <w:rPr>
          <w:rFonts w:ascii="Times New Roman" w:hAnsi="Times New Roman" w:cs="Times New Roman"/>
        </w:rPr>
      </w:pPr>
      <w:r w:rsidRPr="007C1A50">
        <w:rPr>
          <w:rFonts w:ascii="Times New Roman" w:hAnsi="Times New Roman" w:cs="Times New Roman"/>
        </w:rPr>
        <w:t>Evidentiary requirement – notice to the defendant that there is lack of consent</w:t>
      </w:r>
    </w:p>
    <w:p w14:paraId="2697EA39" w14:textId="77777777" w:rsidR="00A61CF3" w:rsidRPr="007C1A50" w:rsidRDefault="00A61CF3" w:rsidP="00874B8C">
      <w:pPr>
        <w:pStyle w:val="ListParagraph"/>
        <w:numPr>
          <w:ilvl w:val="5"/>
          <w:numId w:val="6"/>
        </w:numPr>
        <w:spacing w:after="0" w:line="240" w:lineRule="auto"/>
        <w:rPr>
          <w:rFonts w:ascii="Times New Roman" w:hAnsi="Times New Roman" w:cs="Times New Roman"/>
        </w:rPr>
      </w:pPr>
      <w:r w:rsidRPr="007C1A50">
        <w:rPr>
          <w:rFonts w:ascii="Times New Roman" w:hAnsi="Times New Roman" w:cs="Times New Roman"/>
        </w:rPr>
        <w:t xml:space="preserve">Rape is crime of violence (this is contested now) and punished at level of violent crime, then there should be resistance. </w:t>
      </w:r>
    </w:p>
    <w:p w14:paraId="2D016340" w14:textId="77777777" w:rsidR="00A61CF3" w:rsidRPr="007C1A50" w:rsidRDefault="00A61CF3" w:rsidP="00874B8C">
      <w:pPr>
        <w:pStyle w:val="ListParagraph"/>
        <w:numPr>
          <w:ilvl w:val="5"/>
          <w:numId w:val="6"/>
        </w:numPr>
        <w:spacing w:after="0" w:line="240" w:lineRule="auto"/>
        <w:rPr>
          <w:rFonts w:ascii="Times New Roman" w:hAnsi="Times New Roman" w:cs="Times New Roman"/>
        </w:rPr>
      </w:pPr>
      <w:r w:rsidRPr="007C1A50">
        <w:rPr>
          <w:rFonts w:ascii="Times New Roman" w:hAnsi="Times New Roman" w:cs="Times New Roman"/>
        </w:rPr>
        <w:t>Old-fashioned view that no means yes</w:t>
      </w:r>
    </w:p>
    <w:p w14:paraId="1F315D99" w14:textId="724370D8" w:rsidR="00A61CF3" w:rsidRPr="007C1A50" w:rsidRDefault="00A61CF3" w:rsidP="00874B8C">
      <w:pPr>
        <w:pStyle w:val="ListParagraph"/>
        <w:numPr>
          <w:ilvl w:val="5"/>
          <w:numId w:val="6"/>
        </w:numPr>
        <w:spacing w:after="0" w:line="240" w:lineRule="auto"/>
        <w:rPr>
          <w:rFonts w:ascii="Times New Roman" w:hAnsi="Times New Roman" w:cs="Times New Roman"/>
        </w:rPr>
      </w:pPr>
      <w:r w:rsidRPr="007C1A50">
        <w:rPr>
          <w:rFonts w:ascii="Times New Roman" w:hAnsi="Times New Roman" w:cs="Times New Roman"/>
        </w:rPr>
        <w:t>Proud female should resist (dissent)</w:t>
      </w:r>
    </w:p>
    <w:p w14:paraId="12EF19FF" w14:textId="18222EB0" w:rsidR="00A61CF3" w:rsidRPr="007C1A50" w:rsidRDefault="00A61CF3" w:rsidP="00874B8C">
      <w:pPr>
        <w:pStyle w:val="ListParagraph"/>
        <w:numPr>
          <w:ilvl w:val="4"/>
          <w:numId w:val="6"/>
        </w:numPr>
        <w:spacing w:after="0" w:line="240" w:lineRule="auto"/>
        <w:rPr>
          <w:rFonts w:ascii="Times New Roman" w:hAnsi="Times New Roman" w:cs="Times New Roman"/>
        </w:rPr>
      </w:pPr>
      <w:r w:rsidRPr="007C1A50">
        <w:rPr>
          <w:rFonts w:ascii="Times New Roman" w:hAnsi="Times New Roman" w:cs="Times New Roman"/>
        </w:rPr>
        <w:t>Cons</w:t>
      </w:r>
    </w:p>
    <w:p w14:paraId="054AA029" w14:textId="77777777" w:rsidR="00A61CF3" w:rsidRPr="007C1A50" w:rsidRDefault="00A61CF3" w:rsidP="00874B8C">
      <w:pPr>
        <w:pStyle w:val="ListParagraph"/>
        <w:numPr>
          <w:ilvl w:val="5"/>
          <w:numId w:val="6"/>
        </w:numPr>
        <w:spacing w:after="0" w:line="240" w:lineRule="auto"/>
        <w:rPr>
          <w:rFonts w:ascii="Times New Roman" w:hAnsi="Times New Roman" w:cs="Times New Roman"/>
        </w:rPr>
      </w:pPr>
      <w:r w:rsidRPr="007C1A50">
        <w:rPr>
          <w:rFonts w:ascii="Times New Roman" w:hAnsi="Times New Roman" w:cs="Times New Roman"/>
        </w:rPr>
        <w:t xml:space="preserve">Encouraging people to resist – some people might go overboard or victims might put themselves in danger. </w:t>
      </w:r>
    </w:p>
    <w:p w14:paraId="1AEEFE71" w14:textId="77777777" w:rsidR="00A61CF3" w:rsidRPr="007C1A50" w:rsidRDefault="00A61CF3" w:rsidP="00874B8C">
      <w:pPr>
        <w:pStyle w:val="ListParagraph"/>
        <w:numPr>
          <w:ilvl w:val="5"/>
          <w:numId w:val="6"/>
        </w:numPr>
        <w:spacing w:after="0" w:line="240" w:lineRule="auto"/>
        <w:rPr>
          <w:rFonts w:ascii="Times New Roman" w:hAnsi="Times New Roman" w:cs="Times New Roman"/>
        </w:rPr>
      </w:pPr>
      <w:r w:rsidRPr="007C1A50">
        <w:rPr>
          <w:rFonts w:ascii="Times New Roman" w:hAnsi="Times New Roman" w:cs="Times New Roman"/>
        </w:rPr>
        <w:t>Implies that consent is default – non-consent should be enough</w:t>
      </w:r>
    </w:p>
    <w:p w14:paraId="5DA3FBB5" w14:textId="77777777" w:rsidR="00A61CF3" w:rsidRPr="007C1A50" w:rsidRDefault="00A61CF3" w:rsidP="00874B8C">
      <w:pPr>
        <w:pStyle w:val="ListParagraph"/>
        <w:numPr>
          <w:ilvl w:val="5"/>
          <w:numId w:val="6"/>
        </w:numPr>
        <w:spacing w:after="0" w:line="240" w:lineRule="auto"/>
        <w:rPr>
          <w:rFonts w:ascii="Times New Roman" w:hAnsi="Times New Roman" w:cs="Times New Roman"/>
        </w:rPr>
      </w:pPr>
      <w:r w:rsidRPr="007C1A50">
        <w:rPr>
          <w:rFonts w:ascii="Times New Roman" w:hAnsi="Times New Roman" w:cs="Times New Roman"/>
        </w:rPr>
        <w:t>Old-fashioned view that no means yes</w:t>
      </w:r>
    </w:p>
    <w:p w14:paraId="204D011C" w14:textId="738CF88D" w:rsidR="00A61CF3" w:rsidRPr="007C1A50" w:rsidRDefault="00A61CF3" w:rsidP="00874B8C">
      <w:pPr>
        <w:pStyle w:val="ListParagraph"/>
        <w:numPr>
          <w:ilvl w:val="5"/>
          <w:numId w:val="6"/>
        </w:numPr>
        <w:spacing w:after="0" w:line="240" w:lineRule="auto"/>
        <w:rPr>
          <w:rFonts w:ascii="Times New Roman" w:hAnsi="Times New Roman" w:cs="Times New Roman"/>
        </w:rPr>
      </w:pPr>
      <w:r w:rsidRPr="007C1A50">
        <w:rPr>
          <w:rFonts w:ascii="Times New Roman" w:hAnsi="Times New Roman" w:cs="Times New Roman"/>
        </w:rPr>
        <w:t>Resistance requirement put victim on trial as opposed to defendant</w:t>
      </w:r>
    </w:p>
    <w:p w14:paraId="4DD4698F" w14:textId="1174D27A" w:rsidR="004320A1" w:rsidRPr="007C1A50" w:rsidRDefault="00A61CF3" w:rsidP="00874B8C">
      <w:pPr>
        <w:pStyle w:val="ListParagraph"/>
        <w:numPr>
          <w:ilvl w:val="2"/>
          <w:numId w:val="6"/>
        </w:numPr>
        <w:spacing w:after="0" w:line="240" w:lineRule="auto"/>
        <w:rPr>
          <w:rFonts w:ascii="Times New Roman" w:hAnsi="Times New Roman" w:cs="Times New Roman"/>
        </w:rPr>
      </w:pPr>
      <w:r w:rsidRPr="007C1A50">
        <w:rPr>
          <w:rFonts w:ascii="Times New Roman" w:hAnsi="Times New Roman" w:cs="Times New Roman"/>
        </w:rPr>
        <w:t>Major Reform Approach</w:t>
      </w:r>
      <w:r w:rsidR="00581279">
        <w:rPr>
          <w:rFonts w:ascii="Times New Roman" w:hAnsi="Times New Roman" w:cs="Times New Roman"/>
        </w:rPr>
        <w:t xml:space="preserve"> (MTS)</w:t>
      </w:r>
    </w:p>
    <w:p w14:paraId="0AD1E1C9" w14:textId="4A8B086A" w:rsidR="004320A1" w:rsidRPr="007C1A50" w:rsidRDefault="004320A1" w:rsidP="00874B8C">
      <w:pPr>
        <w:pStyle w:val="ListParagraph"/>
        <w:numPr>
          <w:ilvl w:val="3"/>
          <w:numId w:val="6"/>
        </w:numPr>
        <w:spacing w:after="0" w:line="240" w:lineRule="auto"/>
        <w:rPr>
          <w:rFonts w:ascii="Times New Roman" w:hAnsi="Times New Roman" w:cs="Times New Roman"/>
        </w:rPr>
      </w:pPr>
      <w:r w:rsidRPr="007C1A50">
        <w:rPr>
          <w:rFonts w:ascii="Times New Roman" w:hAnsi="Times New Roman" w:cs="Times New Roman"/>
        </w:rPr>
        <w:t>Lack of consent shown by lack of affirmative consent by words or actions</w:t>
      </w:r>
      <w:r w:rsidR="00AB0F3B">
        <w:rPr>
          <w:rFonts w:ascii="Times New Roman" w:hAnsi="Times New Roman" w:cs="Times New Roman"/>
        </w:rPr>
        <w:t xml:space="preserve"> that would indicate to a reasonable person consent. </w:t>
      </w:r>
    </w:p>
    <w:p w14:paraId="329570B3" w14:textId="668101B3" w:rsidR="004320A1" w:rsidRPr="007C1A50" w:rsidRDefault="004320A1" w:rsidP="00874B8C">
      <w:pPr>
        <w:pStyle w:val="ListParagraph"/>
        <w:numPr>
          <w:ilvl w:val="3"/>
          <w:numId w:val="6"/>
        </w:numPr>
        <w:spacing w:after="0" w:line="240" w:lineRule="auto"/>
        <w:rPr>
          <w:rFonts w:ascii="Times New Roman" w:hAnsi="Times New Roman" w:cs="Times New Roman"/>
        </w:rPr>
      </w:pPr>
      <w:r w:rsidRPr="007C1A50">
        <w:rPr>
          <w:rFonts w:ascii="Times New Roman" w:hAnsi="Times New Roman" w:cs="Times New Roman"/>
          <w:b/>
          <w:i/>
        </w:rPr>
        <w:t>State in the Interest of MTS</w:t>
      </w:r>
      <w:r w:rsidRPr="007C1A50">
        <w:rPr>
          <w:rFonts w:ascii="Times New Roman" w:hAnsi="Times New Roman" w:cs="Times New Roman"/>
          <w:b/>
        </w:rPr>
        <w:t xml:space="preserve"> (NJ Supreme Court 1992)</w:t>
      </w:r>
      <w:r w:rsidRPr="007C1A50">
        <w:rPr>
          <w:rFonts w:ascii="Times New Roman" w:hAnsi="Times New Roman" w:cs="Times New Roman"/>
        </w:rPr>
        <w:t xml:space="preserve"> Tool: Rape does not require physical force beyond act of penetration and victim is not required to resist. Synopsis: Trial Court found that kissing/petting was consensual, MTS having</w:t>
      </w:r>
      <w:r w:rsidR="00263277" w:rsidRPr="007C1A50">
        <w:rPr>
          <w:rFonts w:ascii="Times New Roman" w:hAnsi="Times New Roman" w:cs="Times New Roman"/>
        </w:rPr>
        <w:t xml:space="preserve"> sex with CG was not consensual even though CG did not resist and MTS did not use physical force, because CG did not consent.</w:t>
      </w:r>
      <w:r w:rsidRPr="007C1A50">
        <w:rPr>
          <w:rFonts w:ascii="Times New Roman" w:hAnsi="Times New Roman" w:cs="Times New Roman"/>
        </w:rPr>
        <w:t xml:space="preserve"> </w:t>
      </w:r>
      <w:r w:rsidR="00263277" w:rsidRPr="007C1A50">
        <w:rPr>
          <w:rFonts w:ascii="Times New Roman" w:hAnsi="Times New Roman" w:cs="Times New Roman"/>
        </w:rPr>
        <w:t xml:space="preserve">MTS found guilty. App. reversed. Sup. Ct. reversed finding MTS guilty. No evidence of force or fear required. </w:t>
      </w:r>
    </w:p>
    <w:p w14:paraId="5B9B0ED3" w14:textId="77777777" w:rsidR="00263277" w:rsidRPr="007C1A50" w:rsidRDefault="00263277" w:rsidP="00874B8C">
      <w:pPr>
        <w:pStyle w:val="ListParagraph"/>
        <w:numPr>
          <w:ilvl w:val="4"/>
          <w:numId w:val="6"/>
        </w:numPr>
        <w:spacing w:after="0" w:line="240" w:lineRule="auto"/>
        <w:rPr>
          <w:rFonts w:ascii="Times New Roman" w:hAnsi="Times New Roman" w:cs="Times New Roman"/>
        </w:rPr>
      </w:pPr>
      <w:r w:rsidRPr="007C1A50">
        <w:rPr>
          <w:rFonts w:ascii="Times New Roman" w:hAnsi="Times New Roman" w:cs="Times New Roman"/>
        </w:rPr>
        <w:t>Elements: penetration, physical force/coercion, lack of consent (same as Rusk)</w:t>
      </w:r>
    </w:p>
    <w:p w14:paraId="1BA19BC3" w14:textId="77777777" w:rsidR="00F830B1" w:rsidRPr="007C1A50" w:rsidRDefault="00263277" w:rsidP="00874B8C">
      <w:pPr>
        <w:pStyle w:val="ListParagraph"/>
        <w:numPr>
          <w:ilvl w:val="4"/>
          <w:numId w:val="6"/>
        </w:numPr>
        <w:spacing w:after="0" w:line="240" w:lineRule="auto"/>
        <w:rPr>
          <w:rFonts w:ascii="Times New Roman" w:hAnsi="Times New Roman" w:cs="Times New Roman"/>
        </w:rPr>
      </w:pPr>
      <w:r w:rsidRPr="007C1A50">
        <w:rPr>
          <w:rFonts w:ascii="Times New Roman" w:hAnsi="Times New Roman" w:cs="Times New Roman"/>
        </w:rPr>
        <w:lastRenderedPageBreak/>
        <w:t xml:space="preserve">Holding: penetration is force. Require affirmative consent. Permission to sexual penetration can be given by words or actions that reasonable person would see there was affirmative consent (top of p. 367) – this is a bit of a mens rea. </w:t>
      </w:r>
    </w:p>
    <w:p w14:paraId="248DB563" w14:textId="340A587B" w:rsidR="00F830B1" w:rsidRPr="007C1A50" w:rsidRDefault="00F830B1" w:rsidP="00874B8C">
      <w:pPr>
        <w:pStyle w:val="ListParagraph"/>
        <w:numPr>
          <w:ilvl w:val="3"/>
          <w:numId w:val="6"/>
        </w:numPr>
        <w:spacing w:after="0" w:line="240" w:lineRule="auto"/>
        <w:rPr>
          <w:rFonts w:ascii="Times New Roman" w:hAnsi="Times New Roman" w:cs="Times New Roman"/>
        </w:rPr>
      </w:pPr>
      <w:r w:rsidRPr="007C1A50">
        <w:rPr>
          <w:rFonts w:ascii="Times New Roman" w:hAnsi="Times New Roman" w:cs="Times New Roman"/>
          <w:b/>
          <w:i/>
        </w:rPr>
        <w:t xml:space="preserve">M.C. v. Bulgaria </w:t>
      </w:r>
      <w:r w:rsidRPr="007C1A50">
        <w:rPr>
          <w:rFonts w:ascii="Times New Roman" w:hAnsi="Times New Roman" w:cs="Times New Roman"/>
          <w:b/>
        </w:rPr>
        <w:t>(European Court of Human Rights 2003)</w:t>
      </w:r>
      <w:r w:rsidRPr="007C1A50">
        <w:rPr>
          <w:rFonts w:ascii="Times New Roman" w:hAnsi="Times New Roman" w:cs="Times New Roman"/>
        </w:rPr>
        <w:t xml:space="preserve"> Tool: Even in the absence of physical force, coercive circumstances can make sexual intercourse non-consensual as required in prosecutions for rape. Synopsis: MC taken to lake despite objections, she pushed back when kissed but then did not resist. </w:t>
      </w:r>
    </w:p>
    <w:p w14:paraId="2243CB9D" w14:textId="4188E20E" w:rsidR="00263277" w:rsidRPr="007C1A50" w:rsidRDefault="00263277" w:rsidP="00874B8C">
      <w:pPr>
        <w:pStyle w:val="ListParagraph"/>
        <w:numPr>
          <w:ilvl w:val="3"/>
          <w:numId w:val="6"/>
        </w:numPr>
        <w:spacing w:after="0" w:line="240" w:lineRule="auto"/>
        <w:rPr>
          <w:rFonts w:ascii="Times New Roman" w:hAnsi="Times New Roman" w:cs="Times New Roman"/>
        </w:rPr>
      </w:pPr>
      <w:r w:rsidRPr="007C1A50">
        <w:rPr>
          <w:rFonts w:ascii="Times New Roman" w:hAnsi="Times New Roman" w:cs="Times New Roman"/>
        </w:rPr>
        <w:t xml:space="preserve">Pros/Cons </w:t>
      </w:r>
    </w:p>
    <w:p w14:paraId="1DE6FD1C" w14:textId="47E67CE4" w:rsidR="00263277" w:rsidRPr="007C1A50" w:rsidRDefault="00263277" w:rsidP="00874B8C">
      <w:pPr>
        <w:pStyle w:val="ListParagraph"/>
        <w:numPr>
          <w:ilvl w:val="4"/>
          <w:numId w:val="6"/>
        </w:numPr>
        <w:spacing w:after="0" w:line="240" w:lineRule="auto"/>
        <w:rPr>
          <w:rFonts w:ascii="Times New Roman" w:hAnsi="Times New Roman" w:cs="Times New Roman"/>
        </w:rPr>
      </w:pPr>
      <w:r w:rsidRPr="007C1A50">
        <w:rPr>
          <w:rFonts w:ascii="Times New Roman" w:hAnsi="Times New Roman" w:cs="Times New Roman"/>
        </w:rPr>
        <w:t>Pros</w:t>
      </w:r>
    </w:p>
    <w:p w14:paraId="18A3B2CB" w14:textId="5B0EDD9A" w:rsidR="00263277" w:rsidRPr="007C1A50" w:rsidRDefault="00263277" w:rsidP="00874B8C">
      <w:pPr>
        <w:pStyle w:val="ListParagraph"/>
        <w:numPr>
          <w:ilvl w:val="5"/>
          <w:numId w:val="6"/>
        </w:numPr>
        <w:spacing w:after="0" w:line="240" w:lineRule="auto"/>
        <w:rPr>
          <w:rFonts w:ascii="Times New Roman" w:hAnsi="Times New Roman" w:cs="Times New Roman"/>
        </w:rPr>
      </w:pPr>
      <w:r w:rsidRPr="007C1A50">
        <w:rPr>
          <w:rFonts w:ascii="Times New Roman" w:hAnsi="Times New Roman" w:cs="Times New Roman"/>
        </w:rPr>
        <w:t>Puts burden on D</w:t>
      </w:r>
    </w:p>
    <w:p w14:paraId="3B55067B" w14:textId="7052195B" w:rsidR="00263277" w:rsidRPr="007C1A50" w:rsidRDefault="00263277" w:rsidP="00874B8C">
      <w:pPr>
        <w:pStyle w:val="ListParagraph"/>
        <w:numPr>
          <w:ilvl w:val="4"/>
          <w:numId w:val="6"/>
        </w:numPr>
        <w:spacing w:after="0" w:line="240" w:lineRule="auto"/>
        <w:rPr>
          <w:rFonts w:ascii="Times New Roman" w:hAnsi="Times New Roman" w:cs="Times New Roman"/>
        </w:rPr>
      </w:pPr>
      <w:r w:rsidRPr="007C1A50">
        <w:rPr>
          <w:rFonts w:ascii="Times New Roman" w:hAnsi="Times New Roman" w:cs="Times New Roman"/>
        </w:rPr>
        <w:t>Cons</w:t>
      </w:r>
    </w:p>
    <w:p w14:paraId="28CF699D" w14:textId="77777777" w:rsidR="00263277" w:rsidRPr="007C1A50" w:rsidRDefault="00263277" w:rsidP="00874B8C">
      <w:pPr>
        <w:pStyle w:val="ListParagraph"/>
        <w:numPr>
          <w:ilvl w:val="5"/>
          <w:numId w:val="6"/>
        </w:numPr>
        <w:spacing w:after="0" w:line="240" w:lineRule="auto"/>
        <w:rPr>
          <w:rFonts w:ascii="Times New Roman" w:hAnsi="Times New Roman" w:cs="Times New Roman"/>
        </w:rPr>
      </w:pPr>
      <w:r w:rsidRPr="007C1A50">
        <w:rPr>
          <w:rFonts w:ascii="Times New Roman" w:hAnsi="Times New Roman" w:cs="Times New Roman"/>
        </w:rPr>
        <w:t>Doesn’t change much – could say reasonable person interpreted consent (customary norms, etc)</w:t>
      </w:r>
    </w:p>
    <w:p w14:paraId="381374CB" w14:textId="77777777" w:rsidR="00263277" w:rsidRPr="007C1A50" w:rsidRDefault="00263277" w:rsidP="00874B8C">
      <w:pPr>
        <w:pStyle w:val="ListParagraph"/>
        <w:numPr>
          <w:ilvl w:val="5"/>
          <w:numId w:val="6"/>
        </w:numPr>
        <w:spacing w:after="0" w:line="240" w:lineRule="auto"/>
        <w:rPr>
          <w:rFonts w:ascii="Times New Roman" w:hAnsi="Times New Roman" w:cs="Times New Roman"/>
        </w:rPr>
      </w:pPr>
      <w:r w:rsidRPr="007C1A50">
        <w:rPr>
          <w:rFonts w:ascii="Times New Roman" w:hAnsi="Times New Roman" w:cs="Times New Roman"/>
        </w:rPr>
        <w:t>How much does public know</w:t>
      </w:r>
    </w:p>
    <w:p w14:paraId="5D745188" w14:textId="77777777" w:rsidR="00263277" w:rsidRPr="007C1A50" w:rsidRDefault="00263277" w:rsidP="00874B8C">
      <w:pPr>
        <w:pStyle w:val="ListParagraph"/>
        <w:numPr>
          <w:ilvl w:val="5"/>
          <w:numId w:val="6"/>
        </w:numPr>
        <w:spacing w:after="0" w:line="240" w:lineRule="auto"/>
        <w:rPr>
          <w:rFonts w:ascii="Times New Roman" w:hAnsi="Times New Roman" w:cs="Times New Roman"/>
        </w:rPr>
      </w:pPr>
      <w:r w:rsidRPr="007C1A50">
        <w:rPr>
          <w:rFonts w:ascii="Times New Roman" w:hAnsi="Times New Roman" w:cs="Times New Roman"/>
        </w:rPr>
        <w:t>Circumstances still involve what victim did</w:t>
      </w:r>
    </w:p>
    <w:p w14:paraId="5268BAAD" w14:textId="77777777" w:rsidR="00263277" w:rsidRPr="007C1A50" w:rsidRDefault="00263277" w:rsidP="00874B8C">
      <w:pPr>
        <w:pStyle w:val="ListParagraph"/>
        <w:numPr>
          <w:ilvl w:val="5"/>
          <w:numId w:val="6"/>
        </w:numPr>
        <w:spacing w:after="0" w:line="240" w:lineRule="auto"/>
        <w:rPr>
          <w:rFonts w:ascii="Times New Roman" w:hAnsi="Times New Roman" w:cs="Times New Roman"/>
        </w:rPr>
      </w:pPr>
      <w:r w:rsidRPr="007C1A50">
        <w:rPr>
          <w:rFonts w:ascii="Times New Roman" w:hAnsi="Times New Roman" w:cs="Times New Roman"/>
        </w:rPr>
        <w:t>Patronizing that women can’t say no</w:t>
      </w:r>
    </w:p>
    <w:p w14:paraId="64583E33" w14:textId="41BC42D1" w:rsidR="00263277" w:rsidRPr="007C1A50" w:rsidRDefault="00263277" w:rsidP="00874B8C">
      <w:pPr>
        <w:pStyle w:val="ListParagraph"/>
        <w:numPr>
          <w:ilvl w:val="5"/>
          <w:numId w:val="6"/>
        </w:numPr>
        <w:spacing w:after="0" w:line="240" w:lineRule="auto"/>
        <w:rPr>
          <w:rFonts w:ascii="Times New Roman" w:hAnsi="Times New Roman" w:cs="Times New Roman"/>
        </w:rPr>
      </w:pPr>
      <w:r w:rsidRPr="007C1A50">
        <w:rPr>
          <w:rFonts w:ascii="Times New Roman" w:hAnsi="Times New Roman" w:cs="Times New Roman"/>
        </w:rPr>
        <w:t>Ambiguous</w:t>
      </w:r>
    </w:p>
    <w:p w14:paraId="2F90F932" w14:textId="2A58B5EC" w:rsidR="004320A1" w:rsidRPr="007C1A50" w:rsidRDefault="004320A1" w:rsidP="00874B8C">
      <w:pPr>
        <w:pStyle w:val="ListParagraph"/>
        <w:numPr>
          <w:ilvl w:val="2"/>
          <w:numId w:val="6"/>
        </w:numPr>
        <w:spacing w:after="0" w:line="240" w:lineRule="auto"/>
        <w:rPr>
          <w:rFonts w:ascii="Times New Roman" w:hAnsi="Times New Roman" w:cs="Times New Roman"/>
        </w:rPr>
      </w:pPr>
      <w:r w:rsidRPr="007C1A50">
        <w:rPr>
          <w:rFonts w:ascii="Times New Roman" w:hAnsi="Times New Roman" w:cs="Times New Roman"/>
        </w:rPr>
        <w:t>Other Options (not currently in criminal statutes)</w:t>
      </w:r>
    </w:p>
    <w:p w14:paraId="67B4BA32" w14:textId="77777777" w:rsidR="004320A1" w:rsidRPr="007C1A50" w:rsidRDefault="004320A1" w:rsidP="00874B8C">
      <w:pPr>
        <w:pStyle w:val="ListParagraph"/>
        <w:numPr>
          <w:ilvl w:val="3"/>
          <w:numId w:val="6"/>
        </w:numPr>
        <w:spacing w:after="0" w:line="240" w:lineRule="auto"/>
        <w:rPr>
          <w:rFonts w:ascii="Times New Roman" w:hAnsi="Times New Roman" w:cs="Times New Roman"/>
        </w:rPr>
      </w:pPr>
      <w:r w:rsidRPr="007C1A50">
        <w:rPr>
          <w:rFonts w:ascii="Times New Roman" w:hAnsi="Times New Roman" w:cs="Times New Roman"/>
        </w:rPr>
        <w:t>Only Verbal Resistance (no means no) Required</w:t>
      </w:r>
    </w:p>
    <w:p w14:paraId="1B57F180" w14:textId="77777777" w:rsidR="004320A1" w:rsidRPr="007C1A50" w:rsidRDefault="004320A1" w:rsidP="00874B8C">
      <w:pPr>
        <w:pStyle w:val="ListParagraph"/>
        <w:numPr>
          <w:ilvl w:val="4"/>
          <w:numId w:val="6"/>
        </w:numPr>
        <w:spacing w:after="0" w:line="240" w:lineRule="auto"/>
        <w:rPr>
          <w:rFonts w:ascii="Times New Roman" w:hAnsi="Times New Roman" w:cs="Times New Roman"/>
        </w:rPr>
      </w:pPr>
      <w:r w:rsidRPr="007C1A50">
        <w:rPr>
          <w:rFonts w:ascii="Times New Roman" w:hAnsi="Times New Roman" w:cs="Times New Roman"/>
        </w:rPr>
        <w:t xml:space="preserve"> Pros/Cons</w:t>
      </w:r>
    </w:p>
    <w:p w14:paraId="17D86D1B" w14:textId="77777777" w:rsidR="004320A1" w:rsidRPr="007C1A50" w:rsidRDefault="004320A1" w:rsidP="00874B8C">
      <w:pPr>
        <w:pStyle w:val="ListParagraph"/>
        <w:numPr>
          <w:ilvl w:val="5"/>
          <w:numId w:val="6"/>
        </w:numPr>
        <w:spacing w:after="0" w:line="240" w:lineRule="auto"/>
        <w:rPr>
          <w:rFonts w:ascii="Times New Roman" w:hAnsi="Times New Roman" w:cs="Times New Roman"/>
        </w:rPr>
      </w:pPr>
      <w:r w:rsidRPr="007C1A50">
        <w:rPr>
          <w:rFonts w:ascii="Times New Roman" w:hAnsi="Times New Roman" w:cs="Times New Roman"/>
        </w:rPr>
        <w:t>Pros</w:t>
      </w:r>
    </w:p>
    <w:p w14:paraId="64DE61B9" w14:textId="77777777" w:rsidR="004320A1" w:rsidRPr="007C1A50" w:rsidRDefault="004320A1" w:rsidP="00874B8C">
      <w:pPr>
        <w:pStyle w:val="ListParagraph"/>
        <w:numPr>
          <w:ilvl w:val="6"/>
          <w:numId w:val="6"/>
        </w:numPr>
        <w:spacing w:after="0" w:line="240" w:lineRule="auto"/>
        <w:rPr>
          <w:rFonts w:ascii="Times New Roman" w:hAnsi="Times New Roman" w:cs="Times New Roman"/>
        </w:rPr>
      </w:pPr>
      <w:r w:rsidRPr="007C1A50">
        <w:rPr>
          <w:rFonts w:ascii="Times New Roman" w:hAnsi="Times New Roman" w:cs="Times New Roman"/>
        </w:rPr>
        <w:t>Need to change norms of what no means</w:t>
      </w:r>
    </w:p>
    <w:p w14:paraId="4257E9E6" w14:textId="77777777" w:rsidR="004320A1" w:rsidRPr="007C1A50" w:rsidRDefault="004320A1" w:rsidP="00874B8C">
      <w:pPr>
        <w:pStyle w:val="ListParagraph"/>
        <w:numPr>
          <w:ilvl w:val="6"/>
          <w:numId w:val="6"/>
        </w:numPr>
        <w:spacing w:after="0" w:line="240" w:lineRule="auto"/>
        <w:rPr>
          <w:rFonts w:ascii="Times New Roman" w:hAnsi="Times New Roman" w:cs="Times New Roman"/>
        </w:rPr>
      </w:pPr>
      <w:r w:rsidRPr="007C1A50">
        <w:rPr>
          <w:rFonts w:ascii="Times New Roman" w:hAnsi="Times New Roman" w:cs="Times New Roman"/>
        </w:rPr>
        <w:t>Shifts burden</w:t>
      </w:r>
    </w:p>
    <w:p w14:paraId="41B4E16A" w14:textId="77777777" w:rsidR="004320A1" w:rsidRPr="007C1A50" w:rsidRDefault="004320A1" w:rsidP="00874B8C">
      <w:pPr>
        <w:pStyle w:val="ListParagraph"/>
        <w:numPr>
          <w:ilvl w:val="5"/>
          <w:numId w:val="6"/>
        </w:numPr>
        <w:spacing w:after="0" w:line="240" w:lineRule="auto"/>
        <w:rPr>
          <w:rFonts w:ascii="Times New Roman" w:hAnsi="Times New Roman" w:cs="Times New Roman"/>
        </w:rPr>
      </w:pPr>
      <w:r w:rsidRPr="007C1A50">
        <w:rPr>
          <w:rFonts w:ascii="Times New Roman" w:hAnsi="Times New Roman" w:cs="Times New Roman"/>
        </w:rPr>
        <w:t>Cons</w:t>
      </w:r>
    </w:p>
    <w:p w14:paraId="53387693" w14:textId="77777777" w:rsidR="004320A1" w:rsidRPr="007C1A50" w:rsidRDefault="004320A1" w:rsidP="00874B8C">
      <w:pPr>
        <w:pStyle w:val="ListParagraph"/>
        <w:numPr>
          <w:ilvl w:val="6"/>
          <w:numId w:val="6"/>
        </w:numPr>
        <w:spacing w:after="0" w:line="240" w:lineRule="auto"/>
        <w:rPr>
          <w:rFonts w:ascii="Times New Roman" w:hAnsi="Times New Roman" w:cs="Times New Roman"/>
        </w:rPr>
      </w:pPr>
      <w:r w:rsidRPr="007C1A50">
        <w:rPr>
          <w:rFonts w:ascii="Times New Roman" w:hAnsi="Times New Roman" w:cs="Times New Roman"/>
        </w:rPr>
        <w:t>No doesn’t always mean no</w:t>
      </w:r>
    </w:p>
    <w:p w14:paraId="3829C1CA" w14:textId="77777777" w:rsidR="004320A1" w:rsidRPr="007C1A50" w:rsidRDefault="004320A1" w:rsidP="00874B8C">
      <w:pPr>
        <w:pStyle w:val="ListParagraph"/>
        <w:numPr>
          <w:ilvl w:val="6"/>
          <w:numId w:val="6"/>
        </w:numPr>
        <w:spacing w:after="0" w:line="240" w:lineRule="auto"/>
        <w:rPr>
          <w:rFonts w:ascii="Times New Roman" w:hAnsi="Times New Roman" w:cs="Times New Roman"/>
        </w:rPr>
      </w:pPr>
      <w:r w:rsidRPr="007C1A50">
        <w:rPr>
          <w:rFonts w:ascii="Times New Roman" w:hAnsi="Times New Roman" w:cs="Times New Roman"/>
        </w:rPr>
        <w:t xml:space="preserve">Puts onus on victim to say no but the standard should be non-consent if absence of affirmative consent (doesn’t go far enough). </w:t>
      </w:r>
    </w:p>
    <w:p w14:paraId="34FC3ACD" w14:textId="5B94B16F" w:rsidR="004320A1" w:rsidRPr="007C1A50" w:rsidRDefault="004320A1" w:rsidP="00874B8C">
      <w:pPr>
        <w:pStyle w:val="ListParagraph"/>
        <w:numPr>
          <w:ilvl w:val="3"/>
          <w:numId w:val="6"/>
        </w:numPr>
        <w:spacing w:after="0" w:line="240" w:lineRule="auto"/>
        <w:rPr>
          <w:rFonts w:ascii="Times New Roman" w:hAnsi="Times New Roman" w:cs="Times New Roman"/>
        </w:rPr>
      </w:pPr>
      <w:r w:rsidRPr="007C1A50">
        <w:rPr>
          <w:rFonts w:ascii="Times New Roman" w:hAnsi="Times New Roman" w:cs="Times New Roman"/>
        </w:rPr>
        <w:t>Affirmative verbal asse</w:t>
      </w:r>
      <w:r w:rsidR="00634BFA" w:rsidRPr="007C1A50">
        <w:rPr>
          <w:rFonts w:ascii="Times New Roman" w:hAnsi="Times New Roman" w:cs="Times New Roman"/>
        </w:rPr>
        <w:t>n</w:t>
      </w:r>
      <w:r w:rsidRPr="007C1A50">
        <w:rPr>
          <w:rFonts w:ascii="Times New Roman" w:hAnsi="Times New Roman" w:cs="Times New Roman"/>
        </w:rPr>
        <w:t>t (Antioch rules)</w:t>
      </w:r>
    </w:p>
    <w:p w14:paraId="2847EE16" w14:textId="1F06569A" w:rsidR="004320A1" w:rsidRPr="007C1A50" w:rsidRDefault="004320A1" w:rsidP="00874B8C">
      <w:pPr>
        <w:pStyle w:val="ListParagraph"/>
        <w:numPr>
          <w:ilvl w:val="4"/>
          <w:numId w:val="6"/>
        </w:numPr>
        <w:spacing w:after="0" w:line="240" w:lineRule="auto"/>
        <w:rPr>
          <w:rFonts w:ascii="Times New Roman" w:hAnsi="Times New Roman" w:cs="Times New Roman"/>
        </w:rPr>
      </w:pPr>
      <w:r w:rsidRPr="007C1A50">
        <w:rPr>
          <w:rFonts w:ascii="Times New Roman" w:hAnsi="Times New Roman" w:cs="Times New Roman"/>
        </w:rPr>
        <w:t>Pros/Cons</w:t>
      </w:r>
    </w:p>
    <w:p w14:paraId="6A85832D" w14:textId="7C039C0C" w:rsidR="004320A1" w:rsidRPr="007C1A50" w:rsidRDefault="004320A1" w:rsidP="00874B8C">
      <w:pPr>
        <w:pStyle w:val="ListParagraph"/>
        <w:numPr>
          <w:ilvl w:val="5"/>
          <w:numId w:val="6"/>
        </w:numPr>
        <w:spacing w:after="0" w:line="240" w:lineRule="auto"/>
        <w:rPr>
          <w:rFonts w:ascii="Times New Roman" w:hAnsi="Times New Roman" w:cs="Times New Roman"/>
        </w:rPr>
      </w:pPr>
      <w:r w:rsidRPr="007C1A50">
        <w:rPr>
          <w:rFonts w:ascii="Times New Roman" w:hAnsi="Times New Roman" w:cs="Times New Roman"/>
        </w:rPr>
        <w:t>Pros</w:t>
      </w:r>
    </w:p>
    <w:p w14:paraId="51351215" w14:textId="0DD7A921" w:rsidR="004320A1" w:rsidRPr="007C1A50" w:rsidRDefault="004320A1" w:rsidP="00874B8C">
      <w:pPr>
        <w:pStyle w:val="ListParagraph"/>
        <w:numPr>
          <w:ilvl w:val="6"/>
          <w:numId w:val="6"/>
        </w:numPr>
        <w:spacing w:after="0" w:line="240" w:lineRule="auto"/>
        <w:rPr>
          <w:rFonts w:ascii="Times New Roman" w:hAnsi="Times New Roman" w:cs="Times New Roman"/>
        </w:rPr>
      </w:pPr>
      <w:r w:rsidRPr="007C1A50">
        <w:rPr>
          <w:rFonts w:ascii="Times New Roman" w:hAnsi="Times New Roman" w:cs="Times New Roman"/>
        </w:rPr>
        <w:t>Change norms</w:t>
      </w:r>
    </w:p>
    <w:p w14:paraId="31867232" w14:textId="3EE448F6" w:rsidR="004320A1" w:rsidRPr="007C1A50" w:rsidRDefault="004320A1" w:rsidP="00874B8C">
      <w:pPr>
        <w:pStyle w:val="ListParagraph"/>
        <w:numPr>
          <w:ilvl w:val="6"/>
          <w:numId w:val="6"/>
        </w:numPr>
        <w:spacing w:after="0" w:line="240" w:lineRule="auto"/>
        <w:rPr>
          <w:rFonts w:ascii="Times New Roman" w:hAnsi="Times New Roman" w:cs="Times New Roman"/>
        </w:rPr>
      </w:pPr>
      <w:r w:rsidRPr="007C1A50">
        <w:rPr>
          <w:rFonts w:ascii="Times New Roman" w:hAnsi="Times New Roman" w:cs="Times New Roman"/>
        </w:rPr>
        <w:t>No concerns about victims freezing</w:t>
      </w:r>
    </w:p>
    <w:p w14:paraId="25801CF9" w14:textId="7C90CA01" w:rsidR="004320A1" w:rsidRPr="007C1A50" w:rsidRDefault="004320A1" w:rsidP="00874B8C">
      <w:pPr>
        <w:pStyle w:val="ListParagraph"/>
        <w:numPr>
          <w:ilvl w:val="5"/>
          <w:numId w:val="6"/>
        </w:numPr>
        <w:spacing w:after="0" w:line="240" w:lineRule="auto"/>
        <w:rPr>
          <w:rFonts w:ascii="Times New Roman" w:hAnsi="Times New Roman" w:cs="Times New Roman"/>
        </w:rPr>
      </w:pPr>
      <w:r w:rsidRPr="007C1A50">
        <w:rPr>
          <w:rFonts w:ascii="Times New Roman" w:hAnsi="Times New Roman" w:cs="Times New Roman"/>
        </w:rPr>
        <w:t>Cons</w:t>
      </w:r>
    </w:p>
    <w:p w14:paraId="56CFCA4D" w14:textId="20FF19BC" w:rsidR="004320A1" w:rsidRPr="007C1A50" w:rsidRDefault="004320A1" w:rsidP="00874B8C">
      <w:pPr>
        <w:pStyle w:val="ListParagraph"/>
        <w:numPr>
          <w:ilvl w:val="6"/>
          <w:numId w:val="6"/>
        </w:numPr>
        <w:spacing w:after="0" w:line="240" w:lineRule="auto"/>
        <w:rPr>
          <w:rFonts w:ascii="Times New Roman" w:hAnsi="Times New Roman" w:cs="Times New Roman"/>
        </w:rPr>
      </w:pPr>
      <w:r w:rsidRPr="007C1A50">
        <w:rPr>
          <w:rFonts w:ascii="Times New Roman" w:hAnsi="Times New Roman" w:cs="Times New Roman"/>
        </w:rPr>
        <w:t>Doesn’t make sense with long term relationships</w:t>
      </w:r>
    </w:p>
    <w:p w14:paraId="03D86DF6" w14:textId="758B10F1" w:rsidR="004320A1" w:rsidRPr="007C1A50" w:rsidRDefault="004320A1" w:rsidP="00874B8C">
      <w:pPr>
        <w:pStyle w:val="ListParagraph"/>
        <w:numPr>
          <w:ilvl w:val="6"/>
          <w:numId w:val="6"/>
        </w:numPr>
        <w:spacing w:after="0" w:line="240" w:lineRule="auto"/>
        <w:rPr>
          <w:rFonts w:ascii="Times New Roman" w:hAnsi="Times New Roman" w:cs="Times New Roman"/>
        </w:rPr>
      </w:pPr>
      <w:r w:rsidRPr="007C1A50">
        <w:rPr>
          <w:rFonts w:ascii="Times New Roman" w:hAnsi="Times New Roman" w:cs="Times New Roman"/>
        </w:rPr>
        <w:t>He said/she said cases</w:t>
      </w:r>
    </w:p>
    <w:p w14:paraId="14C55FB7" w14:textId="22DB4A9B" w:rsidR="00D1618D" w:rsidRPr="007C1A50" w:rsidRDefault="00D1618D" w:rsidP="00874B8C">
      <w:pPr>
        <w:pStyle w:val="ListParagraph"/>
        <w:numPr>
          <w:ilvl w:val="1"/>
          <w:numId w:val="6"/>
        </w:numPr>
        <w:spacing w:after="0" w:line="240" w:lineRule="auto"/>
        <w:rPr>
          <w:rFonts w:ascii="Times New Roman" w:hAnsi="Times New Roman" w:cs="Times New Roman"/>
        </w:rPr>
      </w:pPr>
      <w:r w:rsidRPr="007C1A50">
        <w:rPr>
          <w:rFonts w:ascii="Times New Roman" w:hAnsi="Times New Roman" w:cs="Times New Roman"/>
        </w:rPr>
        <w:t xml:space="preserve">Non-Physical Threats </w:t>
      </w:r>
      <w:r w:rsidR="006A4B86">
        <w:rPr>
          <w:rFonts w:ascii="Times New Roman" w:hAnsi="Times New Roman" w:cs="Times New Roman"/>
        </w:rPr>
        <w:t xml:space="preserve">Cases </w:t>
      </w:r>
      <w:r w:rsidRPr="007C1A50">
        <w:rPr>
          <w:rFonts w:ascii="Times New Roman" w:hAnsi="Times New Roman" w:cs="Times New Roman"/>
        </w:rPr>
        <w:t>(Thompson, Mlinarich, MPC)</w:t>
      </w:r>
    </w:p>
    <w:p w14:paraId="0DD7934F" w14:textId="2E75C6D6" w:rsidR="004320A1" w:rsidRPr="007C1A50" w:rsidRDefault="00263277" w:rsidP="00874B8C">
      <w:pPr>
        <w:pStyle w:val="ListParagraph"/>
        <w:numPr>
          <w:ilvl w:val="2"/>
          <w:numId w:val="6"/>
        </w:numPr>
        <w:spacing w:after="0" w:line="240" w:lineRule="auto"/>
        <w:rPr>
          <w:rFonts w:ascii="Times New Roman" w:hAnsi="Times New Roman" w:cs="Times New Roman"/>
        </w:rPr>
      </w:pPr>
      <w:r w:rsidRPr="007C1A50">
        <w:rPr>
          <w:rFonts w:ascii="Times New Roman" w:hAnsi="Times New Roman" w:cs="Times New Roman"/>
        </w:rPr>
        <w:t>Reject non-physical threats (Thompson, Mlinarich)</w:t>
      </w:r>
    </w:p>
    <w:p w14:paraId="0165D343" w14:textId="17A1C325" w:rsidR="00444399" w:rsidRDefault="00444399" w:rsidP="00F06BFB">
      <w:pPr>
        <w:pStyle w:val="ListParagraph"/>
        <w:numPr>
          <w:ilvl w:val="3"/>
          <w:numId w:val="6"/>
        </w:numPr>
        <w:spacing w:after="0" w:line="240" w:lineRule="auto"/>
        <w:rPr>
          <w:rFonts w:ascii="Times New Roman" w:hAnsi="Times New Roman" w:cs="Times New Roman"/>
        </w:rPr>
      </w:pPr>
      <w:r w:rsidRPr="00F06BFB">
        <w:rPr>
          <w:rFonts w:ascii="Times New Roman" w:hAnsi="Times New Roman" w:cs="Times New Roman"/>
        </w:rPr>
        <w:t xml:space="preserve">If it’s not something you have a right to, it’s not a threat. </w:t>
      </w:r>
    </w:p>
    <w:p w14:paraId="159FE0BD" w14:textId="0603E880" w:rsidR="00F06BFB" w:rsidRDefault="00F06BFB" w:rsidP="00F06BFB">
      <w:pPr>
        <w:pStyle w:val="ListParagraph"/>
        <w:numPr>
          <w:ilvl w:val="3"/>
          <w:numId w:val="6"/>
        </w:numPr>
        <w:spacing w:after="0" w:line="240" w:lineRule="auto"/>
        <w:rPr>
          <w:rFonts w:ascii="Times New Roman" w:hAnsi="Times New Roman" w:cs="Times New Roman"/>
        </w:rPr>
      </w:pPr>
      <w:r>
        <w:rPr>
          <w:rFonts w:ascii="Times New Roman" w:hAnsi="Times New Roman" w:cs="Times New Roman"/>
        </w:rPr>
        <w:t>Thompson – principal threatens high school student with not graduating if she doesn’t have sex with him</w:t>
      </w:r>
    </w:p>
    <w:p w14:paraId="70A6F531" w14:textId="7B1BF54F" w:rsidR="00F06BFB" w:rsidRPr="00F06BFB" w:rsidRDefault="00F06BFB" w:rsidP="00F06BFB">
      <w:pPr>
        <w:pStyle w:val="ListParagraph"/>
        <w:numPr>
          <w:ilvl w:val="3"/>
          <w:numId w:val="6"/>
        </w:numPr>
        <w:spacing w:after="0" w:line="240" w:lineRule="auto"/>
        <w:rPr>
          <w:rFonts w:ascii="Times New Roman" w:hAnsi="Times New Roman" w:cs="Times New Roman"/>
        </w:rPr>
      </w:pPr>
      <w:r>
        <w:rPr>
          <w:rFonts w:ascii="Times New Roman" w:hAnsi="Times New Roman" w:cs="Times New Roman"/>
        </w:rPr>
        <w:t>Mlinarich – caretaker threatens to send girl back to detention home if she did not have sex with him.</w:t>
      </w:r>
    </w:p>
    <w:p w14:paraId="2EF45554" w14:textId="77777777" w:rsidR="00444399" w:rsidRPr="007C1A50" w:rsidRDefault="00444399" w:rsidP="00874B8C">
      <w:pPr>
        <w:pStyle w:val="ListParagraph"/>
        <w:numPr>
          <w:ilvl w:val="2"/>
          <w:numId w:val="6"/>
        </w:numPr>
        <w:spacing w:after="0" w:line="240" w:lineRule="auto"/>
        <w:rPr>
          <w:rFonts w:ascii="Times New Roman" w:hAnsi="Times New Roman" w:cs="Times New Roman"/>
        </w:rPr>
      </w:pPr>
      <w:r w:rsidRPr="007C1A50">
        <w:rPr>
          <w:rFonts w:ascii="Times New Roman" w:hAnsi="Times New Roman" w:cs="Times New Roman"/>
        </w:rPr>
        <w:t>MPC</w:t>
      </w:r>
    </w:p>
    <w:p w14:paraId="61C682BA" w14:textId="77777777" w:rsidR="00444399" w:rsidRPr="007C1A50" w:rsidRDefault="00263277" w:rsidP="00874B8C">
      <w:pPr>
        <w:pStyle w:val="ListParagraph"/>
        <w:numPr>
          <w:ilvl w:val="3"/>
          <w:numId w:val="6"/>
        </w:numPr>
        <w:spacing w:after="0" w:line="240" w:lineRule="auto"/>
        <w:rPr>
          <w:rFonts w:ascii="Times New Roman" w:hAnsi="Times New Roman" w:cs="Times New Roman"/>
        </w:rPr>
      </w:pPr>
      <w:r w:rsidRPr="007C1A50">
        <w:rPr>
          <w:rFonts w:ascii="Times New Roman" w:hAnsi="Times New Roman" w:cs="Times New Roman"/>
        </w:rPr>
        <w:t>Threats that would prevent resistance b</w:t>
      </w:r>
      <w:r w:rsidR="00444399" w:rsidRPr="007C1A50">
        <w:rPr>
          <w:rFonts w:ascii="Times New Roman" w:hAnsi="Times New Roman" w:cs="Times New Roman"/>
        </w:rPr>
        <w:t>y woman of ordinary resolution</w:t>
      </w:r>
    </w:p>
    <w:p w14:paraId="5F780981" w14:textId="1CE1FE5A" w:rsidR="00263277" w:rsidRPr="007C1A50" w:rsidRDefault="00444399" w:rsidP="00874B8C">
      <w:pPr>
        <w:pStyle w:val="ListParagraph"/>
        <w:numPr>
          <w:ilvl w:val="3"/>
          <w:numId w:val="7"/>
        </w:numPr>
        <w:spacing w:after="0" w:line="240" w:lineRule="auto"/>
        <w:rPr>
          <w:rFonts w:ascii="Times New Roman" w:hAnsi="Times New Roman" w:cs="Times New Roman"/>
        </w:rPr>
      </w:pPr>
      <w:r w:rsidRPr="007C1A50">
        <w:rPr>
          <w:rFonts w:ascii="Times New Roman" w:hAnsi="Times New Roman" w:cs="Times New Roman"/>
        </w:rPr>
        <w:t>Threat v. offer - Has to be a threat and not an offer (E.g. of offer – man tells widow she can’t live with him, unless she has sex with him). Question of threat or offer turns on entitlement</w:t>
      </w:r>
    </w:p>
    <w:p w14:paraId="50AE8EA4" w14:textId="3DB085EC" w:rsidR="00263277" w:rsidRPr="007C1A50" w:rsidRDefault="00263277" w:rsidP="00874B8C">
      <w:pPr>
        <w:pStyle w:val="ListParagraph"/>
        <w:numPr>
          <w:ilvl w:val="2"/>
          <w:numId w:val="6"/>
        </w:numPr>
        <w:spacing w:after="0" w:line="240" w:lineRule="auto"/>
        <w:rPr>
          <w:rFonts w:ascii="Times New Roman" w:hAnsi="Times New Roman" w:cs="Times New Roman"/>
        </w:rPr>
      </w:pPr>
      <w:r w:rsidRPr="007C1A50">
        <w:rPr>
          <w:rFonts w:ascii="Times New Roman" w:hAnsi="Times New Roman" w:cs="Times New Roman"/>
        </w:rPr>
        <w:t>Small Minority of states – crime where consent obtained through duress, coercion, extortion, or using a position of authority</w:t>
      </w:r>
    </w:p>
    <w:p w14:paraId="4E29DA57" w14:textId="77777777" w:rsidR="00634BFA" w:rsidRPr="007C1A50" w:rsidRDefault="00634BFA" w:rsidP="00874B8C">
      <w:pPr>
        <w:pStyle w:val="ListParagraph"/>
        <w:spacing w:after="0" w:line="240" w:lineRule="auto"/>
        <w:ind w:left="1080"/>
        <w:rPr>
          <w:rFonts w:ascii="Times New Roman" w:hAnsi="Times New Roman" w:cs="Times New Roman"/>
        </w:rPr>
      </w:pPr>
    </w:p>
    <w:p w14:paraId="7DDFCA35" w14:textId="2D8C3797" w:rsidR="00634BFA" w:rsidRPr="007C1A50" w:rsidRDefault="00634BFA" w:rsidP="00172931">
      <w:pPr>
        <w:pStyle w:val="Heading2"/>
        <w:numPr>
          <w:ilvl w:val="0"/>
          <w:numId w:val="6"/>
        </w:numPr>
      </w:pPr>
      <w:bookmarkStart w:id="19" w:name="_Toc406580975"/>
      <w:r w:rsidRPr="007C1A50">
        <w:t>Mens Rea</w:t>
      </w:r>
      <w:bookmarkEnd w:id="19"/>
    </w:p>
    <w:p w14:paraId="0772FA68" w14:textId="60FD1A48" w:rsidR="006611FC" w:rsidRPr="007C1A50" w:rsidRDefault="006611FC" w:rsidP="00874B8C">
      <w:pPr>
        <w:pStyle w:val="ListParagraph"/>
        <w:numPr>
          <w:ilvl w:val="1"/>
          <w:numId w:val="6"/>
        </w:numPr>
        <w:spacing w:after="0" w:line="240" w:lineRule="auto"/>
        <w:rPr>
          <w:rFonts w:ascii="Times New Roman" w:hAnsi="Times New Roman" w:cs="Times New Roman"/>
        </w:rPr>
      </w:pPr>
      <w:r w:rsidRPr="007C1A50">
        <w:rPr>
          <w:rFonts w:ascii="Times New Roman" w:hAnsi="Times New Roman" w:cs="Times New Roman"/>
        </w:rPr>
        <w:t xml:space="preserve">No mens rea typically specified. Question of whether there is a mistake of fact defense becomes equivalent of mens rea requirement. </w:t>
      </w:r>
    </w:p>
    <w:p w14:paraId="28569841" w14:textId="6DB991D1" w:rsidR="006611FC" w:rsidRPr="007C1A50" w:rsidRDefault="00634BFA" w:rsidP="00874B8C">
      <w:pPr>
        <w:pStyle w:val="ListParagraph"/>
        <w:numPr>
          <w:ilvl w:val="1"/>
          <w:numId w:val="6"/>
        </w:numPr>
        <w:spacing w:after="0" w:line="240" w:lineRule="auto"/>
        <w:rPr>
          <w:rFonts w:ascii="Times New Roman" w:hAnsi="Times New Roman" w:cs="Times New Roman"/>
        </w:rPr>
      </w:pPr>
      <w:r w:rsidRPr="007C1A50">
        <w:rPr>
          <w:rFonts w:ascii="Times New Roman" w:hAnsi="Times New Roman" w:cs="Times New Roman"/>
        </w:rPr>
        <w:t xml:space="preserve">Majority Approach – Reasonable mistake of fact defense (equivalent of </w:t>
      </w:r>
      <w:r w:rsidR="00EB3AC4">
        <w:rPr>
          <w:rFonts w:ascii="Times New Roman" w:hAnsi="Times New Roman" w:cs="Times New Roman"/>
        </w:rPr>
        <w:t>requiring negligence – should have known but didn’t. Thus, only recognize mistake if honest and reasonable</w:t>
      </w:r>
      <w:r w:rsidRPr="007C1A50">
        <w:rPr>
          <w:rFonts w:ascii="Times New Roman" w:hAnsi="Times New Roman" w:cs="Times New Roman"/>
        </w:rPr>
        <w:t>)</w:t>
      </w:r>
    </w:p>
    <w:p w14:paraId="0BE2BB02" w14:textId="1E87079A" w:rsidR="006611FC" w:rsidRPr="007C1A50" w:rsidRDefault="006611FC" w:rsidP="00874B8C">
      <w:pPr>
        <w:pStyle w:val="ListParagraph"/>
        <w:numPr>
          <w:ilvl w:val="2"/>
          <w:numId w:val="6"/>
        </w:numPr>
        <w:spacing w:after="0" w:line="240" w:lineRule="auto"/>
        <w:rPr>
          <w:rFonts w:ascii="Times New Roman" w:hAnsi="Times New Roman" w:cs="Times New Roman"/>
        </w:rPr>
      </w:pPr>
      <w:r w:rsidRPr="007C1A50">
        <w:rPr>
          <w:rFonts w:ascii="Times New Roman" w:hAnsi="Times New Roman" w:cs="Times New Roman"/>
          <w:b/>
        </w:rPr>
        <w:t>Commonwealth v. Sherry (Supreme Judicial Court of Mass. 1982)</w:t>
      </w:r>
      <w:r w:rsidRPr="007C1A50">
        <w:rPr>
          <w:rFonts w:ascii="Times New Roman" w:hAnsi="Times New Roman" w:cs="Times New Roman"/>
        </w:rPr>
        <w:t xml:space="preserve"> Tool: Mistake of fact as a defense to rape must take into account reasonableness (negligence and not knowledge). Synopsis: Doctors contend that actual knowledge of lack of consent had to be proved. </w:t>
      </w:r>
    </w:p>
    <w:p w14:paraId="3D3B50A0" w14:textId="793C124B" w:rsidR="006611FC" w:rsidRPr="007C1A50" w:rsidRDefault="006611FC" w:rsidP="00874B8C">
      <w:pPr>
        <w:pStyle w:val="ListParagraph"/>
        <w:numPr>
          <w:ilvl w:val="2"/>
          <w:numId w:val="6"/>
        </w:numPr>
        <w:spacing w:after="0" w:line="240" w:lineRule="auto"/>
        <w:rPr>
          <w:rFonts w:ascii="Times New Roman" w:hAnsi="Times New Roman" w:cs="Times New Roman"/>
        </w:rPr>
      </w:pPr>
      <w:r w:rsidRPr="007C1A50">
        <w:rPr>
          <w:rFonts w:ascii="Times New Roman" w:hAnsi="Times New Roman" w:cs="Times New Roman"/>
        </w:rPr>
        <w:lastRenderedPageBreak/>
        <w:t>Pros/Cons</w:t>
      </w:r>
    </w:p>
    <w:p w14:paraId="2790CE03" w14:textId="0057DC05" w:rsidR="006611FC" w:rsidRPr="007C1A50" w:rsidRDefault="006611FC" w:rsidP="00874B8C">
      <w:pPr>
        <w:pStyle w:val="ListParagraph"/>
        <w:numPr>
          <w:ilvl w:val="3"/>
          <w:numId w:val="6"/>
        </w:numPr>
        <w:spacing w:after="0" w:line="240" w:lineRule="auto"/>
        <w:rPr>
          <w:rFonts w:ascii="Times New Roman" w:hAnsi="Times New Roman" w:cs="Times New Roman"/>
        </w:rPr>
      </w:pPr>
      <w:r w:rsidRPr="007C1A50">
        <w:rPr>
          <w:rFonts w:ascii="Times New Roman" w:hAnsi="Times New Roman" w:cs="Times New Roman"/>
        </w:rPr>
        <w:t xml:space="preserve">Pros </w:t>
      </w:r>
    </w:p>
    <w:p w14:paraId="1096B2D9" w14:textId="0CDDF303" w:rsidR="006611FC" w:rsidRPr="007C1A50" w:rsidRDefault="006611FC" w:rsidP="00874B8C">
      <w:pPr>
        <w:pStyle w:val="ListParagraph"/>
        <w:numPr>
          <w:ilvl w:val="4"/>
          <w:numId w:val="6"/>
        </w:numPr>
        <w:spacing w:after="0" w:line="240" w:lineRule="auto"/>
        <w:rPr>
          <w:rFonts w:ascii="Times New Roman" w:hAnsi="Times New Roman" w:cs="Times New Roman"/>
        </w:rPr>
      </w:pPr>
      <w:r w:rsidRPr="007C1A50">
        <w:rPr>
          <w:rFonts w:ascii="Times New Roman" w:hAnsi="Times New Roman" w:cs="Times New Roman"/>
        </w:rPr>
        <w:t>Shouldn’t punish someone who is not culpable</w:t>
      </w:r>
    </w:p>
    <w:p w14:paraId="72E3165D" w14:textId="25FEA7F0" w:rsidR="006611FC" w:rsidRPr="007C1A50" w:rsidRDefault="006611FC" w:rsidP="00874B8C">
      <w:pPr>
        <w:pStyle w:val="ListParagraph"/>
        <w:numPr>
          <w:ilvl w:val="4"/>
          <w:numId w:val="6"/>
        </w:numPr>
        <w:spacing w:after="0" w:line="240" w:lineRule="auto"/>
        <w:rPr>
          <w:rFonts w:ascii="Times New Roman" w:hAnsi="Times New Roman" w:cs="Times New Roman"/>
        </w:rPr>
      </w:pPr>
      <w:r w:rsidRPr="007C1A50">
        <w:rPr>
          <w:rFonts w:ascii="Times New Roman" w:hAnsi="Times New Roman" w:cs="Times New Roman"/>
        </w:rPr>
        <w:t>Traditional norms</w:t>
      </w:r>
    </w:p>
    <w:p w14:paraId="39C06C11" w14:textId="25156361" w:rsidR="006611FC" w:rsidRPr="007C1A50" w:rsidRDefault="006611FC" w:rsidP="00874B8C">
      <w:pPr>
        <w:pStyle w:val="ListParagraph"/>
        <w:numPr>
          <w:ilvl w:val="3"/>
          <w:numId w:val="6"/>
        </w:numPr>
        <w:spacing w:after="0" w:line="240" w:lineRule="auto"/>
        <w:rPr>
          <w:rFonts w:ascii="Times New Roman" w:hAnsi="Times New Roman" w:cs="Times New Roman"/>
        </w:rPr>
      </w:pPr>
      <w:r w:rsidRPr="007C1A50">
        <w:rPr>
          <w:rFonts w:ascii="Times New Roman" w:hAnsi="Times New Roman" w:cs="Times New Roman"/>
        </w:rPr>
        <w:t>Cons</w:t>
      </w:r>
    </w:p>
    <w:p w14:paraId="357D5AE9" w14:textId="409245B2" w:rsidR="006611FC" w:rsidRPr="007C1A50" w:rsidRDefault="006611FC" w:rsidP="00874B8C">
      <w:pPr>
        <w:pStyle w:val="ListParagraph"/>
        <w:numPr>
          <w:ilvl w:val="4"/>
          <w:numId w:val="6"/>
        </w:numPr>
        <w:spacing w:after="0" w:line="240" w:lineRule="auto"/>
        <w:rPr>
          <w:rFonts w:ascii="Times New Roman" w:hAnsi="Times New Roman" w:cs="Times New Roman"/>
        </w:rPr>
      </w:pPr>
      <w:r w:rsidRPr="007C1A50">
        <w:rPr>
          <w:rFonts w:ascii="Times New Roman" w:hAnsi="Times New Roman" w:cs="Times New Roman"/>
        </w:rPr>
        <w:t>Encourages traditional norms</w:t>
      </w:r>
    </w:p>
    <w:p w14:paraId="6834E39C" w14:textId="6DD670D2" w:rsidR="00634BFA" w:rsidRPr="007C1A50" w:rsidRDefault="00634BFA" w:rsidP="00874B8C">
      <w:pPr>
        <w:pStyle w:val="ListParagraph"/>
        <w:numPr>
          <w:ilvl w:val="1"/>
          <w:numId w:val="6"/>
        </w:numPr>
        <w:spacing w:after="0" w:line="240" w:lineRule="auto"/>
        <w:rPr>
          <w:rFonts w:ascii="Times New Roman" w:hAnsi="Times New Roman" w:cs="Times New Roman"/>
        </w:rPr>
      </w:pPr>
      <w:r w:rsidRPr="007C1A50">
        <w:rPr>
          <w:rFonts w:ascii="Times New Roman" w:hAnsi="Times New Roman" w:cs="Times New Roman"/>
        </w:rPr>
        <w:t>Minority Approach – No reasonable mistake of fact defense permitted (equivalent of strict liability, but note that some form of reasonableness/negligence may be inherent in actus reus requirements)</w:t>
      </w:r>
      <w:r w:rsidR="00D3007B">
        <w:rPr>
          <w:rFonts w:ascii="Times New Roman" w:hAnsi="Times New Roman" w:cs="Times New Roman"/>
        </w:rPr>
        <w:t xml:space="preserve">. This stems from the fact that courts require the prosecution to prove only that D voluntarily committed an act of sexual intercourse. </w:t>
      </w:r>
    </w:p>
    <w:p w14:paraId="7F46CAE4" w14:textId="77777777" w:rsidR="006611FC" w:rsidRPr="007C1A50" w:rsidRDefault="006611FC" w:rsidP="00874B8C">
      <w:pPr>
        <w:pStyle w:val="ListParagraph"/>
        <w:numPr>
          <w:ilvl w:val="2"/>
          <w:numId w:val="6"/>
        </w:numPr>
        <w:spacing w:after="0" w:line="240" w:lineRule="auto"/>
        <w:rPr>
          <w:rFonts w:ascii="Times New Roman" w:hAnsi="Times New Roman" w:cs="Times New Roman"/>
        </w:rPr>
      </w:pPr>
      <w:r w:rsidRPr="007C1A50">
        <w:rPr>
          <w:rFonts w:ascii="Times New Roman" w:hAnsi="Times New Roman" w:cs="Times New Roman"/>
        </w:rPr>
        <w:t xml:space="preserve">Some statutes say guilty of rape even if there is mistake because there has to be affirmative consent so strict liability. </w:t>
      </w:r>
    </w:p>
    <w:p w14:paraId="30950F09" w14:textId="0DD6637C" w:rsidR="006611FC" w:rsidRPr="007C1A50" w:rsidRDefault="006611FC" w:rsidP="00874B8C">
      <w:pPr>
        <w:pStyle w:val="ListParagraph"/>
        <w:numPr>
          <w:ilvl w:val="2"/>
          <w:numId w:val="6"/>
        </w:numPr>
        <w:spacing w:after="0" w:line="240" w:lineRule="auto"/>
        <w:rPr>
          <w:rFonts w:ascii="Times New Roman" w:hAnsi="Times New Roman" w:cs="Times New Roman"/>
        </w:rPr>
      </w:pPr>
      <w:r w:rsidRPr="007C1A50">
        <w:rPr>
          <w:rFonts w:ascii="Times New Roman" w:hAnsi="Times New Roman" w:cs="Times New Roman"/>
          <w:b/>
          <w:i/>
        </w:rPr>
        <w:t>Commonwealth v. Fischer</w:t>
      </w:r>
      <w:r w:rsidRPr="007C1A50">
        <w:rPr>
          <w:rFonts w:ascii="Times New Roman" w:hAnsi="Times New Roman" w:cs="Times New Roman"/>
          <w:b/>
        </w:rPr>
        <w:t xml:space="preserve"> (Superior Court of PA 1998)</w:t>
      </w:r>
      <w:r w:rsidRPr="007C1A50">
        <w:rPr>
          <w:rFonts w:ascii="Times New Roman" w:hAnsi="Times New Roman" w:cs="Times New Roman"/>
        </w:rPr>
        <w:t xml:space="preserve"> Tool: Mistake of fact is not defense for rape. Synopsis: D was convicted of raping a fellow college student with whom, hours before the alleged rape, he had had a consensual sexual encounter. D appeals on the basis that the trial counsel provided ineffective assistance in failing to request that the jury be instructed on a mistake of fact defense.</w:t>
      </w:r>
    </w:p>
    <w:p w14:paraId="4688A61D" w14:textId="1CCF66D7" w:rsidR="006611FC" w:rsidRPr="007C1A50" w:rsidRDefault="006611FC" w:rsidP="00874B8C">
      <w:pPr>
        <w:pStyle w:val="ListParagraph"/>
        <w:numPr>
          <w:ilvl w:val="2"/>
          <w:numId w:val="6"/>
        </w:numPr>
        <w:spacing w:after="0" w:line="240" w:lineRule="auto"/>
        <w:rPr>
          <w:rFonts w:ascii="Times New Roman" w:hAnsi="Times New Roman" w:cs="Times New Roman"/>
        </w:rPr>
      </w:pPr>
      <w:r w:rsidRPr="007C1A50">
        <w:rPr>
          <w:rFonts w:ascii="Times New Roman" w:hAnsi="Times New Roman" w:cs="Times New Roman"/>
        </w:rPr>
        <w:t>Pros/Cons</w:t>
      </w:r>
    </w:p>
    <w:p w14:paraId="03598852" w14:textId="68C8F792" w:rsidR="006611FC" w:rsidRPr="007C1A50" w:rsidRDefault="006611FC" w:rsidP="00874B8C">
      <w:pPr>
        <w:pStyle w:val="ListParagraph"/>
        <w:numPr>
          <w:ilvl w:val="3"/>
          <w:numId w:val="6"/>
        </w:numPr>
        <w:spacing w:after="0" w:line="240" w:lineRule="auto"/>
        <w:rPr>
          <w:rFonts w:ascii="Times New Roman" w:hAnsi="Times New Roman" w:cs="Times New Roman"/>
        </w:rPr>
      </w:pPr>
      <w:r w:rsidRPr="007C1A50">
        <w:rPr>
          <w:rFonts w:ascii="Times New Roman" w:hAnsi="Times New Roman" w:cs="Times New Roman"/>
        </w:rPr>
        <w:t>Pros – encourages people to be clear about consent</w:t>
      </w:r>
    </w:p>
    <w:p w14:paraId="51A95905" w14:textId="3738F50E" w:rsidR="006611FC" w:rsidRPr="007C1A50" w:rsidRDefault="006611FC" w:rsidP="00874B8C">
      <w:pPr>
        <w:pStyle w:val="ListParagraph"/>
        <w:numPr>
          <w:ilvl w:val="3"/>
          <w:numId w:val="6"/>
        </w:numPr>
        <w:spacing w:after="0" w:line="240" w:lineRule="auto"/>
        <w:rPr>
          <w:rFonts w:ascii="Times New Roman" w:hAnsi="Times New Roman" w:cs="Times New Roman"/>
        </w:rPr>
      </w:pPr>
      <w:r w:rsidRPr="007C1A50">
        <w:rPr>
          <w:rFonts w:ascii="Times New Roman" w:hAnsi="Times New Roman" w:cs="Times New Roman"/>
        </w:rPr>
        <w:t xml:space="preserve">Cons </w:t>
      </w:r>
      <w:r w:rsidR="008A1A25" w:rsidRPr="007C1A50">
        <w:rPr>
          <w:rFonts w:ascii="Times New Roman" w:hAnsi="Times New Roman" w:cs="Times New Roman"/>
        </w:rPr>
        <w:t>–</w:t>
      </w:r>
      <w:r w:rsidRPr="007C1A50">
        <w:rPr>
          <w:rFonts w:ascii="Times New Roman" w:hAnsi="Times New Roman" w:cs="Times New Roman"/>
        </w:rPr>
        <w:t xml:space="preserve"> </w:t>
      </w:r>
      <w:r w:rsidR="008A1A25" w:rsidRPr="007C1A50">
        <w:rPr>
          <w:rFonts w:ascii="Times New Roman" w:hAnsi="Times New Roman" w:cs="Times New Roman"/>
        </w:rPr>
        <w:t>D may not be culpable</w:t>
      </w:r>
    </w:p>
    <w:p w14:paraId="09E81991" w14:textId="5CFAD0EE" w:rsidR="00634BFA" w:rsidRPr="007C1A50" w:rsidRDefault="00634BFA" w:rsidP="00874B8C">
      <w:pPr>
        <w:pStyle w:val="ListParagraph"/>
        <w:numPr>
          <w:ilvl w:val="1"/>
          <w:numId w:val="6"/>
        </w:numPr>
        <w:spacing w:after="0" w:line="240" w:lineRule="auto"/>
        <w:rPr>
          <w:rFonts w:ascii="Times New Roman" w:hAnsi="Times New Roman" w:cs="Times New Roman"/>
        </w:rPr>
      </w:pPr>
      <w:r w:rsidRPr="007C1A50">
        <w:rPr>
          <w:rFonts w:ascii="Times New Roman" w:hAnsi="Times New Roman" w:cs="Times New Roman"/>
        </w:rPr>
        <w:t>Other Approaches</w:t>
      </w:r>
    </w:p>
    <w:p w14:paraId="1D2E320D" w14:textId="57DBEE04" w:rsidR="00634BFA" w:rsidRPr="007C1A50" w:rsidRDefault="00634BFA" w:rsidP="00874B8C">
      <w:pPr>
        <w:pStyle w:val="ListParagraph"/>
        <w:numPr>
          <w:ilvl w:val="2"/>
          <w:numId w:val="6"/>
        </w:numPr>
        <w:spacing w:after="0" w:line="240" w:lineRule="auto"/>
        <w:rPr>
          <w:rFonts w:ascii="Times New Roman" w:hAnsi="Times New Roman" w:cs="Times New Roman"/>
        </w:rPr>
      </w:pPr>
      <w:r w:rsidRPr="007C1A50">
        <w:rPr>
          <w:rFonts w:ascii="Times New Roman" w:hAnsi="Times New Roman" w:cs="Times New Roman"/>
        </w:rPr>
        <w:t>Small Minority (England, Alaska) – Recklessness</w:t>
      </w:r>
    </w:p>
    <w:p w14:paraId="6DA48CEC" w14:textId="703C7D02" w:rsidR="00634BFA" w:rsidRPr="007C1A50" w:rsidRDefault="00634BFA" w:rsidP="00874B8C">
      <w:pPr>
        <w:pStyle w:val="ListParagraph"/>
        <w:numPr>
          <w:ilvl w:val="2"/>
          <w:numId w:val="6"/>
        </w:numPr>
        <w:spacing w:after="0" w:line="240" w:lineRule="auto"/>
        <w:rPr>
          <w:rFonts w:ascii="Times New Roman" w:hAnsi="Times New Roman" w:cs="Times New Roman"/>
        </w:rPr>
      </w:pPr>
      <w:r w:rsidRPr="007C1A50">
        <w:rPr>
          <w:rFonts w:ascii="Times New Roman" w:hAnsi="Times New Roman" w:cs="Times New Roman"/>
        </w:rPr>
        <w:t xml:space="preserve">ICTY – Knowledge </w:t>
      </w:r>
    </w:p>
    <w:p w14:paraId="0267293D" w14:textId="51FDB981" w:rsidR="008A1A25" w:rsidRPr="007C1A50" w:rsidRDefault="008A1A25" w:rsidP="00874B8C">
      <w:pPr>
        <w:pStyle w:val="ListParagraph"/>
        <w:numPr>
          <w:ilvl w:val="2"/>
          <w:numId w:val="6"/>
        </w:numPr>
        <w:spacing w:after="0" w:line="240" w:lineRule="auto"/>
        <w:rPr>
          <w:rFonts w:ascii="Times New Roman" w:hAnsi="Times New Roman" w:cs="Times New Roman"/>
        </w:rPr>
      </w:pPr>
      <w:r w:rsidRPr="007C1A50">
        <w:rPr>
          <w:rFonts w:ascii="Times New Roman" w:hAnsi="Times New Roman" w:cs="Times New Roman"/>
        </w:rPr>
        <w:t>Pros/Cons</w:t>
      </w:r>
    </w:p>
    <w:p w14:paraId="4AA5B42B" w14:textId="73E5542A" w:rsidR="008A1A25" w:rsidRPr="007C1A50" w:rsidRDefault="008A1A25" w:rsidP="00874B8C">
      <w:pPr>
        <w:pStyle w:val="ListParagraph"/>
        <w:numPr>
          <w:ilvl w:val="3"/>
          <w:numId w:val="6"/>
        </w:numPr>
        <w:spacing w:after="0" w:line="240" w:lineRule="auto"/>
        <w:rPr>
          <w:rFonts w:ascii="Times New Roman" w:hAnsi="Times New Roman" w:cs="Times New Roman"/>
        </w:rPr>
      </w:pPr>
      <w:r w:rsidRPr="007C1A50">
        <w:rPr>
          <w:rFonts w:ascii="Times New Roman" w:hAnsi="Times New Roman" w:cs="Times New Roman"/>
        </w:rPr>
        <w:t>Pros</w:t>
      </w:r>
    </w:p>
    <w:p w14:paraId="0DC25937" w14:textId="487DF1CE" w:rsidR="008A1A25" w:rsidRPr="007C1A50" w:rsidRDefault="008A1A25" w:rsidP="00874B8C">
      <w:pPr>
        <w:pStyle w:val="ListParagraph"/>
        <w:numPr>
          <w:ilvl w:val="4"/>
          <w:numId w:val="6"/>
        </w:numPr>
        <w:spacing w:after="0" w:line="240" w:lineRule="auto"/>
        <w:rPr>
          <w:rFonts w:ascii="Times New Roman" w:hAnsi="Times New Roman" w:cs="Times New Roman"/>
        </w:rPr>
      </w:pPr>
      <w:r w:rsidRPr="007C1A50">
        <w:rPr>
          <w:rFonts w:ascii="Times New Roman" w:hAnsi="Times New Roman" w:cs="Times New Roman"/>
        </w:rPr>
        <w:t>Comparable to other criminal liability standards</w:t>
      </w:r>
    </w:p>
    <w:p w14:paraId="3FDAD082" w14:textId="22B238DD" w:rsidR="008A1A25" w:rsidRPr="007C1A50" w:rsidRDefault="008A1A25" w:rsidP="00874B8C">
      <w:pPr>
        <w:pStyle w:val="ListParagraph"/>
        <w:numPr>
          <w:ilvl w:val="4"/>
          <w:numId w:val="6"/>
        </w:numPr>
        <w:spacing w:after="0" w:line="240" w:lineRule="auto"/>
        <w:rPr>
          <w:rFonts w:ascii="Times New Roman" w:hAnsi="Times New Roman" w:cs="Times New Roman"/>
        </w:rPr>
      </w:pPr>
      <w:r w:rsidRPr="007C1A50">
        <w:rPr>
          <w:rFonts w:ascii="Times New Roman" w:hAnsi="Times New Roman" w:cs="Times New Roman"/>
        </w:rPr>
        <w:t>Retributivist</w:t>
      </w:r>
    </w:p>
    <w:p w14:paraId="2A3C45A3" w14:textId="65483F67" w:rsidR="008A1A25" w:rsidRPr="007C1A50" w:rsidRDefault="008A1A25" w:rsidP="00874B8C">
      <w:pPr>
        <w:pStyle w:val="ListParagraph"/>
        <w:numPr>
          <w:ilvl w:val="3"/>
          <w:numId w:val="6"/>
        </w:numPr>
        <w:spacing w:after="0" w:line="240" w:lineRule="auto"/>
        <w:rPr>
          <w:rFonts w:ascii="Times New Roman" w:hAnsi="Times New Roman" w:cs="Times New Roman"/>
        </w:rPr>
      </w:pPr>
      <w:r w:rsidRPr="007C1A50">
        <w:rPr>
          <w:rFonts w:ascii="Times New Roman" w:hAnsi="Times New Roman" w:cs="Times New Roman"/>
        </w:rPr>
        <w:t>Con</w:t>
      </w:r>
    </w:p>
    <w:p w14:paraId="1FB52D4F" w14:textId="53D8D12A" w:rsidR="008A1A25" w:rsidRPr="007C1A50" w:rsidRDefault="008A1A25" w:rsidP="00874B8C">
      <w:pPr>
        <w:pStyle w:val="ListParagraph"/>
        <w:numPr>
          <w:ilvl w:val="4"/>
          <w:numId w:val="6"/>
        </w:numPr>
        <w:spacing w:after="0" w:line="240" w:lineRule="auto"/>
        <w:rPr>
          <w:rFonts w:ascii="Times New Roman" w:hAnsi="Times New Roman" w:cs="Times New Roman"/>
        </w:rPr>
      </w:pPr>
      <w:r w:rsidRPr="007C1A50">
        <w:rPr>
          <w:rFonts w:ascii="Times New Roman" w:hAnsi="Times New Roman" w:cs="Times New Roman"/>
        </w:rPr>
        <w:t>Does not incentivize people to be get affirmative consent</w:t>
      </w:r>
    </w:p>
    <w:p w14:paraId="0497EFD7" w14:textId="3FDD0BBA" w:rsidR="008A1A25" w:rsidRPr="007C1A50" w:rsidRDefault="008A1A25" w:rsidP="00874B8C">
      <w:pPr>
        <w:pStyle w:val="ListParagraph"/>
        <w:numPr>
          <w:ilvl w:val="4"/>
          <w:numId w:val="6"/>
        </w:numPr>
        <w:spacing w:after="0" w:line="240" w:lineRule="auto"/>
        <w:rPr>
          <w:rFonts w:ascii="Times New Roman" w:hAnsi="Times New Roman" w:cs="Times New Roman"/>
        </w:rPr>
      </w:pPr>
      <w:r w:rsidRPr="007C1A50">
        <w:rPr>
          <w:rFonts w:ascii="Times New Roman" w:hAnsi="Times New Roman" w:cs="Times New Roman"/>
        </w:rPr>
        <w:t>Victim shock</w:t>
      </w:r>
    </w:p>
    <w:p w14:paraId="5C9D271A" w14:textId="77777777" w:rsidR="006611FC" w:rsidRPr="007C1A50" w:rsidRDefault="006611FC" w:rsidP="00874B8C">
      <w:pPr>
        <w:pStyle w:val="ListParagraph"/>
        <w:spacing w:after="0" w:line="240" w:lineRule="auto"/>
        <w:ind w:left="1080"/>
        <w:rPr>
          <w:rFonts w:ascii="Times New Roman" w:hAnsi="Times New Roman" w:cs="Times New Roman"/>
        </w:rPr>
      </w:pPr>
    </w:p>
    <w:p w14:paraId="11C45720" w14:textId="062BD03A" w:rsidR="006611FC" w:rsidRPr="007C1A50" w:rsidRDefault="006611FC" w:rsidP="00172931">
      <w:pPr>
        <w:pStyle w:val="Heading2"/>
        <w:numPr>
          <w:ilvl w:val="0"/>
          <w:numId w:val="6"/>
        </w:numPr>
      </w:pPr>
      <w:bookmarkStart w:id="20" w:name="_Toc406580976"/>
      <w:r w:rsidRPr="007C1A50">
        <w:t>Rape Shield Laws</w:t>
      </w:r>
      <w:bookmarkEnd w:id="20"/>
    </w:p>
    <w:p w14:paraId="68292DFC" w14:textId="5BA5358C" w:rsidR="002E7234" w:rsidRPr="007C1A50" w:rsidRDefault="002E7234" w:rsidP="00874B8C">
      <w:pPr>
        <w:pStyle w:val="ListParagraph"/>
        <w:numPr>
          <w:ilvl w:val="1"/>
          <w:numId w:val="6"/>
        </w:numPr>
        <w:spacing w:after="0" w:line="240" w:lineRule="auto"/>
        <w:rPr>
          <w:rFonts w:ascii="Times New Roman" w:hAnsi="Times New Roman" w:cs="Times New Roman"/>
        </w:rPr>
      </w:pPr>
      <w:r w:rsidRPr="007C1A50">
        <w:rPr>
          <w:rFonts w:ascii="Times New Roman" w:hAnsi="Times New Roman" w:cs="Times New Roman"/>
        </w:rPr>
        <w:t xml:space="preserve">Federal Rules of Evidence (FRE) for non-rape statutes </w:t>
      </w:r>
    </w:p>
    <w:p w14:paraId="5D78A611" w14:textId="77777777" w:rsidR="002E7234" w:rsidRPr="007C1A50" w:rsidRDefault="002E7234" w:rsidP="00874B8C">
      <w:pPr>
        <w:pStyle w:val="ListParagraph"/>
        <w:numPr>
          <w:ilvl w:val="2"/>
          <w:numId w:val="6"/>
        </w:numPr>
        <w:spacing w:after="0" w:line="240" w:lineRule="auto"/>
        <w:rPr>
          <w:rFonts w:ascii="Times New Roman" w:hAnsi="Times New Roman" w:cs="Times New Roman"/>
        </w:rPr>
      </w:pPr>
      <w:r w:rsidRPr="007C1A50">
        <w:rPr>
          <w:rFonts w:ascii="Times New Roman" w:hAnsi="Times New Roman" w:cs="Times New Roman"/>
        </w:rPr>
        <w:t xml:space="preserve">Evidence admissible as long as it is relevant (very low bar) – any evidence that makes existence of any fact more probable than it would have been without evidence. </w:t>
      </w:r>
    </w:p>
    <w:p w14:paraId="210A22CA" w14:textId="7FE09BB2" w:rsidR="002E7234" w:rsidRPr="007C1A50" w:rsidRDefault="002E7234" w:rsidP="00874B8C">
      <w:pPr>
        <w:pStyle w:val="ListParagraph"/>
        <w:numPr>
          <w:ilvl w:val="2"/>
          <w:numId w:val="6"/>
        </w:numPr>
        <w:spacing w:after="0" w:line="240" w:lineRule="auto"/>
        <w:rPr>
          <w:rFonts w:ascii="Times New Roman" w:hAnsi="Times New Roman" w:cs="Times New Roman"/>
        </w:rPr>
      </w:pPr>
      <w:r w:rsidRPr="007C1A50">
        <w:rPr>
          <w:rFonts w:ascii="Times New Roman" w:hAnsi="Times New Roman" w:cs="Times New Roman"/>
        </w:rPr>
        <w:t>Relevant evidence can be inadmissible if prejudicial nature outweighs probative nature</w:t>
      </w:r>
    </w:p>
    <w:p w14:paraId="2A0200A3" w14:textId="77777777" w:rsidR="002E7234" w:rsidRPr="007C1A50" w:rsidRDefault="002E7234" w:rsidP="00874B8C">
      <w:pPr>
        <w:pStyle w:val="ListParagraph"/>
        <w:numPr>
          <w:ilvl w:val="1"/>
          <w:numId w:val="6"/>
        </w:numPr>
        <w:spacing w:after="0" w:line="240" w:lineRule="auto"/>
        <w:rPr>
          <w:rFonts w:ascii="Times New Roman" w:hAnsi="Times New Roman" w:cs="Times New Roman"/>
        </w:rPr>
      </w:pPr>
      <w:r w:rsidRPr="007C1A50">
        <w:rPr>
          <w:rFonts w:ascii="Times New Roman" w:hAnsi="Times New Roman" w:cs="Times New Roman"/>
        </w:rPr>
        <w:t>FRE</w:t>
      </w:r>
      <w:r w:rsidR="006611FC" w:rsidRPr="007C1A50">
        <w:rPr>
          <w:rFonts w:ascii="Times New Roman" w:hAnsi="Times New Roman" w:cs="Times New Roman"/>
        </w:rPr>
        <w:t xml:space="preserve"> 412</w:t>
      </w:r>
    </w:p>
    <w:p w14:paraId="0CB3E3A0" w14:textId="6C3029B2" w:rsidR="002E7234" w:rsidRPr="007C1A50" w:rsidRDefault="002E7234" w:rsidP="00874B8C">
      <w:pPr>
        <w:pStyle w:val="ListParagraph"/>
        <w:numPr>
          <w:ilvl w:val="2"/>
          <w:numId w:val="6"/>
        </w:numPr>
        <w:spacing w:after="0" w:line="240" w:lineRule="auto"/>
        <w:rPr>
          <w:rFonts w:ascii="Times New Roman" w:hAnsi="Times New Roman" w:cs="Times New Roman"/>
        </w:rPr>
      </w:pPr>
      <w:r w:rsidRPr="007C1A50">
        <w:rPr>
          <w:rFonts w:ascii="Times New Roman" w:hAnsi="Times New Roman" w:cs="Times New Roman"/>
        </w:rPr>
        <w:t xml:space="preserve">Apply to prosecutor and defense. </w:t>
      </w:r>
    </w:p>
    <w:p w14:paraId="13F20689" w14:textId="72C1B7C5" w:rsidR="006611FC" w:rsidRPr="007C1A50" w:rsidRDefault="002E7234" w:rsidP="00874B8C">
      <w:pPr>
        <w:pStyle w:val="ListParagraph"/>
        <w:numPr>
          <w:ilvl w:val="2"/>
          <w:numId w:val="6"/>
        </w:numPr>
        <w:spacing w:after="0" w:line="240" w:lineRule="auto"/>
        <w:rPr>
          <w:rFonts w:ascii="Times New Roman" w:hAnsi="Times New Roman" w:cs="Times New Roman"/>
        </w:rPr>
      </w:pPr>
      <w:r w:rsidRPr="007C1A50">
        <w:rPr>
          <w:rFonts w:ascii="Times New Roman" w:hAnsi="Times New Roman" w:cs="Times New Roman"/>
        </w:rPr>
        <w:t>E</w:t>
      </w:r>
      <w:r w:rsidR="006611FC" w:rsidRPr="007C1A50">
        <w:rPr>
          <w:rFonts w:ascii="Times New Roman" w:hAnsi="Times New Roman" w:cs="Times New Roman"/>
        </w:rPr>
        <w:t>vidence of other sexual acts or sexual predisposition generally inadmissible, except:</w:t>
      </w:r>
    </w:p>
    <w:p w14:paraId="46951D68" w14:textId="03AA9468" w:rsidR="006611FC" w:rsidRPr="007C1A50" w:rsidRDefault="006611FC" w:rsidP="00874B8C">
      <w:pPr>
        <w:pStyle w:val="ListParagraph"/>
        <w:numPr>
          <w:ilvl w:val="3"/>
          <w:numId w:val="6"/>
        </w:numPr>
        <w:spacing w:after="0" w:line="240" w:lineRule="auto"/>
        <w:rPr>
          <w:rFonts w:ascii="Times New Roman" w:hAnsi="Times New Roman" w:cs="Times New Roman"/>
        </w:rPr>
      </w:pPr>
      <w:r w:rsidRPr="007C1A50">
        <w:rPr>
          <w:rFonts w:ascii="Times New Roman" w:hAnsi="Times New Roman" w:cs="Times New Roman"/>
        </w:rPr>
        <w:t>Evidence of sexual behavior offered to show alternative source of semen, injury, or other physical evidence;</w:t>
      </w:r>
    </w:p>
    <w:p w14:paraId="524A339B" w14:textId="321DF99B" w:rsidR="006611FC" w:rsidRPr="007C1A50" w:rsidRDefault="006611FC" w:rsidP="00874B8C">
      <w:pPr>
        <w:pStyle w:val="ListParagraph"/>
        <w:numPr>
          <w:ilvl w:val="3"/>
          <w:numId w:val="6"/>
        </w:numPr>
        <w:spacing w:after="0" w:line="240" w:lineRule="auto"/>
        <w:rPr>
          <w:rFonts w:ascii="Times New Roman" w:hAnsi="Times New Roman" w:cs="Times New Roman"/>
        </w:rPr>
      </w:pPr>
      <w:r w:rsidRPr="007C1A50">
        <w:rPr>
          <w:rFonts w:ascii="Times New Roman" w:hAnsi="Times New Roman" w:cs="Times New Roman"/>
        </w:rPr>
        <w:t>Evidence of past sexual activity with the defendant to prove consent; or</w:t>
      </w:r>
    </w:p>
    <w:p w14:paraId="51176C79" w14:textId="77777777" w:rsidR="002E7234" w:rsidRPr="007C1A50" w:rsidRDefault="006611FC" w:rsidP="00874B8C">
      <w:pPr>
        <w:pStyle w:val="ListParagraph"/>
        <w:numPr>
          <w:ilvl w:val="3"/>
          <w:numId w:val="6"/>
        </w:numPr>
        <w:spacing w:after="0" w:line="240" w:lineRule="auto"/>
        <w:rPr>
          <w:rFonts w:ascii="Times New Roman" w:hAnsi="Times New Roman" w:cs="Times New Roman"/>
        </w:rPr>
      </w:pPr>
      <w:r w:rsidRPr="007C1A50">
        <w:rPr>
          <w:rFonts w:ascii="Times New Roman" w:hAnsi="Times New Roman" w:cs="Times New Roman"/>
        </w:rPr>
        <w:t>Evidence the exclusion of which would violate D’s constitutional rights (i.e. confrontation clause, due process)</w:t>
      </w:r>
    </w:p>
    <w:p w14:paraId="34D1587F" w14:textId="77777777" w:rsidR="002E7234" w:rsidRPr="007C1A50" w:rsidRDefault="002E7234" w:rsidP="00874B8C">
      <w:pPr>
        <w:pStyle w:val="ListParagraph"/>
        <w:numPr>
          <w:ilvl w:val="2"/>
          <w:numId w:val="6"/>
        </w:numPr>
        <w:spacing w:after="0" w:line="240" w:lineRule="auto"/>
        <w:rPr>
          <w:rFonts w:ascii="Times New Roman" w:hAnsi="Times New Roman" w:cs="Times New Roman"/>
        </w:rPr>
      </w:pPr>
      <w:r w:rsidRPr="007C1A50">
        <w:rPr>
          <w:rFonts w:ascii="Times New Roman" w:hAnsi="Times New Roman" w:cs="Times New Roman"/>
          <w:b/>
          <w:i/>
        </w:rPr>
        <w:t>Commonwealth v. Harris</w:t>
      </w:r>
      <w:r w:rsidRPr="007C1A50">
        <w:rPr>
          <w:rFonts w:ascii="Times New Roman" w:hAnsi="Times New Roman" w:cs="Times New Roman"/>
          <w:b/>
        </w:rPr>
        <w:t xml:space="preserve"> (Mass. 2005)</w:t>
      </w:r>
      <w:r w:rsidRPr="007C1A50">
        <w:rPr>
          <w:rFonts w:ascii="Times New Roman" w:hAnsi="Times New Roman" w:cs="Times New Roman"/>
        </w:rPr>
        <w:t xml:space="preserve"> – prostitution was central to defense so evidence of prostitution was admissible. </w:t>
      </w:r>
    </w:p>
    <w:p w14:paraId="6E411C80" w14:textId="4667E803" w:rsidR="002E7234" w:rsidRPr="007C1A50" w:rsidRDefault="002E7234" w:rsidP="00874B8C">
      <w:pPr>
        <w:pStyle w:val="ListParagraph"/>
        <w:numPr>
          <w:ilvl w:val="2"/>
          <w:numId w:val="6"/>
        </w:numPr>
        <w:spacing w:after="0" w:line="240" w:lineRule="auto"/>
        <w:rPr>
          <w:rFonts w:ascii="Times New Roman" w:hAnsi="Times New Roman" w:cs="Times New Roman"/>
        </w:rPr>
      </w:pPr>
      <w:r w:rsidRPr="007C1A50">
        <w:rPr>
          <w:rFonts w:ascii="Times New Roman" w:hAnsi="Times New Roman" w:cs="Times New Roman"/>
          <w:b/>
          <w:i/>
        </w:rPr>
        <w:t>State v. DeLawder</w:t>
      </w:r>
      <w:r w:rsidRPr="007C1A50">
        <w:rPr>
          <w:rFonts w:ascii="Times New Roman" w:hAnsi="Times New Roman" w:cs="Times New Roman"/>
          <w:b/>
        </w:rPr>
        <w:t xml:space="preserve"> (MD Court of Special Appeals 1975)</w:t>
      </w:r>
      <w:r w:rsidRPr="007C1A50">
        <w:rPr>
          <w:rFonts w:ascii="Times New Roman" w:hAnsi="Times New Roman" w:cs="Times New Roman"/>
        </w:rPr>
        <w:t xml:space="preserve"> Tool: Where the evidence is with regard to a witness’s reliability, an accused person’s Constitutional right to confront a witness and seek out the truth takes weight over the claimant’s desirability to testify free from embarrassment and preservation of her reputation. Synopsis: At trial, testimony of the girl’s prior sexual history was excluded. D sought post-conviction relief based on the argument that his rights under the Confrontation Clause of the Sixth Amendment had been violated.</w:t>
      </w:r>
    </w:p>
    <w:p w14:paraId="0E3E4916" w14:textId="77777777" w:rsidR="007A2EE2" w:rsidRPr="007C1A50" w:rsidRDefault="007A2EE2" w:rsidP="00874B8C">
      <w:pPr>
        <w:spacing w:after="0" w:line="240" w:lineRule="auto"/>
        <w:rPr>
          <w:rFonts w:ascii="Times New Roman" w:hAnsi="Times New Roman" w:cs="Times New Roman"/>
        </w:rPr>
      </w:pPr>
    </w:p>
    <w:p w14:paraId="3114D80C" w14:textId="77777777" w:rsidR="007A2EE2" w:rsidRPr="007C1A50" w:rsidRDefault="007A2EE2" w:rsidP="00874B8C">
      <w:pPr>
        <w:spacing w:after="0" w:line="240" w:lineRule="auto"/>
        <w:rPr>
          <w:rFonts w:ascii="Times New Roman" w:hAnsi="Times New Roman" w:cs="Times New Roman"/>
        </w:rPr>
      </w:pPr>
    </w:p>
    <w:p w14:paraId="07B1033A" w14:textId="17390148" w:rsidR="007A2EE2" w:rsidRPr="007C1A50" w:rsidRDefault="007A2EE2" w:rsidP="007C1A50">
      <w:pPr>
        <w:pStyle w:val="Heading1"/>
      </w:pPr>
      <w:bookmarkStart w:id="21" w:name="_Toc406580977"/>
      <w:r w:rsidRPr="007C1A50">
        <w:lastRenderedPageBreak/>
        <w:t>SELF DEFENSE</w:t>
      </w:r>
      <w:bookmarkEnd w:id="21"/>
    </w:p>
    <w:p w14:paraId="2CD58AC2" w14:textId="77777777" w:rsidR="007A2EE2" w:rsidRPr="007C1A50" w:rsidRDefault="007A2EE2" w:rsidP="00874B8C">
      <w:pPr>
        <w:spacing w:after="0" w:line="240" w:lineRule="auto"/>
        <w:rPr>
          <w:rFonts w:ascii="Times New Roman" w:hAnsi="Times New Roman" w:cs="Times New Roman"/>
        </w:rPr>
      </w:pPr>
    </w:p>
    <w:p w14:paraId="38D9D0FD" w14:textId="447CC425" w:rsidR="007F52F1" w:rsidRPr="007C1A50" w:rsidRDefault="00482AF2" w:rsidP="00172931">
      <w:pPr>
        <w:pStyle w:val="Heading2"/>
        <w:numPr>
          <w:ilvl w:val="0"/>
          <w:numId w:val="9"/>
        </w:numPr>
      </w:pPr>
      <w:bookmarkStart w:id="22" w:name="_Toc406580978"/>
      <w:r w:rsidRPr="007C1A50">
        <w:t>Basic Requirements</w:t>
      </w:r>
      <w:bookmarkEnd w:id="22"/>
      <w:r w:rsidRPr="007C1A50">
        <w:t xml:space="preserve"> </w:t>
      </w:r>
    </w:p>
    <w:p w14:paraId="3F87D8BE" w14:textId="22D95D77" w:rsidR="00185FF1" w:rsidRPr="007C1A50" w:rsidRDefault="00185FF1" w:rsidP="00874B8C">
      <w:pPr>
        <w:pStyle w:val="ListParagraph"/>
        <w:numPr>
          <w:ilvl w:val="1"/>
          <w:numId w:val="9"/>
        </w:numPr>
        <w:spacing w:after="0" w:line="240" w:lineRule="auto"/>
        <w:rPr>
          <w:rFonts w:ascii="Times New Roman" w:hAnsi="Times New Roman" w:cs="Times New Roman"/>
        </w:rPr>
      </w:pPr>
      <w:r w:rsidRPr="007C1A50">
        <w:rPr>
          <w:rFonts w:ascii="Times New Roman" w:hAnsi="Times New Roman" w:cs="Times New Roman"/>
        </w:rPr>
        <w:t>Elements of Self-Defense (non-proportional)</w:t>
      </w:r>
      <w:r w:rsidR="009A69C8" w:rsidRPr="007C1A50">
        <w:rPr>
          <w:rFonts w:ascii="Times New Roman" w:hAnsi="Times New Roman" w:cs="Times New Roman"/>
        </w:rPr>
        <w:t xml:space="preserve">; See </w:t>
      </w:r>
      <w:r w:rsidR="009A69C8" w:rsidRPr="007C1A50">
        <w:rPr>
          <w:rFonts w:ascii="Times New Roman" w:hAnsi="Times New Roman" w:cs="Times New Roman"/>
          <w:b/>
          <w:i/>
        </w:rPr>
        <w:t>Goetz</w:t>
      </w:r>
    </w:p>
    <w:p w14:paraId="5992CD1C" w14:textId="21FE661E" w:rsidR="00185FF1" w:rsidRPr="007C1A50" w:rsidRDefault="00185FF1" w:rsidP="00874B8C">
      <w:pPr>
        <w:pStyle w:val="ListParagraph"/>
        <w:numPr>
          <w:ilvl w:val="2"/>
          <w:numId w:val="9"/>
        </w:numPr>
        <w:spacing w:after="0" w:line="240" w:lineRule="auto"/>
        <w:rPr>
          <w:rFonts w:ascii="Times New Roman" w:hAnsi="Times New Roman" w:cs="Times New Roman"/>
        </w:rPr>
      </w:pPr>
      <w:r w:rsidRPr="007C1A50">
        <w:rPr>
          <w:rFonts w:ascii="Times New Roman" w:hAnsi="Times New Roman" w:cs="Times New Roman"/>
        </w:rPr>
        <w:t xml:space="preserve">When to use physical force: (1) </w:t>
      </w:r>
      <w:r w:rsidRPr="00643C2E">
        <w:rPr>
          <w:rFonts w:ascii="Times New Roman" w:hAnsi="Times New Roman" w:cs="Times New Roman"/>
          <w:u w:val="single"/>
        </w:rPr>
        <w:t>reasonably</w:t>
      </w:r>
      <w:r w:rsidRPr="007C1A50">
        <w:rPr>
          <w:rFonts w:ascii="Times New Roman" w:hAnsi="Times New Roman" w:cs="Times New Roman"/>
        </w:rPr>
        <w:t xml:space="preserve"> believes necessary to defend himself or a third person and (2) imminent threat. </w:t>
      </w:r>
    </w:p>
    <w:p w14:paraId="37A04013" w14:textId="258C1F9A" w:rsidR="00185FF1" w:rsidRPr="007C1A50" w:rsidRDefault="00185FF1" w:rsidP="00874B8C">
      <w:pPr>
        <w:pStyle w:val="ListParagraph"/>
        <w:numPr>
          <w:ilvl w:val="2"/>
          <w:numId w:val="9"/>
        </w:numPr>
        <w:spacing w:after="0" w:line="240" w:lineRule="auto"/>
        <w:rPr>
          <w:rFonts w:ascii="Times New Roman" w:hAnsi="Times New Roman" w:cs="Times New Roman"/>
        </w:rPr>
      </w:pPr>
      <w:r w:rsidRPr="007C1A50">
        <w:rPr>
          <w:rFonts w:ascii="Times New Roman" w:hAnsi="Times New Roman" w:cs="Times New Roman"/>
        </w:rPr>
        <w:t xml:space="preserve">When to use deadly force: (3) threat of death, serious bodily injury or (in many states) kidnapping, rape or (in just a few states like NY) robbery. </w:t>
      </w:r>
    </w:p>
    <w:p w14:paraId="73A12C2D" w14:textId="77777777" w:rsidR="00185FF1" w:rsidRPr="007C1A50" w:rsidRDefault="00185FF1" w:rsidP="00874B8C">
      <w:pPr>
        <w:pStyle w:val="ListParagraph"/>
        <w:numPr>
          <w:ilvl w:val="1"/>
          <w:numId w:val="9"/>
        </w:numPr>
        <w:spacing w:after="0" w:line="240" w:lineRule="auto"/>
        <w:rPr>
          <w:rFonts w:ascii="Times New Roman" w:hAnsi="Times New Roman" w:cs="Times New Roman"/>
        </w:rPr>
      </w:pPr>
      <w:r w:rsidRPr="007C1A50">
        <w:rPr>
          <w:rFonts w:ascii="Times New Roman" w:hAnsi="Times New Roman" w:cs="Times New Roman"/>
        </w:rPr>
        <w:t>Alternatives to standard imminence requirements:</w:t>
      </w:r>
    </w:p>
    <w:p w14:paraId="0928AA25" w14:textId="77777777" w:rsidR="00185FF1" w:rsidRPr="007C1A50" w:rsidRDefault="00185FF1" w:rsidP="00874B8C">
      <w:pPr>
        <w:pStyle w:val="ListParagraph"/>
        <w:numPr>
          <w:ilvl w:val="2"/>
          <w:numId w:val="9"/>
        </w:numPr>
        <w:spacing w:after="0" w:line="240" w:lineRule="auto"/>
        <w:rPr>
          <w:rFonts w:ascii="Times New Roman" w:hAnsi="Times New Roman" w:cs="Times New Roman"/>
        </w:rPr>
      </w:pPr>
      <w:r w:rsidRPr="007C1A50">
        <w:rPr>
          <w:rFonts w:ascii="Times New Roman" w:hAnsi="Times New Roman" w:cs="Times New Roman"/>
        </w:rPr>
        <w:t>MPC 3.04(1): use of force “immediately necessary”</w:t>
      </w:r>
    </w:p>
    <w:p w14:paraId="78140137" w14:textId="77777777" w:rsidR="00185FF1" w:rsidRPr="007C1A50" w:rsidRDefault="00185FF1" w:rsidP="00874B8C">
      <w:pPr>
        <w:pStyle w:val="ListParagraph"/>
        <w:numPr>
          <w:ilvl w:val="2"/>
          <w:numId w:val="9"/>
        </w:numPr>
        <w:spacing w:after="0" w:line="240" w:lineRule="auto"/>
        <w:rPr>
          <w:rFonts w:ascii="Times New Roman" w:hAnsi="Times New Roman" w:cs="Times New Roman"/>
        </w:rPr>
      </w:pPr>
      <w:r w:rsidRPr="007C1A50">
        <w:rPr>
          <w:rFonts w:ascii="Times New Roman" w:hAnsi="Times New Roman" w:cs="Times New Roman"/>
        </w:rPr>
        <w:t>Other suggested options: “necessary”; “justified” but not imminent</w:t>
      </w:r>
    </w:p>
    <w:p w14:paraId="46F7CCCF" w14:textId="16F5948A" w:rsidR="00185FF1" w:rsidRPr="007C1A50" w:rsidRDefault="00185FF1" w:rsidP="00874B8C">
      <w:pPr>
        <w:pStyle w:val="ListParagraph"/>
        <w:numPr>
          <w:ilvl w:val="1"/>
          <w:numId w:val="9"/>
        </w:numPr>
        <w:spacing w:after="0" w:line="240" w:lineRule="auto"/>
        <w:rPr>
          <w:rFonts w:ascii="Times New Roman" w:hAnsi="Times New Roman" w:cs="Times New Roman"/>
        </w:rPr>
      </w:pPr>
      <w:r w:rsidRPr="007C1A50">
        <w:rPr>
          <w:rFonts w:ascii="Times New Roman" w:hAnsi="Times New Roman" w:cs="Times New Roman"/>
        </w:rPr>
        <w:t>Reasonableness and Individualization</w:t>
      </w:r>
    </w:p>
    <w:p w14:paraId="2B790E99" w14:textId="77777777" w:rsidR="00185FF1" w:rsidRPr="007C1A50" w:rsidRDefault="00185FF1" w:rsidP="00874B8C">
      <w:pPr>
        <w:pStyle w:val="ListParagraph"/>
        <w:numPr>
          <w:ilvl w:val="2"/>
          <w:numId w:val="9"/>
        </w:numPr>
        <w:spacing w:after="0" w:line="240" w:lineRule="auto"/>
        <w:rPr>
          <w:rFonts w:ascii="Times New Roman" w:hAnsi="Times New Roman" w:cs="Times New Roman"/>
        </w:rPr>
      </w:pPr>
      <w:r w:rsidRPr="007C1A50">
        <w:rPr>
          <w:rFonts w:ascii="Times New Roman" w:hAnsi="Times New Roman" w:cs="Times New Roman"/>
        </w:rPr>
        <w:t>Any use of force for self-defense justified only when D honestly and reasonably believed it was necessary to protect against imminent threat of unlawful force</w:t>
      </w:r>
    </w:p>
    <w:p w14:paraId="5E31BE8D" w14:textId="49BE4F5E" w:rsidR="00185FF1" w:rsidRPr="007C1A50" w:rsidRDefault="00185FF1" w:rsidP="00874B8C">
      <w:pPr>
        <w:pStyle w:val="ListParagraph"/>
        <w:numPr>
          <w:ilvl w:val="2"/>
          <w:numId w:val="9"/>
        </w:numPr>
        <w:spacing w:after="0" w:line="240" w:lineRule="auto"/>
        <w:rPr>
          <w:rFonts w:ascii="Times New Roman" w:hAnsi="Times New Roman" w:cs="Times New Roman"/>
        </w:rPr>
      </w:pPr>
      <w:r w:rsidRPr="007C1A50">
        <w:rPr>
          <w:rFonts w:ascii="Times New Roman" w:hAnsi="Times New Roman" w:cs="Times New Roman"/>
        </w:rPr>
        <w:t>Deadly force may only be justified where D honestly and reasonably believed it was necessary to repel imminent threat of death, s</w:t>
      </w:r>
      <w:r w:rsidR="001B06BA">
        <w:rPr>
          <w:rFonts w:ascii="Times New Roman" w:hAnsi="Times New Roman" w:cs="Times New Roman"/>
        </w:rPr>
        <w:t xml:space="preserve">erious </w:t>
      </w:r>
      <w:r w:rsidRPr="007C1A50">
        <w:rPr>
          <w:rFonts w:ascii="Times New Roman" w:hAnsi="Times New Roman" w:cs="Times New Roman"/>
        </w:rPr>
        <w:t>b</w:t>
      </w:r>
      <w:r w:rsidR="001B06BA">
        <w:rPr>
          <w:rFonts w:ascii="Times New Roman" w:hAnsi="Times New Roman" w:cs="Times New Roman"/>
        </w:rPr>
        <w:t>odily injury</w:t>
      </w:r>
      <w:r w:rsidRPr="007C1A50">
        <w:rPr>
          <w:rFonts w:ascii="Times New Roman" w:hAnsi="Times New Roman" w:cs="Times New Roman"/>
        </w:rPr>
        <w:t>, or certain specified felonies (e.g. rape, kidnapping, robbery depending on jurisdiction)</w:t>
      </w:r>
    </w:p>
    <w:p w14:paraId="3567FF30" w14:textId="77777777" w:rsidR="00185FF1" w:rsidRPr="007C1A50" w:rsidRDefault="00185FF1" w:rsidP="00874B8C">
      <w:pPr>
        <w:pStyle w:val="ListParagraph"/>
        <w:numPr>
          <w:ilvl w:val="2"/>
          <w:numId w:val="9"/>
        </w:numPr>
        <w:spacing w:after="0" w:line="240" w:lineRule="auto"/>
        <w:rPr>
          <w:rFonts w:ascii="Times New Roman" w:hAnsi="Times New Roman" w:cs="Times New Roman"/>
        </w:rPr>
      </w:pPr>
      <w:r w:rsidRPr="007C1A50">
        <w:rPr>
          <w:rFonts w:ascii="Times New Roman" w:hAnsi="Times New Roman" w:cs="Times New Roman"/>
        </w:rPr>
        <w:t>NB: there are additional complications for next time (retreat, etc)</w:t>
      </w:r>
    </w:p>
    <w:p w14:paraId="71B5B7B7" w14:textId="77777777" w:rsidR="00185FF1" w:rsidRPr="007C1A50" w:rsidRDefault="00185FF1" w:rsidP="00874B8C">
      <w:pPr>
        <w:pStyle w:val="ListParagraph"/>
        <w:numPr>
          <w:ilvl w:val="2"/>
          <w:numId w:val="9"/>
        </w:numPr>
        <w:spacing w:after="0" w:line="240" w:lineRule="auto"/>
        <w:rPr>
          <w:rFonts w:ascii="Times New Roman" w:hAnsi="Times New Roman" w:cs="Times New Roman"/>
        </w:rPr>
      </w:pPr>
      <w:r w:rsidRPr="007C1A50">
        <w:rPr>
          <w:rFonts w:ascii="Times New Roman" w:hAnsi="Times New Roman" w:cs="Times New Roman"/>
        </w:rPr>
        <w:t>Some jurisdictions: imperfect self-defense: where D has an honest but unreasonable belief that requirements of self-defense met, will mitigate from murder to manslaughter</w:t>
      </w:r>
    </w:p>
    <w:p w14:paraId="3C6DFEFB" w14:textId="77777777" w:rsidR="00185FF1" w:rsidRPr="007C1A50" w:rsidRDefault="007F52F1" w:rsidP="00874B8C">
      <w:pPr>
        <w:pStyle w:val="ListParagraph"/>
        <w:numPr>
          <w:ilvl w:val="2"/>
          <w:numId w:val="9"/>
        </w:numPr>
        <w:spacing w:after="0" w:line="240" w:lineRule="auto"/>
        <w:rPr>
          <w:rFonts w:ascii="Times New Roman" w:hAnsi="Times New Roman" w:cs="Times New Roman"/>
        </w:rPr>
      </w:pPr>
      <w:r w:rsidRPr="007C1A50">
        <w:rPr>
          <w:rFonts w:ascii="Times New Roman" w:hAnsi="Times New Roman" w:cs="Times New Roman"/>
          <w:b/>
          <w:i/>
        </w:rPr>
        <w:t>People v. Goetz</w:t>
      </w:r>
      <w:r w:rsidRPr="007C1A50">
        <w:rPr>
          <w:rFonts w:ascii="Times New Roman" w:hAnsi="Times New Roman" w:cs="Times New Roman"/>
          <w:b/>
        </w:rPr>
        <w:t xml:space="preserve"> (NY Court of App. 1986)</w:t>
      </w:r>
      <w:r w:rsidR="00185FF1" w:rsidRPr="007C1A50">
        <w:rPr>
          <w:rFonts w:ascii="Times New Roman" w:hAnsi="Times New Roman" w:cs="Times New Roman"/>
        </w:rPr>
        <w:t xml:space="preserve"> Synopsis: Four victims surrounded D on subway and asked for money. D shot all of them, paralyzing one. D said he knew they did not have weapons. </w:t>
      </w:r>
      <w:r w:rsidRPr="007C1A50">
        <w:rPr>
          <w:rFonts w:ascii="Times New Roman" w:hAnsi="Times New Roman" w:cs="Times New Roman"/>
        </w:rPr>
        <w:t xml:space="preserve">Tool: Reasonableness in self-defense is objective standard (not sufficient that it is reasonable to actor). A determination of reasonableness must be based on circumstances facing actor: physical movements of assailants; knowledge actor had of assailant; prior experiences; </w:t>
      </w:r>
      <w:r w:rsidR="00185FF1" w:rsidRPr="007C1A50">
        <w:rPr>
          <w:rFonts w:ascii="Times New Roman" w:hAnsi="Times New Roman" w:cs="Times New Roman"/>
        </w:rPr>
        <w:t xml:space="preserve">age; disability, number of people, </w:t>
      </w:r>
      <w:r w:rsidRPr="007C1A50">
        <w:rPr>
          <w:rFonts w:ascii="Times New Roman" w:hAnsi="Times New Roman" w:cs="Times New Roman"/>
        </w:rPr>
        <w:t xml:space="preserve">etc. </w:t>
      </w:r>
      <w:r w:rsidR="00185FF1" w:rsidRPr="007C1A50">
        <w:rPr>
          <w:rFonts w:ascii="Times New Roman" w:hAnsi="Times New Roman" w:cs="Times New Roman"/>
        </w:rPr>
        <w:t xml:space="preserve">(Somewhat individualized). </w:t>
      </w:r>
    </w:p>
    <w:p w14:paraId="6650284E" w14:textId="414399FC" w:rsidR="00185FF1" w:rsidRPr="007C1A50" w:rsidRDefault="00185FF1" w:rsidP="00874B8C">
      <w:pPr>
        <w:pStyle w:val="ListParagraph"/>
        <w:numPr>
          <w:ilvl w:val="2"/>
          <w:numId w:val="9"/>
        </w:numPr>
        <w:spacing w:after="0" w:line="240" w:lineRule="auto"/>
        <w:rPr>
          <w:rFonts w:ascii="Times New Roman" w:hAnsi="Times New Roman" w:cs="Times New Roman"/>
        </w:rPr>
      </w:pPr>
      <w:r w:rsidRPr="007C1A50">
        <w:rPr>
          <w:rFonts w:ascii="Times New Roman" w:hAnsi="Times New Roman" w:cs="Times New Roman"/>
          <w:b/>
          <w:i/>
        </w:rPr>
        <w:t>United States v. Peterson</w:t>
      </w:r>
      <w:r w:rsidRPr="007C1A50">
        <w:rPr>
          <w:rFonts w:ascii="Times New Roman" w:hAnsi="Times New Roman" w:cs="Times New Roman"/>
          <w:b/>
        </w:rPr>
        <w:t xml:space="preserve"> (US Court of Appeals, DC Cir. 1973)</w:t>
      </w:r>
      <w:r w:rsidRPr="007C1A50">
        <w:rPr>
          <w:rFonts w:ascii="Times New Roman" w:hAnsi="Times New Roman" w:cs="Times New Roman"/>
        </w:rPr>
        <w:t xml:space="preserve"> Tool: Self-defense is available when the actor reasonably believes defensive force is necessary. Use of force does not need to be truly necessary. Synopsis: N/A</w:t>
      </w:r>
    </w:p>
    <w:p w14:paraId="7D3B2A2A" w14:textId="77777777" w:rsidR="009A69C8" w:rsidRPr="007C1A50" w:rsidRDefault="009A69C8" w:rsidP="00874B8C">
      <w:pPr>
        <w:pStyle w:val="ListParagraph"/>
        <w:numPr>
          <w:ilvl w:val="1"/>
          <w:numId w:val="9"/>
        </w:numPr>
        <w:spacing w:after="0" w:line="240" w:lineRule="auto"/>
        <w:rPr>
          <w:rFonts w:ascii="Times New Roman" w:hAnsi="Times New Roman" w:cs="Times New Roman"/>
        </w:rPr>
      </w:pPr>
      <w:r w:rsidRPr="007C1A50">
        <w:rPr>
          <w:rFonts w:ascii="Times New Roman" w:hAnsi="Times New Roman" w:cs="Times New Roman"/>
        </w:rPr>
        <w:t>Pros/Cons of Non-Proportional Treatment</w:t>
      </w:r>
    </w:p>
    <w:p w14:paraId="61CD96E6" w14:textId="77777777" w:rsidR="009A69C8" w:rsidRPr="007C1A50" w:rsidRDefault="009A69C8" w:rsidP="00874B8C">
      <w:pPr>
        <w:pStyle w:val="ListParagraph"/>
        <w:numPr>
          <w:ilvl w:val="2"/>
          <w:numId w:val="9"/>
        </w:numPr>
        <w:spacing w:after="0" w:line="240" w:lineRule="auto"/>
        <w:rPr>
          <w:rFonts w:ascii="Times New Roman" w:hAnsi="Times New Roman" w:cs="Times New Roman"/>
        </w:rPr>
      </w:pPr>
      <w:r w:rsidRPr="007C1A50">
        <w:rPr>
          <w:rFonts w:ascii="Times New Roman" w:hAnsi="Times New Roman" w:cs="Times New Roman"/>
        </w:rPr>
        <w:t>Pros</w:t>
      </w:r>
    </w:p>
    <w:p w14:paraId="2722E952" w14:textId="77777777" w:rsidR="009A69C8" w:rsidRPr="007C1A50" w:rsidRDefault="009A69C8" w:rsidP="00874B8C">
      <w:pPr>
        <w:pStyle w:val="ListParagraph"/>
        <w:numPr>
          <w:ilvl w:val="3"/>
          <w:numId w:val="9"/>
        </w:numPr>
        <w:spacing w:after="0" w:line="240" w:lineRule="auto"/>
        <w:rPr>
          <w:rFonts w:ascii="Times New Roman" w:hAnsi="Times New Roman" w:cs="Times New Roman"/>
        </w:rPr>
      </w:pPr>
      <w:r w:rsidRPr="007C1A50">
        <w:rPr>
          <w:rFonts w:ascii="Times New Roman" w:hAnsi="Times New Roman" w:cs="Times New Roman"/>
        </w:rPr>
        <w:t>Assailant gives up right to proportionality (moral forfeiture)</w:t>
      </w:r>
    </w:p>
    <w:p w14:paraId="015DBA9F" w14:textId="77777777" w:rsidR="009A69C8" w:rsidRPr="007C1A50" w:rsidRDefault="009A69C8" w:rsidP="00874B8C">
      <w:pPr>
        <w:pStyle w:val="ListParagraph"/>
        <w:numPr>
          <w:ilvl w:val="3"/>
          <w:numId w:val="9"/>
        </w:numPr>
        <w:spacing w:after="0" w:line="240" w:lineRule="auto"/>
        <w:rPr>
          <w:rFonts w:ascii="Times New Roman" w:hAnsi="Times New Roman" w:cs="Times New Roman"/>
        </w:rPr>
      </w:pPr>
      <w:r w:rsidRPr="007C1A50">
        <w:rPr>
          <w:rFonts w:ascii="Times New Roman" w:hAnsi="Times New Roman" w:cs="Times New Roman"/>
        </w:rPr>
        <w:t>Victims more likely to react in these types of cases</w:t>
      </w:r>
    </w:p>
    <w:p w14:paraId="03CD1259" w14:textId="77777777" w:rsidR="009A69C8" w:rsidRPr="007C1A50" w:rsidRDefault="009A69C8" w:rsidP="00874B8C">
      <w:pPr>
        <w:pStyle w:val="ListParagraph"/>
        <w:numPr>
          <w:ilvl w:val="3"/>
          <w:numId w:val="9"/>
        </w:numPr>
        <w:spacing w:after="0" w:line="240" w:lineRule="auto"/>
        <w:rPr>
          <w:rFonts w:ascii="Times New Roman" w:hAnsi="Times New Roman" w:cs="Times New Roman"/>
        </w:rPr>
      </w:pPr>
      <w:r w:rsidRPr="007C1A50">
        <w:rPr>
          <w:rFonts w:ascii="Times New Roman" w:hAnsi="Times New Roman" w:cs="Times New Roman"/>
        </w:rPr>
        <w:t>Right to stand your ground</w:t>
      </w:r>
    </w:p>
    <w:p w14:paraId="6D4596BB" w14:textId="77777777" w:rsidR="009A69C8" w:rsidRPr="007C1A50" w:rsidRDefault="009A69C8" w:rsidP="00874B8C">
      <w:pPr>
        <w:pStyle w:val="ListParagraph"/>
        <w:numPr>
          <w:ilvl w:val="3"/>
          <w:numId w:val="9"/>
        </w:numPr>
        <w:spacing w:after="0" w:line="240" w:lineRule="auto"/>
        <w:rPr>
          <w:rFonts w:ascii="Times New Roman" w:hAnsi="Times New Roman" w:cs="Times New Roman"/>
        </w:rPr>
      </w:pPr>
      <w:r w:rsidRPr="007C1A50">
        <w:rPr>
          <w:rFonts w:ascii="Times New Roman" w:hAnsi="Times New Roman" w:cs="Times New Roman"/>
        </w:rPr>
        <w:t xml:space="preserve">Victims might not have capacity to resist ordinary force with ordinary force. </w:t>
      </w:r>
    </w:p>
    <w:p w14:paraId="21B46454" w14:textId="77777777" w:rsidR="009A69C8" w:rsidRPr="007C1A50" w:rsidRDefault="009A69C8" w:rsidP="00874B8C">
      <w:pPr>
        <w:pStyle w:val="ListParagraph"/>
        <w:numPr>
          <w:ilvl w:val="2"/>
          <w:numId w:val="9"/>
        </w:numPr>
        <w:spacing w:after="0" w:line="240" w:lineRule="auto"/>
        <w:rPr>
          <w:rFonts w:ascii="Times New Roman" w:hAnsi="Times New Roman" w:cs="Times New Roman"/>
        </w:rPr>
      </w:pPr>
      <w:r w:rsidRPr="007C1A50">
        <w:rPr>
          <w:rFonts w:ascii="Times New Roman" w:hAnsi="Times New Roman" w:cs="Times New Roman"/>
        </w:rPr>
        <w:t>Cons</w:t>
      </w:r>
    </w:p>
    <w:p w14:paraId="20799D65" w14:textId="77777777" w:rsidR="009A69C8" w:rsidRPr="007C1A50" w:rsidRDefault="009A69C8" w:rsidP="00874B8C">
      <w:pPr>
        <w:pStyle w:val="ListParagraph"/>
        <w:numPr>
          <w:ilvl w:val="3"/>
          <w:numId w:val="9"/>
        </w:numPr>
        <w:spacing w:after="0" w:line="240" w:lineRule="auto"/>
        <w:rPr>
          <w:rFonts w:ascii="Times New Roman" w:hAnsi="Times New Roman" w:cs="Times New Roman"/>
        </w:rPr>
      </w:pPr>
      <w:r w:rsidRPr="007C1A50">
        <w:rPr>
          <w:rFonts w:ascii="Times New Roman" w:hAnsi="Times New Roman" w:cs="Times New Roman"/>
        </w:rPr>
        <w:t>Allowing victims to kill doesn’t allow for justice system to take effect</w:t>
      </w:r>
    </w:p>
    <w:p w14:paraId="0EFF8FC5" w14:textId="1E60C0CF" w:rsidR="009A69C8" w:rsidRPr="007C1A50" w:rsidRDefault="009A69C8" w:rsidP="00874B8C">
      <w:pPr>
        <w:pStyle w:val="ListParagraph"/>
        <w:numPr>
          <w:ilvl w:val="3"/>
          <w:numId w:val="9"/>
        </w:numPr>
        <w:spacing w:after="0" w:line="240" w:lineRule="auto"/>
        <w:rPr>
          <w:rFonts w:ascii="Times New Roman" w:hAnsi="Times New Roman" w:cs="Times New Roman"/>
        </w:rPr>
      </w:pPr>
      <w:r w:rsidRPr="007C1A50">
        <w:rPr>
          <w:rFonts w:ascii="Times New Roman" w:hAnsi="Times New Roman" w:cs="Times New Roman"/>
        </w:rPr>
        <w:t>Danger to bystanders</w:t>
      </w:r>
    </w:p>
    <w:p w14:paraId="2D7F26BC" w14:textId="7D62CAEC" w:rsidR="009A69C8" w:rsidRPr="007C1A50" w:rsidRDefault="009A69C8" w:rsidP="00874B8C">
      <w:pPr>
        <w:pStyle w:val="ListParagraph"/>
        <w:numPr>
          <w:ilvl w:val="1"/>
          <w:numId w:val="9"/>
        </w:numPr>
        <w:spacing w:after="0" w:line="240" w:lineRule="auto"/>
        <w:rPr>
          <w:rFonts w:ascii="Times New Roman" w:hAnsi="Times New Roman" w:cs="Times New Roman"/>
        </w:rPr>
      </w:pPr>
      <w:r w:rsidRPr="007C1A50">
        <w:rPr>
          <w:rFonts w:ascii="Times New Roman" w:hAnsi="Times New Roman" w:cs="Times New Roman"/>
        </w:rPr>
        <w:t>Battered Women’s Syndrome (BWS)</w:t>
      </w:r>
    </w:p>
    <w:p w14:paraId="3798D652" w14:textId="25C45E2E" w:rsidR="009A69C8" w:rsidRPr="007C1A50" w:rsidRDefault="009A69C8" w:rsidP="00874B8C">
      <w:pPr>
        <w:pStyle w:val="ListParagraph"/>
        <w:numPr>
          <w:ilvl w:val="2"/>
          <w:numId w:val="9"/>
        </w:numPr>
        <w:spacing w:after="0" w:line="240" w:lineRule="auto"/>
        <w:rPr>
          <w:rFonts w:ascii="Times New Roman" w:hAnsi="Times New Roman" w:cs="Times New Roman"/>
        </w:rPr>
      </w:pPr>
      <w:r w:rsidRPr="007C1A50">
        <w:rPr>
          <w:rFonts w:ascii="Times New Roman" w:hAnsi="Times New Roman" w:cs="Times New Roman"/>
        </w:rPr>
        <w:t xml:space="preserve">In BWS, if the beating is not currently happening, courts tend to say not imminent. </w:t>
      </w:r>
    </w:p>
    <w:p w14:paraId="232925C5" w14:textId="4E413B9D" w:rsidR="009A69C8" w:rsidRPr="007C1A50" w:rsidRDefault="009A69C8" w:rsidP="00874B8C">
      <w:pPr>
        <w:pStyle w:val="ListParagraph"/>
        <w:numPr>
          <w:ilvl w:val="2"/>
          <w:numId w:val="9"/>
        </w:numPr>
        <w:spacing w:after="0" w:line="240" w:lineRule="auto"/>
        <w:rPr>
          <w:rFonts w:ascii="Times New Roman" w:hAnsi="Times New Roman" w:cs="Times New Roman"/>
        </w:rPr>
      </w:pPr>
      <w:r w:rsidRPr="007C1A50">
        <w:rPr>
          <w:rFonts w:ascii="Times New Roman" w:hAnsi="Times New Roman" w:cs="Times New Roman"/>
          <w:b/>
          <w:i/>
        </w:rPr>
        <w:t>State v. Norman</w:t>
      </w:r>
      <w:r w:rsidRPr="007C1A50">
        <w:rPr>
          <w:rFonts w:ascii="Times New Roman" w:hAnsi="Times New Roman" w:cs="Times New Roman"/>
          <w:b/>
        </w:rPr>
        <w:t xml:space="preserve"> (Sup. Ct. of NC 1989)</w:t>
      </w:r>
      <w:r w:rsidRPr="007C1A50">
        <w:rPr>
          <w:rFonts w:ascii="Times New Roman" w:hAnsi="Times New Roman" w:cs="Times New Roman"/>
        </w:rPr>
        <w:t xml:space="preserve"> Tool: D’s subjective belief that her husband will inevitably kill her is not the equivalent of a belief that her husband was going to kill her imminently. Synopsis: D suffered from battered women’s syndrome and killed her husband while he was sleeping. She pled self-defense. Court ruled against D because no imminence. </w:t>
      </w:r>
    </w:p>
    <w:p w14:paraId="00D18EDC" w14:textId="795DCB39" w:rsidR="009A69C8" w:rsidRPr="007C1A50" w:rsidRDefault="009A69C8" w:rsidP="00874B8C">
      <w:pPr>
        <w:pStyle w:val="ListParagraph"/>
        <w:numPr>
          <w:ilvl w:val="2"/>
          <w:numId w:val="9"/>
        </w:numPr>
        <w:spacing w:after="0" w:line="240" w:lineRule="auto"/>
        <w:rPr>
          <w:rFonts w:ascii="Times New Roman" w:hAnsi="Times New Roman" w:cs="Times New Roman"/>
        </w:rPr>
      </w:pPr>
      <w:r w:rsidRPr="007C1A50">
        <w:rPr>
          <w:rFonts w:ascii="Times New Roman" w:hAnsi="Times New Roman" w:cs="Times New Roman"/>
          <w:b/>
          <w:i/>
        </w:rPr>
        <w:t>Commonwealth v. Sands</w:t>
      </w:r>
      <w:r w:rsidRPr="007C1A50">
        <w:rPr>
          <w:rFonts w:ascii="Times New Roman" w:hAnsi="Times New Roman" w:cs="Times New Roman"/>
          <w:b/>
        </w:rPr>
        <w:t xml:space="preserve"> (VA 2001)</w:t>
      </w:r>
      <w:r w:rsidRPr="007C1A50">
        <w:rPr>
          <w:rFonts w:ascii="Times New Roman" w:hAnsi="Times New Roman" w:cs="Times New Roman"/>
        </w:rPr>
        <w:t xml:space="preserve"> Tool: Self-defense requires necessity and needs to be in response to imminent danger of death or serious bodily harm. Synopsis: D abused and beaten by husband. Her life and lives of family were threatened. She shot husband while he was watching TV. </w:t>
      </w:r>
    </w:p>
    <w:p w14:paraId="0F98AD04" w14:textId="77777777" w:rsidR="00453577" w:rsidRPr="007C1A50" w:rsidRDefault="00453577" w:rsidP="00874B8C">
      <w:pPr>
        <w:pStyle w:val="ListParagraph"/>
        <w:spacing w:after="0" w:line="240" w:lineRule="auto"/>
        <w:ind w:left="1080"/>
        <w:rPr>
          <w:rFonts w:ascii="Times New Roman" w:hAnsi="Times New Roman" w:cs="Times New Roman"/>
        </w:rPr>
      </w:pPr>
    </w:p>
    <w:p w14:paraId="547152DB" w14:textId="4AE40B86" w:rsidR="00482AF2" w:rsidRPr="007C1A50" w:rsidRDefault="00453577" w:rsidP="00172931">
      <w:pPr>
        <w:pStyle w:val="Heading2"/>
        <w:numPr>
          <w:ilvl w:val="0"/>
          <w:numId w:val="9"/>
        </w:numPr>
      </w:pPr>
      <w:bookmarkStart w:id="23" w:name="_Toc406580979"/>
      <w:r w:rsidRPr="007C1A50">
        <w:t>Additional Self-defense R</w:t>
      </w:r>
      <w:r w:rsidR="00482AF2" w:rsidRPr="007C1A50">
        <w:t>ules</w:t>
      </w:r>
      <w:bookmarkEnd w:id="23"/>
    </w:p>
    <w:p w14:paraId="560B9CB9" w14:textId="77777777" w:rsidR="00B67B82" w:rsidRPr="007C1A50" w:rsidRDefault="00092899" w:rsidP="00874B8C">
      <w:pPr>
        <w:pStyle w:val="ListParagraph"/>
        <w:numPr>
          <w:ilvl w:val="1"/>
          <w:numId w:val="9"/>
        </w:numPr>
        <w:spacing w:after="0" w:line="240" w:lineRule="auto"/>
        <w:rPr>
          <w:rFonts w:ascii="Times New Roman" w:hAnsi="Times New Roman" w:cs="Times New Roman"/>
        </w:rPr>
      </w:pPr>
      <w:r w:rsidRPr="007C1A50">
        <w:rPr>
          <w:rFonts w:ascii="Times New Roman" w:hAnsi="Times New Roman" w:cs="Times New Roman"/>
        </w:rPr>
        <w:t>Retreat rule</w:t>
      </w:r>
    </w:p>
    <w:p w14:paraId="16CBE061" w14:textId="77777777" w:rsidR="00B67B82" w:rsidRPr="007C1A50" w:rsidRDefault="00B67B82" w:rsidP="00874B8C">
      <w:pPr>
        <w:pStyle w:val="ListParagraph"/>
        <w:numPr>
          <w:ilvl w:val="2"/>
          <w:numId w:val="9"/>
        </w:numPr>
        <w:spacing w:after="0" w:line="240" w:lineRule="auto"/>
        <w:rPr>
          <w:rFonts w:ascii="Times New Roman" w:hAnsi="Times New Roman" w:cs="Times New Roman"/>
        </w:rPr>
      </w:pPr>
      <w:r w:rsidRPr="007C1A50">
        <w:rPr>
          <w:rFonts w:ascii="Times New Roman" w:hAnsi="Times New Roman" w:cs="Times New Roman"/>
        </w:rPr>
        <w:t>Majority view – no duty to retreat</w:t>
      </w:r>
    </w:p>
    <w:p w14:paraId="3E80642A" w14:textId="1225BBF6" w:rsidR="00092899" w:rsidRPr="007C1A50" w:rsidRDefault="00B67B82" w:rsidP="00874B8C">
      <w:pPr>
        <w:pStyle w:val="ListParagraph"/>
        <w:numPr>
          <w:ilvl w:val="2"/>
          <w:numId w:val="9"/>
        </w:numPr>
        <w:spacing w:after="0" w:line="240" w:lineRule="auto"/>
        <w:rPr>
          <w:rFonts w:ascii="Times New Roman" w:hAnsi="Times New Roman" w:cs="Times New Roman"/>
        </w:rPr>
      </w:pPr>
      <w:r w:rsidRPr="007C1A50">
        <w:rPr>
          <w:rFonts w:ascii="Times New Roman" w:hAnsi="Times New Roman" w:cs="Times New Roman"/>
        </w:rPr>
        <w:t xml:space="preserve">Minority View: </w:t>
      </w:r>
      <w:r w:rsidR="007345F0" w:rsidRPr="007C1A50">
        <w:rPr>
          <w:rFonts w:ascii="Times New Roman" w:hAnsi="Times New Roman" w:cs="Times New Roman"/>
        </w:rPr>
        <w:t>MPC 3.04(2)(b) –</w:t>
      </w:r>
      <w:r w:rsidR="00092899" w:rsidRPr="007C1A50">
        <w:rPr>
          <w:rFonts w:ascii="Times New Roman" w:hAnsi="Times New Roman" w:cs="Times New Roman"/>
        </w:rPr>
        <w:t xml:space="preserve"> Actor cannot use deadly force if he knows </w:t>
      </w:r>
      <w:r w:rsidRPr="007C1A50">
        <w:rPr>
          <w:rFonts w:ascii="Times New Roman" w:hAnsi="Times New Roman" w:cs="Times New Roman"/>
        </w:rPr>
        <w:t xml:space="preserve">(subjective) </w:t>
      </w:r>
      <w:r w:rsidR="00092899" w:rsidRPr="007C1A50">
        <w:rPr>
          <w:rFonts w:ascii="Times New Roman" w:hAnsi="Times New Roman" w:cs="Times New Roman"/>
        </w:rPr>
        <w:t xml:space="preserve">he can avoid the necessity of using force with complete safety be retreating. </w:t>
      </w:r>
    </w:p>
    <w:p w14:paraId="28AD0F03" w14:textId="77777777" w:rsidR="00B67B82" w:rsidRPr="007C1A50" w:rsidRDefault="00B67B82" w:rsidP="00874B8C">
      <w:pPr>
        <w:pStyle w:val="ListParagraph"/>
        <w:numPr>
          <w:ilvl w:val="3"/>
          <w:numId w:val="9"/>
        </w:numPr>
        <w:spacing w:after="0" w:line="240" w:lineRule="auto"/>
        <w:rPr>
          <w:rFonts w:ascii="Times New Roman" w:hAnsi="Times New Roman" w:cs="Times New Roman"/>
        </w:rPr>
      </w:pPr>
      <w:r w:rsidRPr="007C1A50">
        <w:rPr>
          <w:rFonts w:ascii="Times New Roman" w:hAnsi="Times New Roman" w:cs="Times New Roman"/>
          <w:b/>
          <w:i/>
        </w:rPr>
        <w:lastRenderedPageBreak/>
        <w:t>State v. Abbott</w:t>
      </w:r>
      <w:r w:rsidRPr="007C1A50">
        <w:rPr>
          <w:rFonts w:ascii="Times New Roman" w:hAnsi="Times New Roman" w:cs="Times New Roman"/>
          <w:b/>
        </w:rPr>
        <w:t xml:space="preserve"> (Sup. Ct. NJ 1961)</w:t>
      </w:r>
      <w:r w:rsidRPr="007C1A50">
        <w:rPr>
          <w:rFonts w:ascii="Times New Roman" w:hAnsi="Times New Roman" w:cs="Times New Roman"/>
        </w:rPr>
        <w:t xml:space="preserve"> Tool: Retreat Rule only applies when D uses deadly force and if D </w:t>
      </w:r>
      <w:r w:rsidRPr="007C1A50">
        <w:rPr>
          <w:rFonts w:ascii="Times New Roman" w:hAnsi="Times New Roman" w:cs="Times New Roman"/>
          <w:u w:val="single"/>
        </w:rPr>
        <w:t>knows</w:t>
      </w:r>
      <w:r w:rsidRPr="007C1A50">
        <w:rPr>
          <w:rFonts w:ascii="Times New Roman" w:hAnsi="Times New Roman" w:cs="Times New Roman"/>
        </w:rPr>
        <w:t xml:space="preserve"> he can avoid the necessity of using deadly force with </w:t>
      </w:r>
      <w:r w:rsidRPr="007C1A50">
        <w:rPr>
          <w:rFonts w:ascii="Times New Roman" w:hAnsi="Times New Roman" w:cs="Times New Roman"/>
          <w:u w:val="single"/>
        </w:rPr>
        <w:t>complete safety</w:t>
      </w:r>
      <w:r w:rsidRPr="007C1A50">
        <w:rPr>
          <w:rFonts w:ascii="Times New Roman" w:hAnsi="Times New Roman" w:cs="Times New Roman"/>
        </w:rPr>
        <w:t xml:space="preserve"> by retreating. Synopsis: Abbott got into fight with neighbors injuring them. Question of whether trial court properly instructed on retreat. </w:t>
      </w:r>
    </w:p>
    <w:p w14:paraId="7836A877" w14:textId="4CA885FD" w:rsidR="00092899" w:rsidRPr="007C1A50" w:rsidRDefault="00092899" w:rsidP="001B06BA">
      <w:pPr>
        <w:pStyle w:val="ListParagraph"/>
        <w:numPr>
          <w:ilvl w:val="2"/>
          <w:numId w:val="9"/>
        </w:numPr>
        <w:spacing w:after="0" w:line="240" w:lineRule="auto"/>
        <w:rPr>
          <w:rFonts w:ascii="Times New Roman" w:hAnsi="Times New Roman" w:cs="Times New Roman"/>
        </w:rPr>
      </w:pPr>
      <w:r w:rsidRPr="007C1A50">
        <w:rPr>
          <w:rFonts w:ascii="Times New Roman" w:hAnsi="Times New Roman" w:cs="Times New Roman"/>
        </w:rPr>
        <w:t>Cast</w:t>
      </w:r>
      <w:r w:rsidR="007345F0" w:rsidRPr="007C1A50">
        <w:rPr>
          <w:rFonts w:ascii="Times New Roman" w:hAnsi="Times New Roman" w:cs="Times New Roman"/>
        </w:rPr>
        <w:t>le Exception –</w:t>
      </w:r>
      <w:r w:rsidRPr="007C1A50">
        <w:rPr>
          <w:rFonts w:ascii="Times New Roman" w:hAnsi="Times New Roman" w:cs="Times New Roman"/>
        </w:rPr>
        <w:t xml:space="preserve"> no duty to retreat from your home</w:t>
      </w:r>
      <w:r w:rsidR="00B67B82" w:rsidRPr="007C1A50">
        <w:rPr>
          <w:rFonts w:ascii="Times New Roman" w:hAnsi="Times New Roman" w:cs="Times New Roman"/>
        </w:rPr>
        <w:t xml:space="preserve"> but still need to show elements of self-defense. </w:t>
      </w:r>
    </w:p>
    <w:p w14:paraId="6EDDCDC2" w14:textId="54649712" w:rsidR="007345F0" w:rsidRPr="007C1A50" w:rsidRDefault="007345F0" w:rsidP="00874B8C">
      <w:pPr>
        <w:pStyle w:val="ListParagraph"/>
        <w:numPr>
          <w:ilvl w:val="1"/>
          <w:numId w:val="9"/>
        </w:numPr>
        <w:spacing w:after="0" w:line="240" w:lineRule="auto"/>
        <w:rPr>
          <w:rFonts w:ascii="Times New Roman" w:hAnsi="Times New Roman" w:cs="Times New Roman"/>
        </w:rPr>
      </w:pPr>
      <w:r w:rsidRPr="007C1A50">
        <w:rPr>
          <w:rFonts w:ascii="Times New Roman" w:hAnsi="Times New Roman" w:cs="Times New Roman"/>
        </w:rPr>
        <w:t xml:space="preserve">Defense of others </w:t>
      </w:r>
    </w:p>
    <w:p w14:paraId="6E8C7194" w14:textId="56966921" w:rsidR="007345F0" w:rsidRPr="007C1A50" w:rsidRDefault="007345F0" w:rsidP="00874B8C">
      <w:pPr>
        <w:pStyle w:val="ListParagraph"/>
        <w:numPr>
          <w:ilvl w:val="2"/>
          <w:numId w:val="9"/>
        </w:numPr>
        <w:spacing w:after="0" w:line="240" w:lineRule="auto"/>
        <w:rPr>
          <w:rFonts w:ascii="Times New Roman" w:hAnsi="Times New Roman" w:cs="Times New Roman"/>
        </w:rPr>
      </w:pPr>
      <w:r w:rsidRPr="007C1A50">
        <w:rPr>
          <w:rFonts w:ascii="Times New Roman" w:hAnsi="Times New Roman" w:cs="Times New Roman"/>
        </w:rPr>
        <w:t>Traditional rule – can use force to protect third party when and to the extent that the third party could have used self-D.</w:t>
      </w:r>
    </w:p>
    <w:p w14:paraId="2CE7150C" w14:textId="38EB40D9" w:rsidR="007345F0" w:rsidRPr="007C1A50" w:rsidRDefault="007345F0" w:rsidP="00874B8C">
      <w:pPr>
        <w:pStyle w:val="ListParagraph"/>
        <w:numPr>
          <w:ilvl w:val="2"/>
          <w:numId w:val="9"/>
        </w:numPr>
        <w:spacing w:after="0" w:line="240" w:lineRule="auto"/>
        <w:rPr>
          <w:rFonts w:ascii="Times New Roman" w:hAnsi="Times New Roman" w:cs="Times New Roman"/>
        </w:rPr>
      </w:pPr>
      <w:r w:rsidRPr="007C1A50">
        <w:rPr>
          <w:rFonts w:ascii="Times New Roman" w:hAnsi="Times New Roman" w:cs="Times New Roman"/>
        </w:rPr>
        <w:t xml:space="preserve">Modern majority rule – you can use force to the extent that such force </w:t>
      </w:r>
      <w:r w:rsidRPr="007C1A50">
        <w:rPr>
          <w:rFonts w:ascii="Times New Roman" w:hAnsi="Times New Roman" w:cs="Times New Roman"/>
          <w:u w:val="single"/>
        </w:rPr>
        <w:t>reasonably appears</w:t>
      </w:r>
      <w:r w:rsidRPr="007C1A50">
        <w:rPr>
          <w:rFonts w:ascii="Times New Roman" w:hAnsi="Times New Roman" w:cs="Times New Roman"/>
        </w:rPr>
        <w:t xml:space="preserve"> to the intervenor to be justified in defense of a third party.</w:t>
      </w:r>
    </w:p>
    <w:p w14:paraId="3A976586" w14:textId="6607FABA" w:rsidR="007345F0" w:rsidRPr="007C1A50" w:rsidRDefault="007345F0" w:rsidP="00874B8C">
      <w:pPr>
        <w:pStyle w:val="ListParagraph"/>
        <w:numPr>
          <w:ilvl w:val="1"/>
          <w:numId w:val="9"/>
        </w:numPr>
        <w:spacing w:after="0" w:line="240" w:lineRule="auto"/>
        <w:rPr>
          <w:rFonts w:ascii="Times New Roman" w:hAnsi="Times New Roman" w:cs="Times New Roman"/>
        </w:rPr>
      </w:pPr>
      <w:r w:rsidRPr="007C1A50">
        <w:rPr>
          <w:rFonts w:ascii="Times New Roman" w:hAnsi="Times New Roman" w:cs="Times New Roman"/>
        </w:rPr>
        <w:t>Non-Aggressor Rule</w:t>
      </w:r>
    </w:p>
    <w:p w14:paraId="777786E8" w14:textId="77777777" w:rsidR="0010347C" w:rsidRPr="007C1A50" w:rsidRDefault="007345F0" w:rsidP="00874B8C">
      <w:pPr>
        <w:pStyle w:val="ListParagraph"/>
        <w:numPr>
          <w:ilvl w:val="2"/>
          <w:numId w:val="9"/>
        </w:numPr>
        <w:spacing w:after="0" w:line="240" w:lineRule="auto"/>
        <w:rPr>
          <w:rFonts w:ascii="Times New Roman" w:hAnsi="Times New Roman" w:cs="Times New Roman"/>
        </w:rPr>
      </w:pPr>
      <w:r w:rsidRPr="007C1A50">
        <w:rPr>
          <w:rFonts w:ascii="Times New Roman" w:hAnsi="Times New Roman" w:cs="Times New Roman"/>
        </w:rPr>
        <w:t>Majority rule – rig</w:t>
      </w:r>
      <w:r w:rsidR="0010347C" w:rsidRPr="007C1A50">
        <w:rPr>
          <w:rFonts w:ascii="Times New Roman" w:hAnsi="Times New Roman" w:cs="Times New Roman"/>
        </w:rPr>
        <w:t>ht to use deadly force in self-defense</w:t>
      </w:r>
      <w:r w:rsidRPr="007C1A50">
        <w:rPr>
          <w:rFonts w:ascii="Times New Roman" w:hAnsi="Times New Roman" w:cs="Times New Roman"/>
        </w:rPr>
        <w:t xml:space="preserve"> not available to one who provokes the conflict, unless aggressor withdraws from conflict in good faith and informs the other party by words or acts. </w:t>
      </w:r>
      <w:r w:rsidR="0010347C" w:rsidRPr="007C1A50">
        <w:rPr>
          <w:rFonts w:ascii="Times New Roman" w:hAnsi="Times New Roman" w:cs="Times New Roman"/>
        </w:rPr>
        <w:t xml:space="preserve"> </w:t>
      </w:r>
    </w:p>
    <w:p w14:paraId="61178D2B" w14:textId="43EB6CE4" w:rsidR="00453577" w:rsidRPr="007C1A50" w:rsidRDefault="00453577" w:rsidP="00874B8C">
      <w:pPr>
        <w:pStyle w:val="ListParagraph"/>
        <w:numPr>
          <w:ilvl w:val="3"/>
          <w:numId w:val="9"/>
        </w:numPr>
        <w:spacing w:after="0" w:line="240" w:lineRule="auto"/>
        <w:rPr>
          <w:rFonts w:ascii="Times New Roman" w:hAnsi="Times New Roman" w:cs="Times New Roman"/>
        </w:rPr>
      </w:pPr>
      <w:r w:rsidRPr="007C1A50">
        <w:rPr>
          <w:rFonts w:ascii="Times New Roman" w:hAnsi="Times New Roman" w:cs="Times New Roman"/>
        </w:rPr>
        <w:t xml:space="preserve">Violent assaults don’t usually fit paradigm of who is aggressor and non-aggressor. </w:t>
      </w:r>
    </w:p>
    <w:p w14:paraId="32F4AA8A" w14:textId="0F6F6715" w:rsidR="0010347C" w:rsidRPr="007C1A50" w:rsidRDefault="0010347C" w:rsidP="00874B8C">
      <w:pPr>
        <w:pStyle w:val="ListParagraph"/>
        <w:numPr>
          <w:ilvl w:val="3"/>
          <w:numId w:val="9"/>
        </w:numPr>
        <w:spacing w:after="0" w:line="240" w:lineRule="auto"/>
        <w:rPr>
          <w:rFonts w:ascii="Times New Roman" w:hAnsi="Times New Roman" w:cs="Times New Roman"/>
        </w:rPr>
      </w:pPr>
      <w:r w:rsidRPr="007C1A50">
        <w:rPr>
          <w:rFonts w:ascii="Times New Roman" w:hAnsi="Times New Roman" w:cs="Times New Roman"/>
          <w:b/>
          <w:i/>
        </w:rPr>
        <w:t>United States v. Peterson</w:t>
      </w:r>
      <w:r w:rsidRPr="007C1A50">
        <w:rPr>
          <w:rFonts w:ascii="Times New Roman" w:hAnsi="Times New Roman" w:cs="Times New Roman"/>
          <w:b/>
        </w:rPr>
        <w:t xml:space="preserve"> (DC Cir. 1973)</w:t>
      </w:r>
      <w:r w:rsidRPr="007C1A50">
        <w:rPr>
          <w:rFonts w:ascii="Times New Roman" w:hAnsi="Times New Roman" w:cs="Times New Roman"/>
        </w:rPr>
        <w:t xml:space="preserve"> Tool: Aggressor has no right to self-defense killing unless D expresses intent to withdraw and in good faith attempts to. Synopsis: After argument, D goes into home and goes back outside. Victim in car when D points gun and tells victim not to move closer. Victim comes out with wrench. Moves closer. D shoots and kills. </w:t>
      </w:r>
    </w:p>
    <w:p w14:paraId="634C0E0C" w14:textId="6F3C0C4C" w:rsidR="007345F0" w:rsidRPr="007C1A50" w:rsidRDefault="007345F0" w:rsidP="00874B8C">
      <w:pPr>
        <w:pStyle w:val="ListParagraph"/>
        <w:numPr>
          <w:ilvl w:val="2"/>
          <w:numId w:val="9"/>
        </w:numPr>
        <w:spacing w:after="0" w:line="240" w:lineRule="auto"/>
        <w:rPr>
          <w:rFonts w:ascii="Times New Roman" w:hAnsi="Times New Roman" w:cs="Times New Roman"/>
        </w:rPr>
      </w:pPr>
      <w:r w:rsidRPr="007C1A50">
        <w:rPr>
          <w:rFonts w:ascii="Times New Roman" w:hAnsi="Times New Roman" w:cs="Times New Roman"/>
        </w:rPr>
        <w:t>MPC 3.04 (2)(b)(i) – only deprives deadly aggressor of right of self-defense</w:t>
      </w:r>
    </w:p>
    <w:p w14:paraId="5E567F2B" w14:textId="77777777" w:rsidR="00453577" w:rsidRPr="007C1A50" w:rsidRDefault="00453577" w:rsidP="00874B8C">
      <w:pPr>
        <w:pStyle w:val="ListParagraph"/>
        <w:spacing w:after="0" w:line="240" w:lineRule="auto"/>
        <w:ind w:left="1080"/>
        <w:rPr>
          <w:rFonts w:ascii="Times New Roman" w:hAnsi="Times New Roman" w:cs="Times New Roman"/>
        </w:rPr>
      </w:pPr>
    </w:p>
    <w:p w14:paraId="00F2E19B" w14:textId="7299BD18" w:rsidR="007A2EE2" w:rsidRPr="007C1A50" w:rsidRDefault="00482AF2" w:rsidP="00172931">
      <w:pPr>
        <w:pStyle w:val="Heading2"/>
        <w:numPr>
          <w:ilvl w:val="0"/>
          <w:numId w:val="9"/>
        </w:numPr>
      </w:pPr>
      <w:bookmarkStart w:id="24" w:name="_Toc406580980"/>
      <w:r w:rsidRPr="007C1A50">
        <w:t>Trayvon Martin case and Stand-Your Ground laws</w:t>
      </w:r>
      <w:bookmarkEnd w:id="24"/>
    </w:p>
    <w:p w14:paraId="0C3BDD4D" w14:textId="77777777" w:rsidR="00453577" w:rsidRPr="007C1A50" w:rsidRDefault="00453577" w:rsidP="00874B8C">
      <w:pPr>
        <w:pStyle w:val="ListParagraph"/>
        <w:numPr>
          <w:ilvl w:val="1"/>
          <w:numId w:val="9"/>
        </w:numPr>
        <w:spacing w:after="0" w:line="240" w:lineRule="auto"/>
        <w:rPr>
          <w:rFonts w:ascii="Times New Roman" w:hAnsi="Times New Roman" w:cs="Times New Roman"/>
        </w:rPr>
      </w:pPr>
      <w:r w:rsidRPr="007C1A50">
        <w:rPr>
          <w:rFonts w:ascii="Times New Roman" w:hAnsi="Times New Roman" w:cs="Times New Roman"/>
        </w:rPr>
        <w:t>Jury Instructions</w:t>
      </w:r>
    </w:p>
    <w:p w14:paraId="6FA58EFD" w14:textId="77777777" w:rsidR="00453577" w:rsidRPr="007C1A50" w:rsidRDefault="00453577" w:rsidP="00874B8C">
      <w:pPr>
        <w:pStyle w:val="ListParagraph"/>
        <w:numPr>
          <w:ilvl w:val="2"/>
          <w:numId w:val="9"/>
        </w:numPr>
        <w:spacing w:after="0" w:line="240" w:lineRule="auto"/>
        <w:rPr>
          <w:rFonts w:ascii="Times New Roman" w:hAnsi="Times New Roman" w:cs="Times New Roman"/>
        </w:rPr>
      </w:pPr>
      <w:r w:rsidRPr="007C1A50">
        <w:rPr>
          <w:rFonts w:ascii="Times New Roman" w:hAnsi="Times New Roman" w:cs="Times New Roman"/>
        </w:rPr>
        <w:t>Individualization – take into account the relative physical abilities and capacities</w:t>
      </w:r>
    </w:p>
    <w:p w14:paraId="3D6B83B3" w14:textId="77777777" w:rsidR="00453577" w:rsidRPr="007C1A50" w:rsidRDefault="00453577" w:rsidP="00874B8C">
      <w:pPr>
        <w:pStyle w:val="ListParagraph"/>
        <w:numPr>
          <w:ilvl w:val="2"/>
          <w:numId w:val="9"/>
        </w:numPr>
        <w:spacing w:after="0" w:line="240" w:lineRule="auto"/>
        <w:rPr>
          <w:rFonts w:ascii="Times New Roman" w:hAnsi="Times New Roman" w:cs="Times New Roman"/>
        </w:rPr>
      </w:pPr>
      <w:r w:rsidRPr="007C1A50">
        <w:rPr>
          <w:rFonts w:ascii="Times New Roman" w:hAnsi="Times New Roman" w:cs="Times New Roman"/>
        </w:rPr>
        <w:t>No instruction on who is aggressor</w:t>
      </w:r>
    </w:p>
    <w:p w14:paraId="60A84810" w14:textId="77777777" w:rsidR="00453577" w:rsidRPr="007C1A50" w:rsidRDefault="00453577" w:rsidP="00874B8C">
      <w:pPr>
        <w:pStyle w:val="ListParagraph"/>
        <w:numPr>
          <w:ilvl w:val="1"/>
          <w:numId w:val="9"/>
        </w:numPr>
        <w:spacing w:after="0" w:line="240" w:lineRule="auto"/>
        <w:rPr>
          <w:rFonts w:ascii="Times New Roman" w:hAnsi="Times New Roman" w:cs="Times New Roman"/>
        </w:rPr>
      </w:pPr>
      <w:r w:rsidRPr="007C1A50">
        <w:rPr>
          <w:rFonts w:ascii="Times New Roman" w:hAnsi="Times New Roman" w:cs="Times New Roman"/>
        </w:rPr>
        <w:t>Stand your ground</w:t>
      </w:r>
    </w:p>
    <w:p w14:paraId="32E16614" w14:textId="77777777" w:rsidR="00453577" w:rsidRPr="007C1A50" w:rsidRDefault="00453577" w:rsidP="00874B8C">
      <w:pPr>
        <w:pStyle w:val="ListParagraph"/>
        <w:numPr>
          <w:ilvl w:val="2"/>
          <w:numId w:val="9"/>
        </w:numPr>
        <w:spacing w:after="0" w:line="240" w:lineRule="auto"/>
        <w:rPr>
          <w:rFonts w:ascii="Times New Roman" w:hAnsi="Times New Roman" w:cs="Times New Roman"/>
        </w:rPr>
      </w:pPr>
      <w:r w:rsidRPr="007C1A50">
        <w:rPr>
          <w:rFonts w:ascii="Times New Roman" w:hAnsi="Times New Roman" w:cs="Times New Roman"/>
        </w:rPr>
        <w:t>No duty to retreat inside or outside your home (not that different because no duty to retreat is majority rule)</w:t>
      </w:r>
    </w:p>
    <w:p w14:paraId="0C15E60F" w14:textId="77777777" w:rsidR="00453577" w:rsidRPr="007C1A50" w:rsidRDefault="00453577" w:rsidP="00874B8C">
      <w:pPr>
        <w:pStyle w:val="ListParagraph"/>
        <w:numPr>
          <w:ilvl w:val="2"/>
          <w:numId w:val="9"/>
        </w:numPr>
        <w:spacing w:after="0" w:line="240" w:lineRule="auto"/>
        <w:rPr>
          <w:rFonts w:ascii="Times New Roman" w:hAnsi="Times New Roman" w:cs="Times New Roman"/>
        </w:rPr>
      </w:pPr>
      <w:r w:rsidRPr="007C1A50">
        <w:rPr>
          <w:rFonts w:ascii="Times New Roman" w:hAnsi="Times New Roman" w:cs="Times New Roman"/>
        </w:rPr>
        <w:t xml:space="preserve">Procedure – immune from arrest or prosecution except for probable cause (which is same everywhere) but what is different is that you can ask for stand your ground immunity hearing. </w:t>
      </w:r>
    </w:p>
    <w:p w14:paraId="3F278A4B" w14:textId="77777777" w:rsidR="00453577" w:rsidRPr="007C1A50" w:rsidRDefault="00453577" w:rsidP="00874B8C">
      <w:pPr>
        <w:pStyle w:val="ListParagraph"/>
        <w:numPr>
          <w:ilvl w:val="3"/>
          <w:numId w:val="9"/>
        </w:numPr>
        <w:spacing w:after="0" w:line="240" w:lineRule="auto"/>
        <w:rPr>
          <w:rFonts w:ascii="Times New Roman" w:hAnsi="Times New Roman" w:cs="Times New Roman"/>
        </w:rPr>
      </w:pPr>
      <w:r w:rsidRPr="007C1A50">
        <w:rPr>
          <w:rFonts w:ascii="Times New Roman" w:hAnsi="Times New Roman" w:cs="Times New Roman"/>
        </w:rPr>
        <w:t>Has practical effects although standard not different – police more hesitant to investigate</w:t>
      </w:r>
    </w:p>
    <w:p w14:paraId="6AF1259A" w14:textId="77777777" w:rsidR="00453577" w:rsidRPr="007C1A50" w:rsidRDefault="00453577" w:rsidP="00874B8C">
      <w:pPr>
        <w:pStyle w:val="ListParagraph"/>
        <w:numPr>
          <w:ilvl w:val="2"/>
          <w:numId w:val="9"/>
        </w:numPr>
        <w:spacing w:after="0" w:line="240" w:lineRule="auto"/>
        <w:rPr>
          <w:rFonts w:ascii="Times New Roman" w:hAnsi="Times New Roman" w:cs="Times New Roman"/>
        </w:rPr>
      </w:pPr>
      <w:r w:rsidRPr="007C1A50">
        <w:rPr>
          <w:rFonts w:ascii="Times New Roman" w:hAnsi="Times New Roman" w:cs="Times New Roman"/>
        </w:rPr>
        <w:t>Right to use force extended to prevent forcible felony</w:t>
      </w:r>
    </w:p>
    <w:p w14:paraId="403C744A" w14:textId="77777777" w:rsidR="00453577" w:rsidRPr="007C1A50" w:rsidRDefault="00453577" w:rsidP="00874B8C">
      <w:pPr>
        <w:pStyle w:val="ListParagraph"/>
        <w:numPr>
          <w:ilvl w:val="3"/>
          <w:numId w:val="9"/>
        </w:numPr>
        <w:spacing w:after="0" w:line="240" w:lineRule="auto"/>
        <w:rPr>
          <w:rFonts w:ascii="Times New Roman" w:hAnsi="Times New Roman" w:cs="Times New Roman"/>
        </w:rPr>
      </w:pPr>
      <w:r w:rsidRPr="007C1A50">
        <w:rPr>
          <w:rFonts w:ascii="Times New Roman" w:hAnsi="Times New Roman" w:cs="Times New Roman"/>
        </w:rPr>
        <w:t>“A person who is not engaged in an unlawful activity and who is attacked in any other place where he or she has a right to be has no duty to retreat and has the right to stand his or her ground and meet force with force, including deadly force if he or she reasonably believes it is necessary to do so to prevent death or great bodily harm to himself or herself or another or to prevent the commission of a forcible felony.”</w:t>
      </w:r>
    </w:p>
    <w:p w14:paraId="6A4611B9" w14:textId="77777777" w:rsidR="00453577" w:rsidRPr="007C1A50" w:rsidRDefault="00453577" w:rsidP="00874B8C">
      <w:pPr>
        <w:pStyle w:val="ListParagraph"/>
        <w:numPr>
          <w:ilvl w:val="4"/>
          <w:numId w:val="9"/>
        </w:numPr>
        <w:spacing w:after="0" w:line="240" w:lineRule="auto"/>
        <w:rPr>
          <w:rFonts w:ascii="Times New Roman" w:hAnsi="Times New Roman" w:cs="Times New Roman"/>
        </w:rPr>
      </w:pPr>
      <w:r w:rsidRPr="007C1A50">
        <w:rPr>
          <w:rFonts w:ascii="Times New Roman" w:hAnsi="Times New Roman" w:cs="Times New Roman"/>
        </w:rPr>
        <w:t>Definition of forcible felony (on p. 82 in course pack) very broad</w:t>
      </w:r>
    </w:p>
    <w:p w14:paraId="12A08E9F" w14:textId="77777777" w:rsidR="00453577" w:rsidRPr="007C1A50" w:rsidRDefault="00453577" w:rsidP="00874B8C">
      <w:pPr>
        <w:pStyle w:val="ListParagraph"/>
        <w:spacing w:after="0" w:line="240" w:lineRule="auto"/>
        <w:ind w:left="360"/>
        <w:rPr>
          <w:rFonts w:ascii="Times New Roman" w:hAnsi="Times New Roman" w:cs="Times New Roman"/>
        </w:rPr>
      </w:pPr>
    </w:p>
    <w:p w14:paraId="1A848A88" w14:textId="4B6DEDD9" w:rsidR="00482AF2" w:rsidRPr="007C1A50" w:rsidRDefault="00482AF2" w:rsidP="00172931">
      <w:pPr>
        <w:pStyle w:val="Heading2"/>
        <w:numPr>
          <w:ilvl w:val="0"/>
          <w:numId w:val="9"/>
        </w:numPr>
      </w:pPr>
      <w:bookmarkStart w:id="25" w:name="_Toc406580981"/>
      <w:r w:rsidRPr="007C1A50">
        <w:t>Defense of Property</w:t>
      </w:r>
      <w:bookmarkEnd w:id="25"/>
    </w:p>
    <w:p w14:paraId="6DB0B65E" w14:textId="586001F9" w:rsidR="007345F0" w:rsidRPr="007C1A50" w:rsidRDefault="00453577" w:rsidP="00874B8C">
      <w:pPr>
        <w:pStyle w:val="ListParagraph"/>
        <w:numPr>
          <w:ilvl w:val="1"/>
          <w:numId w:val="9"/>
        </w:numPr>
        <w:spacing w:after="0" w:line="240" w:lineRule="auto"/>
        <w:rPr>
          <w:rFonts w:ascii="Times New Roman" w:hAnsi="Times New Roman" w:cs="Times New Roman"/>
        </w:rPr>
      </w:pPr>
      <w:r w:rsidRPr="007C1A50">
        <w:rPr>
          <w:rFonts w:ascii="Times New Roman" w:hAnsi="Times New Roman" w:cs="Times New Roman"/>
        </w:rPr>
        <w:t>Rule</w:t>
      </w:r>
      <w:r w:rsidR="007345F0" w:rsidRPr="007C1A50">
        <w:rPr>
          <w:rFonts w:ascii="Times New Roman" w:hAnsi="Times New Roman" w:cs="Times New Roman"/>
        </w:rPr>
        <w:t xml:space="preserve"> – can use non-deadly force to prevent someone from dispossessing you of property if reasonably believe such force is necessary to prevent imminent, unlawful dispossession of property. Can never use deadly force.</w:t>
      </w:r>
    </w:p>
    <w:p w14:paraId="1D22D40E" w14:textId="77777777" w:rsidR="00453577" w:rsidRPr="007C1A50" w:rsidRDefault="00453577" w:rsidP="00874B8C">
      <w:pPr>
        <w:pStyle w:val="ListParagraph"/>
        <w:spacing w:after="0" w:line="240" w:lineRule="auto"/>
        <w:rPr>
          <w:rFonts w:ascii="Times New Roman" w:hAnsi="Times New Roman" w:cs="Times New Roman"/>
        </w:rPr>
      </w:pPr>
    </w:p>
    <w:p w14:paraId="012BAD22" w14:textId="562C8CBD" w:rsidR="00482AF2" w:rsidRPr="007C1A50" w:rsidRDefault="00482AF2" w:rsidP="00172931">
      <w:pPr>
        <w:pStyle w:val="Heading2"/>
        <w:numPr>
          <w:ilvl w:val="0"/>
          <w:numId w:val="9"/>
        </w:numPr>
      </w:pPr>
      <w:bookmarkStart w:id="26" w:name="_Toc406580982"/>
      <w:r w:rsidRPr="007C1A50">
        <w:t>Defense of Habitation</w:t>
      </w:r>
      <w:bookmarkEnd w:id="26"/>
      <w:r w:rsidRPr="007C1A50">
        <w:t xml:space="preserve"> </w:t>
      </w:r>
    </w:p>
    <w:p w14:paraId="7051DA3E" w14:textId="6B73A121" w:rsidR="007345F0" w:rsidRPr="007C1A50" w:rsidRDefault="007345F0" w:rsidP="00874B8C">
      <w:pPr>
        <w:pStyle w:val="ListParagraph"/>
        <w:numPr>
          <w:ilvl w:val="1"/>
          <w:numId w:val="9"/>
        </w:numPr>
        <w:spacing w:after="0" w:line="240" w:lineRule="auto"/>
        <w:rPr>
          <w:rFonts w:ascii="Times New Roman" w:hAnsi="Times New Roman" w:cs="Times New Roman"/>
        </w:rPr>
      </w:pPr>
      <w:r w:rsidRPr="007C1A50">
        <w:rPr>
          <w:rFonts w:ascii="Times New Roman" w:hAnsi="Times New Roman" w:cs="Times New Roman"/>
        </w:rPr>
        <w:t>Narrow rule (Ceballos): use of deadly force only if threatens death or serious bodily harm.</w:t>
      </w:r>
    </w:p>
    <w:p w14:paraId="7BE375E2" w14:textId="6D6EE809" w:rsidR="00453577" w:rsidRPr="007C1A50" w:rsidRDefault="00453577" w:rsidP="00874B8C">
      <w:pPr>
        <w:pStyle w:val="ListParagraph"/>
        <w:numPr>
          <w:ilvl w:val="2"/>
          <w:numId w:val="9"/>
        </w:numPr>
        <w:spacing w:after="0" w:line="240" w:lineRule="auto"/>
        <w:rPr>
          <w:rFonts w:ascii="Times New Roman" w:hAnsi="Times New Roman" w:cs="Times New Roman"/>
          <w:b/>
        </w:rPr>
      </w:pPr>
      <w:r w:rsidRPr="007C1A50">
        <w:rPr>
          <w:rFonts w:ascii="Times New Roman" w:hAnsi="Times New Roman" w:cs="Times New Roman"/>
          <w:b/>
          <w:i/>
        </w:rPr>
        <w:t>People v. Ceballos</w:t>
      </w:r>
      <w:r w:rsidRPr="007C1A50">
        <w:rPr>
          <w:rFonts w:ascii="Times New Roman" w:hAnsi="Times New Roman" w:cs="Times New Roman"/>
          <w:b/>
        </w:rPr>
        <w:t xml:space="preserve"> (Sup. Ct. of CA 1974) </w:t>
      </w:r>
      <w:r w:rsidRPr="007C1A50">
        <w:rPr>
          <w:rFonts w:ascii="Times New Roman" w:hAnsi="Times New Roman" w:cs="Times New Roman"/>
        </w:rPr>
        <w:t xml:space="preserve">Tool: </w:t>
      </w:r>
      <w:r w:rsidR="00DD3035" w:rsidRPr="007C1A50">
        <w:rPr>
          <w:rFonts w:ascii="Times New Roman" w:hAnsi="Times New Roman" w:cs="Times New Roman"/>
        </w:rPr>
        <w:t>Defense of habitation</w:t>
      </w:r>
      <w:r w:rsidRPr="007C1A50">
        <w:rPr>
          <w:rFonts w:ascii="Times New Roman" w:hAnsi="Times New Roman" w:cs="Times New Roman"/>
        </w:rPr>
        <w:t xml:space="preserve"> justification for killing or serious injury is not applicable when defendant is not present. Even if it was applicable, killing would not have been justified </w:t>
      </w:r>
      <w:r w:rsidR="00DD3035" w:rsidRPr="007C1A50">
        <w:rPr>
          <w:rFonts w:ascii="Times New Roman" w:hAnsi="Times New Roman" w:cs="Times New Roman"/>
        </w:rPr>
        <w:t xml:space="preserve">under self-defense </w:t>
      </w:r>
      <w:r w:rsidRPr="007C1A50">
        <w:rPr>
          <w:rFonts w:ascii="Times New Roman" w:hAnsi="Times New Roman" w:cs="Times New Roman"/>
        </w:rPr>
        <w:t>because circumstances of burglary were not violent. Synopsis: D convicted of assault with a deadly weapon for setting up a gun trap in his garage that fired a bullet at the face of an intruder.</w:t>
      </w:r>
    </w:p>
    <w:p w14:paraId="0F2E81F9" w14:textId="72605822" w:rsidR="007345F0" w:rsidRPr="007C1A50" w:rsidRDefault="00453577" w:rsidP="00874B8C">
      <w:pPr>
        <w:pStyle w:val="ListParagraph"/>
        <w:numPr>
          <w:ilvl w:val="1"/>
          <w:numId w:val="9"/>
        </w:numPr>
        <w:spacing w:after="0" w:line="240" w:lineRule="auto"/>
        <w:rPr>
          <w:rFonts w:ascii="Times New Roman" w:hAnsi="Times New Roman" w:cs="Times New Roman"/>
        </w:rPr>
      </w:pPr>
      <w:r w:rsidRPr="007C1A50">
        <w:rPr>
          <w:rFonts w:ascii="Times New Roman" w:hAnsi="Times New Roman" w:cs="Times New Roman"/>
        </w:rPr>
        <w:t>Intermediate rule (Colorado statute</w:t>
      </w:r>
      <w:r w:rsidR="007345F0" w:rsidRPr="007C1A50">
        <w:rPr>
          <w:rFonts w:ascii="Times New Roman" w:hAnsi="Times New Roman" w:cs="Times New Roman"/>
        </w:rPr>
        <w:t>): can use deadly force if person makes an unlawful entry and you reasonably believe they have committed or intend to commit a crime, and reasonably believes they might use force, however slight.</w:t>
      </w:r>
    </w:p>
    <w:p w14:paraId="6EAA09AB" w14:textId="77777777" w:rsidR="007E6005" w:rsidRPr="007C1A50" w:rsidRDefault="007345F0" w:rsidP="00874B8C">
      <w:pPr>
        <w:pStyle w:val="ListParagraph"/>
        <w:numPr>
          <w:ilvl w:val="1"/>
          <w:numId w:val="9"/>
        </w:numPr>
        <w:spacing w:after="0" w:line="240" w:lineRule="auto"/>
        <w:rPr>
          <w:rFonts w:ascii="Times New Roman" w:hAnsi="Times New Roman" w:cs="Times New Roman"/>
        </w:rPr>
      </w:pPr>
      <w:r w:rsidRPr="007C1A50">
        <w:rPr>
          <w:rFonts w:ascii="Times New Roman" w:hAnsi="Times New Roman" w:cs="Times New Roman"/>
        </w:rPr>
        <w:t>Florida Stand your ground</w:t>
      </w:r>
      <w:r w:rsidR="00453577" w:rsidRPr="007C1A50">
        <w:rPr>
          <w:rFonts w:ascii="Times New Roman" w:hAnsi="Times New Roman" w:cs="Times New Roman"/>
        </w:rPr>
        <w:t xml:space="preserve"> statute</w:t>
      </w:r>
      <w:r w:rsidRPr="007C1A50">
        <w:rPr>
          <w:rFonts w:ascii="Times New Roman" w:hAnsi="Times New Roman" w:cs="Times New Roman"/>
        </w:rPr>
        <w:t>: Presumed to have held a reasonable fear justifying deadly force if person is in process of unlawfully and forcefully entering your house or car</w:t>
      </w:r>
    </w:p>
    <w:p w14:paraId="639EDAEF" w14:textId="36B5B1A8" w:rsidR="007E6005" w:rsidRPr="007C1A50" w:rsidRDefault="007E6005" w:rsidP="00874B8C">
      <w:pPr>
        <w:pStyle w:val="ListParagraph"/>
        <w:numPr>
          <w:ilvl w:val="2"/>
          <w:numId w:val="9"/>
        </w:numPr>
        <w:spacing w:after="0" w:line="240" w:lineRule="auto"/>
        <w:rPr>
          <w:rFonts w:ascii="Times New Roman" w:hAnsi="Times New Roman" w:cs="Times New Roman"/>
        </w:rPr>
      </w:pPr>
      <w:r w:rsidRPr="007C1A50">
        <w:rPr>
          <w:rFonts w:ascii="Times New Roman" w:hAnsi="Times New Roman" w:cs="Times New Roman"/>
        </w:rPr>
        <w:t>Pros: property rights; question about necessity or danger give homeowner benefit of the doubt</w:t>
      </w:r>
    </w:p>
    <w:p w14:paraId="4DD5E5F0" w14:textId="77777777" w:rsidR="007E6005" w:rsidRPr="007C1A50" w:rsidRDefault="007E6005" w:rsidP="00874B8C">
      <w:pPr>
        <w:pStyle w:val="ListParagraph"/>
        <w:spacing w:after="0" w:line="240" w:lineRule="auto"/>
        <w:ind w:left="1080"/>
        <w:rPr>
          <w:rFonts w:ascii="Times New Roman" w:hAnsi="Times New Roman" w:cs="Times New Roman"/>
        </w:rPr>
      </w:pPr>
    </w:p>
    <w:p w14:paraId="37A1C2A6" w14:textId="027097CE" w:rsidR="00482AF2" w:rsidRPr="007C1A50" w:rsidRDefault="00482AF2" w:rsidP="00172931">
      <w:pPr>
        <w:pStyle w:val="Heading2"/>
        <w:numPr>
          <w:ilvl w:val="0"/>
          <w:numId w:val="9"/>
        </w:numPr>
      </w:pPr>
      <w:bookmarkStart w:id="27" w:name="_Toc406580983"/>
      <w:r w:rsidRPr="007C1A50">
        <w:t>Use of deadly force in law enforcement</w:t>
      </w:r>
      <w:bookmarkEnd w:id="27"/>
      <w:r w:rsidRPr="007C1A50">
        <w:t xml:space="preserve"> </w:t>
      </w:r>
    </w:p>
    <w:p w14:paraId="127D52A3" w14:textId="77777777" w:rsidR="007E6005" w:rsidRPr="007C1A50" w:rsidRDefault="007345F0" w:rsidP="00874B8C">
      <w:pPr>
        <w:pStyle w:val="ListParagraph"/>
        <w:numPr>
          <w:ilvl w:val="1"/>
          <w:numId w:val="9"/>
        </w:numPr>
        <w:spacing w:after="0" w:line="240" w:lineRule="auto"/>
        <w:rPr>
          <w:rFonts w:ascii="Times New Roman" w:hAnsi="Times New Roman" w:cs="Times New Roman"/>
        </w:rPr>
      </w:pPr>
      <w:r w:rsidRPr="007C1A50">
        <w:rPr>
          <w:rFonts w:ascii="Times New Roman" w:hAnsi="Times New Roman" w:cs="Times New Roman"/>
        </w:rPr>
        <w:t>Constitutional limits: Effectuating an arrest</w:t>
      </w:r>
    </w:p>
    <w:p w14:paraId="494236A7" w14:textId="335F43A6" w:rsidR="007345F0" w:rsidRPr="00D121A9" w:rsidRDefault="007E6005" w:rsidP="00874B8C">
      <w:pPr>
        <w:pStyle w:val="ListParagraph"/>
        <w:numPr>
          <w:ilvl w:val="1"/>
          <w:numId w:val="9"/>
        </w:numPr>
        <w:spacing w:after="0" w:line="240" w:lineRule="auto"/>
        <w:rPr>
          <w:rFonts w:ascii="Times New Roman" w:hAnsi="Times New Roman" w:cs="Times New Roman"/>
          <w:u w:val="single"/>
        </w:rPr>
      </w:pPr>
      <w:r w:rsidRPr="007C1A50">
        <w:rPr>
          <w:rFonts w:ascii="Times New Roman" w:hAnsi="Times New Roman" w:cs="Times New Roman"/>
          <w:b/>
          <w:i/>
        </w:rPr>
        <w:t>Tennessee v. Garner</w:t>
      </w:r>
      <w:r w:rsidRPr="007C1A50">
        <w:rPr>
          <w:rFonts w:ascii="Times New Roman" w:hAnsi="Times New Roman" w:cs="Times New Roman"/>
          <w:b/>
        </w:rPr>
        <w:t xml:space="preserve"> (SCOTUS 1985)</w:t>
      </w:r>
      <w:r w:rsidRPr="007C1A50">
        <w:rPr>
          <w:rFonts w:ascii="Times New Roman" w:hAnsi="Times New Roman" w:cs="Times New Roman"/>
        </w:rPr>
        <w:t xml:space="preserve"> Synopsis: The officers in question shot an unarmed suspected felon. This case was instituted by the victim’s family alleging that the victim’s constitutional rights were violated by the officers. Law at the time was that if you give felony suspect warning to stop, then you can use all necessary force to make arrest. Tool: </w:t>
      </w:r>
      <w:r w:rsidRPr="00D121A9">
        <w:rPr>
          <w:rFonts w:ascii="Times New Roman" w:hAnsi="Times New Roman" w:cs="Times New Roman"/>
          <w:u w:val="single"/>
        </w:rPr>
        <w:t xml:space="preserve">Deadly </w:t>
      </w:r>
      <w:r w:rsidR="007345F0" w:rsidRPr="00D121A9">
        <w:rPr>
          <w:rFonts w:ascii="Times New Roman" w:hAnsi="Times New Roman" w:cs="Times New Roman"/>
          <w:u w:val="single"/>
        </w:rPr>
        <w:t>force can only be used if necessary to prevent the escape and the officer has probable cause to believe the felony suspect poses a significant th</w:t>
      </w:r>
      <w:r w:rsidRPr="00D121A9">
        <w:rPr>
          <w:rFonts w:ascii="Times New Roman" w:hAnsi="Times New Roman" w:cs="Times New Roman"/>
          <w:u w:val="single"/>
        </w:rPr>
        <w:t>reat of death or serious bodily injury</w:t>
      </w:r>
      <w:r w:rsidR="007345F0" w:rsidRPr="00D121A9">
        <w:rPr>
          <w:rFonts w:ascii="Times New Roman" w:hAnsi="Times New Roman" w:cs="Times New Roman"/>
          <w:u w:val="single"/>
        </w:rPr>
        <w:t xml:space="preserve"> to police or others.</w:t>
      </w:r>
    </w:p>
    <w:p w14:paraId="0C378567" w14:textId="77777777" w:rsidR="007345F0" w:rsidRPr="007C1A50" w:rsidRDefault="007345F0" w:rsidP="00874B8C">
      <w:pPr>
        <w:pStyle w:val="ListParagraph"/>
        <w:numPr>
          <w:ilvl w:val="1"/>
          <w:numId w:val="9"/>
        </w:numPr>
        <w:spacing w:after="0" w:line="240" w:lineRule="auto"/>
        <w:rPr>
          <w:rFonts w:ascii="Times New Roman" w:hAnsi="Times New Roman" w:cs="Times New Roman"/>
        </w:rPr>
      </w:pPr>
      <w:r w:rsidRPr="007C1A50">
        <w:rPr>
          <w:rFonts w:ascii="Times New Roman" w:hAnsi="Times New Roman" w:cs="Times New Roman"/>
          <w:b/>
          <w:i/>
        </w:rPr>
        <w:t>Scott v. Harris</w:t>
      </w:r>
      <w:r w:rsidRPr="007C1A50">
        <w:rPr>
          <w:rFonts w:ascii="Times New Roman" w:hAnsi="Times New Roman" w:cs="Times New Roman"/>
        </w:rPr>
        <w:t>: upholds as reasonable use of deadly force (ramming car) in high-speed chase of motorist fleeing speeding ticket. Found must balance interests of defendant against society’s interests in effectuating the arrest.</w:t>
      </w:r>
    </w:p>
    <w:p w14:paraId="68B2FEB6" w14:textId="7FA41F1E" w:rsidR="007E6005" w:rsidRPr="007C1A50" w:rsidRDefault="007E6005" w:rsidP="00874B8C">
      <w:pPr>
        <w:pStyle w:val="ListParagraph"/>
        <w:numPr>
          <w:ilvl w:val="2"/>
          <w:numId w:val="9"/>
        </w:numPr>
        <w:spacing w:after="0" w:line="240" w:lineRule="auto"/>
        <w:rPr>
          <w:rFonts w:ascii="Times New Roman" w:hAnsi="Times New Roman" w:cs="Times New Roman"/>
        </w:rPr>
      </w:pPr>
      <w:r w:rsidRPr="007C1A50">
        <w:rPr>
          <w:rFonts w:ascii="Times New Roman" w:hAnsi="Times New Roman" w:cs="Times New Roman"/>
        </w:rPr>
        <w:t xml:space="preserve">Does not overturn </w:t>
      </w:r>
      <w:r w:rsidRPr="007C1A50">
        <w:rPr>
          <w:rFonts w:ascii="Times New Roman" w:hAnsi="Times New Roman" w:cs="Times New Roman"/>
          <w:b/>
          <w:i/>
        </w:rPr>
        <w:t>Tennessee v. Garner</w:t>
      </w:r>
      <w:r w:rsidRPr="007C1A50">
        <w:rPr>
          <w:rFonts w:ascii="Times New Roman" w:hAnsi="Times New Roman" w:cs="Times New Roman"/>
        </w:rPr>
        <w:t>.</w:t>
      </w:r>
    </w:p>
    <w:p w14:paraId="0188FED0" w14:textId="564AAC86" w:rsidR="007E6005" w:rsidRPr="007C1A50" w:rsidRDefault="007E6005" w:rsidP="00874B8C">
      <w:pPr>
        <w:pStyle w:val="ListParagraph"/>
        <w:numPr>
          <w:ilvl w:val="2"/>
          <w:numId w:val="9"/>
        </w:numPr>
        <w:spacing w:after="0" w:line="240" w:lineRule="auto"/>
        <w:rPr>
          <w:rFonts w:ascii="Times New Roman" w:hAnsi="Times New Roman" w:cs="Times New Roman"/>
        </w:rPr>
      </w:pPr>
      <w:r w:rsidRPr="007C1A50">
        <w:rPr>
          <w:rFonts w:ascii="Times New Roman" w:hAnsi="Times New Roman" w:cs="Times New Roman"/>
        </w:rPr>
        <w:t xml:space="preserve">People shocked that it was extended to speeding ticket. </w:t>
      </w:r>
    </w:p>
    <w:p w14:paraId="49058700" w14:textId="2F7D38C4" w:rsidR="007345F0" w:rsidRPr="007C1A50" w:rsidRDefault="007E6005" w:rsidP="00874B8C">
      <w:pPr>
        <w:pStyle w:val="ListParagraph"/>
        <w:numPr>
          <w:ilvl w:val="1"/>
          <w:numId w:val="9"/>
        </w:numPr>
        <w:spacing w:after="0" w:line="240" w:lineRule="auto"/>
        <w:rPr>
          <w:rFonts w:ascii="Times New Roman" w:hAnsi="Times New Roman" w:cs="Times New Roman"/>
        </w:rPr>
      </w:pPr>
      <w:r w:rsidRPr="007C1A50">
        <w:rPr>
          <w:rFonts w:ascii="Times New Roman" w:hAnsi="Times New Roman" w:cs="Times New Roman"/>
        </w:rPr>
        <w:t>State statutes (NB: may be further limited by</w:t>
      </w:r>
      <w:r w:rsidR="007345F0" w:rsidRPr="007C1A50">
        <w:rPr>
          <w:rFonts w:ascii="Times New Roman" w:hAnsi="Times New Roman" w:cs="Times New Roman"/>
        </w:rPr>
        <w:t xml:space="preserve"> law enforcement policies):</w:t>
      </w:r>
    </w:p>
    <w:p w14:paraId="7418E8E2" w14:textId="77777777" w:rsidR="007345F0" w:rsidRPr="007C1A50" w:rsidRDefault="007345F0" w:rsidP="00874B8C">
      <w:pPr>
        <w:pStyle w:val="ListParagraph"/>
        <w:numPr>
          <w:ilvl w:val="2"/>
          <w:numId w:val="9"/>
        </w:numPr>
        <w:spacing w:after="0" w:line="240" w:lineRule="auto"/>
        <w:rPr>
          <w:rFonts w:ascii="Times New Roman" w:hAnsi="Times New Roman" w:cs="Times New Roman"/>
        </w:rPr>
      </w:pPr>
      <w:r w:rsidRPr="007C1A50">
        <w:rPr>
          <w:rFonts w:ascii="Times New Roman" w:hAnsi="Times New Roman" w:cs="Times New Roman"/>
        </w:rPr>
        <w:t>Deadly force never used to prevent commission of a misdemeanor or to arrest someone suspected of a misdemeanor.</w:t>
      </w:r>
    </w:p>
    <w:p w14:paraId="620407E4" w14:textId="096A333E" w:rsidR="007345F0" w:rsidRPr="007C1A50" w:rsidRDefault="007345F0" w:rsidP="00874B8C">
      <w:pPr>
        <w:pStyle w:val="ListParagraph"/>
        <w:numPr>
          <w:ilvl w:val="2"/>
          <w:numId w:val="9"/>
        </w:numPr>
        <w:spacing w:after="0" w:line="240" w:lineRule="auto"/>
        <w:rPr>
          <w:rFonts w:ascii="Times New Roman" w:hAnsi="Times New Roman" w:cs="Times New Roman"/>
        </w:rPr>
      </w:pPr>
      <w:r w:rsidRPr="007C1A50">
        <w:rPr>
          <w:rFonts w:ascii="Times New Roman" w:hAnsi="Times New Roman" w:cs="Times New Roman"/>
        </w:rPr>
        <w:t>Crime prevention: majority rule: use of deadly force only where necessary to prevent felonies involving threat of physical force or violence</w:t>
      </w:r>
      <w:r w:rsidR="00D121A9">
        <w:rPr>
          <w:rFonts w:ascii="Times New Roman" w:hAnsi="Times New Roman" w:cs="Times New Roman"/>
        </w:rPr>
        <w:t xml:space="preserve"> to others</w:t>
      </w:r>
    </w:p>
    <w:p w14:paraId="5F6BE53E" w14:textId="77777777" w:rsidR="00092899" w:rsidRPr="007C1A50" w:rsidRDefault="00092899" w:rsidP="00874B8C">
      <w:pPr>
        <w:spacing w:after="0" w:line="240" w:lineRule="auto"/>
        <w:rPr>
          <w:rFonts w:ascii="Times New Roman" w:hAnsi="Times New Roman" w:cs="Times New Roman"/>
        </w:rPr>
      </w:pPr>
    </w:p>
    <w:p w14:paraId="16D2DC4C" w14:textId="77777777" w:rsidR="00092899" w:rsidRPr="007C1A50" w:rsidRDefault="00092899" w:rsidP="00874B8C">
      <w:pPr>
        <w:spacing w:after="0" w:line="240" w:lineRule="auto"/>
        <w:rPr>
          <w:rFonts w:ascii="Times New Roman" w:hAnsi="Times New Roman" w:cs="Times New Roman"/>
        </w:rPr>
      </w:pPr>
    </w:p>
    <w:p w14:paraId="5A21CF0E" w14:textId="31A4243E" w:rsidR="00B27C8F" w:rsidRPr="007C1A50" w:rsidRDefault="00B27C8F" w:rsidP="007C1A50">
      <w:pPr>
        <w:pStyle w:val="Heading1"/>
      </w:pPr>
      <w:bookmarkStart w:id="28" w:name="_Toc406580984"/>
      <w:r w:rsidRPr="007C1A50">
        <w:t>NECESSITY AND DURESS</w:t>
      </w:r>
      <w:r w:rsidR="00AA1439" w:rsidRPr="007C1A50">
        <w:t xml:space="preserve"> DEFENSES</w:t>
      </w:r>
      <w:bookmarkEnd w:id="28"/>
    </w:p>
    <w:p w14:paraId="44A2B91B" w14:textId="77777777" w:rsidR="00AA1439" w:rsidRPr="007C1A50" w:rsidRDefault="00AA1439" w:rsidP="00874B8C">
      <w:pPr>
        <w:spacing w:after="0" w:line="240" w:lineRule="auto"/>
        <w:rPr>
          <w:rFonts w:ascii="Times New Roman" w:hAnsi="Times New Roman" w:cs="Times New Roman"/>
          <w:b/>
        </w:rPr>
      </w:pPr>
    </w:p>
    <w:p w14:paraId="5316C4B3" w14:textId="5020D389" w:rsidR="00B27C8F" w:rsidRPr="007C1A50" w:rsidRDefault="00B27C8F" w:rsidP="00F552DE">
      <w:pPr>
        <w:pStyle w:val="Heading2"/>
        <w:numPr>
          <w:ilvl w:val="0"/>
          <w:numId w:val="12"/>
        </w:numPr>
      </w:pPr>
      <w:bookmarkStart w:id="29" w:name="_Toc406580985"/>
      <w:r w:rsidRPr="007C1A50">
        <w:t>Necessity</w:t>
      </w:r>
      <w:r w:rsidR="004C53A8" w:rsidRPr="007C1A50">
        <w:t xml:space="preserve"> Defense</w:t>
      </w:r>
      <w:r w:rsidR="00A91D25" w:rsidRPr="007C1A50">
        <w:t>: Common Law v. MPC</w:t>
      </w:r>
      <w:bookmarkEnd w:id="29"/>
    </w:p>
    <w:p w14:paraId="12E82AAD" w14:textId="5398CF26" w:rsidR="0010178F" w:rsidRDefault="0010178F" w:rsidP="00874B8C">
      <w:pPr>
        <w:pStyle w:val="ListParagraph"/>
        <w:numPr>
          <w:ilvl w:val="1"/>
          <w:numId w:val="12"/>
        </w:numPr>
        <w:spacing w:after="0" w:line="240" w:lineRule="auto"/>
        <w:rPr>
          <w:rFonts w:ascii="Times New Roman" w:hAnsi="Times New Roman" w:cs="Times New Roman"/>
        </w:rPr>
      </w:pPr>
      <w:r>
        <w:rPr>
          <w:rFonts w:ascii="Times New Roman" w:hAnsi="Times New Roman" w:cs="Times New Roman"/>
        </w:rPr>
        <w:t xml:space="preserve">General Rule: </w:t>
      </w:r>
      <w:r w:rsidR="00FF6B5A">
        <w:rPr>
          <w:rFonts w:ascii="Times New Roman" w:hAnsi="Times New Roman" w:cs="Times New Roman"/>
        </w:rPr>
        <w:t xml:space="preserve">when D has been compelled to commit a criminal act, not by </w:t>
      </w:r>
      <w:r w:rsidR="00563104">
        <w:rPr>
          <w:rFonts w:ascii="Times New Roman" w:hAnsi="Times New Roman" w:cs="Times New Roman"/>
        </w:rPr>
        <w:t>coercion from another human, but</w:t>
      </w:r>
      <w:r w:rsidR="00FF6B5A">
        <w:rPr>
          <w:rFonts w:ascii="Times New Roman" w:hAnsi="Times New Roman" w:cs="Times New Roman"/>
        </w:rPr>
        <w:t xml:space="preserve"> by non-human events. </w:t>
      </w:r>
    </w:p>
    <w:p w14:paraId="185256B9" w14:textId="7450A6B8" w:rsidR="00671EBB" w:rsidRPr="007C1A50" w:rsidRDefault="006614C0" w:rsidP="00874B8C">
      <w:pPr>
        <w:pStyle w:val="ListParagraph"/>
        <w:numPr>
          <w:ilvl w:val="1"/>
          <w:numId w:val="12"/>
        </w:numPr>
        <w:spacing w:after="0" w:line="240" w:lineRule="auto"/>
        <w:rPr>
          <w:rFonts w:ascii="Times New Roman" w:hAnsi="Times New Roman" w:cs="Times New Roman"/>
        </w:rPr>
      </w:pPr>
      <w:r w:rsidRPr="007C1A50">
        <w:rPr>
          <w:rFonts w:ascii="Times New Roman" w:hAnsi="Times New Roman" w:cs="Times New Roman"/>
        </w:rPr>
        <w:t xml:space="preserve">Requirements </w:t>
      </w:r>
    </w:p>
    <w:tbl>
      <w:tblPr>
        <w:tblStyle w:val="TableGrid"/>
        <w:tblpPr w:leftFromText="180" w:rightFromText="180" w:vertAnchor="text" w:horzAnchor="margin" w:tblpXSpec="center" w:tblpY="1"/>
        <w:tblW w:w="0" w:type="auto"/>
        <w:tblLook w:val="04A0" w:firstRow="1" w:lastRow="0" w:firstColumn="1" w:lastColumn="0" w:noHBand="0" w:noVBand="1"/>
      </w:tblPr>
      <w:tblGrid>
        <w:gridCol w:w="5035"/>
        <w:gridCol w:w="5035"/>
      </w:tblGrid>
      <w:tr w:rsidR="007C1A50" w:rsidRPr="00F73719" w14:paraId="11A8575A" w14:textId="77777777" w:rsidTr="00720F72">
        <w:tc>
          <w:tcPr>
            <w:tcW w:w="5035" w:type="dxa"/>
            <w:shd w:val="clear" w:color="auto" w:fill="767171" w:themeFill="background2" w:themeFillShade="80"/>
            <w:vAlign w:val="center"/>
          </w:tcPr>
          <w:p w14:paraId="2E43F72A" w14:textId="793BC645" w:rsidR="00671EBB" w:rsidRPr="00F73719" w:rsidRDefault="00671EBB" w:rsidP="00874B8C">
            <w:pPr>
              <w:pStyle w:val="ListParagraph"/>
              <w:ind w:left="0"/>
              <w:jc w:val="center"/>
              <w:rPr>
                <w:rFonts w:ascii="Times New Roman" w:hAnsi="Times New Roman" w:cs="Times New Roman"/>
                <w:b/>
                <w:color w:val="FFFFFF" w:themeColor="background1"/>
                <w:sz w:val="20"/>
                <w:szCs w:val="20"/>
              </w:rPr>
            </w:pPr>
            <w:r w:rsidRPr="00F73719">
              <w:rPr>
                <w:rFonts w:ascii="Times New Roman" w:hAnsi="Times New Roman" w:cs="Times New Roman"/>
                <w:b/>
                <w:color w:val="FFFFFF" w:themeColor="background1"/>
                <w:sz w:val="20"/>
                <w:szCs w:val="20"/>
              </w:rPr>
              <w:t>Common Law</w:t>
            </w:r>
          </w:p>
        </w:tc>
        <w:tc>
          <w:tcPr>
            <w:tcW w:w="5035" w:type="dxa"/>
            <w:shd w:val="clear" w:color="auto" w:fill="767171" w:themeFill="background2" w:themeFillShade="80"/>
            <w:vAlign w:val="center"/>
          </w:tcPr>
          <w:p w14:paraId="006DDC48" w14:textId="1711630D" w:rsidR="00671EBB" w:rsidRPr="00F73719" w:rsidRDefault="00671EBB" w:rsidP="00874B8C">
            <w:pPr>
              <w:pStyle w:val="ListParagraph"/>
              <w:ind w:left="0"/>
              <w:jc w:val="center"/>
              <w:rPr>
                <w:rFonts w:ascii="Times New Roman" w:hAnsi="Times New Roman" w:cs="Times New Roman"/>
                <w:b/>
                <w:color w:val="FFFFFF" w:themeColor="background1"/>
                <w:sz w:val="20"/>
                <w:szCs w:val="20"/>
              </w:rPr>
            </w:pPr>
            <w:r w:rsidRPr="00F73719">
              <w:rPr>
                <w:rFonts w:ascii="Times New Roman" w:hAnsi="Times New Roman" w:cs="Times New Roman"/>
                <w:b/>
                <w:color w:val="FFFFFF" w:themeColor="background1"/>
                <w:sz w:val="20"/>
                <w:szCs w:val="20"/>
              </w:rPr>
              <w:t>MPC</w:t>
            </w:r>
          </w:p>
        </w:tc>
      </w:tr>
      <w:tr w:rsidR="007C1A50" w:rsidRPr="00F73719" w14:paraId="4680A671" w14:textId="77777777" w:rsidTr="00671EBB">
        <w:tc>
          <w:tcPr>
            <w:tcW w:w="5035" w:type="dxa"/>
          </w:tcPr>
          <w:p w14:paraId="022BDD16" w14:textId="7768D117" w:rsidR="00671EBB" w:rsidRPr="00F73719" w:rsidRDefault="00671EBB" w:rsidP="00874B8C">
            <w:pPr>
              <w:pStyle w:val="ListParagraph"/>
              <w:ind w:left="0"/>
              <w:rPr>
                <w:rFonts w:ascii="Times New Roman" w:hAnsi="Times New Roman" w:cs="Times New Roman"/>
                <w:sz w:val="20"/>
                <w:szCs w:val="20"/>
              </w:rPr>
            </w:pPr>
            <w:r w:rsidRPr="00F73719">
              <w:rPr>
                <w:rFonts w:ascii="Times New Roman" w:hAnsi="Times New Roman" w:cs="Times New Roman"/>
                <w:sz w:val="20"/>
                <w:szCs w:val="20"/>
              </w:rPr>
              <w:t>Emergency; imminent necessity</w:t>
            </w:r>
          </w:p>
        </w:tc>
        <w:tc>
          <w:tcPr>
            <w:tcW w:w="5035" w:type="dxa"/>
          </w:tcPr>
          <w:p w14:paraId="67CD353F" w14:textId="0B2A44D0" w:rsidR="00671EBB" w:rsidRPr="00F73719" w:rsidRDefault="00671EBB" w:rsidP="00874B8C">
            <w:pPr>
              <w:pStyle w:val="ListParagraph"/>
              <w:ind w:left="0"/>
              <w:rPr>
                <w:rFonts w:ascii="Times New Roman" w:hAnsi="Times New Roman" w:cs="Times New Roman"/>
                <w:sz w:val="20"/>
                <w:szCs w:val="20"/>
              </w:rPr>
            </w:pPr>
            <w:r w:rsidRPr="00F73719">
              <w:rPr>
                <w:rFonts w:ascii="Times New Roman" w:hAnsi="Times New Roman" w:cs="Times New Roman"/>
                <w:sz w:val="20"/>
                <w:szCs w:val="20"/>
              </w:rPr>
              <w:t>No emergency requirement</w:t>
            </w:r>
          </w:p>
        </w:tc>
      </w:tr>
      <w:tr w:rsidR="007C1A50" w:rsidRPr="00F73719" w14:paraId="653ABE01" w14:textId="77777777" w:rsidTr="00671EBB">
        <w:tc>
          <w:tcPr>
            <w:tcW w:w="5035" w:type="dxa"/>
          </w:tcPr>
          <w:p w14:paraId="507E091A" w14:textId="6F9E90F0" w:rsidR="00671EBB" w:rsidRPr="00F73719" w:rsidRDefault="00671EBB" w:rsidP="00874B8C">
            <w:pPr>
              <w:pStyle w:val="ListParagraph"/>
              <w:ind w:left="0"/>
              <w:rPr>
                <w:rFonts w:ascii="Times New Roman" w:hAnsi="Times New Roman" w:cs="Times New Roman"/>
                <w:sz w:val="20"/>
                <w:szCs w:val="20"/>
              </w:rPr>
            </w:pPr>
            <w:r w:rsidRPr="00F73719">
              <w:rPr>
                <w:rFonts w:ascii="Times New Roman" w:hAnsi="Times New Roman" w:cs="Times New Roman"/>
                <w:sz w:val="20"/>
                <w:szCs w:val="20"/>
              </w:rPr>
              <w:t>No prior fault in creating harm</w:t>
            </w:r>
          </w:p>
        </w:tc>
        <w:tc>
          <w:tcPr>
            <w:tcW w:w="5035" w:type="dxa"/>
          </w:tcPr>
          <w:p w14:paraId="0E30124D" w14:textId="403D9BA7" w:rsidR="00671EBB" w:rsidRPr="00F73719" w:rsidRDefault="00671EBB" w:rsidP="00874B8C">
            <w:pPr>
              <w:pStyle w:val="ListParagraph"/>
              <w:ind w:left="0"/>
              <w:rPr>
                <w:rFonts w:ascii="Times New Roman" w:hAnsi="Times New Roman" w:cs="Times New Roman"/>
                <w:sz w:val="20"/>
                <w:szCs w:val="20"/>
              </w:rPr>
            </w:pPr>
            <w:r w:rsidRPr="00F73719">
              <w:rPr>
                <w:rFonts w:ascii="Times New Roman" w:hAnsi="Times New Roman" w:cs="Times New Roman"/>
                <w:sz w:val="20"/>
                <w:szCs w:val="20"/>
              </w:rPr>
              <w:t>Generally, does not include no p</w:t>
            </w:r>
            <w:r w:rsidR="004E68FF" w:rsidRPr="00F73719">
              <w:rPr>
                <w:rFonts w:ascii="Times New Roman" w:hAnsi="Times New Roman" w:cs="Times New Roman"/>
                <w:sz w:val="20"/>
                <w:szCs w:val="20"/>
              </w:rPr>
              <w:t>rior fault requirement (but s</w:t>
            </w:r>
            <w:r w:rsidR="00A91D25" w:rsidRPr="00F73719">
              <w:rPr>
                <w:rFonts w:ascii="Times New Roman" w:hAnsi="Times New Roman" w:cs="Times New Roman"/>
                <w:sz w:val="20"/>
                <w:szCs w:val="20"/>
              </w:rPr>
              <w:t xml:space="preserve">ee </w:t>
            </w:r>
            <w:r w:rsidRPr="00F73719">
              <w:rPr>
                <w:rFonts w:ascii="Times New Roman" w:hAnsi="Times New Roman" w:cs="Times New Roman"/>
                <w:sz w:val="20"/>
                <w:szCs w:val="20"/>
              </w:rPr>
              <w:t>3.02(2)</w:t>
            </w:r>
            <w:r w:rsidR="00A91D25" w:rsidRPr="00F73719">
              <w:rPr>
                <w:rFonts w:ascii="Times New Roman" w:hAnsi="Times New Roman" w:cs="Times New Roman"/>
                <w:sz w:val="20"/>
                <w:szCs w:val="20"/>
              </w:rPr>
              <w:t>)</w:t>
            </w:r>
          </w:p>
        </w:tc>
      </w:tr>
      <w:tr w:rsidR="007C1A50" w:rsidRPr="00F73719" w14:paraId="645E7F4C" w14:textId="77777777" w:rsidTr="00671EBB">
        <w:tc>
          <w:tcPr>
            <w:tcW w:w="5035" w:type="dxa"/>
          </w:tcPr>
          <w:p w14:paraId="199828BF" w14:textId="62A6CCEF" w:rsidR="00671EBB" w:rsidRPr="00F73719" w:rsidRDefault="00671EBB" w:rsidP="00874B8C">
            <w:pPr>
              <w:pStyle w:val="ListParagraph"/>
              <w:ind w:left="0"/>
              <w:rPr>
                <w:rFonts w:ascii="Times New Roman" w:hAnsi="Times New Roman" w:cs="Times New Roman"/>
                <w:sz w:val="20"/>
                <w:szCs w:val="20"/>
              </w:rPr>
            </w:pPr>
            <w:r w:rsidRPr="00F73719">
              <w:rPr>
                <w:rFonts w:ascii="Times New Roman" w:hAnsi="Times New Roman" w:cs="Times New Roman"/>
                <w:sz w:val="20"/>
                <w:szCs w:val="20"/>
              </w:rPr>
              <w:t xml:space="preserve">Relative balance of evils: </w:t>
            </w:r>
            <w:r w:rsidRPr="00F73719">
              <w:rPr>
                <w:rFonts w:ascii="Times New Roman" w:hAnsi="Times New Roman" w:cs="Times New Roman"/>
                <w:sz w:val="20"/>
                <w:szCs w:val="20"/>
                <w:u w:val="single"/>
              </w:rPr>
              <w:t>objective</w:t>
            </w:r>
            <w:r w:rsidRPr="00F73719">
              <w:rPr>
                <w:rFonts w:ascii="Times New Roman" w:hAnsi="Times New Roman" w:cs="Times New Roman"/>
                <w:sz w:val="20"/>
                <w:szCs w:val="20"/>
              </w:rPr>
              <w:t>; must clearly outweigh</w:t>
            </w:r>
          </w:p>
        </w:tc>
        <w:tc>
          <w:tcPr>
            <w:tcW w:w="5035" w:type="dxa"/>
          </w:tcPr>
          <w:p w14:paraId="7D5FEEF1" w14:textId="5F0700FB" w:rsidR="00671EBB" w:rsidRPr="00F73719" w:rsidRDefault="004E68FF" w:rsidP="00874B8C">
            <w:pPr>
              <w:pStyle w:val="ListParagraph"/>
              <w:ind w:left="0"/>
              <w:rPr>
                <w:rFonts w:ascii="Times New Roman" w:hAnsi="Times New Roman" w:cs="Times New Roman"/>
                <w:sz w:val="20"/>
                <w:szCs w:val="20"/>
              </w:rPr>
            </w:pPr>
            <w:r w:rsidRPr="00F73719">
              <w:rPr>
                <w:rFonts w:ascii="Times New Roman" w:hAnsi="Times New Roman" w:cs="Times New Roman"/>
                <w:sz w:val="20"/>
                <w:szCs w:val="20"/>
              </w:rPr>
              <w:t>Conduct the actor believe</w:t>
            </w:r>
            <w:r w:rsidR="00B876E8">
              <w:rPr>
                <w:rFonts w:ascii="Times New Roman" w:hAnsi="Times New Roman" w:cs="Times New Roman"/>
                <w:sz w:val="20"/>
                <w:szCs w:val="20"/>
              </w:rPr>
              <w:t>s</w:t>
            </w:r>
            <w:r w:rsidRPr="00F73719">
              <w:rPr>
                <w:rFonts w:ascii="Times New Roman" w:hAnsi="Times New Roman" w:cs="Times New Roman"/>
                <w:sz w:val="20"/>
                <w:szCs w:val="20"/>
              </w:rPr>
              <w:t xml:space="preserve"> </w:t>
            </w:r>
            <w:r w:rsidR="00671EBB" w:rsidRPr="00F73719">
              <w:rPr>
                <w:rFonts w:ascii="Times New Roman" w:hAnsi="Times New Roman" w:cs="Times New Roman"/>
                <w:sz w:val="20"/>
                <w:szCs w:val="20"/>
              </w:rPr>
              <w:t>to be necessary to avoid a greater harm (but see 3.02(2))</w:t>
            </w:r>
            <w:r w:rsidRPr="00F73719">
              <w:rPr>
                <w:rFonts w:ascii="Times New Roman" w:hAnsi="Times New Roman" w:cs="Times New Roman"/>
                <w:sz w:val="20"/>
                <w:szCs w:val="20"/>
              </w:rPr>
              <w:t xml:space="preserve">; </w:t>
            </w:r>
            <w:r w:rsidRPr="00F73719">
              <w:rPr>
                <w:rFonts w:ascii="Times New Roman" w:hAnsi="Times New Roman" w:cs="Times New Roman"/>
                <w:sz w:val="20"/>
                <w:szCs w:val="20"/>
                <w:u w:val="single"/>
              </w:rPr>
              <w:t>subjective</w:t>
            </w:r>
          </w:p>
        </w:tc>
      </w:tr>
      <w:tr w:rsidR="007C1A50" w:rsidRPr="00F73719" w14:paraId="5BB332CB" w14:textId="77777777" w:rsidTr="00671EBB">
        <w:tc>
          <w:tcPr>
            <w:tcW w:w="5035" w:type="dxa"/>
          </w:tcPr>
          <w:p w14:paraId="1846683E" w14:textId="6B67EF31" w:rsidR="00671EBB" w:rsidRPr="00F73719" w:rsidRDefault="00671EBB" w:rsidP="00874B8C">
            <w:pPr>
              <w:pStyle w:val="ListParagraph"/>
              <w:ind w:left="0"/>
              <w:rPr>
                <w:rFonts w:ascii="Times New Roman" w:hAnsi="Times New Roman" w:cs="Times New Roman"/>
                <w:sz w:val="20"/>
                <w:szCs w:val="20"/>
              </w:rPr>
            </w:pPr>
            <w:r w:rsidRPr="00F73719">
              <w:rPr>
                <w:rFonts w:ascii="Times New Roman" w:hAnsi="Times New Roman" w:cs="Times New Roman"/>
                <w:sz w:val="20"/>
                <w:szCs w:val="20"/>
              </w:rPr>
              <w:t>May not rest of advisability of the statute/overrule legislature’s policy choice</w:t>
            </w:r>
          </w:p>
        </w:tc>
        <w:tc>
          <w:tcPr>
            <w:tcW w:w="5035" w:type="dxa"/>
          </w:tcPr>
          <w:p w14:paraId="6019DFFF" w14:textId="43D54FC1" w:rsidR="00671EBB" w:rsidRPr="00F73719" w:rsidRDefault="00671EBB" w:rsidP="00874B8C">
            <w:pPr>
              <w:pStyle w:val="ListParagraph"/>
              <w:ind w:left="0"/>
              <w:rPr>
                <w:rFonts w:ascii="Times New Roman" w:hAnsi="Times New Roman" w:cs="Times New Roman"/>
                <w:sz w:val="20"/>
                <w:szCs w:val="20"/>
              </w:rPr>
            </w:pPr>
            <w:r w:rsidRPr="00F73719">
              <w:rPr>
                <w:rFonts w:ascii="Times New Roman" w:hAnsi="Times New Roman" w:cs="Times New Roman"/>
                <w:sz w:val="20"/>
                <w:szCs w:val="20"/>
              </w:rPr>
              <w:t>Statute cannot deal with specific situation/justification may not be contrary to legislative intent</w:t>
            </w:r>
          </w:p>
        </w:tc>
      </w:tr>
      <w:tr w:rsidR="007C1A50" w:rsidRPr="00F73719" w14:paraId="300CE1BE" w14:textId="77777777" w:rsidTr="00671EBB">
        <w:tc>
          <w:tcPr>
            <w:tcW w:w="5035" w:type="dxa"/>
          </w:tcPr>
          <w:p w14:paraId="04B08AF0" w14:textId="69617979" w:rsidR="00671EBB" w:rsidRPr="00F73719" w:rsidRDefault="00671EBB" w:rsidP="00874B8C">
            <w:pPr>
              <w:pStyle w:val="ListParagraph"/>
              <w:ind w:left="0"/>
              <w:rPr>
                <w:rFonts w:ascii="Times New Roman" w:hAnsi="Times New Roman" w:cs="Times New Roman"/>
                <w:sz w:val="20"/>
                <w:szCs w:val="20"/>
              </w:rPr>
            </w:pPr>
            <w:r w:rsidRPr="00F73719">
              <w:rPr>
                <w:rFonts w:ascii="Times New Roman" w:hAnsi="Times New Roman" w:cs="Times New Roman"/>
                <w:sz w:val="20"/>
                <w:szCs w:val="20"/>
              </w:rPr>
              <w:t>Not available for homicide</w:t>
            </w:r>
          </w:p>
        </w:tc>
        <w:tc>
          <w:tcPr>
            <w:tcW w:w="5035" w:type="dxa"/>
          </w:tcPr>
          <w:p w14:paraId="03CECFF7" w14:textId="54A5E4AA" w:rsidR="00671EBB" w:rsidRPr="00F73719" w:rsidRDefault="00671EBB" w:rsidP="00874B8C">
            <w:pPr>
              <w:pStyle w:val="ListParagraph"/>
              <w:ind w:left="0"/>
              <w:rPr>
                <w:rFonts w:ascii="Times New Roman" w:hAnsi="Times New Roman" w:cs="Times New Roman"/>
                <w:sz w:val="20"/>
                <w:szCs w:val="20"/>
              </w:rPr>
            </w:pPr>
            <w:r w:rsidRPr="00F73719">
              <w:rPr>
                <w:rFonts w:ascii="Times New Roman" w:hAnsi="Times New Roman" w:cs="Times New Roman"/>
                <w:sz w:val="20"/>
                <w:szCs w:val="20"/>
              </w:rPr>
              <w:t>Available for homicide</w:t>
            </w:r>
            <w:r w:rsidR="00A91D25" w:rsidRPr="00F73719">
              <w:rPr>
                <w:rFonts w:ascii="Times New Roman" w:hAnsi="Times New Roman" w:cs="Times New Roman"/>
                <w:sz w:val="20"/>
                <w:szCs w:val="20"/>
              </w:rPr>
              <w:t xml:space="preserve"> (has not been adopted)</w:t>
            </w:r>
          </w:p>
        </w:tc>
      </w:tr>
      <w:tr w:rsidR="007C1A50" w:rsidRPr="00F73719" w14:paraId="6E66CFB8" w14:textId="77777777" w:rsidTr="00671EBB">
        <w:tc>
          <w:tcPr>
            <w:tcW w:w="5035" w:type="dxa"/>
          </w:tcPr>
          <w:p w14:paraId="793CF389" w14:textId="2BDEA10B" w:rsidR="00671EBB" w:rsidRPr="00F73719" w:rsidRDefault="00671EBB" w:rsidP="00874B8C">
            <w:pPr>
              <w:pStyle w:val="ListParagraph"/>
              <w:ind w:left="0"/>
              <w:rPr>
                <w:rFonts w:ascii="Times New Roman" w:hAnsi="Times New Roman" w:cs="Times New Roman"/>
                <w:sz w:val="20"/>
                <w:szCs w:val="20"/>
              </w:rPr>
            </w:pPr>
            <w:r w:rsidRPr="00F73719">
              <w:rPr>
                <w:rFonts w:ascii="Times New Roman" w:hAnsi="Times New Roman" w:cs="Times New Roman"/>
                <w:sz w:val="20"/>
                <w:szCs w:val="20"/>
              </w:rPr>
              <w:t>Additional factors often used in political necessity cases: direct causal relationship between conduct and harm; no legal alternatives</w:t>
            </w:r>
          </w:p>
        </w:tc>
        <w:tc>
          <w:tcPr>
            <w:tcW w:w="5035" w:type="dxa"/>
          </w:tcPr>
          <w:p w14:paraId="3257D3D8" w14:textId="77777777" w:rsidR="00671EBB" w:rsidRPr="00F73719" w:rsidRDefault="00671EBB" w:rsidP="00874B8C">
            <w:pPr>
              <w:pStyle w:val="ListParagraph"/>
              <w:ind w:left="0"/>
              <w:rPr>
                <w:rFonts w:ascii="Times New Roman" w:hAnsi="Times New Roman" w:cs="Times New Roman"/>
                <w:sz w:val="20"/>
                <w:szCs w:val="20"/>
              </w:rPr>
            </w:pPr>
          </w:p>
        </w:tc>
      </w:tr>
    </w:tbl>
    <w:p w14:paraId="1E97622A" w14:textId="77777777" w:rsidR="00671EBB" w:rsidRPr="007C1A50" w:rsidRDefault="00671EBB" w:rsidP="00874B8C">
      <w:pPr>
        <w:pStyle w:val="ListParagraph"/>
        <w:spacing w:after="0" w:line="240" w:lineRule="auto"/>
        <w:rPr>
          <w:rFonts w:ascii="Times New Roman" w:hAnsi="Times New Roman" w:cs="Times New Roman"/>
          <w:b/>
        </w:rPr>
      </w:pPr>
    </w:p>
    <w:p w14:paraId="16891D27" w14:textId="123AD9C9" w:rsidR="004E68FF" w:rsidRPr="007C1A50" w:rsidRDefault="004E68FF" w:rsidP="00874B8C">
      <w:pPr>
        <w:pStyle w:val="ListParagraph"/>
        <w:numPr>
          <w:ilvl w:val="1"/>
          <w:numId w:val="12"/>
        </w:numPr>
        <w:spacing w:after="0" w:line="240" w:lineRule="auto"/>
        <w:rPr>
          <w:rFonts w:ascii="Times New Roman" w:hAnsi="Times New Roman" w:cs="Times New Roman"/>
        </w:rPr>
      </w:pPr>
      <w:r w:rsidRPr="007C1A50">
        <w:rPr>
          <w:rFonts w:ascii="Times New Roman" w:hAnsi="Times New Roman" w:cs="Times New Roman"/>
        </w:rPr>
        <w:t>MPC 3.02(2) – “When the actor was reckless or negligent in bringing about the situation requiring a choice of harms or evils or in appraising the necessity for his conduct, the justification afforded by this Section is unavailable in a prosecution for any offense for which recklessness or negligence, as the case may be, suffices to establish culpability.” (objective balancing?)</w:t>
      </w:r>
    </w:p>
    <w:p w14:paraId="5D9D6D76" w14:textId="5146DD53" w:rsidR="00CD03F1" w:rsidRPr="007C1A50" w:rsidRDefault="00CD03F1" w:rsidP="00874B8C">
      <w:pPr>
        <w:pStyle w:val="ListParagraph"/>
        <w:numPr>
          <w:ilvl w:val="1"/>
          <w:numId w:val="12"/>
        </w:numPr>
        <w:spacing w:after="0" w:line="240" w:lineRule="auto"/>
        <w:rPr>
          <w:rFonts w:ascii="Times New Roman" w:hAnsi="Times New Roman" w:cs="Times New Roman"/>
          <w:b/>
        </w:rPr>
      </w:pPr>
      <w:r w:rsidRPr="007C1A50">
        <w:rPr>
          <w:rFonts w:ascii="Times New Roman" w:hAnsi="Times New Roman" w:cs="Times New Roman"/>
          <w:b/>
          <w:i/>
        </w:rPr>
        <w:t>People v. Unger</w:t>
      </w:r>
      <w:r w:rsidRPr="007C1A50">
        <w:rPr>
          <w:rFonts w:ascii="Times New Roman" w:hAnsi="Times New Roman" w:cs="Times New Roman"/>
          <w:b/>
        </w:rPr>
        <w:t xml:space="preserve"> (Sup. Ct. IL 1977) </w:t>
      </w:r>
      <w:r w:rsidRPr="007C1A50">
        <w:rPr>
          <w:rFonts w:ascii="Times New Roman" w:hAnsi="Times New Roman" w:cs="Times New Roman"/>
        </w:rPr>
        <w:t>Tool: Conduct which would otherwise be an offense is justifiable by necessity if the accused was without blame in creating the situation and reasonably believed such conduct was necessary to avoid an injury greater than the injury which might reasonably result from his own conduct.</w:t>
      </w:r>
      <w:r w:rsidRPr="007C1A50">
        <w:rPr>
          <w:rFonts w:ascii="Times New Roman" w:hAnsi="Times New Roman" w:cs="Times New Roman"/>
          <w:b/>
        </w:rPr>
        <w:t xml:space="preserve"> </w:t>
      </w:r>
      <w:r w:rsidRPr="007C1A50">
        <w:rPr>
          <w:rFonts w:ascii="Times New Roman" w:hAnsi="Times New Roman" w:cs="Times New Roman"/>
        </w:rPr>
        <w:t xml:space="preserve">Synopsis: Unger escapes jail because his life had been threatened, he had been forced into homosexual activities, and did not report incidents for fear of retaliation. </w:t>
      </w:r>
      <w:r w:rsidR="00A47803" w:rsidRPr="007C1A50">
        <w:rPr>
          <w:rFonts w:ascii="Times New Roman" w:hAnsi="Times New Roman" w:cs="Times New Roman"/>
        </w:rPr>
        <w:t>Unger appealed no</w:t>
      </w:r>
      <w:r w:rsidR="004E68FF" w:rsidRPr="007C1A50">
        <w:rPr>
          <w:rFonts w:ascii="Times New Roman" w:hAnsi="Times New Roman" w:cs="Times New Roman"/>
        </w:rPr>
        <w:t xml:space="preserve"> jury instructions on necessity. </w:t>
      </w:r>
      <w:r w:rsidR="00A47803" w:rsidRPr="007C1A50">
        <w:rPr>
          <w:rFonts w:ascii="Times New Roman" w:hAnsi="Times New Roman" w:cs="Times New Roman"/>
        </w:rPr>
        <w:t xml:space="preserve">Court ruled in favor of Unger that jury instructions on necessity should have been given (don’t need to meet all of the </w:t>
      </w:r>
      <w:r w:rsidR="00A47803" w:rsidRPr="007C1A50">
        <w:rPr>
          <w:rFonts w:ascii="Times New Roman" w:hAnsi="Times New Roman" w:cs="Times New Roman"/>
          <w:b/>
          <w:i/>
        </w:rPr>
        <w:t>Lovercamp</w:t>
      </w:r>
      <w:r w:rsidR="00A47803" w:rsidRPr="007C1A50">
        <w:rPr>
          <w:rFonts w:ascii="Times New Roman" w:hAnsi="Times New Roman" w:cs="Times New Roman"/>
        </w:rPr>
        <w:t xml:space="preserve"> factors in contrast with the Dissent’s position).</w:t>
      </w:r>
    </w:p>
    <w:p w14:paraId="25FA44B9" w14:textId="4A6A6BBC" w:rsidR="00A47803" w:rsidRPr="007C1A50" w:rsidRDefault="00A47803" w:rsidP="00874B8C">
      <w:pPr>
        <w:pStyle w:val="ListParagraph"/>
        <w:numPr>
          <w:ilvl w:val="2"/>
          <w:numId w:val="12"/>
        </w:numPr>
        <w:spacing w:after="0" w:line="240" w:lineRule="auto"/>
        <w:rPr>
          <w:rFonts w:ascii="Times New Roman" w:hAnsi="Times New Roman" w:cs="Times New Roman"/>
          <w:b/>
        </w:rPr>
      </w:pPr>
      <w:r w:rsidRPr="007C1A50">
        <w:rPr>
          <w:rFonts w:ascii="Times New Roman" w:hAnsi="Times New Roman" w:cs="Times New Roman"/>
          <w:b/>
          <w:i/>
        </w:rPr>
        <w:t>Lovercamp</w:t>
      </w:r>
      <w:r w:rsidRPr="007C1A50">
        <w:rPr>
          <w:rFonts w:ascii="Times New Roman" w:hAnsi="Times New Roman" w:cs="Times New Roman"/>
          <w:b/>
        </w:rPr>
        <w:t xml:space="preserve"> – </w:t>
      </w:r>
      <w:r w:rsidRPr="007C1A50">
        <w:rPr>
          <w:rFonts w:ascii="Times New Roman" w:hAnsi="Times New Roman" w:cs="Times New Roman"/>
        </w:rPr>
        <w:t>only applied where the prisoner is (i) faced with a specific threat of death; (ii) forcible attack or substantial bodily injury in the imminent future; (iii) there is no time to file a complaint to the authorities and no time to resort to the courts; (iv) there is no evidence of violence used towards prison personnel or other persons in the escape and (v) the prisoner turns himself in to the authorities when he is no longer in immediate danger.</w:t>
      </w:r>
      <w:r w:rsidRPr="007C1A50">
        <w:rPr>
          <w:rFonts w:ascii="Times New Roman" w:hAnsi="Times New Roman" w:cs="Times New Roman"/>
          <w:b/>
        </w:rPr>
        <w:t xml:space="preserve"> </w:t>
      </w:r>
    </w:p>
    <w:p w14:paraId="4A270E5A" w14:textId="685F92A7" w:rsidR="004E68FF" w:rsidRPr="007C1A50" w:rsidRDefault="004E68FF" w:rsidP="00874B8C">
      <w:pPr>
        <w:pStyle w:val="ListParagraph"/>
        <w:numPr>
          <w:ilvl w:val="2"/>
          <w:numId w:val="12"/>
        </w:numPr>
        <w:spacing w:after="0" w:line="240" w:lineRule="auto"/>
        <w:rPr>
          <w:rFonts w:ascii="Times New Roman" w:hAnsi="Times New Roman" w:cs="Times New Roman"/>
          <w:b/>
        </w:rPr>
      </w:pPr>
      <w:r w:rsidRPr="007C1A50">
        <w:rPr>
          <w:rFonts w:ascii="Times New Roman" w:hAnsi="Times New Roman" w:cs="Times New Roman"/>
        </w:rPr>
        <w:lastRenderedPageBreak/>
        <w:t xml:space="preserve">Some courts rule that by virtue of being in prison, you are at fault in creating “harm” (more like circumstances) so don’t accept necessity defense. </w:t>
      </w:r>
    </w:p>
    <w:p w14:paraId="3CFD3CBB" w14:textId="77777777" w:rsidR="004305C4" w:rsidRPr="007C1A50" w:rsidRDefault="004305C4" w:rsidP="00874B8C">
      <w:pPr>
        <w:pStyle w:val="ListParagraph"/>
        <w:spacing w:after="0" w:line="240" w:lineRule="auto"/>
        <w:ind w:left="1080"/>
        <w:rPr>
          <w:rFonts w:ascii="Times New Roman" w:hAnsi="Times New Roman" w:cs="Times New Roman"/>
          <w:b/>
        </w:rPr>
      </w:pPr>
    </w:p>
    <w:p w14:paraId="3AABDBC2" w14:textId="523EA7FA" w:rsidR="004305C4" w:rsidRPr="007C1A50" w:rsidRDefault="00B27C8F" w:rsidP="00F552DE">
      <w:pPr>
        <w:pStyle w:val="Heading2"/>
        <w:numPr>
          <w:ilvl w:val="0"/>
          <w:numId w:val="12"/>
        </w:numPr>
      </w:pPr>
      <w:bookmarkStart w:id="30" w:name="_Toc406580986"/>
      <w:r w:rsidRPr="007C1A50">
        <w:t>Economic Necessity</w:t>
      </w:r>
      <w:bookmarkEnd w:id="30"/>
    </w:p>
    <w:p w14:paraId="047B05F0" w14:textId="321DD190" w:rsidR="004305C4" w:rsidRPr="007C1A50" w:rsidRDefault="004305C4" w:rsidP="00874B8C">
      <w:pPr>
        <w:pStyle w:val="ListParagraph"/>
        <w:numPr>
          <w:ilvl w:val="1"/>
          <w:numId w:val="12"/>
        </w:numPr>
        <w:spacing w:after="0" w:line="240" w:lineRule="auto"/>
        <w:rPr>
          <w:rFonts w:ascii="Times New Roman" w:hAnsi="Times New Roman" w:cs="Times New Roman"/>
        </w:rPr>
      </w:pPr>
      <w:r w:rsidRPr="007C1A50">
        <w:rPr>
          <w:rFonts w:ascii="Times New Roman" w:hAnsi="Times New Roman" w:cs="Times New Roman"/>
          <w:b/>
          <w:i/>
        </w:rPr>
        <w:t>People v. Fontes</w:t>
      </w:r>
      <w:r w:rsidRPr="007C1A50">
        <w:rPr>
          <w:rFonts w:ascii="Times New Roman" w:hAnsi="Times New Roman" w:cs="Times New Roman"/>
          <w:b/>
        </w:rPr>
        <w:t xml:space="preserve"> (Colo. App. 2003)</w:t>
      </w:r>
      <w:r w:rsidRPr="007C1A50">
        <w:rPr>
          <w:rFonts w:ascii="Times New Roman" w:hAnsi="Times New Roman" w:cs="Times New Roman"/>
        </w:rPr>
        <w:t xml:space="preserve"> Synopsis: Father cashed forged check to buy food for children who were starving. Tool: Economic necessity alone cannot support a choice of crime. </w:t>
      </w:r>
    </w:p>
    <w:p w14:paraId="54BA271A" w14:textId="77777777" w:rsidR="004305C4" w:rsidRPr="007C1A50" w:rsidRDefault="004305C4" w:rsidP="00874B8C">
      <w:pPr>
        <w:pStyle w:val="ListParagraph"/>
        <w:spacing w:after="0" w:line="240" w:lineRule="auto"/>
        <w:ind w:left="360"/>
        <w:rPr>
          <w:rFonts w:ascii="Times New Roman" w:hAnsi="Times New Roman" w:cs="Times New Roman"/>
          <w:b/>
        </w:rPr>
      </w:pPr>
    </w:p>
    <w:p w14:paraId="2B8EC429" w14:textId="6C22E99D" w:rsidR="004305C4" w:rsidRPr="007C1A50" w:rsidRDefault="00F552DE" w:rsidP="00F552DE">
      <w:pPr>
        <w:pStyle w:val="Heading2"/>
        <w:numPr>
          <w:ilvl w:val="0"/>
          <w:numId w:val="12"/>
        </w:numPr>
      </w:pPr>
      <w:bookmarkStart w:id="31" w:name="_Toc406580987"/>
      <w:r>
        <w:t>Political Necessity</w:t>
      </w:r>
      <w:bookmarkEnd w:id="31"/>
      <w:r>
        <w:t xml:space="preserve"> </w:t>
      </w:r>
    </w:p>
    <w:p w14:paraId="67A9F6EC" w14:textId="66409319" w:rsidR="00752DF2" w:rsidRPr="007C1A50" w:rsidRDefault="00752DF2" w:rsidP="00874B8C">
      <w:pPr>
        <w:pStyle w:val="ListParagraph"/>
        <w:numPr>
          <w:ilvl w:val="1"/>
          <w:numId w:val="12"/>
        </w:numPr>
        <w:spacing w:after="0" w:line="240" w:lineRule="auto"/>
        <w:rPr>
          <w:rFonts w:ascii="Times New Roman" w:hAnsi="Times New Roman" w:cs="Times New Roman"/>
          <w:b/>
        </w:rPr>
      </w:pPr>
      <w:r w:rsidRPr="007C1A50">
        <w:rPr>
          <w:rFonts w:ascii="Times New Roman" w:hAnsi="Times New Roman" w:cs="Times New Roman"/>
        </w:rPr>
        <w:t>Requirements - (1) balancing of harms; (2) imminent; (3) direct relationship; and (4) no legal alternatives.</w:t>
      </w:r>
    </w:p>
    <w:p w14:paraId="7284D58B" w14:textId="519834AE" w:rsidR="004305C4" w:rsidRPr="007C1A50" w:rsidRDefault="004305C4" w:rsidP="00874B8C">
      <w:pPr>
        <w:pStyle w:val="ListParagraph"/>
        <w:numPr>
          <w:ilvl w:val="1"/>
          <w:numId w:val="12"/>
        </w:numPr>
        <w:spacing w:after="0" w:line="240" w:lineRule="auto"/>
        <w:rPr>
          <w:rFonts w:ascii="Times New Roman" w:hAnsi="Times New Roman" w:cs="Times New Roman"/>
          <w:b/>
        </w:rPr>
      </w:pPr>
      <w:r w:rsidRPr="007C1A50">
        <w:rPr>
          <w:rFonts w:ascii="Times New Roman" w:hAnsi="Times New Roman" w:cs="Times New Roman"/>
          <w:b/>
          <w:i/>
        </w:rPr>
        <w:t>United States v. Schoon</w:t>
      </w:r>
      <w:r w:rsidRPr="007C1A50">
        <w:rPr>
          <w:rFonts w:ascii="Times New Roman" w:hAnsi="Times New Roman" w:cs="Times New Roman"/>
          <w:b/>
        </w:rPr>
        <w:t xml:space="preserve"> (US Court of App. 9</w:t>
      </w:r>
      <w:r w:rsidRPr="007C1A50">
        <w:rPr>
          <w:rFonts w:ascii="Times New Roman" w:hAnsi="Times New Roman" w:cs="Times New Roman"/>
          <w:b/>
          <w:vertAlign w:val="superscript"/>
        </w:rPr>
        <w:t>th</w:t>
      </w:r>
      <w:r w:rsidRPr="007C1A50">
        <w:rPr>
          <w:rFonts w:ascii="Times New Roman" w:hAnsi="Times New Roman" w:cs="Times New Roman"/>
          <w:b/>
        </w:rPr>
        <w:t xml:space="preserve"> Cir. 1992) </w:t>
      </w:r>
      <w:r w:rsidRPr="007C1A50">
        <w:rPr>
          <w:rFonts w:ascii="Times New Roman" w:hAnsi="Times New Roman" w:cs="Times New Roman"/>
        </w:rPr>
        <w:t>Tool: The necessity defense is inapplicable to cases involving indirect civil disobedience because it could satisfy one of the four elements (</w:t>
      </w:r>
      <w:r w:rsidR="00752DF2" w:rsidRPr="007C1A50">
        <w:rPr>
          <w:rFonts w:ascii="Times New Roman" w:hAnsi="Times New Roman" w:cs="Times New Roman"/>
        </w:rPr>
        <w:t>balance of</w:t>
      </w:r>
      <w:r w:rsidRPr="007C1A50">
        <w:rPr>
          <w:rFonts w:ascii="Times New Roman" w:hAnsi="Times New Roman" w:cs="Times New Roman"/>
        </w:rPr>
        <w:t xml:space="preserve"> harm) but</w:t>
      </w:r>
      <w:r w:rsidR="00752DF2" w:rsidRPr="007C1A50">
        <w:rPr>
          <w:rFonts w:ascii="Times New Roman" w:hAnsi="Times New Roman" w:cs="Times New Roman"/>
        </w:rPr>
        <w:t xml:space="preserve"> not the other three (imminent</w:t>
      </w:r>
      <w:r w:rsidRPr="007C1A50">
        <w:rPr>
          <w:rFonts w:ascii="Times New Roman" w:hAnsi="Times New Roman" w:cs="Times New Roman"/>
        </w:rPr>
        <w:t xml:space="preserve">, direct causal relationship, no legal alternatives). Synopsis: Protestors of US involvement in El Salvador disrupt IRS office. </w:t>
      </w:r>
    </w:p>
    <w:p w14:paraId="21CCE2AC" w14:textId="6F2E4B21" w:rsidR="004C53A8" w:rsidRPr="007C1A50" w:rsidRDefault="004C53A8" w:rsidP="00874B8C">
      <w:pPr>
        <w:pStyle w:val="ListParagraph"/>
        <w:numPr>
          <w:ilvl w:val="1"/>
          <w:numId w:val="12"/>
        </w:numPr>
        <w:spacing w:after="0" w:line="240" w:lineRule="auto"/>
        <w:rPr>
          <w:rFonts w:ascii="Times New Roman" w:hAnsi="Times New Roman" w:cs="Times New Roman"/>
          <w:b/>
        </w:rPr>
      </w:pPr>
      <w:r w:rsidRPr="007C1A50">
        <w:rPr>
          <w:rFonts w:ascii="Times New Roman" w:hAnsi="Times New Roman" w:cs="Times New Roman"/>
        </w:rPr>
        <w:t>Blocking Coal</w:t>
      </w:r>
      <w:r w:rsidRPr="007C1A50">
        <w:rPr>
          <w:rFonts w:ascii="Times New Roman" w:hAnsi="Times New Roman" w:cs="Times New Roman"/>
          <w:b/>
        </w:rPr>
        <w:t xml:space="preserve"> – </w:t>
      </w:r>
      <w:r w:rsidRPr="007C1A50">
        <w:rPr>
          <w:rFonts w:ascii="Times New Roman" w:hAnsi="Times New Roman" w:cs="Times New Roman"/>
        </w:rPr>
        <w:t xml:space="preserve">boat blocked delivery of coal in order to reduce emissions. Using necessity defense. Government dropped charges saying lack of serious government response justifies civil disobedience. </w:t>
      </w:r>
    </w:p>
    <w:p w14:paraId="5A0FAD58" w14:textId="77777777" w:rsidR="004305C4" w:rsidRPr="007C1A50" w:rsidRDefault="004305C4" w:rsidP="00874B8C">
      <w:pPr>
        <w:pStyle w:val="ListParagraph"/>
        <w:spacing w:after="0" w:line="240" w:lineRule="auto"/>
        <w:ind w:left="360"/>
        <w:rPr>
          <w:rFonts w:ascii="Times New Roman" w:hAnsi="Times New Roman" w:cs="Times New Roman"/>
          <w:b/>
        </w:rPr>
      </w:pPr>
    </w:p>
    <w:p w14:paraId="5CA14662" w14:textId="31220BE6" w:rsidR="00B27C8F" w:rsidRPr="007C1A50" w:rsidRDefault="004C53A8" w:rsidP="00F552DE">
      <w:pPr>
        <w:pStyle w:val="Heading2"/>
        <w:numPr>
          <w:ilvl w:val="0"/>
          <w:numId w:val="12"/>
        </w:numPr>
      </w:pPr>
      <w:bookmarkStart w:id="32" w:name="_Toc406580988"/>
      <w:r w:rsidRPr="007C1A50">
        <w:t>Necessity: Comparative Approaches</w:t>
      </w:r>
      <w:bookmarkEnd w:id="32"/>
      <w:r w:rsidRPr="007C1A50">
        <w:t xml:space="preserve"> </w:t>
      </w:r>
    </w:p>
    <w:p w14:paraId="44219ACE" w14:textId="335D22D9" w:rsidR="004C53A8" w:rsidRPr="007C1A50" w:rsidRDefault="004C53A8" w:rsidP="00874B8C">
      <w:pPr>
        <w:pStyle w:val="ListParagraph"/>
        <w:numPr>
          <w:ilvl w:val="1"/>
          <w:numId w:val="12"/>
        </w:numPr>
        <w:spacing w:after="0" w:line="240" w:lineRule="auto"/>
        <w:rPr>
          <w:rFonts w:ascii="Times New Roman" w:hAnsi="Times New Roman" w:cs="Times New Roman"/>
          <w:b/>
        </w:rPr>
      </w:pPr>
      <w:r w:rsidRPr="007C1A50">
        <w:rPr>
          <w:rFonts w:ascii="Times New Roman" w:hAnsi="Times New Roman" w:cs="Times New Roman"/>
          <w:b/>
          <w:i/>
        </w:rPr>
        <w:t>Public Committee Against Torture v. State of Israel</w:t>
      </w:r>
      <w:r w:rsidRPr="007C1A50">
        <w:rPr>
          <w:rFonts w:ascii="Times New Roman" w:hAnsi="Times New Roman" w:cs="Times New Roman"/>
          <w:b/>
        </w:rPr>
        <w:t xml:space="preserve"> (Sup. Ct. of Israel 1999) </w:t>
      </w:r>
      <w:r w:rsidRPr="007C1A50">
        <w:rPr>
          <w:rFonts w:ascii="Times New Roman" w:hAnsi="Times New Roman" w:cs="Times New Roman"/>
        </w:rPr>
        <w:t>Tool: Utilizing torture during interrogations is not permitted. However, if an interrogator faces criminal charges regarding torture, he may assert the defense of necessity in those circumstances where gaining information quickly during interrogation is necessary to save lives.</w:t>
      </w:r>
      <w:r w:rsidRPr="007C1A50">
        <w:rPr>
          <w:rFonts w:ascii="Times New Roman" w:hAnsi="Times New Roman" w:cs="Times New Roman"/>
          <w:b/>
        </w:rPr>
        <w:t xml:space="preserve"> </w:t>
      </w:r>
      <w:r w:rsidRPr="007C1A50">
        <w:rPr>
          <w:rFonts w:ascii="Times New Roman" w:hAnsi="Times New Roman" w:cs="Times New Roman"/>
        </w:rPr>
        <w:t>Synopsis: GSS interrogators were authorized to use physical means after weighing the urgency of the attack, seeking alternative means of averting the attack and evaluating the suspect’s health to ensure no harm comes to him.</w:t>
      </w:r>
    </w:p>
    <w:p w14:paraId="03ED33C0" w14:textId="77777777" w:rsidR="004C53A8" w:rsidRPr="007C1A50" w:rsidRDefault="004C53A8" w:rsidP="00874B8C">
      <w:pPr>
        <w:pStyle w:val="ListParagraph"/>
        <w:spacing w:after="0" w:line="240" w:lineRule="auto"/>
        <w:ind w:left="360"/>
        <w:rPr>
          <w:rFonts w:ascii="Times New Roman" w:hAnsi="Times New Roman" w:cs="Times New Roman"/>
          <w:b/>
        </w:rPr>
      </w:pPr>
    </w:p>
    <w:p w14:paraId="2EA7E7F0" w14:textId="2E9DAE0A" w:rsidR="00B27C8F" w:rsidRPr="007C1A50" w:rsidRDefault="004C53A8" w:rsidP="00F552DE">
      <w:pPr>
        <w:pStyle w:val="Heading2"/>
        <w:numPr>
          <w:ilvl w:val="0"/>
          <w:numId w:val="12"/>
        </w:numPr>
      </w:pPr>
      <w:bookmarkStart w:id="33" w:name="_Toc406580989"/>
      <w:r w:rsidRPr="007C1A50">
        <w:t>Duress D</w:t>
      </w:r>
      <w:r w:rsidR="00B27C8F" w:rsidRPr="007C1A50">
        <w:t>efense</w:t>
      </w:r>
      <w:bookmarkEnd w:id="33"/>
      <w:r w:rsidR="00B27C8F" w:rsidRPr="007C1A50">
        <w:t xml:space="preserve"> </w:t>
      </w:r>
    </w:p>
    <w:p w14:paraId="512CE4EF" w14:textId="052E055E" w:rsidR="006614C0" w:rsidRPr="007C1A50" w:rsidRDefault="006614C0" w:rsidP="00874B8C">
      <w:pPr>
        <w:pStyle w:val="ListParagraph"/>
        <w:numPr>
          <w:ilvl w:val="1"/>
          <w:numId w:val="12"/>
        </w:numPr>
        <w:spacing w:after="0" w:line="240" w:lineRule="auto"/>
        <w:rPr>
          <w:rFonts w:ascii="Times New Roman" w:hAnsi="Times New Roman" w:cs="Times New Roman"/>
        </w:rPr>
      </w:pPr>
      <w:r w:rsidRPr="007C1A50">
        <w:rPr>
          <w:rFonts w:ascii="Times New Roman" w:hAnsi="Times New Roman" w:cs="Times New Roman"/>
        </w:rPr>
        <w:t>General rule – when a person commits a crime because coerced into doing so by threats of imminent death or serious bodily injury to which a person of reasonable fortitude may have yielded</w:t>
      </w:r>
    </w:p>
    <w:p w14:paraId="03FFF33C" w14:textId="28A6AD27" w:rsidR="00AA1439" w:rsidRPr="007C1A50" w:rsidRDefault="006614C0" w:rsidP="00874B8C">
      <w:pPr>
        <w:pStyle w:val="ListParagraph"/>
        <w:numPr>
          <w:ilvl w:val="1"/>
          <w:numId w:val="12"/>
        </w:numPr>
        <w:spacing w:after="0" w:line="240" w:lineRule="auto"/>
        <w:rPr>
          <w:rFonts w:ascii="Times New Roman" w:hAnsi="Times New Roman" w:cs="Times New Roman"/>
        </w:rPr>
      </w:pPr>
      <w:r w:rsidRPr="007C1A50">
        <w:rPr>
          <w:rFonts w:ascii="Times New Roman" w:hAnsi="Times New Roman" w:cs="Times New Roman"/>
        </w:rPr>
        <w:t>Requirements</w:t>
      </w:r>
    </w:p>
    <w:tbl>
      <w:tblPr>
        <w:tblStyle w:val="TableGrid"/>
        <w:tblpPr w:leftFromText="180" w:rightFromText="180" w:vertAnchor="text" w:horzAnchor="margin" w:tblpXSpec="right" w:tblpY="16"/>
        <w:tblW w:w="0" w:type="auto"/>
        <w:tblLook w:val="04A0" w:firstRow="1" w:lastRow="0" w:firstColumn="1" w:lastColumn="0" w:noHBand="0" w:noVBand="1"/>
      </w:tblPr>
      <w:tblGrid>
        <w:gridCol w:w="5035"/>
        <w:gridCol w:w="5035"/>
      </w:tblGrid>
      <w:tr w:rsidR="007C1A50" w:rsidRPr="00A90AEB" w14:paraId="1DD740A4" w14:textId="77777777" w:rsidTr="00720F72">
        <w:tc>
          <w:tcPr>
            <w:tcW w:w="5035" w:type="dxa"/>
            <w:shd w:val="clear" w:color="auto" w:fill="767171" w:themeFill="background2" w:themeFillShade="80"/>
            <w:vAlign w:val="center"/>
          </w:tcPr>
          <w:p w14:paraId="3CCB6501" w14:textId="77777777" w:rsidR="003D6E76" w:rsidRPr="00A90AEB" w:rsidRDefault="003D6E76" w:rsidP="00874B8C">
            <w:pPr>
              <w:pStyle w:val="ListParagraph"/>
              <w:ind w:left="0"/>
              <w:jc w:val="center"/>
              <w:rPr>
                <w:rFonts w:ascii="Times New Roman" w:hAnsi="Times New Roman" w:cs="Times New Roman"/>
                <w:b/>
                <w:color w:val="FFFFFF" w:themeColor="background1"/>
                <w:sz w:val="20"/>
                <w:szCs w:val="20"/>
              </w:rPr>
            </w:pPr>
            <w:r w:rsidRPr="00A90AEB">
              <w:rPr>
                <w:rFonts w:ascii="Times New Roman" w:hAnsi="Times New Roman" w:cs="Times New Roman"/>
                <w:b/>
                <w:color w:val="FFFFFF" w:themeColor="background1"/>
                <w:sz w:val="20"/>
                <w:szCs w:val="20"/>
              </w:rPr>
              <w:t>Common Law</w:t>
            </w:r>
          </w:p>
        </w:tc>
        <w:tc>
          <w:tcPr>
            <w:tcW w:w="5035" w:type="dxa"/>
            <w:shd w:val="clear" w:color="auto" w:fill="767171" w:themeFill="background2" w:themeFillShade="80"/>
            <w:vAlign w:val="center"/>
          </w:tcPr>
          <w:p w14:paraId="61EEB65F" w14:textId="77777777" w:rsidR="003D6E76" w:rsidRPr="00A90AEB" w:rsidRDefault="003D6E76" w:rsidP="00874B8C">
            <w:pPr>
              <w:pStyle w:val="ListParagraph"/>
              <w:ind w:left="0"/>
              <w:jc w:val="center"/>
              <w:rPr>
                <w:rFonts w:ascii="Times New Roman" w:hAnsi="Times New Roman" w:cs="Times New Roman"/>
                <w:b/>
                <w:color w:val="FFFFFF" w:themeColor="background1"/>
                <w:sz w:val="20"/>
                <w:szCs w:val="20"/>
              </w:rPr>
            </w:pPr>
            <w:r w:rsidRPr="00A90AEB">
              <w:rPr>
                <w:rFonts w:ascii="Times New Roman" w:hAnsi="Times New Roman" w:cs="Times New Roman"/>
                <w:b/>
                <w:color w:val="FFFFFF" w:themeColor="background1"/>
                <w:sz w:val="20"/>
                <w:szCs w:val="20"/>
              </w:rPr>
              <w:t>MPC</w:t>
            </w:r>
          </w:p>
        </w:tc>
      </w:tr>
      <w:tr w:rsidR="007C1A50" w:rsidRPr="00A90AEB" w14:paraId="0758F29E" w14:textId="77777777" w:rsidTr="00AA1439">
        <w:tc>
          <w:tcPr>
            <w:tcW w:w="5035" w:type="dxa"/>
          </w:tcPr>
          <w:p w14:paraId="65D79D28" w14:textId="77777777" w:rsidR="003D6E76" w:rsidRPr="00A90AEB" w:rsidRDefault="003D6E76" w:rsidP="00874B8C">
            <w:pPr>
              <w:pStyle w:val="ListParagraph"/>
              <w:ind w:left="0"/>
              <w:rPr>
                <w:rFonts w:ascii="Times New Roman" w:hAnsi="Times New Roman" w:cs="Times New Roman"/>
                <w:sz w:val="20"/>
                <w:szCs w:val="20"/>
              </w:rPr>
            </w:pPr>
            <w:r w:rsidRPr="00A90AEB">
              <w:rPr>
                <w:rFonts w:ascii="Times New Roman" w:hAnsi="Times New Roman" w:cs="Times New Roman"/>
                <w:sz w:val="20"/>
                <w:szCs w:val="20"/>
              </w:rPr>
              <w:t>Threatened harm must be imminent</w:t>
            </w:r>
          </w:p>
        </w:tc>
        <w:tc>
          <w:tcPr>
            <w:tcW w:w="5035" w:type="dxa"/>
          </w:tcPr>
          <w:p w14:paraId="1BB4EF9C" w14:textId="77777777" w:rsidR="003D6E76" w:rsidRPr="00A90AEB" w:rsidRDefault="003D6E76" w:rsidP="00874B8C">
            <w:pPr>
              <w:pStyle w:val="ListParagraph"/>
              <w:ind w:left="0"/>
              <w:rPr>
                <w:rFonts w:ascii="Times New Roman" w:hAnsi="Times New Roman" w:cs="Times New Roman"/>
                <w:sz w:val="20"/>
                <w:szCs w:val="20"/>
              </w:rPr>
            </w:pPr>
            <w:r w:rsidRPr="00A90AEB">
              <w:rPr>
                <w:rFonts w:ascii="Times New Roman" w:hAnsi="Times New Roman" w:cs="Times New Roman"/>
                <w:sz w:val="20"/>
                <w:szCs w:val="20"/>
              </w:rPr>
              <w:t>Imminence a factor in deciding whether a reasonable person would have been unable to resist; but not required</w:t>
            </w:r>
          </w:p>
        </w:tc>
      </w:tr>
      <w:tr w:rsidR="007C1A50" w:rsidRPr="00A90AEB" w14:paraId="346D5E84" w14:textId="77777777" w:rsidTr="00AA1439">
        <w:tc>
          <w:tcPr>
            <w:tcW w:w="5035" w:type="dxa"/>
          </w:tcPr>
          <w:p w14:paraId="7A603AB0" w14:textId="77777777" w:rsidR="003D6E76" w:rsidRPr="00A90AEB" w:rsidRDefault="003D6E76" w:rsidP="00874B8C">
            <w:pPr>
              <w:pStyle w:val="ListParagraph"/>
              <w:ind w:left="0"/>
              <w:rPr>
                <w:rFonts w:ascii="Times New Roman" w:hAnsi="Times New Roman" w:cs="Times New Roman"/>
                <w:sz w:val="20"/>
                <w:szCs w:val="20"/>
              </w:rPr>
            </w:pPr>
            <w:r w:rsidRPr="00A90AEB">
              <w:rPr>
                <w:rFonts w:ascii="Times New Roman" w:hAnsi="Times New Roman" w:cs="Times New Roman"/>
                <w:sz w:val="20"/>
                <w:szCs w:val="20"/>
              </w:rPr>
              <w:t>Person of ordinary fortitude might just yield to the threat</w:t>
            </w:r>
          </w:p>
        </w:tc>
        <w:tc>
          <w:tcPr>
            <w:tcW w:w="5035" w:type="dxa"/>
          </w:tcPr>
          <w:p w14:paraId="58B860FB" w14:textId="77777777" w:rsidR="003D6E76" w:rsidRPr="00A90AEB" w:rsidRDefault="003D6E76" w:rsidP="00874B8C">
            <w:pPr>
              <w:pStyle w:val="ListParagraph"/>
              <w:ind w:left="0"/>
              <w:rPr>
                <w:rFonts w:ascii="Times New Roman" w:hAnsi="Times New Roman" w:cs="Times New Roman"/>
                <w:sz w:val="20"/>
                <w:szCs w:val="20"/>
              </w:rPr>
            </w:pPr>
            <w:r w:rsidRPr="00A90AEB">
              <w:rPr>
                <w:rFonts w:ascii="Times New Roman" w:hAnsi="Times New Roman" w:cs="Times New Roman"/>
                <w:sz w:val="20"/>
                <w:szCs w:val="20"/>
              </w:rPr>
              <w:t xml:space="preserve">Whether a reasonable person would have been unable to resist. </w:t>
            </w:r>
          </w:p>
        </w:tc>
      </w:tr>
      <w:tr w:rsidR="007C1A50" w:rsidRPr="00A90AEB" w14:paraId="140DF2FF" w14:textId="77777777" w:rsidTr="00AA1439">
        <w:tc>
          <w:tcPr>
            <w:tcW w:w="5035" w:type="dxa"/>
          </w:tcPr>
          <w:p w14:paraId="62CFC5EB" w14:textId="77777777" w:rsidR="003D6E76" w:rsidRPr="00A90AEB" w:rsidRDefault="003D6E76" w:rsidP="00874B8C">
            <w:pPr>
              <w:pStyle w:val="ListParagraph"/>
              <w:ind w:left="0"/>
              <w:rPr>
                <w:rFonts w:ascii="Times New Roman" w:hAnsi="Times New Roman" w:cs="Times New Roman"/>
                <w:sz w:val="20"/>
                <w:szCs w:val="20"/>
              </w:rPr>
            </w:pPr>
            <w:r w:rsidRPr="00A90AEB">
              <w:rPr>
                <w:rFonts w:ascii="Times New Roman" w:hAnsi="Times New Roman" w:cs="Times New Roman"/>
                <w:sz w:val="20"/>
                <w:szCs w:val="20"/>
              </w:rPr>
              <w:t>Threat must be of death or serious bodily harm to person (sometimes also allowed for threat toward others)</w:t>
            </w:r>
          </w:p>
        </w:tc>
        <w:tc>
          <w:tcPr>
            <w:tcW w:w="5035" w:type="dxa"/>
          </w:tcPr>
          <w:p w14:paraId="57E8ABA6" w14:textId="2C554A10" w:rsidR="003D6E76" w:rsidRPr="00A90AEB" w:rsidRDefault="003D6E76" w:rsidP="00874B8C">
            <w:pPr>
              <w:pStyle w:val="ListParagraph"/>
              <w:ind w:left="0"/>
              <w:rPr>
                <w:rFonts w:ascii="Times New Roman" w:hAnsi="Times New Roman" w:cs="Times New Roman"/>
                <w:sz w:val="20"/>
                <w:szCs w:val="20"/>
              </w:rPr>
            </w:pPr>
            <w:r w:rsidRPr="00A90AEB">
              <w:rPr>
                <w:rFonts w:ascii="Times New Roman" w:hAnsi="Times New Roman" w:cs="Times New Roman"/>
                <w:sz w:val="20"/>
                <w:szCs w:val="20"/>
              </w:rPr>
              <w:t xml:space="preserve">Any unlawful </w:t>
            </w:r>
            <w:r w:rsidR="00B876E8">
              <w:rPr>
                <w:rFonts w:ascii="Times New Roman" w:hAnsi="Times New Roman" w:cs="Times New Roman"/>
                <w:sz w:val="20"/>
                <w:szCs w:val="20"/>
              </w:rPr>
              <w:t xml:space="preserve">(likely has to be physical) </w:t>
            </w:r>
            <w:r w:rsidRPr="00A90AEB">
              <w:rPr>
                <w:rFonts w:ascii="Times New Roman" w:hAnsi="Times New Roman" w:cs="Times New Roman"/>
                <w:sz w:val="20"/>
                <w:szCs w:val="20"/>
              </w:rPr>
              <w:t>force against person or another.</w:t>
            </w:r>
          </w:p>
        </w:tc>
      </w:tr>
      <w:tr w:rsidR="007C1A50" w:rsidRPr="00A90AEB" w14:paraId="336E776E" w14:textId="77777777" w:rsidTr="00AA1439">
        <w:tc>
          <w:tcPr>
            <w:tcW w:w="5035" w:type="dxa"/>
          </w:tcPr>
          <w:p w14:paraId="762FE57E" w14:textId="77777777" w:rsidR="003D6E76" w:rsidRPr="00A90AEB" w:rsidRDefault="003D6E76" w:rsidP="00874B8C">
            <w:pPr>
              <w:pStyle w:val="ListParagraph"/>
              <w:ind w:left="0"/>
              <w:rPr>
                <w:rFonts w:ascii="Times New Roman" w:hAnsi="Times New Roman" w:cs="Times New Roman"/>
                <w:sz w:val="20"/>
                <w:szCs w:val="20"/>
              </w:rPr>
            </w:pPr>
            <w:r w:rsidRPr="00A90AEB">
              <w:rPr>
                <w:rFonts w:ascii="Times New Roman" w:hAnsi="Times New Roman" w:cs="Times New Roman"/>
                <w:sz w:val="20"/>
                <w:szCs w:val="20"/>
              </w:rPr>
              <w:t>No defense to homicide</w:t>
            </w:r>
          </w:p>
        </w:tc>
        <w:tc>
          <w:tcPr>
            <w:tcW w:w="5035" w:type="dxa"/>
          </w:tcPr>
          <w:p w14:paraId="26841035" w14:textId="77777777" w:rsidR="003D6E76" w:rsidRPr="00A90AEB" w:rsidRDefault="003D6E76" w:rsidP="00874B8C">
            <w:pPr>
              <w:pStyle w:val="ListParagraph"/>
              <w:ind w:left="0"/>
              <w:rPr>
                <w:rFonts w:ascii="Times New Roman" w:hAnsi="Times New Roman" w:cs="Times New Roman"/>
                <w:sz w:val="20"/>
                <w:szCs w:val="20"/>
              </w:rPr>
            </w:pPr>
            <w:r w:rsidRPr="00A90AEB">
              <w:rPr>
                <w:rFonts w:ascii="Times New Roman" w:hAnsi="Times New Roman" w:cs="Times New Roman"/>
                <w:sz w:val="20"/>
                <w:szCs w:val="20"/>
              </w:rPr>
              <w:t>Available as a defense to homicide</w:t>
            </w:r>
          </w:p>
        </w:tc>
      </w:tr>
      <w:tr w:rsidR="007C1A50" w:rsidRPr="00A90AEB" w14:paraId="1363E28E" w14:textId="77777777" w:rsidTr="00AA1439">
        <w:tc>
          <w:tcPr>
            <w:tcW w:w="5035" w:type="dxa"/>
          </w:tcPr>
          <w:p w14:paraId="2FE876F3" w14:textId="77777777" w:rsidR="003D6E76" w:rsidRPr="00A90AEB" w:rsidRDefault="003D6E76" w:rsidP="00874B8C">
            <w:pPr>
              <w:pStyle w:val="ListParagraph"/>
              <w:ind w:left="0"/>
              <w:rPr>
                <w:rFonts w:ascii="Times New Roman" w:hAnsi="Times New Roman" w:cs="Times New Roman"/>
                <w:sz w:val="20"/>
                <w:szCs w:val="20"/>
              </w:rPr>
            </w:pPr>
            <w:r w:rsidRPr="00A90AEB">
              <w:rPr>
                <w:rFonts w:ascii="Times New Roman" w:hAnsi="Times New Roman" w:cs="Times New Roman"/>
                <w:sz w:val="20"/>
                <w:szCs w:val="20"/>
              </w:rPr>
              <w:t>Can’t recklessly place yourself in a position where duress is likely (e.g. in a gang/criminal enterprise)</w:t>
            </w:r>
          </w:p>
        </w:tc>
        <w:tc>
          <w:tcPr>
            <w:tcW w:w="5035" w:type="dxa"/>
          </w:tcPr>
          <w:p w14:paraId="042826C4" w14:textId="77777777" w:rsidR="003D6E76" w:rsidRPr="00A90AEB" w:rsidRDefault="003D6E76" w:rsidP="00874B8C">
            <w:pPr>
              <w:pStyle w:val="ListParagraph"/>
              <w:ind w:left="0"/>
              <w:rPr>
                <w:rFonts w:ascii="Times New Roman" w:hAnsi="Times New Roman" w:cs="Times New Roman"/>
                <w:sz w:val="20"/>
                <w:szCs w:val="20"/>
              </w:rPr>
            </w:pPr>
            <w:r w:rsidRPr="00A90AEB">
              <w:rPr>
                <w:rFonts w:ascii="Times New Roman" w:hAnsi="Times New Roman" w:cs="Times New Roman"/>
                <w:sz w:val="20"/>
                <w:szCs w:val="20"/>
              </w:rPr>
              <w:t>No defense if recklessly placed himself in situation where probable he would be subject to duress.</w:t>
            </w:r>
          </w:p>
        </w:tc>
      </w:tr>
      <w:tr w:rsidR="007C1A50" w:rsidRPr="00A90AEB" w14:paraId="68866437" w14:textId="77777777" w:rsidTr="00AA1439">
        <w:tc>
          <w:tcPr>
            <w:tcW w:w="5035" w:type="dxa"/>
          </w:tcPr>
          <w:p w14:paraId="79F721A5" w14:textId="77777777" w:rsidR="003D6E76" w:rsidRPr="00A90AEB" w:rsidRDefault="003D6E76" w:rsidP="00874B8C">
            <w:pPr>
              <w:pStyle w:val="ListParagraph"/>
              <w:ind w:left="0"/>
              <w:rPr>
                <w:rFonts w:ascii="Times New Roman" w:hAnsi="Times New Roman" w:cs="Times New Roman"/>
                <w:sz w:val="20"/>
                <w:szCs w:val="20"/>
              </w:rPr>
            </w:pPr>
            <w:r w:rsidRPr="00A90AEB">
              <w:rPr>
                <w:rFonts w:ascii="Times New Roman" w:hAnsi="Times New Roman" w:cs="Times New Roman"/>
                <w:sz w:val="20"/>
                <w:szCs w:val="20"/>
              </w:rPr>
              <w:t>Duty to escape or seek law enforcement if you have the chance</w:t>
            </w:r>
          </w:p>
        </w:tc>
        <w:tc>
          <w:tcPr>
            <w:tcW w:w="5035" w:type="dxa"/>
          </w:tcPr>
          <w:p w14:paraId="18D2C2C3" w14:textId="77777777" w:rsidR="003D6E76" w:rsidRPr="00A90AEB" w:rsidRDefault="003D6E76" w:rsidP="00874B8C">
            <w:pPr>
              <w:pStyle w:val="ListParagraph"/>
              <w:ind w:left="0"/>
              <w:rPr>
                <w:rFonts w:ascii="Times New Roman" w:hAnsi="Times New Roman" w:cs="Times New Roman"/>
                <w:sz w:val="20"/>
                <w:szCs w:val="20"/>
              </w:rPr>
            </w:pPr>
          </w:p>
        </w:tc>
      </w:tr>
    </w:tbl>
    <w:p w14:paraId="71B560B0" w14:textId="77777777" w:rsidR="003D6E76" w:rsidRPr="007C1A50" w:rsidRDefault="003D6E76" w:rsidP="00874B8C">
      <w:pPr>
        <w:pStyle w:val="ListParagraph"/>
        <w:spacing w:after="0" w:line="240" w:lineRule="auto"/>
        <w:rPr>
          <w:rFonts w:ascii="Times New Roman" w:hAnsi="Times New Roman" w:cs="Times New Roman"/>
        </w:rPr>
      </w:pPr>
    </w:p>
    <w:p w14:paraId="743C4EDF" w14:textId="5CA79EC9" w:rsidR="00AA1439" w:rsidRPr="007C1A50" w:rsidRDefault="00AA1439" w:rsidP="00874B8C">
      <w:pPr>
        <w:pStyle w:val="ListParagraph"/>
        <w:numPr>
          <w:ilvl w:val="1"/>
          <w:numId w:val="12"/>
        </w:numPr>
        <w:spacing w:after="0" w:line="240" w:lineRule="auto"/>
        <w:rPr>
          <w:rFonts w:ascii="Times New Roman" w:hAnsi="Times New Roman" w:cs="Times New Roman"/>
          <w:b/>
        </w:rPr>
      </w:pPr>
      <w:r w:rsidRPr="007C1A50">
        <w:rPr>
          <w:rFonts w:ascii="Times New Roman" w:hAnsi="Times New Roman" w:cs="Times New Roman"/>
        </w:rPr>
        <w:t xml:space="preserve">MPC (except for murder) – </w:t>
      </w:r>
      <w:r w:rsidRPr="007C1A50">
        <w:rPr>
          <w:rFonts w:ascii="Times New Roman" w:hAnsi="Times New Roman" w:cs="Times New Roman"/>
          <w:b/>
          <w:i/>
        </w:rPr>
        <w:t>State v. Toscano</w:t>
      </w:r>
      <w:r w:rsidRPr="007C1A50">
        <w:rPr>
          <w:rFonts w:ascii="Times New Roman" w:hAnsi="Times New Roman" w:cs="Times New Roman"/>
          <w:b/>
        </w:rPr>
        <w:t xml:space="preserve"> (Sup. Ct. of NJ 1977) </w:t>
      </w:r>
      <w:r w:rsidRPr="007C1A50">
        <w:rPr>
          <w:rFonts w:ascii="Times New Roman" w:hAnsi="Times New Roman" w:cs="Times New Roman"/>
        </w:rPr>
        <w:t>Tool: Defense of duress is available for crimes other than murder if D engaged in conduct because he was coerced to do so by the use of, or threat to use, unlawful force against him or someone else, which a person of 'reasonable firmness' in his situation would have been unable to resist.</w:t>
      </w:r>
      <w:r w:rsidRPr="007C1A50">
        <w:rPr>
          <w:rFonts w:ascii="Times New Roman" w:hAnsi="Times New Roman" w:cs="Times New Roman"/>
          <w:b/>
        </w:rPr>
        <w:t xml:space="preserve"> </w:t>
      </w:r>
      <w:r w:rsidRPr="007C1A50">
        <w:rPr>
          <w:rFonts w:ascii="Times New Roman" w:hAnsi="Times New Roman" w:cs="Times New Roman"/>
        </w:rPr>
        <w:t xml:space="preserve">Synopsis: D convicted of conspiring to obtain money by false pretenses. D argued he was under duress. Trial and Appellate court ruled threat not imminent. </w:t>
      </w:r>
    </w:p>
    <w:p w14:paraId="18523B3A" w14:textId="77777777" w:rsidR="00AA1439" w:rsidRPr="007C1A50" w:rsidRDefault="00AA1439" w:rsidP="00874B8C">
      <w:pPr>
        <w:pStyle w:val="ListParagraph"/>
        <w:numPr>
          <w:ilvl w:val="1"/>
          <w:numId w:val="12"/>
        </w:numPr>
        <w:spacing w:after="0" w:line="240" w:lineRule="auto"/>
        <w:rPr>
          <w:rFonts w:ascii="Times New Roman" w:hAnsi="Times New Roman" w:cs="Times New Roman"/>
        </w:rPr>
      </w:pPr>
      <w:r w:rsidRPr="007C1A50">
        <w:rPr>
          <w:rFonts w:ascii="Times New Roman" w:hAnsi="Times New Roman" w:cs="Times New Roman"/>
        </w:rPr>
        <w:t>Imminence</w:t>
      </w:r>
    </w:p>
    <w:p w14:paraId="3A86B3E6" w14:textId="796B3355" w:rsidR="00AA1439" w:rsidRPr="007C1A50" w:rsidRDefault="00AA1439" w:rsidP="00874B8C">
      <w:pPr>
        <w:pStyle w:val="ListParagraph"/>
        <w:numPr>
          <w:ilvl w:val="2"/>
          <w:numId w:val="12"/>
        </w:numPr>
        <w:spacing w:after="0" w:line="240" w:lineRule="auto"/>
        <w:rPr>
          <w:rFonts w:ascii="Times New Roman" w:hAnsi="Times New Roman" w:cs="Times New Roman"/>
        </w:rPr>
      </w:pPr>
      <w:r w:rsidRPr="007C1A50">
        <w:rPr>
          <w:rFonts w:ascii="Times New Roman" w:hAnsi="Times New Roman" w:cs="Times New Roman"/>
          <w:b/>
          <w:i/>
        </w:rPr>
        <w:t>U.S. v. Fleming</w:t>
      </w:r>
      <w:r w:rsidRPr="007C1A50">
        <w:rPr>
          <w:rFonts w:ascii="Times New Roman" w:hAnsi="Times New Roman" w:cs="Times New Roman"/>
        </w:rPr>
        <w:t xml:space="preserve"> – have to be close to death for it to be imminent. Court martialed for collaborating and communicating with the enemy why prisoner of war. </w:t>
      </w:r>
    </w:p>
    <w:p w14:paraId="24C646C7" w14:textId="05668B0D" w:rsidR="00AA1439" w:rsidRPr="007C1A50" w:rsidRDefault="00AA1439" w:rsidP="00874B8C">
      <w:pPr>
        <w:pStyle w:val="ListParagraph"/>
        <w:numPr>
          <w:ilvl w:val="2"/>
          <w:numId w:val="12"/>
        </w:numPr>
        <w:spacing w:after="0" w:line="240" w:lineRule="auto"/>
        <w:rPr>
          <w:rFonts w:ascii="Times New Roman" w:hAnsi="Times New Roman" w:cs="Times New Roman"/>
        </w:rPr>
      </w:pPr>
      <w:r w:rsidRPr="007C1A50">
        <w:rPr>
          <w:rFonts w:ascii="Times New Roman" w:hAnsi="Times New Roman" w:cs="Times New Roman"/>
          <w:b/>
          <w:i/>
        </w:rPr>
        <w:t>U.S. v. Contento-Pachon</w:t>
      </w:r>
      <w:r w:rsidRPr="007C1A50">
        <w:rPr>
          <w:rFonts w:ascii="Times New Roman" w:hAnsi="Times New Roman" w:cs="Times New Roman"/>
        </w:rPr>
        <w:t xml:space="preserve"> – threat is imminent enough, unrealistic to expect D to runaway with family and to trust Columbian authorities. D induced to smuggle cocaine via threats to him and his family. </w:t>
      </w:r>
    </w:p>
    <w:p w14:paraId="68F836C1" w14:textId="77777777" w:rsidR="006614C0" w:rsidRPr="007C1A50" w:rsidRDefault="006614C0" w:rsidP="00874B8C">
      <w:pPr>
        <w:pStyle w:val="ListParagraph"/>
        <w:spacing w:after="0" w:line="240" w:lineRule="auto"/>
        <w:rPr>
          <w:rFonts w:ascii="Times New Roman" w:hAnsi="Times New Roman" w:cs="Times New Roman"/>
        </w:rPr>
      </w:pPr>
    </w:p>
    <w:p w14:paraId="2666A14F" w14:textId="4B9EF6A6" w:rsidR="00B27C8F" w:rsidRPr="007C1A50" w:rsidRDefault="00F552DE" w:rsidP="00F552DE">
      <w:pPr>
        <w:pStyle w:val="Heading2"/>
        <w:numPr>
          <w:ilvl w:val="0"/>
          <w:numId w:val="12"/>
        </w:numPr>
      </w:pPr>
      <w:bookmarkStart w:id="34" w:name="_Toc406580990"/>
      <w:r>
        <w:t>International Approaches</w:t>
      </w:r>
      <w:bookmarkEnd w:id="34"/>
      <w:r>
        <w:t xml:space="preserve"> </w:t>
      </w:r>
    </w:p>
    <w:p w14:paraId="209D4BCD" w14:textId="4D71BE21" w:rsidR="00AA1439" w:rsidRPr="007C1A50" w:rsidRDefault="00AA1439" w:rsidP="00874B8C">
      <w:pPr>
        <w:pStyle w:val="ListParagraph"/>
        <w:numPr>
          <w:ilvl w:val="1"/>
          <w:numId w:val="12"/>
        </w:numPr>
        <w:spacing w:after="0" w:line="240" w:lineRule="auto"/>
        <w:rPr>
          <w:rFonts w:ascii="Times New Roman" w:hAnsi="Times New Roman" w:cs="Times New Roman"/>
          <w:b/>
        </w:rPr>
      </w:pPr>
      <w:r w:rsidRPr="007C1A50">
        <w:rPr>
          <w:rFonts w:ascii="Times New Roman" w:hAnsi="Times New Roman" w:cs="Times New Roman"/>
        </w:rPr>
        <w:t>Duress defense to homicide in civil law countries</w:t>
      </w:r>
    </w:p>
    <w:p w14:paraId="1C74DA78" w14:textId="0A4A3CA0" w:rsidR="00AA1439" w:rsidRPr="007C1A50" w:rsidRDefault="00AA1439" w:rsidP="00874B8C">
      <w:pPr>
        <w:pStyle w:val="ListParagraph"/>
        <w:numPr>
          <w:ilvl w:val="1"/>
          <w:numId w:val="12"/>
        </w:numPr>
        <w:spacing w:after="0" w:line="240" w:lineRule="auto"/>
        <w:rPr>
          <w:rFonts w:ascii="Times New Roman" w:hAnsi="Times New Roman" w:cs="Times New Roman"/>
          <w:b/>
        </w:rPr>
      </w:pPr>
      <w:r w:rsidRPr="007C1A50">
        <w:rPr>
          <w:rFonts w:ascii="Times New Roman" w:hAnsi="Times New Roman" w:cs="Times New Roman"/>
          <w:b/>
          <w:i/>
        </w:rPr>
        <w:lastRenderedPageBreak/>
        <w:t>Prosecutor v. Drazen Erdemovic</w:t>
      </w:r>
      <w:r w:rsidRPr="007C1A50">
        <w:rPr>
          <w:rFonts w:ascii="Times New Roman" w:hAnsi="Times New Roman" w:cs="Times New Roman"/>
          <w:b/>
        </w:rPr>
        <w:t xml:space="preserve"> (ICTY 1997) </w:t>
      </w:r>
      <w:r w:rsidRPr="007C1A50">
        <w:rPr>
          <w:rFonts w:ascii="Times New Roman" w:hAnsi="Times New Roman" w:cs="Times New Roman"/>
        </w:rPr>
        <w:t>Facts: Drazen told he had to massacre Muslims or he would be killed. Issue: Should there be defense of duress in international homicide crimes?</w:t>
      </w:r>
      <w:r w:rsidRPr="007C1A50">
        <w:rPr>
          <w:rFonts w:ascii="Times New Roman" w:hAnsi="Times New Roman" w:cs="Times New Roman"/>
          <w:b/>
        </w:rPr>
        <w:t xml:space="preserve"> </w:t>
      </w:r>
      <w:r w:rsidRPr="007C1A50">
        <w:rPr>
          <w:rFonts w:ascii="Times New Roman" w:hAnsi="Times New Roman" w:cs="Times New Roman"/>
        </w:rPr>
        <w:t>Holding: Duress should be incomplete defense in international homicide crimes – mitigate punishment. Dissent: Duress should be complete defense.</w:t>
      </w:r>
    </w:p>
    <w:p w14:paraId="5D047D7F" w14:textId="77777777" w:rsidR="00AA1439" w:rsidRPr="007C1A50" w:rsidRDefault="00AA1439" w:rsidP="00874B8C">
      <w:pPr>
        <w:spacing w:after="0" w:line="240" w:lineRule="auto"/>
        <w:rPr>
          <w:rFonts w:ascii="Times New Roman" w:hAnsi="Times New Roman" w:cs="Times New Roman"/>
          <w:b/>
        </w:rPr>
      </w:pPr>
    </w:p>
    <w:p w14:paraId="49491051" w14:textId="77777777" w:rsidR="00AA1439" w:rsidRPr="007C1A50" w:rsidRDefault="00AA1439" w:rsidP="00874B8C">
      <w:pPr>
        <w:spacing w:after="0" w:line="240" w:lineRule="auto"/>
        <w:rPr>
          <w:rFonts w:ascii="Times New Roman" w:hAnsi="Times New Roman" w:cs="Times New Roman"/>
          <w:b/>
        </w:rPr>
      </w:pPr>
    </w:p>
    <w:p w14:paraId="1303CD0B" w14:textId="02C46D53" w:rsidR="00AA1439" w:rsidRPr="007C1A50" w:rsidRDefault="00AA1439" w:rsidP="007C1A50">
      <w:pPr>
        <w:pStyle w:val="Heading1"/>
      </w:pPr>
      <w:bookmarkStart w:id="35" w:name="_Toc406580991"/>
      <w:r w:rsidRPr="007C1A50">
        <w:t>INSANITY DEFENSE</w:t>
      </w:r>
      <w:bookmarkEnd w:id="35"/>
    </w:p>
    <w:p w14:paraId="010F2A6E" w14:textId="77777777" w:rsidR="00AA1439" w:rsidRPr="007C1A50" w:rsidRDefault="00AA1439" w:rsidP="00874B8C">
      <w:pPr>
        <w:spacing w:after="0" w:line="240" w:lineRule="auto"/>
        <w:rPr>
          <w:rFonts w:ascii="Times New Roman" w:hAnsi="Times New Roman" w:cs="Times New Roman"/>
          <w:b/>
        </w:rPr>
      </w:pPr>
    </w:p>
    <w:p w14:paraId="3DDB7183" w14:textId="1D6959BA" w:rsidR="00AA1439" w:rsidRPr="00E75D3B" w:rsidRDefault="001627BE" w:rsidP="00E75D3B">
      <w:pPr>
        <w:pStyle w:val="Heading2"/>
        <w:numPr>
          <w:ilvl w:val="0"/>
          <w:numId w:val="14"/>
        </w:numPr>
      </w:pPr>
      <w:bookmarkStart w:id="36" w:name="_Toc406580992"/>
      <w:r w:rsidRPr="00E75D3B">
        <w:rPr>
          <w:rStyle w:val="Heading2Char"/>
          <w:b/>
        </w:rPr>
        <w:t>Tests</w:t>
      </w:r>
      <w:bookmarkEnd w:id="36"/>
      <w:r w:rsidRPr="00E75D3B">
        <w:t>: McNagten v. Irresistible Impulse (Davis) v. MPC/ALI</w:t>
      </w:r>
    </w:p>
    <w:p w14:paraId="6C1C0264" w14:textId="5E154572" w:rsidR="001627BE" w:rsidRPr="007C1A50" w:rsidRDefault="001627BE" w:rsidP="00874B8C">
      <w:pPr>
        <w:pStyle w:val="ListParagraph"/>
        <w:numPr>
          <w:ilvl w:val="1"/>
          <w:numId w:val="14"/>
        </w:numPr>
        <w:spacing w:after="0" w:line="240" w:lineRule="auto"/>
        <w:rPr>
          <w:rFonts w:ascii="Times New Roman" w:hAnsi="Times New Roman" w:cs="Times New Roman"/>
        </w:rPr>
      </w:pPr>
      <w:r w:rsidRPr="007C1A50">
        <w:rPr>
          <w:rFonts w:ascii="Times New Roman" w:hAnsi="Times New Roman" w:cs="Times New Roman"/>
        </w:rPr>
        <w:t>McNagten</w:t>
      </w:r>
      <w:r w:rsidR="00B00D27" w:rsidRPr="007C1A50">
        <w:rPr>
          <w:rFonts w:ascii="Times New Roman" w:hAnsi="Times New Roman" w:cs="Times New Roman"/>
        </w:rPr>
        <w:t xml:space="preserve"> (Cognitive Test)</w:t>
      </w:r>
      <w:r w:rsidRPr="007C1A50">
        <w:rPr>
          <w:rFonts w:ascii="Times New Roman" w:hAnsi="Times New Roman" w:cs="Times New Roman"/>
        </w:rPr>
        <w:t xml:space="preserve"> – </w:t>
      </w:r>
      <w:r w:rsidR="008B758C" w:rsidRPr="007C1A50">
        <w:rPr>
          <w:rFonts w:ascii="Times New Roman" w:hAnsi="Times New Roman" w:cs="Times New Roman"/>
        </w:rPr>
        <w:t xml:space="preserve">To establish insanity defense, must show that </w:t>
      </w:r>
      <w:r w:rsidRPr="007C1A50">
        <w:rPr>
          <w:rFonts w:ascii="Times New Roman" w:hAnsi="Times New Roman" w:cs="Times New Roman"/>
        </w:rPr>
        <w:t xml:space="preserve">because of </w:t>
      </w:r>
      <w:r w:rsidR="000E12DC">
        <w:rPr>
          <w:rFonts w:ascii="Times New Roman" w:hAnsi="Times New Roman" w:cs="Times New Roman"/>
        </w:rPr>
        <w:t xml:space="preserve">(1) </w:t>
      </w:r>
      <w:r w:rsidRPr="007C1A50">
        <w:rPr>
          <w:rFonts w:ascii="Times New Roman" w:hAnsi="Times New Roman" w:cs="Times New Roman"/>
        </w:rPr>
        <w:t>disease of th</w:t>
      </w:r>
      <w:r w:rsidR="000E12DC">
        <w:rPr>
          <w:rFonts w:ascii="Times New Roman" w:hAnsi="Times New Roman" w:cs="Times New Roman"/>
        </w:rPr>
        <w:t>e mind, D did not know either (2</w:t>
      </w:r>
      <w:r w:rsidRPr="007C1A50">
        <w:rPr>
          <w:rFonts w:ascii="Times New Roman" w:hAnsi="Times New Roman" w:cs="Times New Roman"/>
        </w:rPr>
        <w:t>) nature and quality of the</w:t>
      </w:r>
      <w:r w:rsidR="00B00D27" w:rsidRPr="007C1A50">
        <w:rPr>
          <w:rFonts w:ascii="Times New Roman" w:hAnsi="Times New Roman" w:cs="Times New Roman"/>
        </w:rPr>
        <w:t xml:space="preserve"> act</w:t>
      </w:r>
      <w:r w:rsidR="000E12DC">
        <w:rPr>
          <w:rFonts w:ascii="Times New Roman" w:hAnsi="Times New Roman" w:cs="Times New Roman"/>
        </w:rPr>
        <w:t xml:space="preserve"> OR</w:t>
      </w:r>
      <w:r w:rsidR="00B00D27" w:rsidRPr="007C1A50">
        <w:rPr>
          <w:rFonts w:ascii="Times New Roman" w:hAnsi="Times New Roman" w:cs="Times New Roman"/>
        </w:rPr>
        <w:t xml:space="preserve"> he did not know what</w:t>
      </w:r>
      <w:r w:rsidRPr="007C1A50">
        <w:rPr>
          <w:rFonts w:ascii="Times New Roman" w:hAnsi="Times New Roman" w:cs="Times New Roman"/>
        </w:rPr>
        <w:t xml:space="preserve"> he was doing was wrong.</w:t>
      </w:r>
      <w:r w:rsidR="00B00D27" w:rsidRPr="007C1A50">
        <w:rPr>
          <w:rFonts w:ascii="Times New Roman" w:hAnsi="Times New Roman" w:cs="Times New Roman"/>
        </w:rPr>
        <w:t xml:space="preserve"> </w:t>
      </w:r>
    </w:p>
    <w:p w14:paraId="2C563B76" w14:textId="1CA8BD5E" w:rsidR="007A3338" w:rsidRPr="007C1A50" w:rsidRDefault="007A3338" w:rsidP="00874B8C">
      <w:pPr>
        <w:pStyle w:val="ListParagraph"/>
        <w:numPr>
          <w:ilvl w:val="2"/>
          <w:numId w:val="14"/>
        </w:numPr>
        <w:spacing w:after="0" w:line="240" w:lineRule="auto"/>
        <w:rPr>
          <w:rFonts w:ascii="Times New Roman" w:hAnsi="Times New Roman" w:cs="Times New Roman"/>
          <w:b/>
        </w:rPr>
      </w:pPr>
      <w:r w:rsidRPr="007C1A50">
        <w:rPr>
          <w:rFonts w:ascii="Times New Roman" w:hAnsi="Times New Roman" w:cs="Times New Roman"/>
          <w:b/>
          <w:i/>
        </w:rPr>
        <w:t>M’Naghten’s Case</w:t>
      </w:r>
      <w:r w:rsidRPr="007C1A50">
        <w:rPr>
          <w:rFonts w:ascii="Times New Roman" w:hAnsi="Times New Roman" w:cs="Times New Roman"/>
          <w:b/>
        </w:rPr>
        <w:t xml:space="preserve"> (House of Lords 1843) </w:t>
      </w:r>
      <w:r w:rsidRPr="007C1A50">
        <w:rPr>
          <w:rFonts w:ascii="Times New Roman" w:hAnsi="Times New Roman" w:cs="Times New Roman"/>
        </w:rPr>
        <w:t xml:space="preserve">Tool: M’Naghten Rule </w:t>
      </w:r>
      <w:r w:rsidR="008B758C" w:rsidRPr="007C1A50">
        <w:rPr>
          <w:rFonts w:ascii="Times New Roman" w:hAnsi="Times New Roman" w:cs="Times New Roman"/>
        </w:rPr>
        <w:t>–</w:t>
      </w:r>
      <w:r w:rsidRPr="007C1A50">
        <w:rPr>
          <w:rFonts w:ascii="Times New Roman" w:hAnsi="Times New Roman" w:cs="Times New Roman"/>
        </w:rPr>
        <w:t xml:space="preserve"> Jurors should be instructed that ‘every man is presumed sane and to possess a sufficient degree of reason to be responsible for his crimes. Therefore, in order to establish an insanity defense, it must be clearly proven that at the time of the act, the accused was under such a defect of reason from disease of the mind that he did not know the nature and quality of the act he was committing; or if he did know, he did not know what he was doing was wrong.’</w:t>
      </w:r>
      <w:r w:rsidRPr="007C1A50">
        <w:rPr>
          <w:rFonts w:ascii="Times New Roman" w:hAnsi="Times New Roman" w:cs="Times New Roman"/>
          <w:b/>
        </w:rPr>
        <w:t xml:space="preserve"> </w:t>
      </w:r>
      <w:r w:rsidRPr="007C1A50">
        <w:rPr>
          <w:rFonts w:ascii="Times New Roman" w:hAnsi="Times New Roman" w:cs="Times New Roman"/>
        </w:rPr>
        <w:t>Synopsis: D used insanity defense at trial. The jury reached a verdict of not guilty and a meeting at the House of Lords ensued in order to determine what the standards for the insanity defense would be.</w:t>
      </w:r>
    </w:p>
    <w:p w14:paraId="4081E584" w14:textId="267AC2B2" w:rsidR="008B758C" w:rsidRPr="007C1A50" w:rsidRDefault="001627BE" w:rsidP="00874B8C">
      <w:pPr>
        <w:pStyle w:val="ListParagraph"/>
        <w:numPr>
          <w:ilvl w:val="1"/>
          <w:numId w:val="14"/>
        </w:numPr>
        <w:spacing w:after="0" w:line="240" w:lineRule="auto"/>
        <w:rPr>
          <w:rFonts w:ascii="Times New Roman" w:hAnsi="Times New Roman" w:cs="Times New Roman"/>
        </w:rPr>
      </w:pPr>
      <w:r w:rsidRPr="007C1A50">
        <w:rPr>
          <w:rFonts w:ascii="Times New Roman" w:hAnsi="Times New Roman" w:cs="Times New Roman"/>
        </w:rPr>
        <w:t>Irresistible impulse test (</w:t>
      </w:r>
      <w:r w:rsidR="00B00D27" w:rsidRPr="007C1A50">
        <w:rPr>
          <w:rFonts w:ascii="Times New Roman" w:hAnsi="Times New Roman" w:cs="Times New Roman"/>
        </w:rPr>
        <w:t xml:space="preserve">Cognitive </w:t>
      </w:r>
      <w:r w:rsidR="00EB62A3" w:rsidRPr="007C1A50">
        <w:rPr>
          <w:rFonts w:ascii="Times New Roman" w:hAnsi="Times New Roman" w:cs="Times New Roman"/>
        </w:rPr>
        <w:t>or</w:t>
      </w:r>
      <w:r w:rsidR="00B00D27" w:rsidRPr="007C1A50">
        <w:rPr>
          <w:rFonts w:ascii="Times New Roman" w:hAnsi="Times New Roman" w:cs="Times New Roman"/>
        </w:rPr>
        <w:t xml:space="preserve"> Volition Test – </w:t>
      </w:r>
      <w:r w:rsidRPr="007C1A50">
        <w:rPr>
          <w:rFonts w:ascii="Times New Roman" w:hAnsi="Times New Roman" w:cs="Times New Roman"/>
        </w:rPr>
        <w:t>Davis</w:t>
      </w:r>
      <w:r w:rsidR="00D07698" w:rsidRPr="007C1A50">
        <w:rPr>
          <w:rFonts w:ascii="Times New Roman" w:hAnsi="Times New Roman" w:cs="Times New Roman"/>
        </w:rPr>
        <w:t xml:space="preserve"> in </w:t>
      </w:r>
      <w:r w:rsidR="00D07698" w:rsidRPr="007C1A50">
        <w:rPr>
          <w:rFonts w:ascii="Times New Roman" w:hAnsi="Times New Roman" w:cs="Times New Roman"/>
          <w:b/>
          <w:i/>
        </w:rPr>
        <w:t>Blake</w:t>
      </w:r>
      <w:r w:rsidRPr="007C1A50">
        <w:rPr>
          <w:rFonts w:ascii="Times New Roman" w:hAnsi="Times New Roman" w:cs="Times New Roman"/>
        </w:rPr>
        <w:t>) – (1) incapable of distinguishing between right and wrong or (2) beyond control</w:t>
      </w:r>
    </w:p>
    <w:p w14:paraId="10758236" w14:textId="413ACC43" w:rsidR="008B758C" w:rsidRPr="007C1A50" w:rsidRDefault="008B758C" w:rsidP="00874B8C">
      <w:pPr>
        <w:pStyle w:val="ListParagraph"/>
        <w:numPr>
          <w:ilvl w:val="2"/>
          <w:numId w:val="14"/>
        </w:numPr>
        <w:spacing w:after="0" w:line="240" w:lineRule="auto"/>
        <w:rPr>
          <w:rFonts w:ascii="Times New Roman" w:hAnsi="Times New Roman" w:cs="Times New Roman"/>
        </w:rPr>
      </w:pPr>
      <w:r w:rsidRPr="007C1A50">
        <w:rPr>
          <w:rFonts w:ascii="Times New Roman" w:hAnsi="Times New Roman" w:cs="Times New Roman"/>
          <w:b/>
          <w:i/>
        </w:rPr>
        <w:t>Blake v. United States</w:t>
      </w:r>
      <w:r w:rsidRPr="007C1A50">
        <w:rPr>
          <w:rFonts w:ascii="Times New Roman" w:hAnsi="Times New Roman" w:cs="Times New Roman"/>
          <w:b/>
        </w:rPr>
        <w:t xml:space="preserve"> (5</w:t>
      </w:r>
      <w:r w:rsidRPr="007C1A50">
        <w:rPr>
          <w:rFonts w:ascii="Times New Roman" w:hAnsi="Times New Roman" w:cs="Times New Roman"/>
          <w:b/>
          <w:vertAlign w:val="superscript"/>
        </w:rPr>
        <w:t>th</w:t>
      </w:r>
      <w:r w:rsidRPr="007C1A50">
        <w:rPr>
          <w:rFonts w:ascii="Times New Roman" w:hAnsi="Times New Roman" w:cs="Times New Roman"/>
          <w:b/>
        </w:rPr>
        <w:t xml:space="preserve"> Cir. 1969)</w:t>
      </w:r>
      <w:r w:rsidRPr="007C1A50">
        <w:rPr>
          <w:rFonts w:ascii="Times New Roman" w:hAnsi="Times New Roman" w:cs="Times New Roman"/>
        </w:rPr>
        <w:t xml:space="preserve"> Tool: Following the trend among the United States Circuit Courts of Appeal, the Fifth Circuit adopted the Model Penal Code test for insanity - “A person is not responsible for criminal conduct if at the time of such conduct as a result of mental disease or defect he lacks </w:t>
      </w:r>
      <w:r w:rsidRPr="007C1A50">
        <w:rPr>
          <w:rFonts w:ascii="Times New Roman" w:hAnsi="Times New Roman" w:cs="Times New Roman"/>
          <w:u w:val="single"/>
        </w:rPr>
        <w:t xml:space="preserve">substantial </w:t>
      </w:r>
      <w:r w:rsidRPr="007C1A50">
        <w:rPr>
          <w:rFonts w:ascii="Times New Roman" w:hAnsi="Times New Roman" w:cs="Times New Roman"/>
        </w:rPr>
        <w:t>capacity either to appreciate the criminality (wrongfulness) of his conduct or to conform his conduct to the requirements of the law.” Substantial, not complete lack of capacity is sufficient. Synopsis: D was convicted of robbery after his defense of insanity was rejected. He appeals the conviction on the ground that the definition of insanity is outdated and prejudicial.</w:t>
      </w:r>
    </w:p>
    <w:p w14:paraId="5F135B1B" w14:textId="56AF7C88" w:rsidR="001627BE" w:rsidRPr="007C1A50" w:rsidRDefault="001627BE" w:rsidP="00874B8C">
      <w:pPr>
        <w:pStyle w:val="ListParagraph"/>
        <w:numPr>
          <w:ilvl w:val="1"/>
          <w:numId w:val="14"/>
        </w:numPr>
        <w:spacing w:after="0" w:line="240" w:lineRule="auto"/>
        <w:rPr>
          <w:rFonts w:ascii="Times New Roman" w:hAnsi="Times New Roman" w:cs="Times New Roman"/>
        </w:rPr>
      </w:pPr>
      <w:r w:rsidRPr="007C1A50">
        <w:rPr>
          <w:rFonts w:ascii="Times New Roman" w:hAnsi="Times New Roman" w:cs="Times New Roman"/>
        </w:rPr>
        <w:t xml:space="preserve">MPC/ALI </w:t>
      </w:r>
      <w:r w:rsidR="00B00D27" w:rsidRPr="007C1A50">
        <w:rPr>
          <w:rFonts w:ascii="Times New Roman" w:hAnsi="Times New Roman" w:cs="Times New Roman"/>
        </w:rPr>
        <w:t xml:space="preserve">(Cognitive or Volition Test) </w:t>
      </w:r>
      <w:r w:rsidRPr="007C1A50">
        <w:rPr>
          <w:rFonts w:ascii="Times New Roman" w:hAnsi="Times New Roman" w:cs="Times New Roman"/>
        </w:rPr>
        <w:t xml:space="preserve">– </w:t>
      </w:r>
      <w:r w:rsidR="00D07698" w:rsidRPr="007C1A50">
        <w:rPr>
          <w:rFonts w:ascii="Times New Roman" w:hAnsi="Times New Roman" w:cs="Times New Roman"/>
        </w:rPr>
        <w:t xml:space="preserve">as </w:t>
      </w:r>
      <w:r w:rsidRPr="007C1A50">
        <w:rPr>
          <w:rFonts w:ascii="Times New Roman" w:hAnsi="Times New Roman" w:cs="Times New Roman"/>
        </w:rPr>
        <w:t>result of mental disease or defect</w:t>
      </w:r>
      <w:r w:rsidR="00D07698" w:rsidRPr="007C1A50">
        <w:rPr>
          <w:rFonts w:ascii="Times New Roman" w:hAnsi="Times New Roman" w:cs="Times New Roman"/>
        </w:rPr>
        <w:t>,</w:t>
      </w:r>
      <w:r w:rsidRPr="007C1A50">
        <w:rPr>
          <w:rFonts w:ascii="Times New Roman" w:hAnsi="Times New Roman" w:cs="Times New Roman"/>
        </w:rPr>
        <w:t xml:space="preserve"> lacks substantial capacity either to appreciate the criminality (wrongfulness) of his conduct or to conform his conduct to the requirements of the law. </w:t>
      </w:r>
      <w:r w:rsidR="004F173D">
        <w:rPr>
          <w:rFonts w:ascii="Times New Roman" w:hAnsi="Times New Roman" w:cs="Times New Roman"/>
        </w:rPr>
        <w:t>[pretty much same as irresistible impulse test but a bit broader]</w:t>
      </w:r>
    </w:p>
    <w:p w14:paraId="6B0D5C79" w14:textId="5419DED5" w:rsidR="00EB62A3" w:rsidRPr="007C1A50" w:rsidRDefault="00A170B3" w:rsidP="00874B8C">
      <w:pPr>
        <w:pStyle w:val="ListParagraph"/>
        <w:numPr>
          <w:ilvl w:val="1"/>
          <w:numId w:val="14"/>
        </w:numPr>
        <w:spacing w:after="0" w:line="240" w:lineRule="auto"/>
        <w:rPr>
          <w:rFonts w:ascii="Times New Roman" w:hAnsi="Times New Roman" w:cs="Times New Roman"/>
        </w:rPr>
      </w:pPr>
      <w:r>
        <w:rPr>
          <w:rFonts w:ascii="Times New Roman" w:hAnsi="Times New Roman" w:cs="Times New Roman"/>
        </w:rPr>
        <w:t>Trend back to M’Nagt</w:t>
      </w:r>
      <w:r w:rsidR="00EB62A3" w:rsidRPr="007C1A50">
        <w:rPr>
          <w:rFonts w:ascii="Times New Roman" w:hAnsi="Times New Roman" w:cs="Times New Roman"/>
        </w:rPr>
        <w:t>en</w:t>
      </w:r>
    </w:p>
    <w:p w14:paraId="34A295B6" w14:textId="77777777" w:rsidR="00EB62A3" w:rsidRPr="007C1A50" w:rsidRDefault="00EB62A3" w:rsidP="00874B8C">
      <w:pPr>
        <w:pStyle w:val="ListParagraph"/>
        <w:numPr>
          <w:ilvl w:val="2"/>
          <w:numId w:val="14"/>
        </w:numPr>
        <w:spacing w:after="0" w:line="240" w:lineRule="auto"/>
        <w:rPr>
          <w:rFonts w:ascii="Times New Roman" w:hAnsi="Times New Roman" w:cs="Times New Roman"/>
          <w:b/>
        </w:rPr>
      </w:pPr>
      <w:r w:rsidRPr="007C1A50">
        <w:rPr>
          <w:rFonts w:ascii="Times New Roman" w:hAnsi="Times New Roman" w:cs="Times New Roman"/>
          <w:b/>
          <w:i/>
        </w:rPr>
        <w:t>United States v. Lyons</w:t>
      </w:r>
      <w:r w:rsidRPr="007C1A50">
        <w:rPr>
          <w:rFonts w:ascii="Times New Roman" w:hAnsi="Times New Roman" w:cs="Times New Roman"/>
          <w:b/>
        </w:rPr>
        <w:t xml:space="preserve"> (5</w:t>
      </w:r>
      <w:r w:rsidRPr="007C1A50">
        <w:rPr>
          <w:rFonts w:ascii="Times New Roman" w:hAnsi="Times New Roman" w:cs="Times New Roman"/>
          <w:b/>
          <w:vertAlign w:val="superscript"/>
        </w:rPr>
        <w:t>th</w:t>
      </w:r>
      <w:r w:rsidRPr="007C1A50">
        <w:rPr>
          <w:rFonts w:ascii="Times New Roman" w:hAnsi="Times New Roman" w:cs="Times New Roman"/>
          <w:b/>
        </w:rPr>
        <w:t xml:space="preserve"> Cir. 1984) </w:t>
      </w:r>
      <w:r w:rsidRPr="007C1A50">
        <w:rPr>
          <w:rFonts w:ascii="Times New Roman" w:hAnsi="Times New Roman" w:cs="Times New Roman"/>
        </w:rPr>
        <w:t>Tool: Insanity defense applies if at the time of criminal conduct, as a result of mental disease or defect, he is unable to appreciate the wrongfulness of that conduct.</w:t>
      </w:r>
      <w:r w:rsidRPr="007C1A50">
        <w:rPr>
          <w:rFonts w:ascii="Times New Roman" w:hAnsi="Times New Roman" w:cs="Times New Roman"/>
          <w:b/>
        </w:rPr>
        <w:t xml:space="preserve"> </w:t>
      </w:r>
      <w:r w:rsidRPr="007C1A50">
        <w:rPr>
          <w:rFonts w:ascii="Times New Roman" w:hAnsi="Times New Roman" w:cs="Times New Roman"/>
        </w:rPr>
        <w:t>Synopsis: D claimed his drug addiction was a mental disease within the definition proscribed in the insanity defense. The trial court excluded evidence pertaining to this issue and D was convicted.</w:t>
      </w:r>
    </w:p>
    <w:p w14:paraId="5C562F7F" w14:textId="77777777" w:rsidR="00EB62A3" w:rsidRPr="007C1A50" w:rsidRDefault="00EB62A3" w:rsidP="00874B8C">
      <w:pPr>
        <w:pStyle w:val="ListParagraph"/>
        <w:numPr>
          <w:ilvl w:val="3"/>
          <w:numId w:val="14"/>
        </w:numPr>
        <w:spacing w:after="0" w:line="240" w:lineRule="auto"/>
        <w:rPr>
          <w:rFonts w:ascii="Times New Roman" w:hAnsi="Times New Roman" w:cs="Times New Roman"/>
          <w:b/>
        </w:rPr>
      </w:pPr>
      <w:r w:rsidRPr="007C1A50">
        <w:rPr>
          <w:rFonts w:ascii="Times New Roman" w:hAnsi="Times New Roman" w:cs="Times New Roman"/>
        </w:rPr>
        <w:t xml:space="preserve">After </w:t>
      </w:r>
      <w:r w:rsidRPr="007C1A50">
        <w:rPr>
          <w:rFonts w:ascii="Times New Roman" w:hAnsi="Times New Roman" w:cs="Times New Roman"/>
          <w:b/>
          <w:i/>
        </w:rPr>
        <w:t>Blake</w:t>
      </w:r>
      <w:r w:rsidRPr="007C1A50">
        <w:rPr>
          <w:rFonts w:ascii="Times New Roman" w:hAnsi="Times New Roman" w:cs="Times New Roman"/>
        </w:rPr>
        <w:t>, got rid of volition prong because – difficult for psychiatrists to discern; most people who fail volition test will fail cognitive test; volition expert testimony will confuse jury; difficult to prove beyond a reasonable doubt</w:t>
      </w:r>
    </w:p>
    <w:p w14:paraId="716906CE" w14:textId="77777777" w:rsidR="00EB62A3" w:rsidRPr="007C1A50" w:rsidRDefault="00EB62A3" w:rsidP="00874B8C">
      <w:pPr>
        <w:pStyle w:val="ListParagraph"/>
        <w:numPr>
          <w:ilvl w:val="2"/>
          <w:numId w:val="14"/>
        </w:numPr>
        <w:spacing w:after="0" w:line="240" w:lineRule="auto"/>
        <w:rPr>
          <w:rFonts w:ascii="Times New Roman" w:hAnsi="Times New Roman" w:cs="Times New Roman"/>
          <w:b/>
        </w:rPr>
      </w:pPr>
      <w:r w:rsidRPr="007C1A50">
        <w:rPr>
          <w:rFonts w:ascii="Times New Roman" w:hAnsi="Times New Roman" w:cs="Times New Roman"/>
        </w:rPr>
        <w:t>General Trend of going back to M’Naghten after Hinckley got off on insanity defense</w:t>
      </w:r>
    </w:p>
    <w:p w14:paraId="17F98F48" w14:textId="51FFF421" w:rsidR="00EB62A3" w:rsidRPr="007C1A50" w:rsidRDefault="00EB62A3" w:rsidP="00874B8C">
      <w:pPr>
        <w:pStyle w:val="ListParagraph"/>
        <w:numPr>
          <w:ilvl w:val="2"/>
          <w:numId w:val="14"/>
        </w:numPr>
        <w:spacing w:after="0" w:line="240" w:lineRule="auto"/>
        <w:rPr>
          <w:rFonts w:ascii="Times New Roman" w:hAnsi="Times New Roman" w:cs="Times New Roman"/>
        </w:rPr>
      </w:pPr>
      <w:r w:rsidRPr="007C1A50">
        <w:rPr>
          <w:rFonts w:ascii="Times New Roman" w:hAnsi="Times New Roman" w:cs="Times New Roman"/>
        </w:rPr>
        <w:t xml:space="preserve">Other Reforms: Changing standard of proof. Prosecutor had to prove beyond a reasonable doubt but now, defendant has to prove by either preponderance of evidence or clear evidence; </w:t>
      </w:r>
      <w:r w:rsidRPr="000E12DC">
        <w:rPr>
          <w:rFonts w:ascii="Times New Roman" w:hAnsi="Times New Roman" w:cs="Times New Roman"/>
          <w:u w:val="single"/>
        </w:rPr>
        <w:t>Federal Law</w:t>
      </w:r>
      <w:r w:rsidRPr="007C1A50">
        <w:rPr>
          <w:rFonts w:ascii="Times New Roman" w:hAnsi="Times New Roman" w:cs="Times New Roman"/>
        </w:rPr>
        <w:t xml:space="preserve"> – severe mental defect and just cognitive prong (essential M’Naghten). </w:t>
      </w:r>
    </w:p>
    <w:p w14:paraId="65370DB6" w14:textId="1A12C11A" w:rsidR="00EB62A3" w:rsidRPr="007C1A50" w:rsidRDefault="00EB62A3" w:rsidP="00874B8C">
      <w:pPr>
        <w:pStyle w:val="ListParagraph"/>
        <w:numPr>
          <w:ilvl w:val="2"/>
          <w:numId w:val="14"/>
        </w:numPr>
        <w:spacing w:after="0" w:line="240" w:lineRule="auto"/>
        <w:rPr>
          <w:rFonts w:ascii="Times New Roman" w:hAnsi="Times New Roman" w:cs="Times New Roman"/>
          <w:b/>
        </w:rPr>
      </w:pPr>
      <w:r w:rsidRPr="007C1A50">
        <w:rPr>
          <w:rFonts w:ascii="Times New Roman" w:hAnsi="Times New Roman" w:cs="Times New Roman"/>
        </w:rPr>
        <w:t xml:space="preserve">Although juries don’t distinguish between tests much, where they make a difference is getting to the jury. </w:t>
      </w:r>
    </w:p>
    <w:p w14:paraId="7508DAED" w14:textId="77777777" w:rsidR="00EB62A3" w:rsidRPr="007C1A50" w:rsidRDefault="00EB62A3" w:rsidP="00874B8C">
      <w:pPr>
        <w:pStyle w:val="ListParagraph"/>
        <w:spacing w:after="0" w:line="240" w:lineRule="auto"/>
        <w:rPr>
          <w:rFonts w:ascii="Times New Roman" w:hAnsi="Times New Roman" w:cs="Times New Roman"/>
        </w:rPr>
      </w:pPr>
    </w:p>
    <w:p w14:paraId="5D2B953A" w14:textId="2A06A9A0" w:rsidR="001627BE" w:rsidRPr="007C1A50" w:rsidRDefault="001627BE" w:rsidP="00685517">
      <w:pPr>
        <w:pStyle w:val="Heading2"/>
        <w:numPr>
          <w:ilvl w:val="0"/>
          <w:numId w:val="14"/>
        </w:numPr>
      </w:pPr>
      <w:bookmarkStart w:id="37" w:name="_Toc406580993"/>
      <w:r w:rsidRPr="007C1A50">
        <w:t>Procedural Issues</w:t>
      </w:r>
      <w:bookmarkEnd w:id="37"/>
    </w:p>
    <w:p w14:paraId="2707D52B" w14:textId="70A9B5BD" w:rsidR="001627BE" w:rsidRPr="007C1A50" w:rsidRDefault="001627BE" w:rsidP="00874B8C">
      <w:pPr>
        <w:pStyle w:val="ListParagraph"/>
        <w:numPr>
          <w:ilvl w:val="1"/>
          <w:numId w:val="14"/>
        </w:numPr>
        <w:spacing w:after="0" w:line="240" w:lineRule="auto"/>
        <w:rPr>
          <w:rFonts w:ascii="Times New Roman" w:hAnsi="Times New Roman" w:cs="Times New Roman"/>
        </w:rPr>
      </w:pPr>
      <w:r w:rsidRPr="007C1A50">
        <w:rPr>
          <w:rFonts w:ascii="Times New Roman" w:hAnsi="Times New Roman" w:cs="Times New Roman"/>
        </w:rPr>
        <w:t>Burdens of proof (current majority rule gives D burden of proof, different standards)</w:t>
      </w:r>
    </w:p>
    <w:p w14:paraId="14D26D83" w14:textId="60432BFE" w:rsidR="005A27FD" w:rsidRPr="007C1A50" w:rsidRDefault="001627BE" w:rsidP="00874B8C">
      <w:pPr>
        <w:pStyle w:val="ListParagraph"/>
        <w:numPr>
          <w:ilvl w:val="1"/>
          <w:numId w:val="14"/>
        </w:numPr>
        <w:spacing w:after="0" w:line="240" w:lineRule="auto"/>
        <w:rPr>
          <w:rFonts w:ascii="Times New Roman" w:hAnsi="Times New Roman" w:cs="Times New Roman"/>
        </w:rPr>
      </w:pPr>
      <w:r w:rsidRPr="007C1A50">
        <w:rPr>
          <w:rFonts w:ascii="Times New Roman" w:hAnsi="Times New Roman" w:cs="Times New Roman"/>
        </w:rPr>
        <w:t>Decision to plead insanity</w:t>
      </w:r>
      <w:r w:rsidR="005A27FD" w:rsidRPr="007C1A50">
        <w:rPr>
          <w:rFonts w:ascii="Times New Roman" w:hAnsi="Times New Roman" w:cs="Times New Roman"/>
        </w:rPr>
        <w:t xml:space="preserve"> – it is up to the defendant. </w:t>
      </w:r>
    </w:p>
    <w:p w14:paraId="67BFE7EB" w14:textId="77777777" w:rsidR="005A27FD" w:rsidRPr="007C1A50" w:rsidRDefault="005A27FD" w:rsidP="00874B8C">
      <w:pPr>
        <w:pStyle w:val="ListParagraph"/>
        <w:numPr>
          <w:ilvl w:val="2"/>
          <w:numId w:val="14"/>
        </w:numPr>
        <w:spacing w:after="0" w:line="240" w:lineRule="auto"/>
        <w:rPr>
          <w:rFonts w:ascii="Times New Roman" w:hAnsi="Times New Roman" w:cs="Times New Roman"/>
        </w:rPr>
      </w:pPr>
      <w:r w:rsidRPr="007C1A50">
        <w:rPr>
          <w:rFonts w:ascii="Times New Roman" w:hAnsi="Times New Roman" w:cs="Times New Roman"/>
        </w:rPr>
        <w:t>Why would someone rather guilty?</w:t>
      </w:r>
    </w:p>
    <w:p w14:paraId="48311E74" w14:textId="77777777" w:rsidR="005A27FD" w:rsidRPr="007C1A50" w:rsidRDefault="005A27FD" w:rsidP="00874B8C">
      <w:pPr>
        <w:pStyle w:val="ListParagraph"/>
        <w:numPr>
          <w:ilvl w:val="3"/>
          <w:numId w:val="14"/>
        </w:numPr>
        <w:spacing w:after="0" w:line="240" w:lineRule="auto"/>
        <w:rPr>
          <w:rFonts w:ascii="Times New Roman" w:hAnsi="Times New Roman" w:cs="Times New Roman"/>
        </w:rPr>
      </w:pPr>
      <w:r w:rsidRPr="007C1A50">
        <w:rPr>
          <w:rFonts w:ascii="Times New Roman" w:hAnsi="Times New Roman" w:cs="Times New Roman"/>
        </w:rPr>
        <w:t>D doesn’t know they are insane</w:t>
      </w:r>
    </w:p>
    <w:p w14:paraId="1BF066F0" w14:textId="4CDBE2CB" w:rsidR="001627BE" w:rsidRPr="007C1A50" w:rsidRDefault="005A27FD" w:rsidP="00874B8C">
      <w:pPr>
        <w:pStyle w:val="ListParagraph"/>
        <w:numPr>
          <w:ilvl w:val="3"/>
          <w:numId w:val="14"/>
        </w:numPr>
        <w:spacing w:after="0" w:line="240" w:lineRule="auto"/>
        <w:rPr>
          <w:rFonts w:ascii="Times New Roman" w:hAnsi="Times New Roman" w:cs="Times New Roman"/>
        </w:rPr>
      </w:pPr>
      <w:r w:rsidRPr="007C1A50">
        <w:rPr>
          <w:rFonts w:ascii="Times New Roman" w:hAnsi="Times New Roman" w:cs="Times New Roman"/>
        </w:rPr>
        <w:t>Not guilty by reason of insanity can have a longer “sentence” and/or want to avoid stigma</w:t>
      </w:r>
    </w:p>
    <w:p w14:paraId="39AE0879" w14:textId="775CE13C" w:rsidR="001627BE" w:rsidRPr="007C1A50" w:rsidRDefault="001627BE" w:rsidP="00874B8C">
      <w:pPr>
        <w:pStyle w:val="ListParagraph"/>
        <w:numPr>
          <w:ilvl w:val="1"/>
          <w:numId w:val="14"/>
        </w:numPr>
        <w:spacing w:after="0" w:line="240" w:lineRule="auto"/>
        <w:rPr>
          <w:rFonts w:ascii="Times New Roman" w:hAnsi="Times New Roman" w:cs="Times New Roman"/>
        </w:rPr>
      </w:pPr>
      <w:r w:rsidRPr="007C1A50">
        <w:rPr>
          <w:rFonts w:ascii="Times New Roman" w:hAnsi="Times New Roman" w:cs="Times New Roman"/>
        </w:rPr>
        <w:t>Verdict and aftermath: NGRI v. guilty but mentally ill v. civil commitment standard</w:t>
      </w:r>
    </w:p>
    <w:p w14:paraId="3B23BE0D" w14:textId="653ECF90" w:rsidR="00C24468" w:rsidRPr="007C1A50" w:rsidRDefault="00C24468" w:rsidP="00874B8C">
      <w:pPr>
        <w:pStyle w:val="ListParagraph"/>
        <w:numPr>
          <w:ilvl w:val="2"/>
          <w:numId w:val="14"/>
        </w:numPr>
        <w:spacing w:after="0" w:line="240" w:lineRule="auto"/>
        <w:rPr>
          <w:rFonts w:ascii="Times New Roman" w:hAnsi="Times New Roman" w:cs="Times New Roman"/>
        </w:rPr>
      </w:pPr>
      <w:r w:rsidRPr="007C1A50">
        <w:rPr>
          <w:rFonts w:ascii="Times New Roman" w:hAnsi="Times New Roman" w:cs="Times New Roman"/>
        </w:rPr>
        <w:t>Not Guilty by Reason of Insanity</w:t>
      </w:r>
    </w:p>
    <w:p w14:paraId="136C75EB" w14:textId="039C9222" w:rsidR="001627BE" w:rsidRPr="007C1A50" w:rsidRDefault="001627BE" w:rsidP="00874B8C">
      <w:pPr>
        <w:pStyle w:val="ListParagraph"/>
        <w:numPr>
          <w:ilvl w:val="3"/>
          <w:numId w:val="14"/>
        </w:numPr>
        <w:spacing w:after="0" w:line="240" w:lineRule="auto"/>
        <w:rPr>
          <w:rFonts w:ascii="Times New Roman" w:hAnsi="Times New Roman" w:cs="Times New Roman"/>
        </w:rPr>
      </w:pPr>
      <w:r w:rsidRPr="007C1A50">
        <w:rPr>
          <w:rFonts w:ascii="Times New Roman" w:hAnsi="Times New Roman" w:cs="Times New Roman"/>
        </w:rPr>
        <w:lastRenderedPageBreak/>
        <w:t>Insanity Acquittees can be subject to mandatory civil commitment (Jones</w:t>
      </w:r>
      <w:r w:rsidR="00C24468" w:rsidRPr="007C1A50">
        <w:rPr>
          <w:rFonts w:ascii="Times New Roman" w:hAnsi="Times New Roman" w:cs="Times New Roman"/>
        </w:rPr>
        <w:t xml:space="preserve"> – charged with misdemeanor for shoplifting</w:t>
      </w:r>
      <w:r w:rsidRPr="007C1A50">
        <w:rPr>
          <w:rFonts w:ascii="Times New Roman" w:hAnsi="Times New Roman" w:cs="Times New Roman"/>
        </w:rPr>
        <w:t>), with periodic hearings where D has the burden of showing no longer dangerous</w:t>
      </w:r>
    </w:p>
    <w:p w14:paraId="42F464CE" w14:textId="08AEF618" w:rsidR="001627BE" w:rsidRPr="007C1A50" w:rsidRDefault="001627BE" w:rsidP="00A170B3">
      <w:pPr>
        <w:pStyle w:val="ListParagraph"/>
        <w:numPr>
          <w:ilvl w:val="4"/>
          <w:numId w:val="14"/>
        </w:numPr>
        <w:spacing w:after="0" w:line="240" w:lineRule="auto"/>
        <w:rPr>
          <w:rFonts w:ascii="Times New Roman" w:hAnsi="Times New Roman" w:cs="Times New Roman"/>
        </w:rPr>
      </w:pPr>
      <w:r w:rsidRPr="007C1A50">
        <w:rPr>
          <w:rFonts w:ascii="Times New Roman" w:hAnsi="Times New Roman" w:cs="Times New Roman"/>
        </w:rPr>
        <w:t>Insanity Acquitte</w:t>
      </w:r>
      <w:r w:rsidR="00C24468" w:rsidRPr="007C1A50">
        <w:rPr>
          <w:rFonts w:ascii="Times New Roman" w:hAnsi="Times New Roman" w:cs="Times New Roman"/>
        </w:rPr>
        <w:t>e</w:t>
      </w:r>
      <w:r w:rsidRPr="007C1A50">
        <w:rPr>
          <w:rFonts w:ascii="Times New Roman" w:hAnsi="Times New Roman" w:cs="Times New Roman"/>
        </w:rPr>
        <w:t>s may be held indefinitely, beyond maximum sentence for underlying charge (Jones).</w:t>
      </w:r>
    </w:p>
    <w:p w14:paraId="4855D53E" w14:textId="77777777" w:rsidR="00C24468" w:rsidRPr="007C1A50" w:rsidRDefault="00C24468" w:rsidP="00874B8C">
      <w:pPr>
        <w:pStyle w:val="ListParagraph"/>
        <w:numPr>
          <w:ilvl w:val="3"/>
          <w:numId w:val="14"/>
        </w:numPr>
        <w:spacing w:after="0" w:line="240" w:lineRule="auto"/>
        <w:rPr>
          <w:rFonts w:ascii="Times New Roman" w:hAnsi="Times New Roman" w:cs="Times New Roman"/>
        </w:rPr>
      </w:pPr>
      <w:r w:rsidRPr="007C1A50">
        <w:rPr>
          <w:rFonts w:ascii="Times New Roman" w:hAnsi="Times New Roman" w:cs="Times New Roman"/>
        </w:rPr>
        <w:t>Civil Commitment standard: State has burden of showing by clear and convincing evidence that D is presently mentally ill and dangerous</w:t>
      </w:r>
    </w:p>
    <w:p w14:paraId="35ADB529" w14:textId="52A9B369" w:rsidR="00C24468" w:rsidRPr="007C1A50" w:rsidRDefault="00C24468" w:rsidP="00874B8C">
      <w:pPr>
        <w:pStyle w:val="ListParagraph"/>
        <w:numPr>
          <w:ilvl w:val="2"/>
          <w:numId w:val="14"/>
        </w:numPr>
        <w:spacing w:after="0" w:line="240" w:lineRule="auto"/>
        <w:rPr>
          <w:rFonts w:ascii="Times New Roman" w:hAnsi="Times New Roman" w:cs="Times New Roman"/>
        </w:rPr>
      </w:pPr>
      <w:r w:rsidRPr="007C1A50">
        <w:rPr>
          <w:rFonts w:ascii="Times New Roman" w:hAnsi="Times New Roman" w:cs="Times New Roman"/>
        </w:rPr>
        <w:t>Guilty but Mentally Ill – normal guilty verdict but receive treatment in prison</w:t>
      </w:r>
    </w:p>
    <w:p w14:paraId="2A3611FD" w14:textId="47FA9F4A" w:rsidR="001627BE" w:rsidRPr="007C1A50" w:rsidRDefault="001627BE" w:rsidP="00874B8C">
      <w:pPr>
        <w:pStyle w:val="ListParagraph"/>
        <w:numPr>
          <w:ilvl w:val="1"/>
          <w:numId w:val="14"/>
        </w:numPr>
        <w:spacing w:after="0" w:line="240" w:lineRule="auto"/>
        <w:rPr>
          <w:rFonts w:ascii="Times New Roman" w:hAnsi="Times New Roman" w:cs="Times New Roman"/>
        </w:rPr>
      </w:pPr>
      <w:r w:rsidRPr="007C1A50">
        <w:rPr>
          <w:rFonts w:ascii="Times New Roman" w:hAnsi="Times New Roman" w:cs="Times New Roman"/>
        </w:rPr>
        <w:t>Competence to stand trial – whether D capable of understanding the nature of the proceedings and assist in the defense.</w:t>
      </w:r>
    </w:p>
    <w:p w14:paraId="7F241DDA" w14:textId="62E172E7" w:rsidR="00C24468" w:rsidRPr="007C1A50" w:rsidRDefault="00C24468" w:rsidP="00874B8C">
      <w:pPr>
        <w:pStyle w:val="ListParagraph"/>
        <w:numPr>
          <w:ilvl w:val="2"/>
          <w:numId w:val="14"/>
        </w:numPr>
        <w:spacing w:after="0" w:line="240" w:lineRule="auto"/>
        <w:rPr>
          <w:rFonts w:ascii="Times New Roman" w:hAnsi="Times New Roman" w:cs="Times New Roman"/>
        </w:rPr>
      </w:pPr>
      <w:r w:rsidRPr="007C1A50">
        <w:rPr>
          <w:rFonts w:ascii="Times New Roman" w:hAnsi="Times New Roman" w:cs="Times New Roman"/>
        </w:rPr>
        <w:t>Not a defense, but a procedural right</w:t>
      </w:r>
    </w:p>
    <w:p w14:paraId="129AF7EE" w14:textId="369423DE" w:rsidR="00C24468" w:rsidRPr="007C1A50" w:rsidRDefault="00C24468" w:rsidP="00874B8C">
      <w:pPr>
        <w:pStyle w:val="ListParagraph"/>
        <w:numPr>
          <w:ilvl w:val="2"/>
          <w:numId w:val="14"/>
        </w:numPr>
        <w:spacing w:after="0" w:line="240" w:lineRule="auto"/>
        <w:rPr>
          <w:rFonts w:ascii="Times New Roman" w:hAnsi="Times New Roman" w:cs="Times New Roman"/>
        </w:rPr>
      </w:pPr>
      <w:r w:rsidRPr="007C1A50">
        <w:rPr>
          <w:rFonts w:ascii="Times New Roman" w:hAnsi="Times New Roman" w:cs="Times New Roman"/>
        </w:rPr>
        <w:t xml:space="preserve">Can force D to take drugs so that they become competent if: (1) strong interest in prosecution and (2) drugs will likely work. If drugs don’t work, can commit them. Decision attorney can make contrary to D’s wishes. </w:t>
      </w:r>
    </w:p>
    <w:p w14:paraId="5FDBB454" w14:textId="733385D3" w:rsidR="001627BE" w:rsidRPr="007C1A50" w:rsidRDefault="001627BE" w:rsidP="00874B8C">
      <w:pPr>
        <w:pStyle w:val="ListParagraph"/>
        <w:numPr>
          <w:ilvl w:val="1"/>
          <w:numId w:val="14"/>
        </w:numPr>
        <w:spacing w:after="0" w:line="240" w:lineRule="auto"/>
        <w:rPr>
          <w:rFonts w:ascii="Times New Roman" w:hAnsi="Times New Roman" w:cs="Times New Roman"/>
        </w:rPr>
      </w:pPr>
      <w:r w:rsidRPr="007C1A50">
        <w:rPr>
          <w:rFonts w:ascii="Times New Roman" w:hAnsi="Times New Roman" w:cs="Times New Roman"/>
        </w:rPr>
        <w:t>Competence to be executed – 8th Amendment bars execution of insane: Those who lack mental capacity to understand the nature of the death penalty and why it was imposed.</w:t>
      </w:r>
    </w:p>
    <w:p w14:paraId="2B84EB35" w14:textId="77777777" w:rsidR="00B27C8F" w:rsidRPr="007C1A50" w:rsidRDefault="00B27C8F" w:rsidP="00874B8C">
      <w:pPr>
        <w:spacing w:after="0" w:line="240" w:lineRule="auto"/>
        <w:rPr>
          <w:rFonts w:ascii="Times New Roman" w:hAnsi="Times New Roman" w:cs="Times New Roman"/>
          <w:b/>
        </w:rPr>
      </w:pPr>
    </w:p>
    <w:p w14:paraId="2540247A" w14:textId="77777777" w:rsidR="00B27C8F" w:rsidRPr="007C1A50" w:rsidRDefault="00B27C8F" w:rsidP="00874B8C">
      <w:pPr>
        <w:spacing w:after="0" w:line="240" w:lineRule="auto"/>
        <w:rPr>
          <w:rFonts w:ascii="Times New Roman" w:hAnsi="Times New Roman" w:cs="Times New Roman"/>
          <w:b/>
        </w:rPr>
      </w:pPr>
    </w:p>
    <w:p w14:paraId="1AA1E67E" w14:textId="77777777" w:rsidR="001627BE" w:rsidRPr="007C1A50" w:rsidRDefault="001627BE" w:rsidP="007C1A50">
      <w:pPr>
        <w:pStyle w:val="Heading1"/>
      </w:pPr>
      <w:bookmarkStart w:id="38" w:name="_Toc406580994"/>
      <w:r w:rsidRPr="007C1A50">
        <w:t>INFANCY DEFENSE</w:t>
      </w:r>
      <w:bookmarkEnd w:id="38"/>
    </w:p>
    <w:p w14:paraId="2EBD29BB" w14:textId="77777777" w:rsidR="006362B2" w:rsidRPr="007C1A50" w:rsidRDefault="006362B2" w:rsidP="00874B8C">
      <w:pPr>
        <w:spacing w:after="0" w:line="240" w:lineRule="auto"/>
        <w:rPr>
          <w:rFonts w:ascii="Times New Roman" w:hAnsi="Times New Roman" w:cs="Times New Roman"/>
          <w:b/>
        </w:rPr>
      </w:pPr>
    </w:p>
    <w:p w14:paraId="2DE4D961" w14:textId="2FD5A31E" w:rsidR="001627BE" w:rsidRPr="007C1A50" w:rsidRDefault="001627BE" w:rsidP="00685517">
      <w:pPr>
        <w:pStyle w:val="Heading2"/>
        <w:numPr>
          <w:ilvl w:val="0"/>
          <w:numId w:val="15"/>
        </w:numPr>
      </w:pPr>
      <w:bookmarkStart w:id="39" w:name="_Toc406580995"/>
      <w:r w:rsidRPr="007C1A50">
        <w:t>Common Law</w:t>
      </w:r>
      <w:bookmarkEnd w:id="39"/>
    </w:p>
    <w:p w14:paraId="755DB21C" w14:textId="1F8497D4" w:rsidR="001627BE" w:rsidRPr="007C1A50" w:rsidRDefault="001627BE" w:rsidP="00874B8C">
      <w:pPr>
        <w:pStyle w:val="ListParagraph"/>
        <w:numPr>
          <w:ilvl w:val="1"/>
          <w:numId w:val="15"/>
        </w:numPr>
        <w:spacing w:after="0" w:line="240" w:lineRule="auto"/>
        <w:rPr>
          <w:rFonts w:ascii="Times New Roman" w:hAnsi="Times New Roman" w:cs="Times New Roman"/>
        </w:rPr>
      </w:pPr>
      <w:r w:rsidRPr="007C1A50">
        <w:rPr>
          <w:rFonts w:ascii="Times New Roman" w:hAnsi="Times New Roman" w:cs="Times New Roman"/>
        </w:rPr>
        <w:t>Under 7: conclusively not responsible</w:t>
      </w:r>
    </w:p>
    <w:p w14:paraId="40FE9B83" w14:textId="3CC174AF" w:rsidR="001627BE" w:rsidRPr="007C1A50" w:rsidRDefault="001627BE" w:rsidP="00874B8C">
      <w:pPr>
        <w:pStyle w:val="ListParagraph"/>
        <w:numPr>
          <w:ilvl w:val="1"/>
          <w:numId w:val="15"/>
        </w:numPr>
        <w:spacing w:after="0" w:line="240" w:lineRule="auto"/>
        <w:rPr>
          <w:rFonts w:ascii="Times New Roman" w:hAnsi="Times New Roman" w:cs="Times New Roman"/>
        </w:rPr>
      </w:pPr>
      <w:r w:rsidRPr="007C1A50">
        <w:rPr>
          <w:rFonts w:ascii="Times New Roman" w:hAnsi="Times New Roman" w:cs="Times New Roman"/>
        </w:rPr>
        <w:t>7-14: rebuttable presumption that D not responsible</w:t>
      </w:r>
    </w:p>
    <w:p w14:paraId="07F584BA" w14:textId="77777777" w:rsidR="006362B2" w:rsidRPr="007C1A50" w:rsidRDefault="006362B2" w:rsidP="00874B8C">
      <w:pPr>
        <w:pStyle w:val="ListParagraph"/>
        <w:spacing w:after="0" w:line="240" w:lineRule="auto"/>
        <w:rPr>
          <w:rFonts w:ascii="Times New Roman" w:hAnsi="Times New Roman" w:cs="Times New Roman"/>
        </w:rPr>
      </w:pPr>
    </w:p>
    <w:p w14:paraId="02A0B7DA" w14:textId="77777777" w:rsidR="001627BE" w:rsidRPr="007C1A50" w:rsidRDefault="001627BE" w:rsidP="00874B8C">
      <w:pPr>
        <w:pStyle w:val="ListParagraph"/>
        <w:numPr>
          <w:ilvl w:val="0"/>
          <w:numId w:val="15"/>
        </w:numPr>
        <w:spacing w:after="0" w:line="240" w:lineRule="auto"/>
        <w:rPr>
          <w:rFonts w:ascii="Times New Roman" w:hAnsi="Times New Roman" w:cs="Times New Roman"/>
        </w:rPr>
      </w:pPr>
      <w:bookmarkStart w:id="40" w:name="_Toc406580996"/>
      <w:r w:rsidRPr="004E54CD">
        <w:rPr>
          <w:rStyle w:val="Heading2Char"/>
        </w:rPr>
        <w:t>Juvenile court systems</w:t>
      </w:r>
      <w:bookmarkEnd w:id="40"/>
      <w:r w:rsidRPr="007C1A50">
        <w:rPr>
          <w:rFonts w:ascii="Times New Roman" w:hAnsi="Times New Roman" w:cs="Times New Roman"/>
          <w:b/>
        </w:rPr>
        <w:t xml:space="preserve">: </w:t>
      </w:r>
      <w:r w:rsidRPr="007C1A50">
        <w:rPr>
          <w:rFonts w:ascii="Times New Roman" w:hAnsi="Times New Roman" w:cs="Times New Roman"/>
        </w:rPr>
        <w:t>jurisdiction over youthful offenders up to a particular age (often 16, 17, or 18); if adjudged a delinquent, under state supervision potentially up until they reach a certain age (often 18).</w:t>
      </w:r>
    </w:p>
    <w:p w14:paraId="6D68FDD1" w14:textId="6FDE2DA3" w:rsidR="00957A0C" w:rsidRPr="007C1A50" w:rsidRDefault="00957A0C" w:rsidP="00874B8C">
      <w:pPr>
        <w:pStyle w:val="ListParagraph"/>
        <w:numPr>
          <w:ilvl w:val="1"/>
          <w:numId w:val="15"/>
        </w:numPr>
        <w:spacing w:after="0" w:line="240" w:lineRule="auto"/>
        <w:rPr>
          <w:rFonts w:ascii="Times New Roman" w:hAnsi="Times New Roman" w:cs="Times New Roman"/>
        </w:rPr>
      </w:pPr>
      <w:r w:rsidRPr="007C1A50">
        <w:rPr>
          <w:rFonts w:ascii="Times New Roman" w:hAnsi="Times New Roman" w:cs="Times New Roman"/>
        </w:rPr>
        <w:t>Liberals say not enough protection, Conservatives say too lenient</w:t>
      </w:r>
    </w:p>
    <w:p w14:paraId="70F17A15" w14:textId="77777777" w:rsidR="006362B2" w:rsidRPr="007C1A50" w:rsidRDefault="006362B2" w:rsidP="00874B8C">
      <w:pPr>
        <w:pStyle w:val="ListParagraph"/>
        <w:spacing w:after="0" w:line="240" w:lineRule="auto"/>
        <w:ind w:left="360"/>
        <w:rPr>
          <w:rFonts w:ascii="Times New Roman" w:hAnsi="Times New Roman" w:cs="Times New Roman"/>
        </w:rPr>
      </w:pPr>
    </w:p>
    <w:p w14:paraId="30179A3C" w14:textId="6AB9CFB4" w:rsidR="001627BE" w:rsidRPr="007C1A50" w:rsidRDefault="001627BE" w:rsidP="00874B8C">
      <w:pPr>
        <w:pStyle w:val="ListParagraph"/>
        <w:numPr>
          <w:ilvl w:val="0"/>
          <w:numId w:val="15"/>
        </w:numPr>
        <w:spacing w:after="0" w:line="240" w:lineRule="auto"/>
        <w:rPr>
          <w:rFonts w:ascii="Times New Roman" w:hAnsi="Times New Roman" w:cs="Times New Roman"/>
          <w:b/>
        </w:rPr>
      </w:pPr>
      <w:r w:rsidRPr="007C1A50">
        <w:rPr>
          <w:rFonts w:ascii="Times New Roman" w:hAnsi="Times New Roman" w:cs="Times New Roman"/>
          <w:b/>
        </w:rPr>
        <w:t xml:space="preserve">Often statutory provisions for prosecuting some </w:t>
      </w:r>
      <w:r w:rsidRPr="004E54CD">
        <w:rPr>
          <w:rStyle w:val="Heading2Char"/>
        </w:rPr>
        <w:t>serious youthful offenders</w:t>
      </w:r>
      <w:r w:rsidRPr="007C1A50">
        <w:rPr>
          <w:rFonts w:ascii="Times New Roman" w:hAnsi="Times New Roman" w:cs="Times New Roman"/>
          <w:b/>
        </w:rPr>
        <w:t xml:space="preserve"> as adults.</w:t>
      </w:r>
    </w:p>
    <w:p w14:paraId="1484AD51" w14:textId="77777777" w:rsidR="001627BE" w:rsidRPr="007C1A50" w:rsidRDefault="001627BE" w:rsidP="00874B8C">
      <w:pPr>
        <w:spacing w:after="0" w:line="240" w:lineRule="auto"/>
        <w:rPr>
          <w:rFonts w:ascii="Times New Roman" w:hAnsi="Times New Roman" w:cs="Times New Roman"/>
          <w:b/>
        </w:rPr>
      </w:pPr>
    </w:p>
    <w:p w14:paraId="2D8413AA" w14:textId="77777777" w:rsidR="006362B2" w:rsidRPr="007C1A50" w:rsidRDefault="006362B2" w:rsidP="00874B8C">
      <w:pPr>
        <w:spacing w:after="0" w:line="240" w:lineRule="auto"/>
        <w:rPr>
          <w:rFonts w:ascii="Times New Roman" w:hAnsi="Times New Roman" w:cs="Times New Roman"/>
          <w:b/>
        </w:rPr>
      </w:pPr>
    </w:p>
    <w:p w14:paraId="3DBB9C7B" w14:textId="77777777" w:rsidR="006362B2" w:rsidRPr="007C1A50" w:rsidRDefault="006362B2" w:rsidP="007C1A50">
      <w:pPr>
        <w:pStyle w:val="Heading1"/>
      </w:pPr>
      <w:bookmarkStart w:id="41" w:name="_Toc406580997"/>
      <w:r w:rsidRPr="007C1A50">
        <w:t>INTOXICATION DEFENSE</w:t>
      </w:r>
      <w:bookmarkEnd w:id="41"/>
    </w:p>
    <w:p w14:paraId="7AE55F67" w14:textId="77777777" w:rsidR="006362B2" w:rsidRPr="007C1A50" w:rsidRDefault="006362B2" w:rsidP="00874B8C">
      <w:pPr>
        <w:spacing w:after="0" w:line="240" w:lineRule="auto"/>
        <w:rPr>
          <w:rFonts w:ascii="Times New Roman" w:hAnsi="Times New Roman" w:cs="Times New Roman"/>
          <w:b/>
        </w:rPr>
      </w:pPr>
    </w:p>
    <w:p w14:paraId="247BF171" w14:textId="7DE8520C" w:rsidR="00D07F09" w:rsidRPr="007C1A50" w:rsidRDefault="00D07F09" w:rsidP="00874B8C">
      <w:pPr>
        <w:pStyle w:val="ListParagraph"/>
        <w:numPr>
          <w:ilvl w:val="0"/>
          <w:numId w:val="16"/>
        </w:numPr>
        <w:spacing w:after="0" w:line="240" w:lineRule="auto"/>
        <w:rPr>
          <w:rFonts w:ascii="Times New Roman" w:hAnsi="Times New Roman" w:cs="Times New Roman"/>
        </w:rPr>
      </w:pPr>
      <w:bookmarkStart w:id="42" w:name="_Toc406580998"/>
      <w:r w:rsidRPr="004E54CD">
        <w:rPr>
          <w:rStyle w:val="Heading2Char"/>
        </w:rPr>
        <w:t>Technically not a defense</w:t>
      </w:r>
      <w:bookmarkEnd w:id="42"/>
      <w:r w:rsidRPr="007C1A50">
        <w:rPr>
          <w:rFonts w:ascii="Times New Roman" w:hAnsi="Times New Roman" w:cs="Times New Roman"/>
          <w:b/>
        </w:rPr>
        <w:t xml:space="preserve"> – </w:t>
      </w:r>
      <w:r w:rsidRPr="007C1A50">
        <w:rPr>
          <w:rFonts w:ascii="Times New Roman" w:hAnsi="Times New Roman" w:cs="Times New Roman"/>
        </w:rPr>
        <w:t>more a failure of proof of mens rea</w:t>
      </w:r>
    </w:p>
    <w:p w14:paraId="0AEB3F4E" w14:textId="77777777" w:rsidR="00D07F09" w:rsidRPr="007C1A50" w:rsidRDefault="00D07F09" w:rsidP="00874B8C">
      <w:pPr>
        <w:pStyle w:val="ListParagraph"/>
        <w:spacing w:after="0" w:line="240" w:lineRule="auto"/>
        <w:ind w:left="360"/>
        <w:rPr>
          <w:rFonts w:ascii="Times New Roman" w:hAnsi="Times New Roman" w:cs="Times New Roman"/>
          <w:b/>
        </w:rPr>
      </w:pPr>
    </w:p>
    <w:p w14:paraId="1BF3D62C" w14:textId="22189795" w:rsidR="00D07F09" w:rsidRPr="007C1A50" w:rsidRDefault="006362B2" w:rsidP="00874B8C">
      <w:pPr>
        <w:pStyle w:val="ListParagraph"/>
        <w:numPr>
          <w:ilvl w:val="0"/>
          <w:numId w:val="16"/>
        </w:numPr>
        <w:spacing w:after="0" w:line="240" w:lineRule="auto"/>
        <w:rPr>
          <w:rFonts w:ascii="Times New Roman" w:hAnsi="Times New Roman" w:cs="Times New Roman"/>
          <w:b/>
        </w:rPr>
      </w:pPr>
      <w:bookmarkStart w:id="43" w:name="_Toc406580999"/>
      <w:r w:rsidRPr="004E54CD">
        <w:rPr>
          <w:rStyle w:val="Heading2Char"/>
        </w:rPr>
        <w:t>Involuntary intoxication</w:t>
      </w:r>
      <w:bookmarkEnd w:id="43"/>
      <w:r w:rsidRPr="007C1A50">
        <w:rPr>
          <w:rFonts w:ascii="Times New Roman" w:hAnsi="Times New Roman" w:cs="Times New Roman"/>
          <w:b/>
        </w:rPr>
        <w:t>:</w:t>
      </w:r>
    </w:p>
    <w:p w14:paraId="5BF9E047" w14:textId="77777777" w:rsidR="00D07F09" w:rsidRPr="007C1A50" w:rsidRDefault="006362B2" w:rsidP="00874B8C">
      <w:pPr>
        <w:pStyle w:val="ListParagraph"/>
        <w:numPr>
          <w:ilvl w:val="1"/>
          <w:numId w:val="16"/>
        </w:numPr>
        <w:spacing w:after="0" w:line="240" w:lineRule="auto"/>
        <w:rPr>
          <w:rFonts w:ascii="Times New Roman" w:hAnsi="Times New Roman" w:cs="Times New Roman"/>
        </w:rPr>
      </w:pPr>
      <w:r w:rsidRPr="007C1A50">
        <w:rPr>
          <w:rFonts w:ascii="Times New Roman" w:hAnsi="Times New Roman" w:cs="Times New Roman"/>
        </w:rPr>
        <w:t>Defense if D does not have the requisite mens rea due to involuntary intoxication.</w:t>
      </w:r>
    </w:p>
    <w:p w14:paraId="76BB8EEF" w14:textId="547635FF" w:rsidR="00D07F09" w:rsidRPr="007C1A50" w:rsidRDefault="00D07F09" w:rsidP="00874B8C">
      <w:pPr>
        <w:pStyle w:val="ListParagraph"/>
        <w:numPr>
          <w:ilvl w:val="1"/>
          <w:numId w:val="16"/>
        </w:numPr>
        <w:spacing w:after="0" w:line="240" w:lineRule="auto"/>
        <w:rPr>
          <w:rFonts w:ascii="Times New Roman" w:hAnsi="Times New Roman" w:cs="Times New Roman"/>
        </w:rPr>
      </w:pPr>
      <w:r w:rsidRPr="007C1A50">
        <w:rPr>
          <w:rFonts w:ascii="Times New Roman" w:hAnsi="Times New Roman" w:cs="Times New Roman"/>
        </w:rPr>
        <w:t>E.g. spiked punch, strange reaction to medication</w:t>
      </w:r>
    </w:p>
    <w:p w14:paraId="4C89E249" w14:textId="77777777" w:rsidR="006362B2" w:rsidRPr="007C1A50" w:rsidRDefault="006362B2" w:rsidP="00874B8C">
      <w:pPr>
        <w:pStyle w:val="ListParagraph"/>
        <w:spacing w:after="0" w:line="240" w:lineRule="auto"/>
        <w:rPr>
          <w:rFonts w:ascii="Times New Roman" w:hAnsi="Times New Roman" w:cs="Times New Roman"/>
        </w:rPr>
      </w:pPr>
    </w:p>
    <w:p w14:paraId="385F9F49" w14:textId="77777777" w:rsidR="006362B2" w:rsidRPr="007C1A50" w:rsidRDefault="006362B2" w:rsidP="00874B8C">
      <w:pPr>
        <w:pStyle w:val="ListParagraph"/>
        <w:numPr>
          <w:ilvl w:val="0"/>
          <w:numId w:val="16"/>
        </w:numPr>
        <w:spacing w:after="0" w:line="240" w:lineRule="auto"/>
        <w:rPr>
          <w:rFonts w:ascii="Times New Roman" w:hAnsi="Times New Roman" w:cs="Times New Roman"/>
          <w:b/>
        </w:rPr>
      </w:pPr>
      <w:bookmarkStart w:id="44" w:name="_Toc406581000"/>
      <w:r w:rsidRPr="004E54CD">
        <w:rPr>
          <w:rStyle w:val="Heading2Char"/>
        </w:rPr>
        <w:t>Voluntary intoxication</w:t>
      </w:r>
      <w:bookmarkEnd w:id="44"/>
      <w:r w:rsidRPr="007C1A50">
        <w:rPr>
          <w:rFonts w:ascii="Times New Roman" w:hAnsi="Times New Roman" w:cs="Times New Roman"/>
          <w:b/>
        </w:rPr>
        <w:t xml:space="preserve"> that prevents D from having the requisite mens rea:</w:t>
      </w:r>
    </w:p>
    <w:p w14:paraId="476E85F1" w14:textId="571FEED5" w:rsidR="006362B2" w:rsidRPr="007C1A50" w:rsidRDefault="006362B2" w:rsidP="00874B8C">
      <w:pPr>
        <w:pStyle w:val="ListParagraph"/>
        <w:numPr>
          <w:ilvl w:val="1"/>
          <w:numId w:val="16"/>
        </w:numPr>
        <w:spacing w:after="0" w:line="240" w:lineRule="auto"/>
        <w:rPr>
          <w:rFonts w:ascii="Times New Roman" w:hAnsi="Times New Roman" w:cs="Times New Roman"/>
        </w:rPr>
      </w:pPr>
      <w:r w:rsidRPr="007C1A50">
        <w:rPr>
          <w:rFonts w:ascii="Times New Roman" w:hAnsi="Times New Roman" w:cs="Times New Roman"/>
        </w:rPr>
        <w:t xml:space="preserve">General trend is away from permitting defense at all. </w:t>
      </w:r>
    </w:p>
    <w:p w14:paraId="78EC873F" w14:textId="7F1A4B06" w:rsidR="006362B2" w:rsidRPr="007C1A50" w:rsidRDefault="006362B2" w:rsidP="00874B8C">
      <w:pPr>
        <w:pStyle w:val="ListParagraph"/>
        <w:numPr>
          <w:ilvl w:val="1"/>
          <w:numId w:val="16"/>
        </w:numPr>
        <w:spacing w:after="0" w:line="240" w:lineRule="auto"/>
        <w:rPr>
          <w:rFonts w:ascii="Times New Roman" w:hAnsi="Times New Roman" w:cs="Times New Roman"/>
        </w:rPr>
      </w:pPr>
      <w:r w:rsidRPr="007C1A50">
        <w:rPr>
          <w:rFonts w:ascii="Times New Roman" w:hAnsi="Times New Roman" w:cs="Times New Roman"/>
        </w:rPr>
        <w:t>MPC: permits it for crimes with mens rea of purpose of knowledge, but not recklessness</w:t>
      </w:r>
    </w:p>
    <w:p w14:paraId="7329EB38" w14:textId="77777777" w:rsidR="00D07F09" w:rsidRPr="007C1A50" w:rsidRDefault="00D07F09" w:rsidP="00874B8C">
      <w:pPr>
        <w:pStyle w:val="ListParagraph"/>
        <w:numPr>
          <w:ilvl w:val="1"/>
          <w:numId w:val="16"/>
        </w:numPr>
        <w:spacing w:after="0" w:line="240" w:lineRule="auto"/>
        <w:rPr>
          <w:rFonts w:ascii="Times New Roman" w:hAnsi="Times New Roman" w:cs="Times New Roman"/>
        </w:rPr>
      </w:pPr>
      <w:r w:rsidRPr="007C1A50">
        <w:rPr>
          <w:rFonts w:ascii="Times New Roman" w:hAnsi="Times New Roman" w:cs="Times New Roman"/>
        </w:rPr>
        <w:t>Pros/Cons</w:t>
      </w:r>
    </w:p>
    <w:p w14:paraId="2A31C665" w14:textId="77777777" w:rsidR="00D07F09" w:rsidRPr="007C1A50" w:rsidRDefault="00D07F09" w:rsidP="00874B8C">
      <w:pPr>
        <w:pStyle w:val="ListParagraph"/>
        <w:numPr>
          <w:ilvl w:val="2"/>
          <w:numId w:val="16"/>
        </w:numPr>
        <w:spacing w:after="0" w:line="240" w:lineRule="auto"/>
        <w:rPr>
          <w:rFonts w:ascii="Times New Roman" w:hAnsi="Times New Roman" w:cs="Times New Roman"/>
        </w:rPr>
      </w:pPr>
      <w:r w:rsidRPr="007C1A50">
        <w:rPr>
          <w:rFonts w:ascii="Times New Roman" w:hAnsi="Times New Roman" w:cs="Times New Roman"/>
        </w:rPr>
        <w:t>Pros: should be aware of the risks of getting drunk, deterrence</w:t>
      </w:r>
    </w:p>
    <w:p w14:paraId="389B1AE9" w14:textId="7CC8B6FD" w:rsidR="00D07F09" w:rsidRPr="007C1A50" w:rsidRDefault="00D07F09" w:rsidP="00874B8C">
      <w:pPr>
        <w:pStyle w:val="ListParagraph"/>
        <w:numPr>
          <w:ilvl w:val="2"/>
          <w:numId w:val="16"/>
        </w:numPr>
        <w:spacing w:after="0" w:line="240" w:lineRule="auto"/>
        <w:rPr>
          <w:rFonts w:ascii="Times New Roman" w:hAnsi="Times New Roman" w:cs="Times New Roman"/>
        </w:rPr>
      </w:pPr>
      <w:r w:rsidRPr="007C1A50">
        <w:rPr>
          <w:rFonts w:ascii="Times New Roman" w:hAnsi="Times New Roman" w:cs="Times New Roman"/>
        </w:rPr>
        <w:t>Cons: some situations in which you took precautions to risk, society assumes risk for legalizing alcohol</w:t>
      </w:r>
    </w:p>
    <w:p w14:paraId="250D6576" w14:textId="77777777" w:rsidR="006362B2" w:rsidRPr="007C1A50" w:rsidRDefault="006362B2" w:rsidP="00874B8C">
      <w:pPr>
        <w:spacing w:after="0" w:line="240" w:lineRule="auto"/>
        <w:rPr>
          <w:rFonts w:ascii="Times New Roman" w:hAnsi="Times New Roman" w:cs="Times New Roman"/>
          <w:b/>
        </w:rPr>
      </w:pPr>
    </w:p>
    <w:p w14:paraId="1A073F3B" w14:textId="77777777" w:rsidR="00F12A5E" w:rsidRPr="007C1A50" w:rsidRDefault="00F12A5E" w:rsidP="00874B8C">
      <w:pPr>
        <w:spacing w:after="0" w:line="240" w:lineRule="auto"/>
        <w:rPr>
          <w:rFonts w:ascii="Times New Roman" w:hAnsi="Times New Roman" w:cs="Times New Roman"/>
          <w:b/>
        </w:rPr>
      </w:pPr>
    </w:p>
    <w:p w14:paraId="60BAEBB3" w14:textId="7A689ACA" w:rsidR="006362B2" w:rsidRPr="007C1A50" w:rsidRDefault="00F12A5E" w:rsidP="007C1A50">
      <w:pPr>
        <w:pStyle w:val="Heading1"/>
      </w:pPr>
      <w:bookmarkStart w:id="45" w:name="_Toc406581001"/>
      <w:r w:rsidRPr="007C1A50">
        <w:t>MENS REA OVERVIEW FOR ATTEMPT, COMPLICITY, AND CONSIPRACY</w:t>
      </w:r>
      <w:bookmarkEnd w:id="45"/>
    </w:p>
    <w:p w14:paraId="2667E27D" w14:textId="77777777" w:rsidR="00F12A5E" w:rsidRPr="007C1A50" w:rsidRDefault="00F12A5E" w:rsidP="00874B8C">
      <w:pPr>
        <w:spacing w:after="0" w:line="240" w:lineRule="auto"/>
        <w:rPr>
          <w:rFonts w:ascii="Times New Roman" w:hAnsi="Times New Roman" w:cs="Times New Roman"/>
          <w:b/>
        </w:rPr>
      </w:pPr>
    </w:p>
    <w:tbl>
      <w:tblPr>
        <w:tblStyle w:val="TableGrid"/>
        <w:tblW w:w="0" w:type="auto"/>
        <w:jc w:val="center"/>
        <w:tblLook w:val="04A0" w:firstRow="1" w:lastRow="0" w:firstColumn="1" w:lastColumn="0" w:noHBand="0" w:noVBand="1"/>
      </w:tblPr>
      <w:tblGrid>
        <w:gridCol w:w="1483"/>
        <w:gridCol w:w="2421"/>
        <w:gridCol w:w="2422"/>
        <w:gridCol w:w="2422"/>
      </w:tblGrid>
      <w:tr w:rsidR="007C1A50" w:rsidRPr="00684B17" w14:paraId="22B425C1" w14:textId="77777777" w:rsidTr="00684B17">
        <w:trPr>
          <w:trHeight w:val="230"/>
          <w:jc w:val="center"/>
        </w:trPr>
        <w:tc>
          <w:tcPr>
            <w:tcW w:w="1311" w:type="dxa"/>
            <w:shd w:val="clear" w:color="auto" w:fill="595959" w:themeFill="text1" w:themeFillTint="A6"/>
            <w:vAlign w:val="center"/>
          </w:tcPr>
          <w:p w14:paraId="0193C64D" w14:textId="108DC711" w:rsidR="00F12A5E" w:rsidRPr="00684B17" w:rsidRDefault="00B36502" w:rsidP="00874B8C">
            <w:pPr>
              <w:jc w:val="center"/>
              <w:rPr>
                <w:rFonts w:ascii="Times New Roman" w:hAnsi="Times New Roman" w:cs="Times New Roman"/>
                <w:b/>
                <w:color w:val="FFFFFF" w:themeColor="background1"/>
                <w:sz w:val="20"/>
                <w:szCs w:val="20"/>
              </w:rPr>
            </w:pPr>
            <w:r w:rsidRPr="00684B17">
              <w:rPr>
                <w:rFonts w:ascii="Times New Roman" w:hAnsi="Times New Roman" w:cs="Times New Roman"/>
                <w:b/>
                <w:color w:val="FFFFFF" w:themeColor="background1"/>
                <w:sz w:val="20"/>
                <w:szCs w:val="20"/>
              </w:rPr>
              <w:t>Element</w:t>
            </w:r>
          </w:p>
        </w:tc>
        <w:tc>
          <w:tcPr>
            <w:tcW w:w="2421" w:type="dxa"/>
            <w:shd w:val="clear" w:color="auto" w:fill="595959" w:themeFill="text1" w:themeFillTint="A6"/>
            <w:vAlign w:val="center"/>
          </w:tcPr>
          <w:p w14:paraId="1D2B2A41" w14:textId="78AB1C10" w:rsidR="00F12A5E" w:rsidRPr="00684B17" w:rsidRDefault="00F12A5E" w:rsidP="00874B8C">
            <w:pPr>
              <w:jc w:val="center"/>
              <w:rPr>
                <w:rFonts w:ascii="Times New Roman" w:hAnsi="Times New Roman" w:cs="Times New Roman"/>
                <w:b/>
                <w:color w:val="FFFFFF" w:themeColor="background1"/>
                <w:sz w:val="20"/>
                <w:szCs w:val="20"/>
              </w:rPr>
            </w:pPr>
            <w:r w:rsidRPr="00684B17">
              <w:rPr>
                <w:rFonts w:ascii="Times New Roman" w:hAnsi="Times New Roman" w:cs="Times New Roman"/>
                <w:b/>
                <w:color w:val="FFFFFF" w:themeColor="background1"/>
                <w:sz w:val="20"/>
                <w:szCs w:val="20"/>
              </w:rPr>
              <w:t>Attempt</w:t>
            </w:r>
          </w:p>
        </w:tc>
        <w:tc>
          <w:tcPr>
            <w:tcW w:w="2422" w:type="dxa"/>
            <w:shd w:val="clear" w:color="auto" w:fill="595959" w:themeFill="text1" w:themeFillTint="A6"/>
            <w:vAlign w:val="center"/>
          </w:tcPr>
          <w:p w14:paraId="1C00AE86" w14:textId="57607B29" w:rsidR="00F12A5E" w:rsidRPr="00684B17" w:rsidRDefault="00F12A5E" w:rsidP="00874B8C">
            <w:pPr>
              <w:jc w:val="center"/>
              <w:rPr>
                <w:rFonts w:ascii="Times New Roman" w:hAnsi="Times New Roman" w:cs="Times New Roman"/>
                <w:b/>
                <w:color w:val="FFFFFF" w:themeColor="background1"/>
                <w:sz w:val="20"/>
                <w:szCs w:val="20"/>
              </w:rPr>
            </w:pPr>
            <w:r w:rsidRPr="00684B17">
              <w:rPr>
                <w:rFonts w:ascii="Times New Roman" w:hAnsi="Times New Roman" w:cs="Times New Roman"/>
                <w:b/>
                <w:color w:val="FFFFFF" w:themeColor="background1"/>
                <w:sz w:val="20"/>
                <w:szCs w:val="20"/>
              </w:rPr>
              <w:t>Accomplice Liability</w:t>
            </w:r>
          </w:p>
        </w:tc>
        <w:tc>
          <w:tcPr>
            <w:tcW w:w="2422" w:type="dxa"/>
            <w:shd w:val="clear" w:color="auto" w:fill="595959" w:themeFill="text1" w:themeFillTint="A6"/>
            <w:vAlign w:val="center"/>
          </w:tcPr>
          <w:p w14:paraId="6133FE6A" w14:textId="2B61BCB9" w:rsidR="00F12A5E" w:rsidRPr="00684B17" w:rsidRDefault="00F12A5E" w:rsidP="00874B8C">
            <w:pPr>
              <w:jc w:val="center"/>
              <w:rPr>
                <w:rFonts w:ascii="Times New Roman" w:hAnsi="Times New Roman" w:cs="Times New Roman"/>
                <w:b/>
                <w:color w:val="FFFFFF" w:themeColor="background1"/>
                <w:sz w:val="20"/>
                <w:szCs w:val="20"/>
              </w:rPr>
            </w:pPr>
            <w:r w:rsidRPr="00684B17">
              <w:rPr>
                <w:rFonts w:ascii="Times New Roman" w:hAnsi="Times New Roman" w:cs="Times New Roman"/>
                <w:b/>
                <w:color w:val="FFFFFF" w:themeColor="background1"/>
                <w:sz w:val="20"/>
                <w:szCs w:val="20"/>
              </w:rPr>
              <w:t>Conspiracy</w:t>
            </w:r>
          </w:p>
        </w:tc>
      </w:tr>
      <w:tr w:rsidR="007C1A50" w:rsidRPr="00684B17" w14:paraId="6CEE045C" w14:textId="77777777" w:rsidTr="00617660">
        <w:trPr>
          <w:trHeight w:val="217"/>
          <w:jc w:val="center"/>
        </w:trPr>
        <w:tc>
          <w:tcPr>
            <w:tcW w:w="1311" w:type="dxa"/>
            <w:vAlign w:val="center"/>
          </w:tcPr>
          <w:p w14:paraId="741914DB" w14:textId="777C556C" w:rsidR="00F12A5E" w:rsidRPr="00684B17" w:rsidRDefault="00F12A5E" w:rsidP="00874B8C">
            <w:pPr>
              <w:rPr>
                <w:rFonts w:ascii="Times New Roman" w:hAnsi="Times New Roman" w:cs="Times New Roman"/>
                <w:b/>
                <w:sz w:val="20"/>
                <w:szCs w:val="20"/>
              </w:rPr>
            </w:pPr>
            <w:r w:rsidRPr="00684B17">
              <w:rPr>
                <w:rFonts w:ascii="Times New Roman" w:hAnsi="Times New Roman" w:cs="Times New Roman"/>
                <w:b/>
                <w:sz w:val="20"/>
                <w:szCs w:val="20"/>
              </w:rPr>
              <w:t>Conduct</w:t>
            </w:r>
          </w:p>
        </w:tc>
        <w:tc>
          <w:tcPr>
            <w:tcW w:w="2421" w:type="dxa"/>
            <w:vAlign w:val="center"/>
          </w:tcPr>
          <w:p w14:paraId="01421B29" w14:textId="5F91BD1A" w:rsidR="00F12A5E" w:rsidRPr="00684B17" w:rsidRDefault="00F12A5E" w:rsidP="00874B8C">
            <w:pPr>
              <w:jc w:val="center"/>
              <w:rPr>
                <w:rFonts w:ascii="Times New Roman" w:hAnsi="Times New Roman" w:cs="Times New Roman"/>
                <w:sz w:val="20"/>
                <w:szCs w:val="20"/>
              </w:rPr>
            </w:pPr>
            <w:r w:rsidRPr="00684B17">
              <w:rPr>
                <w:rFonts w:ascii="Times New Roman" w:hAnsi="Times New Roman" w:cs="Times New Roman"/>
                <w:sz w:val="20"/>
                <w:szCs w:val="20"/>
              </w:rPr>
              <w:t>Purpose/Intent</w:t>
            </w:r>
          </w:p>
        </w:tc>
        <w:tc>
          <w:tcPr>
            <w:tcW w:w="2422" w:type="dxa"/>
            <w:vAlign w:val="center"/>
          </w:tcPr>
          <w:p w14:paraId="6018A246" w14:textId="6966E2DC" w:rsidR="00F12A5E" w:rsidRPr="00684B17" w:rsidRDefault="00C06CD0" w:rsidP="00874B8C">
            <w:pPr>
              <w:jc w:val="center"/>
              <w:rPr>
                <w:rFonts w:ascii="Times New Roman" w:hAnsi="Times New Roman" w:cs="Times New Roman"/>
                <w:sz w:val="20"/>
                <w:szCs w:val="20"/>
              </w:rPr>
            </w:pPr>
            <w:r w:rsidRPr="00684B17">
              <w:rPr>
                <w:rFonts w:ascii="Times New Roman" w:hAnsi="Times New Roman" w:cs="Times New Roman"/>
                <w:sz w:val="20"/>
                <w:szCs w:val="20"/>
              </w:rPr>
              <w:t>Purpose</w:t>
            </w:r>
          </w:p>
        </w:tc>
        <w:tc>
          <w:tcPr>
            <w:tcW w:w="2422" w:type="dxa"/>
            <w:vAlign w:val="center"/>
          </w:tcPr>
          <w:p w14:paraId="2C1641FB" w14:textId="3E3E7367" w:rsidR="00F12A5E" w:rsidRPr="00684B17" w:rsidRDefault="004D1004" w:rsidP="00874B8C">
            <w:pPr>
              <w:jc w:val="center"/>
              <w:rPr>
                <w:rFonts w:ascii="Times New Roman" w:hAnsi="Times New Roman" w:cs="Times New Roman"/>
                <w:sz w:val="20"/>
                <w:szCs w:val="20"/>
              </w:rPr>
            </w:pPr>
            <w:r w:rsidRPr="00684B17">
              <w:rPr>
                <w:rFonts w:ascii="Times New Roman" w:hAnsi="Times New Roman" w:cs="Times New Roman"/>
                <w:sz w:val="20"/>
                <w:szCs w:val="20"/>
              </w:rPr>
              <w:t>Purpose</w:t>
            </w:r>
          </w:p>
        </w:tc>
      </w:tr>
      <w:tr w:rsidR="007C1A50" w:rsidRPr="00684B17" w14:paraId="19CF0F9E" w14:textId="77777777" w:rsidTr="00617660">
        <w:trPr>
          <w:trHeight w:val="678"/>
          <w:jc w:val="center"/>
        </w:trPr>
        <w:tc>
          <w:tcPr>
            <w:tcW w:w="1311" w:type="dxa"/>
            <w:vAlign w:val="center"/>
          </w:tcPr>
          <w:p w14:paraId="022A36E2" w14:textId="77E605F2" w:rsidR="00F12A5E" w:rsidRPr="00684B17" w:rsidRDefault="00F12A5E" w:rsidP="00874B8C">
            <w:pPr>
              <w:rPr>
                <w:rFonts w:ascii="Times New Roman" w:hAnsi="Times New Roman" w:cs="Times New Roman"/>
                <w:b/>
                <w:sz w:val="20"/>
                <w:szCs w:val="20"/>
              </w:rPr>
            </w:pPr>
            <w:r w:rsidRPr="00684B17">
              <w:rPr>
                <w:rFonts w:ascii="Times New Roman" w:hAnsi="Times New Roman" w:cs="Times New Roman"/>
                <w:b/>
                <w:sz w:val="20"/>
                <w:szCs w:val="20"/>
              </w:rPr>
              <w:t>Results</w:t>
            </w:r>
          </w:p>
        </w:tc>
        <w:tc>
          <w:tcPr>
            <w:tcW w:w="2421" w:type="dxa"/>
            <w:vAlign w:val="center"/>
          </w:tcPr>
          <w:p w14:paraId="28884083" w14:textId="146328D4" w:rsidR="00F12A5E" w:rsidRPr="00684B17" w:rsidRDefault="00F12A5E" w:rsidP="00874B8C">
            <w:pPr>
              <w:jc w:val="center"/>
              <w:rPr>
                <w:rFonts w:ascii="Times New Roman" w:hAnsi="Times New Roman" w:cs="Times New Roman"/>
                <w:sz w:val="20"/>
                <w:szCs w:val="20"/>
              </w:rPr>
            </w:pPr>
            <w:r w:rsidRPr="00684B17">
              <w:rPr>
                <w:rFonts w:ascii="Times New Roman" w:hAnsi="Times New Roman" w:cs="Times New Roman"/>
                <w:sz w:val="20"/>
                <w:szCs w:val="20"/>
              </w:rPr>
              <w:t>Purpose/Intent; under MPC purpose or Knowledge</w:t>
            </w:r>
          </w:p>
        </w:tc>
        <w:tc>
          <w:tcPr>
            <w:tcW w:w="2422" w:type="dxa"/>
            <w:vAlign w:val="center"/>
          </w:tcPr>
          <w:p w14:paraId="0E1FB537" w14:textId="2B1A0277" w:rsidR="00F12A5E" w:rsidRPr="00684B17" w:rsidRDefault="00C06CD0" w:rsidP="00874B8C">
            <w:pPr>
              <w:jc w:val="center"/>
              <w:rPr>
                <w:rFonts w:ascii="Times New Roman" w:hAnsi="Times New Roman" w:cs="Times New Roman"/>
                <w:sz w:val="20"/>
                <w:szCs w:val="20"/>
              </w:rPr>
            </w:pPr>
            <w:r w:rsidRPr="00684B17">
              <w:rPr>
                <w:rFonts w:ascii="Times New Roman" w:hAnsi="Times New Roman" w:cs="Times New Roman"/>
                <w:sz w:val="20"/>
                <w:szCs w:val="20"/>
              </w:rPr>
              <w:t>Mens rea of underlying crime</w:t>
            </w:r>
          </w:p>
        </w:tc>
        <w:tc>
          <w:tcPr>
            <w:tcW w:w="2422" w:type="dxa"/>
            <w:vAlign w:val="center"/>
          </w:tcPr>
          <w:p w14:paraId="7177BE5E" w14:textId="7CDE13C6" w:rsidR="00F12A5E" w:rsidRPr="00684B17" w:rsidRDefault="004D1004" w:rsidP="00874B8C">
            <w:pPr>
              <w:jc w:val="center"/>
              <w:rPr>
                <w:rFonts w:ascii="Times New Roman" w:hAnsi="Times New Roman" w:cs="Times New Roman"/>
                <w:sz w:val="20"/>
                <w:szCs w:val="20"/>
              </w:rPr>
            </w:pPr>
            <w:r w:rsidRPr="00684B17">
              <w:rPr>
                <w:rFonts w:ascii="Times New Roman" w:hAnsi="Times New Roman" w:cs="Times New Roman"/>
                <w:sz w:val="20"/>
                <w:szCs w:val="20"/>
              </w:rPr>
              <w:t>Purpose</w:t>
            </w:r>
          </w:p>
        </w:tc>
      </w:tr>
      <w:tr w:rsidR="00F12A5E" w:rsidRPr="00684B17" w14:paraId="6CCFB5BF" w14:textId="77777777" w:rsidTr="00617660">
        <w:trPr>
          <w:trHeight w:val="678"/>
          <w:jc w:val="center"/>
        </w:trPr>
        <w:tc>
          <w:tcPr>
            <w:tcW w:w="1311" w:type="dxa"/>
            <w:vAlign w:val="center"/>
          </w:tcPr>
          <w:p w14:paraId="3796D06E" w14:textId="4E7EFC8A" w:rsidR="00F12A5E" w:rsidRPr="00684B17" w:rsidRDefault="00F12A5E" w:rsidP="00874B8C">
            <w:pPr>
              <w:rPr>
                <w:rFonts w:ascii="Times New Roman" w:hAnsi="Times New Roman" w:cs="Times New Roman"/>
                <w:b/>
                <w:sz w:val="20"/>
                <w:szCs w:val="20"/>
              </w:rPr>
            </w:pPr>
            <w:r w:rsidRPr="00684B17">
              <w:rPr>
                <w:rFonts w:ascii="Times New Roman" w:hAnsi="Times New Roman" w:cs="Times New Roman"/>
                <w:b/>
                <w:sz w:val="20"/>
                <w:szCs w:val="20"/>
              </w:rPr>
              <w:lastRenderedPageBreak/>
              <w:t>Attendant Circumstances</w:t>
            </w:r>
          </w:p>
        </w:tc>
        <w:tc>
          <w:tcPr>
            <w:tcW w:w="2421" w:type="dxa"/>
            <w:vAlign w:val="center"/>
          </w:tcPr>
          <w:p w14:paraId="2FC6CFFF" w14:textId="7A92809A" w:rsidR="00F12A5E" w:rsidRPr="00684B17" w:rsidRDefault="00F12A5E" w:rsidP="00874B8C">
            <w:pPr>
              <w:jc w:val="center"/>
              <w:rPr>
                <w:rFonts w:ascii="Times New Roman" w:hAnsi="Times New Roman" w:cs="Times New Roman"/>
                <w:sz w:val="20"/>
                <w:szCs w:val="20"/>
              </w:rPr>
            </w:pPr>
            <w:r w:rsidRPr="00684B17">
              <w:rPr>
                <w:rFonts w:ascii="Times New Roman" w:hAnsi="Times New Roman" w:cs="Times New Roman"/>
                <w:sz w:val="20"/>
                <w:szCs w:val="20"/>
              </w:rPr>
              <w:t xml:space="preserve">Mens rea </w:t>
            </w:r>
            <w:r w:rsidR="00B36502" w:rsidRPr="00684B17">
              <w:rPr>
                <w:rFonts w:ascii="Times New Roman" w:hAnsi="Times New Roman" w:cs="Times New Roman"/>
                <w:sz w:val="20"/>
                <w:szCs w:val="20"/>
              </w:rPr>
              <w:t>of attendant circumstances of</w:t>
            </w:r>
            <w:r w:rsidRPr="00684B17">
              <w:rPr>
                <w:rFonts w:ascii="Times New Roman" w:hAnsi="Times New Roman" w:cs="Times New Roman"/>
                <w:sz w:val="20"/>
                <w:szCs w:val="20"/>
              </w:rPr>
              <w:t xml:space="preserve"> underlying crime</w:t>
            </w:r>
          </w:p>
        </w:tc>
        <w:tc>
          <w:tcPr>
            <w:tcW w:w="2422" w:type="dxa"/>
            <w:vAlign w:val="center"/>
          </w:tcPr>
          <w:p w14:paraId="792640C6" w14:textId="70AC182B" w:rsidR="00F12A5E" w:rsidRPr="00684B17" w:rsidRDefault="00C06CD0" w:rsidP="00874B8C">
            <w:pPr>
              <w:jc w:val="center"/>
              <w:rPr>
                <w:rFonts w:ascii="Times New Roman" w:hAnsi="Times New Roman" w:cs="Times New Roman"/>
                <w:sz w:val="20"/>
                <w:szCs w:val="20"/>
              </w:rPr>
            </w:pPr>
            <w:r w:rsidRPr="00684B17">
              <w:rPr>
                <w:rFonts w:ascii="Times New Roman" w:hAnsi="Times New Roman" w:cs="Times New Roman"/>
                <w:sz w:val="20"/>
                <w:szCs w:val="20"/>
              </w:rPr>
              <w:t>?</w:t>
            </w:r>
            <w:r w:rsidR="004D1004" w:rsidRPr="00684B17">
              <w:rPr>
                <w:rFonts w:ascii="Times New Roman" w:hAnsi="Times New Roman" w:cs="Times New Roman"/>
                <w:sz w:val="20"/>
                <w:szCs w:val="20"/>
              </w:rPr>
              <w:t xml:space="preserve"> – MPC says it depends</w:t>
            </w:r>
          </w:p>
        </w:tc>
        <w:tc>
          <w:tcPr>
            <w:tcW w:w="2422" w:type="dxa"/>
            <w:vAlign w:val="center"/>
          </w:tcPr>
          <w:p w14:paraId="4B8FF5A6" w14:textId="6EA99F91" w:rsidR="00F12A5E" w:rsidRPr="00684B17" w:rsidRDefault="004D1004" w:rsidP="00874B8C">
            <w:pPr>
              <w:jc w:val="center"/>
              <w:rPr>
                <w:rFonts w:ascii="Times New Roman" w:hAnsi="Times New Roman" w:cs="Times New Roman"/>
                <w:sz w:val="20"/>
                <w:szCs w:val="20"/>
              </w:rPr>
            </w:pPr>
            <w:r w:rsidRPr="00684B17">
              <w:rPr>
                <w:rFonts w:ascii="Times New Roman" w:hAnsi="Times New Roman" w:cs="Times New Roman"/>
                <w:sz w:val="20"/>
                <w:szCs w:val="20"/>
              </w:rPr>
              <w:t>?</w:t>
            </w:r>
          </w:p>
        </w:tc>
      </w:tr>
    </w:tbl>
    <w:p w14:paraId="130EE01B" w14:textId="77777777" w:rsidR="00F12A5E" w:rsidRPr="007C1A50" w:rsidRDefault="00F12A5E" w:rsidP="00874B8C">
      <w:pPr>
        <w:spacing w:after="0" w:line="240" w:lineRule="auto"/>
        <w:rPr>
          <w:rFonts w:ascii="Times New Roman" w:hAnsi="Times New Roman" w:cs="Times New Roman"/>
          <w:b/>
        </w:rPr>
      </w:pPr>
    </w:p>
    <w:p w14:paraId="7084005D" w14:textId="77777777" w:rsidR="00F12A5E" w:rsidRPr="007C1A50" w:rsidRDefault="00F12A5E" w:rsidP="00874B8C">
      <w:pPr>
        <w:spacing w:after="0" w:line="240" w:lineRule="auto"/>
        <w:rPr>
          <w:rFonts w:ascii="Times New Roman" w:hAnsi="Times New Roman" w:cs="Times New Roman"/>
          <w:b/>
        </w:rPr>
      </w:pPr>
    </w:p>
    <w:p w14:paraId="7F1034FD" w14:textId="77777777" w:rsidR="0012627B" w:rsidRPr="007C1A50" w:rsidRDefault="0012627B" w:rsidP="007C1A50">
      <w:pPr>
        <w:pStyle w:val="Heading1"/>
      </w:pPr>
      <w:bookmarkStart w:id="46" w:name="_Toc406581002"/>
      <w:r w:rsidRPr="007C1A50">
        <w:t>ATTEMPT</w:t>
      </w:r>
      <w:bookmarkEnd w:id="46"/>
    </w:p>
    <w:p w14:paraId="100D3002" w14:textId="77777777" w:rsidR="0012627B" w:rsidRPr="007C1A50" w:rsidRDefault="0012627B" w:rsidP="00874B8C">
      <w:pPr>
        <w:spacing w:after="0" w:line="240" w:lineRule="auto"/>
        <w:rPr>
          <w:rFonts w:ascii="Times New Roman" w:hAnsi="Times New Roman" w:cs="Times New Roman"/>
          <w:b/>
        </w:rPr>
      </w:pPr>
    </w:p>
    <w:p w14:paraId="059AD56B" w14:textId="18A133D0" w:rsidR="0012627B" w:rsidRPr="007C1A50" w:rsidRDefault="0012627B" w:rsidP="004E54CD">
      <w:pPr>
        <w:pStyle w:val="Heading2"/>
        <w:numPr>
          <w:ilvl w:val="0"/>
          <w:numId w:val="18"/>
        </w:numPr>
      </w:pPr>
      <w:bookmarkStart w:id="47" w:name="_Toc406581003"/>
      <w:r w:rsidRPr="007C1A50">
        <w:t>Punishment of Attempt</w:t>
      </w:r>
      <w:bookmarkEnd w:id="47"/>
    </w:p>
    <w:p w14:paraId="0939FFCB" w14:textId="77777777" w:rsidR="007D3A8C" w:rsidRPr="007C1A50" w:rsidRDefault="007D3A8C" w:rsidP="00874B8C">
      <w:pPr>
        <w:pStyle w:val="ListParagraph"/>
        <w:numPr>
          <w:ilvl w:val="1"/>
          <w:numId w:val="18"/>
        </w:numPr>
        <w:spacing w:after="0" w:line="240" w:lineRule="auto"/>
        <w:rPr>
          <w:rFonts w:ascii="Times New Roman" w:hAnsi="Times New Roman" w:cs="Times New Roman"/>
        </w:rPr>
      </w:pPr>
      <w:r w:rsidRPr="007C1A50">
        <w:rPr>
          <w:rFonts w:ascii="Times New Roman" w:hAnsi="Times New Roman" w:cs="Times New Roman"/>
        </w:rPr>
        <w:t>Some states grade to less serious felony</w:t>
      </w:r>
    </w:p>
    <w:p w14:paraId="1116CB97" w14:textId="77777777" w:rsidR="007D3A8C" w:rsidRPr="007C1A50" w:rsidRDefault="007D3A8C" w:rsidP="00874B8C">
      <w:pPr>
        <w:pStyle w:val="ListParagraph"/>
        <w:numPr>
          <w:ilvl w:val="1"/>
          <w:numId w:val="18"/>
        </w:numPr>
        <w:spacing w:after="0" w:line="240" w:lineRule="auto"/>
        <w:rPr>
          <w:rFonts w:ascii="Times New Roman" w:hAnsi="Times New Roman" w:cs="Times New Roman"/>
        </w:rPr>
      </w:pPr>
      <w:r w:rsidRPr="007C1A50">
        <w:rPr>
          <w:rFonts w:ascii="Times New Roman" w:hAnsi="Times New Roman" w:cs="Times New Roman"/>
        </w:rPr>
        <w:t>MPC moves more toward equalization between attempt and actual crime.</w:t>
      </w:r>
    </w:p>
    <w:p w14:paraId="328D2637" w14:textId="77777777" w:rsidR="007D3A8C" w:rsidRPr="007C1A50" w:rsidRDefault="007D3A8C" w:rsidP="00874B8C">
      <w:pPr>
        <w:pStyle w:val="ListParagraph"/>
        <w:numPr>
          <w:ilvl w:val="2"/>
          <w:numId w:val="18"/>
        </w:numPr>
        <w:spacing w:after="0" w:line="240" w:lineRule="auto"/>
        <w:rPr>
          <w:rFonts w:ascii="Times New Roman" w:hAnsi="Times New Roman" w:cs="Times New Roman"/>
        </w:rPr>
      </w:pPr>
      <w:r w:rsidRPr="007C1A50">
        <w:rPr>
          <w:rFonts w:ascii="Times New Roman" w:hAnsi="Times New Roman" w:cs="Times New Roman"/>
        </w:rPr>
        <w:t>Even when statute suggests this, usually not the case</w:t>
      </w:r>
    </w:p>
    <w:p w14:paraId="6BFFD4F5" w14:textId="77777777" w:rsidR="007D3A8C" w:rsidRPr="007C1A50" w:rsidRDefault="007D3A8C" w:rsidP="00874B8C">
      <w:pPr>
        <w:pStyle w:val="ListParagraph"/>
        <w:numPr>
          <w:ilvl w:val="1"/>
          <w:numId w:val="18"/>
        </w:numPr>
        <w:spacing w:after="0" w:line="240" w:lineRule="auto"/>
        <w:rPr>
          <w:rFonts w:ascii="Times New Roman" w:hAnsi="Times New Roman" w:cs="Times New Roman"/>
        </w:rPr>
      </w:pPr>
      <w:r w:rsidRPr="007C1A50">
        <w:rPr>
          <w:rFonts w:ascii="Times New Roman" w:hAnsi="Times New Roman" w:cs="Times New Roman"/>
        </w:rPr>
        <w:t xml:space="preserve">Usually only completed attempts are prosecuted unless it’s a very serious crime. </w:t>
      </w:r>
    </w:p>
    <w:p w14:paraId="5099B80F" w14:textId="77777777" w:rsidR="007D3A8C" w:rsidRPr="007C1A50" w:rsidRDefault="007D3A8C" w:rsidP="00874B8C">
      <w:pPr>
        <w:pStyle w:val="ListParagraph"/>
        <w:numPr>
          <w:ilvl w:val="1"/>
          <w:numId w:val="18"/>
        </w:numPr>
        <w:spacing w:after="0" w:line="240" w:lineRule="auto"/>
        <w:rPr>
          <w:rFonts w:ascii="Times New Roman" w:hAnsi="Times New Roman" w:cs="Times New Roman"/>
        </w:rPr>
      </w:pPr>
      <w:r w:rsidRPr="007C1A50">
        <w:rPr>
          <w:rFonts w:ascii="Times New Roman" w:hAnsi="Times New Roman" w:cs="Times New Roman"/>
        </w:rPr>
        <w:t>Argument for attempts being punished less severely</w:t>
      </w:r>
    </w:p>
    <w:p w14:paraId="3436F76F" w14:textId="77777777" w:rsidR="007D3A8C" w:rsidRPr="007C1A50" w:rsidRDefault="007D3A8C" w:rsidP="00874B8C">
      <w:pPr>
        <w:pStyle w:val="ListParagraph"/>
        <w:numPr>
          <w:ilvl w:val="2"/>
          <w:numId w:val="18"/>
        </w:numPr>
        <w:spacing w:after="0" w:line="240" w:lineRule="auto"/>
        <w:rPr>
          <w:rFonts w:ascii="Times New Roman" w:hAnsi="Times New Roman" w:cs="Times New Roman"/>
        </w:rPr>
      </w:pPr>
      <w:r w:rsidRPr="007C1A50">
        <w:rPr>
          <w:rFonts w:ascii="Times New Roman" w:hAnsi="Times New Roman" w:cs="Times New Roman"/>
        </w:rPr>
        <w:t>No deterrence because already attempted (utilitarian)</w:t>
      </w:r>
    </w:p>
    <w:p w14:paraId="3BBF2AF3" w14:textId="77777777" w:rsidR="007D3A8C" w:rsidRPr="007C1A50" w:rsidRDefault="007D3A8C" w:rsidP="00874B8C">
      <w:pPr>
        <w:pStyle w:val="ListParagraph"/>
        <w:numPr>
          <w:ilvl w:val="2"/>
          <w:numId w:val="18"/>
        </w:numPr>
        <w:spacing w:after="0" w:line="240" w:lineRule="auto"/>
        <w:rPr>
          <w:rFonts w:ascii="Times New Roman" w:hAnsi="Times New Roman" w:cs="Times New Roman"/>
        </w:rPr>
      </w:pPr>
      <w:r w:rsidRPr="007C1A50">
        <w:rPr>
          <w:rFonts w:ascii="Times New Roman" w:hAnsi="Times New Roman" w:cs="Times New Roman"/>
        </w:rPr>
        <w:t>Less harm (retributivist)</w:t>
      </w:r>
    </w:p>
    <w:p w14:paraId="2FDF8D03" w14:textId="77777777" w:rsidR="007D3A8C" w:rsidRPr="007C1A50" w:rsidRDefault="007D3A8C" w:rsidP="00874B8C">
      <w:pPr>
        <w:pStyle w:val="ListParagraph"/>
        <w:numPr>
          <w:ilvl w:val="2"/>
          <w:numId w:val="18"/>
        </w:numPr>
        <w:spacing w:after="0" w:line="240" w:lineRule="auto"/>
        <w:rPr>
          <w:rFonts w:ascii="Times New Roman" w:hAnsi="Times New Roman" w:cs="Times New Roman"/>
        </w:rPr>
      </w:pPr>
      <w:r w:rsidRPr="007C1A50">
        <w:rPr>
          <w:rFonts w:ascii="Times New Roman" w:hAnsi="Times New Roman" w:cs="Times New Roman"/>
        </w:rPr>
        <w:t>Someone could have changed their minds</w:t>
      </w:r>
    </w:p>
    <w:p w14:paraId="619CD159" w14:textId="184B94CC" w:rsidR="007D3A8C" w:rsidRPr="007C1A50" w:rsidRDefault="007D3A8C" w:rsidP="00874B8C">
      <w:pPr>
        <w:pStyle w:val="ListParagraph"/>
        <w:numPr>
          <w:ilvl w:val="2"/>
          <w:numId w:val="18"/>
        </w:numPr>
        <w:spacing w:after="0" w:line="240" w:lineRule="auto"/>
        <w:rPr>
          <w:rFonts w:ascii="Times New Roman" w:hAnsi="Times New Roman" w:cs="Times New Roman"/>
        </w:rPr>
      </w:pPr>
      <w:r w:rsidRPr="007C1A50">
        <w:rPr>
          <w:rFonts w:ascii="Times New Roman" w:hAnsi="Times New Roman" w:cs="Times New Roman"/>
        </w:rPr>
        <w:t>People who can’t complete crime, are less dangerous (sub conscious holding back)</w:t>
      </w:r>
    </w:p>
    <w:p w14:paraId="42052800" w14:textId="77777777" w:rsidR="008D45A6" w:rsidRPr="007C1A50" w:rsidRDefault="008D45A6" w:rsidP="00874B8C">
      <w:pPr>
        <w:pStyle w:val="ListParagraph"/>
        <w:spacing w:after="0" w:line="240" w:lineRule="auto"/>
        <w:ind w:left="1080"/>
        <w:rPr>
          <w:rFonts w:ascii="Times New Roman" w:hAnsi="Times New Roman" w:cs="Times New Roman"/>
        </w:rPr>
      </w:pPr>
    </w:p>
    <w:p w14:paraId="1A410B96" w14:textId="68AD6275" w:rsidR="0012627B" w:rsidRPr="007C1A50" w:rsidRDefault="0012627B" w:rsidP="004E54CD">
      <w:pPr>
        <w:pStyle w:val="Heading2"/>
        <w:numPr>
          <w:ilvl w:val="0"/>
          <w:numId w:val="18"/>
        </w:numPr>
      </w:pPr>
      <w:bookmarkStart w:id="48" w:name="_Toc406581004"/>
      <w:r w:rsidRPr="007C1A50">
        <w:t>Mens Rea</w:t>
      </w:r>
      <w:bookmarkEnd w:id="48"/>
    </w:p>
    <w:p w14:paraId="0B390555" w14:textId="5DDA125C" w:rsidR="0012627B" w:rsidRPr="007C1A50" w:rsidRDefault="00F12A5E" w:rsidP="00874B8C">
      <w:pPr>
        <w:pStyle w:val="ListParagraph"/>
        <w:numPr>
          <w:ilvl w:val="1"/>
          <w:numId w:val="18"/>
        </w:numPr>
        <w:spacing w:after="0" w:line="240" w:lineRule="auto"/>
        <w:rPr>
          <w:rFonts w:ascii="Times New Roman" w:hAnsi="Times New Roman" w:cs="Times New Roman"/>
        </w:rPr>
      </w:pPr>
      <w:r w:rsidRPr="007C1A50">
        <w:rPr>
          <w:rFonts w:ascii="Times New Roman" w:hAnsi="Times New Roman" w:cs="Times New Roman"/>
        </w:rPr>
        <w:t>Result</w:t>
      </w:r>
      <w:r w:rsidR="0012627B" w:rsidRPr="007C1A50">
        <w:rPr>
          <w:rFonts w:ascii="Times New Roman" w:hAnsi="Times New Roman" w:cs="Times New Roman"/>
        </w:rPr>
        <w:t xml:space="preserve"> Elements (Smallwood, MPC 5.01(1)(b))</w:t>
      </w:r>
    </w:p>
    <w:p w14:paraId="5F8A7C20" w14:textId="6D2D6F2F" w:rsidR="00B36502" w:rsidRPr="007C1A50" w:rsidRDefault="00F12A5E" w:rsidP="00874B8C">
      <w:pPr>
        <w:pStyle w:val="ListParagraph"/>
        <w:numPr>
          <w:ilvl w:val="2"/>
          <w:numId w:val="18"/>
        </w:numPr>
        <w:spacing w:after="0" w:line="240" w:lineRule="auto"/>
        <w:rPr>
          <w:rFonts w:ascii="Times New Roman" w:hAnsi="Times New Roman" w:cs="Times New Roman"/>
        </w:rPr>
      </w:pPr>
      <w:r w:rsidRPr="007C1A50">
        <w:rPr>
          <w:rFonts w:ascii="Times New Roman" w:hAnsi="Times New Roman" w:cs="Times New Roman"/>
        </w:rPr>
        <w:t>General Rule</w:t>
      </w:r>
      <w:r w:rsidR="00B36502" w:rsidRPr="007C1A50">
        <w:rPr>
          <w:rFonts w:ascii="Times New Roman" w:hAnsi="Times New Roman" w:cs="Times New Roman"/>
        </w:rPr>
        <w:t xml:space="preserve"> (common law)</w:t>
      </w:r>
      <w:r w:rsidRPr="007C1A50">
        <w:rPr>
          <w:rFonts w:ascii="Times New Roman" w:hAnsi="Times New Roman" w:cs="Times New Roman"/>
        </w:rPr>
        <w:t xml:space="preserve"> – intent (purpose) required, even where underlying crime does not require intent for the result element.</w:t>
      </w:r>
    </w:p>
    <w:p w14:paraId="478BB727" w14:textId="31E94F29" w:rsidR="00B36502" w:rsidRPr="007C1A50" w:rsidRDefault="00B36502" w:rsidP="00874B8C">
      <w:pPr>
        <w:pStyle w:val="ListParagraph"/>
        <w:numPr>
          <w:ilvl w:val="3"/>
          <w:numId w:val="18"/>
        </w:numPr>
        <w:spacing w:after="0" w:line="240" w:lineRule="auto"/>
        <w:rPr>
          <w:rFonts w:ascii="Times New Roman" w:hAnsi="Times New Roman" w:cs="Times New Roman"/>
        </w:rPr>
      </w:pPr>
      <w:r w:rsidRPr="007C1A50">
        <w:rPr>
          <w:rFonts w:ascii="Times New Roman" w:hAnsi="Times New Roman" w:cs="Times New Roman"/>
          <w:b/>
          <w:i/>
        </w:rPr>
        <w:t>Smallwood v. State</w:t>
      </w:r>
      <w:r w:rsidRPr="007C1A50">
        <w:rPr>
          <w:rFonts w:ascii="Times New Roman" w:hAnsi="Times New Roman" w:cs="Times New Roman"/>
          <w:b/>
        </w:rPr>
        <w:t xml:space="preserve"> (Ct. App. MD 1996)</w:t>
      </w:r>
      <w:r w:rsidRPr="007C1A50">
        <w:rPr>
          <w:rFonts w:ascii="Times New Roman" w:hAnsi="Times New Roman" w:cs="Times New Roman"/>
        </w:rPr>
        <w:t xml:space="preserve"> Tool: Attempted murder requires intent/purpose to kill. A trier of fact may determine the presence of an intent to kill from circumstantial evidence, conduct and words (subjective). That evidence must demonstrate that death was a probable result of D’s conduct. Synopsis: D, a knowingly HIV-positive individual, was convicted of attempted murder of three rape victims for sexually assaulting them without using a condom. Court said not enough evidence to show intent (purpose). </w:t>
      </w:r>
    </w:p>
    <w:p w14:paraId="35EC1073" w14:textId="7189B0C6" w:rsidR="00F12A5E" w:rsidRPr="007C1A50" w:rsidRDefault="00F12A5E" w:rsidP="00874B8C">
      <w:pPr>
        <w:pStyle w:val="ListParagraph"/>
        <w:numPr>
          <w:ilvl w:val="2"/>
          <w:numId w:val="18"/>
        </w:numPr>
        <w:spacing w:after="0" w:line="240" w:lineRule="auto"/>
        <w:rPr>
          <w:rFonts w:ascii="Times New Roman" w:hAnsi="Times New Roman" w:cs="Times New Roman"/>
        </w:rPr>
      </w:pPr>
      <w:r w:rsidRPr="007C1A50">
        <w:rPr>
          <w:rFonts w:ascii="Times New Roman" w:hAnsi="Times New Roman" w:cs="Times New Roman"/>
        </w:rPr>
        <w:t>MPC 5.01(1)(b): purpose or something like knowledge required – D must act with the purpose of causing or with the belief that his conduct will cause the prohibited result</w:t>
      </w:r>
    </w:p>
    <w:p w14:paraId="78370362" w14:textId="257CF7DE" w:rsidR="00F12A5E" w:rsidRPr="007C1A50" w:rsidRDefault="00F12A5E" w:rsidP="00874B8C">
      <w:pPr>
        <w:pStyle w:val="ListParagraph"/>
        <w:numPr>
          <w:ilvl w:val="1"/>
          <w:numId w:val="18"/>
        </w:numPr>
        <w:spacing w:after="0" w:line="240" w:lineRule="auto"/>
        <w:rPr>
          <w:rFonts w:ascii="Times New Roman" w:hAnsi="Times New Roman" w:cs="Times New Roman"/>
        </w:rPr>
      </w:pPr>
      <w:r w:rsidRPr="007C1A50">
        <w:rPr>
          <w:rFonts w:ascii="Times New Roman" w:hAnsi="Times New Roman" w:cs="Times New Roman"/>
        </w:rPr>
        <w:t>Conduct Elements: purpose/intent</w:t>
      </w:r>
      <w:r w:rsidR="00B36502" w:rsidRPr="007C1A50">
        <w:rPr>
          <w:rFonts w:ascii="Times New Roman" w:hAnsi="Times New Roman" w:cs="Times New Roman"/>
        </w:rPr>
        <w:t xml:space="preserve"> – usually not an issue</w:t>
      </w:r>
    </w:p>
    <w:p w14:paraId="5DF80B85" w14:textId="3416C1C8" w:rsidR="0012627B" w:rsidRPr="007C1A50" w:rsidRDefault="0012627B" w:rsidP="00874B8C">
      <w:pPr>
        <w:pStyle w:val="ListParagraph"/>
        <w:numPr>
          <w:ilvl w:val="1"/>
          <w:numId w:val="18"/>
        </w:numPr>
        <w:spacing w:after="0" w:line="240" w:lineRule="auto"/>
        <w:rPr>
          <w:rFonts w:ascii="Times New Roman" w:hAnsi="Times New Roman" w:cs="Times New Roman"/>
        </w:rPr>
      </w:pPr>
      <w:r w:rsidRPr="007C1A50">
        <w:rPr>
          <w:rFonts w:ascii="Times New Roman" w:hAnsi="Times New Roman" w:cs="Times New Roman"/>
        </w:rPr>
        <w:t>Attendant Circumstances Elements</w:t>
      </w:r>
      <w:r w:rsidR="00F12A5E" w:rsidRPr="007C1A50">
        <w:rPr>
          <w:rFonts w:ascii="Times New Roman" w:hAnsi="Times New Roman" w:cs="Times New Roman"/>
        </w:rPr>
        <w:t xml:space="preserve">: Same mens rea as required for </w:t>
      </w:r>
      <w:r w:rsidR="00B36502" w:rsidRPr="007C1A50">
        <w:rPr>
          <w:rFonts w:ascii="Times New Roman" w:hAnsi="Times New Roman" w:cs="Times New Roman"/>
        </w:rPr>
        <w:t>attendant circumstances</w:t>
      </w:r>
      <w:r w:rsidR="00F12A5E" w:rsidRPr="007C1A50">
        <w:rPr>
          <w:rFonts w:ascii="Times New Roman" w:hAnsi="Times New Roman" w:cs="Times New Roman"/>
        </w:rPr>
        <w:t xml:space="preserve"> for the completed crime</w:t>
      </w:r>
    </w:p>
    <w:p w14:paraId="740D6C6B" w14:textId="77777777" w:rsidR="008D45A6" w:rsidRPr="007C1A50" w:rsidRDefault="008D45A6" w:rsidP="00874B8C">
      <w:pPr>
        <w:pStyle w:val="ListParagraph"/>
        <w:spacing w:after="0" w:line="240" w:lineRule="auto"/>
        <w:rPr>
          <w:rFonts w:ascii="Times New Roman" w:hAnsi="Times New Roman" w:cs="Times New Roman"/>
        </w:rPr>
      </w:pPr>
    </w:p>
    <w:p w14:paraId="7553A41B" w14:textId="04286488" w:rsidR="0012627B" w:rsidRPr="007C1A50" w:rsidRDefault="0012627B" w:rsidP="004E54CD">
      <w:pPr>
        <w:pStyle w:val="Heading2"/>
        <w:numPr>
          <w:ilvl w:val="0"/>
          <w:numId w:val="18"/>
        </w:numPr>
      </w:pPr>
      <w:bookmarkStart w:id="49" w:name="_Toc406581005"/>
      <w:r w:rsidRPr="007C1A50">
        <w:t>Actus Reus</w:t>
      </w:r>
      <w:bookmarkEnd w:id="49"/>
    </w:p>
    <w:p w14:paraId="3BC3A7F9" w14:textId="5C0FDD16" w:rsidR="00D7561E" w:rsidRPr="007C1A50" w:rsidRDefault="00D7561E" w:rsidP="00874B8C">
      <w:pPr>
        <w:pStyle w:val="ListParagraph"/>
        <w:numPr>
          <w:ilvl w:val="1"/>
          <w:numId w:val="18"/>
        </w:numPr>
        <w:spacing w:after="0" w:line="240" w:lineRule="auto"/>
        <w:rPr>
          <w:rFonts w:ascii="Times New Roman" w:hAnsi="Times New Roman" w:cs="Times New Roman"/>
        </w:rPr>
      </w:pPr>
      <w:r w:rsidRPr="007C1A50">
        <w:rPr>
          <w:rFonts w:ascii="Times New Roman" w:hAnsi="Times New Roman" w:cs="Times New Roman"/>
        </w:rPr>
        <w:t>Traditional Rule (don’t need to know) – need to complete last possible step (e.g. pull trigger but miss)</w:t>
      </w:r>
    </w:p>
    <w:p w14:paraId="3C01EA71" w14:textId="77777777" w:rsidR="00D7561E" w:rsidRPr="007C1A50" w:rsidRDefault="00D7561E" w:rsidP="00874B8C">
      <w:pPr>
        <w:pStyle w:val="ListParagraph"/>
        <w:numPr>
          <w:ilvl w:val="2"/>
          <w:numId w:val="18"/>
        </w:numPr>
        <w:spacing w:after="0" w:line="240" w:lineRule="auto"/>
        <w:rPr>
          <w:rFonts w:ascii="Times New Roman" w:hAnsi="Times New Roman" w:cs="Times New Roman"/>
        </w:rPr>
      </w:pPr>
      <w:r w:rsidRPr="007C1A50">
        <w:rPr>
          <w:rFonts w:ascii="Times New Roman" w:hAnsi="Times New Roman" w:cs="Times New Roman"/>
        </w:rPr>
        <w:t xml:space="preserve">No longer the rule. Now it is somewhere in between first and last step. </w:t>
      </w:r>
    </w:p>
    <w:p w14:paraId="290DAC3B" w14:textId="2A049E8E" w:rsidR="00D7561E" w:rsidRPr="007C1A50" w:rsidRDefault="00D7561E" w:rsidP="00874B8C">
      <w:pPr>
        <w:pStyle w:val="ListParagraph"/>
        <w:numPr>
          <w:ilvl w:val="3"/>
          <w:numId w:val="18"/>
        </w:numPr>
        <w:spacing w:after="0" w:line="240" w:lineRule="auto"/>
        <w:rPr>
          <w:rFonts w:ascii="Times New Roman" w:hAnsi="Times New Roman" w:cs="Times New Roman"/>
        </w:rPr>
      </w:pPr>
      <w:r w:rsidRPr="007C1A50">
        <w:rPr>
          <w:rFonts w:ascii="Times New Roman" w:hAnsi="Times New Roman" w:cs="Times New Roman"/>
          <w:b/>
          <w:i/>
        </w:rPr>
        <w:t>King v. Barker</w:t>
      </w:r>
      <w:r w:rsidRPr="007C1A50">
        <w:rPr>
          <w:rFonts w:ascii="Times New Roman" w:hAnsi="Times New Roman" w:cs="Times New Roman"/>
          <w:b/>
        </w:rPr>
        <w:t xml:space="preserve"> (1924)</w:t>
      </w:r>
      <w:r w:rsidRPr="007C1A50">
        <w:rPr>
          <w:rFonts w:ascii="Times New Roman" w:hAnsi="Times New Roman" w:cs="Times New Roman"/>
        </w:rPr>
        <w:t xml:space="preserve"> Tool: To constitute a criminal attempt, the first step along the way of criminal intent is not necessarily sufficient and the final step is not necessarily required. Synopsis: N/A</w:t>
      </w:r>
    </w:p>
    <w:p w14:paraId="3413D5D6" w14:textId="66010D3A" w:rsidR="0012627B" w:rsidRPr="007C1A50" w:rsidRDefault="0012627B" w:rsidP="00874B8C">
      <w:pPr>
        <w:pStyle w:val="ListParagraph"/>
        <w:numPr>
          <w:ilvl w:val="1"/>
          <w:numId w:val="18"/>
        </w:numPr>
        <w:spacing w:after="0" w:line="240" w:lineRule="auto"/>
        <w:rPr>
          <w:rFonts w:ascii="Times New Roman" w:hAnsi="Times New Roman" w:cs="Times New Roman"/>
        </w:rPr>
      </w:pPr>
      <w:r w:rsidRPr="007C1A50">
        <w:rPr>
          <w:rFonts w:ascii="Times New Roman" w:hAnsi="Times New Roman" w:cs="Times New Roman"/>
        </w:rPr>
        <w:t>Physical Proximity Test (Rizzo) v. MPC Substantial Step Test (Jackson)</w:t>
      </w:r>
    </w:p>
    <w:p w14:paraId="1E5877AF" w14:textId="77777777" w:rsidR="00D7561E" w:rsidRPr="007C1A50" w:rsidRDefault="00F12A5E" w:rsidP="00874B8C">
      <w:pPr>
        <w:pStyle w:val="ListParagraph"/>
        <w:numPr>
          <w:ilvl w:val="2"/>
          <w:numId w:val="18"/>
        </w:numPr>
        <w:spacing w:after="0" w:line="240" w:lineRule="auto"/>
        <w:rPr>
          <w:rFonts w:ascii="Times New Roman" w:hAnsi="Times New Roman" w:cs="Times New Roman"/>
        </w:rPr>
      </w:pPr>
      <w:r w:rsidRPr="007C1A50">
        <w:rPr>
          <w:rFonts w:ascii="Times New Roman" w:hAnsi="Times New Roman" w:cs="Times New Roman"/>
        </w:rPr>
        <w:t>Physical/Dangerous Proximity Test (Rizzo)</w:t>
      </w:r>
    </w:p>
    <w:p w14:paraId="7C9F6F90" w14:textId="4A95B5DA" w:rsidR="00D7561E" w:rsidRPr="007C1A50" w:rsidRDefault="00D7561E" w:rsidP="00874B8C">
      <w:pPr>
        <w:pStyle w:val="ListParagraph"/>
        <w:numPr>
          <w:ilvl w:val="3"/>
          <w:numId w:val="18"/>
        </w:numPr>
        <w:spacing w:after="0" w:line="240" w:lineRule="auto"/>
        <w:rPr>
          <w:rFonts w:ascii="Times New Roman" w:hAnsi="Times New Roman" w:cs="Times New Roman"/>
        </w:rPr>
      </w:pPr>
      <w:r w:rsidRPr="007C1A50">
        <w:rPr>
          <w:rFonts w:ascii="Times New Roman" w:hAnsi="Times New Roman" w:cs="Times New Roman"/>
          <w:b/>
          <w:i/>
        </w:rPr>
        <w:t>People v. Rizzio</w:t>
      </w:r>
      <w:r w:rsidRPr="007C1A50">
        <w:rPr>
          <w:rFonts w:ascii="Times New Roman" w:hAnsi="Times New Roman" w:cs="Times New Roman"/>
          <w:b/>
        </w:rPr>
        <w:t xml:space="preserve"> (Ct. of App. NY 1927)</w:t>
      </w:r>
      <w:r w:rsidRPr="007C1A50">
        <w:rPr>
          <w:rFonts w:ascii="Times New Roman" w:hAnsi="Times New Roman" w:cs="Times New Roman"/>
        </w:rPr>
        <w:t xml:space="preserve"> Tool: Dangerous Proximity Approach – Criminal attempt can only be established when acts are tended toward the commission of a crime, which means acts are so near  to its accomplishment that in all reasonable probability the crime itself would have been committed but for timely interference. Synopsis: D’s had guns and were searching for victim but had not found him when they were arrested. Never found target so no dangerous proximity. Court said this was false arrest.</w:t>
      </w:r>
    </w:p>
    <w:p w14:paraId="6C6E39AB" w14:textId="3C72EF0E" w:rsidR="00D7561E" w:rsidRPr="007C1A50" w:rsidRDefault="00D7561E" w:rsidP="00874B8C">
      <w:pPr>
        <w:pStyle w:val="ListParagraph"/>
        <w:numPr>
          <w:ilvl w:val="3"/>
          <w:numId w:val="18"/>
        </w:numPr>
        <w:spacing w:after="0" w:line="240" w:lineRule="auto"/>
        <w:rPr>
          <w:rFonts w:ascii="Times New Roman" w:hAnsi="Times New Roman" w:cs="Times New Roman"/>
        </w:rPr>
      </w:pPr>
      <w:r w:rsidRPr="007C1A50">
        <w:rPr>
          <w:rFonts w:ascii="Times New Roman" w:hAnsi="Times New Roman" w:cs="Times New Roman"/>
        </w:rPr>
        <w:t>Pros/Cons</w:t>
      </w:r>
    </w:p>
    <w:p w14:paraId="1C6D2D03" w14:textId="04251433" w:rsidR="00D7561E" w:rsidRPr="007C1A50" w:rsidRDefault="00D7561E" w:rsidP="00874B8C">
      <w:pPr>
        <w:pStyle w:val="ListParagraph"/>
        <w:numPr>
          <w:ilvl w:val="4"/>
          <w:numId w:val="18"/>
        </w:numPr>
        <w:spacing w:after="0" w:line="240" w:lineRule="auto"/>
        <w:rPr>
          <w:rFonts w:ascii="Times New Roman" w:hAnsi="Times New Roman" w:cs="Times New Roman"/>
        </w:rPr>
      </w:pPr>
      <w:r w:rsidRPr="007C1A50">
        <w:rPr>
          <w:rFonts w:ascii="Times New Roman" w:hAnsi="Times New Roman" w:cs="Times New Roman"/>
        </w:rPr>
        <w:t>Pros – don’t want over-policing</w:t>
      </w:r>
    </w:p>
    <w:p w14:paraId="2049D031" w14:textId="751D67D4" w:rsidR="00D7561E" w:rsidRPr="007C1A50" w:rsidRDefault="00D7561E" w:rsidP="00874B8C">
      <w:pPr>
        <w:pStyle w:val="ListParagraph"/>
        <w:numPr>
          <w:ilvl w:val="4"/>
          <w:numId w:val="18"/>
        </w:numPr>
        <w:spacing w:after="0" w:line="240" w:lineRule="auto"/>
        <w:rPr>
          <w:rFonts w:ascii="Times New Roman" w:hAnsi="Times New Roman" w:cs="Times New Roman"/>
        </w:rPr>
      </w:pPr>
      <w:r w:rsidRPr="007C1A50">
        <w:rPr>
          <w:rFonts w:ascii="Times New Roman" w:hAnsi="Times New Roman" w:cs="Times New Roman"/>
        </w:rPr>
        <w:t>Cons – makes law enforcement more difficult; could lead to public safety issues</w:t>
      </w:r>
    </w:p>
    <w:p w14:paraId="59168704" w14:textId="77777777" w:rsidR="00D7561E" w:rsidRPr="007C1A50" w:rsidRDefault="00F12A5E" w:rsidP="00874B8C">
      <w:pPr>
        <w:pStyle w:val="ListParagraph"/>
        <w:numPr>
          <w:ilvl w:val="2"/>
          <w:numId w:val="18"/>
        </w:numPr>
        <w:spacing w:after="0" w:line="240" w:lineRule="auto"/>
        <w:rPr>
          <w:rFonts w:ascii="Times New Roman" w:hAnsi="Times New Roman" w:cs="Times New Roman"/>
        </w:rPr>
      </w:pPr>
      <w:r w:rsidRPr="007C1A50">
        <w:rPr>
          <w:rFonts w:ascii="Times New Roman" w:hAnsi="Times New Roman" w:cs="Times New Roman"/>
        </w:rPr>
        <w:t>MPC Substantial Step Test (MPC 5.01(c))</w:t>
      </w:r>
    </w:p>
    <w:p w14:paraId="752B2967" w14:textId="3FAA17B1" w:rsidR="00D7561E" w:rsidRPr="007C1A50" w:rsidRDefault="00D7561E" w:rsidP="00874B8C">
      <w:pPr>
        <w:pStyle w:val="ListParagraph"/>
        <w:numPr>
          <w:ilvl w:val="3"/>
          <w:numId w:val="18"/>
        </w:numPr>
        <w:spacing w:after="0" w:line="240" w:lineRule="auto"/>
        <w:rPr>
          <w:rFonts w:ascii="Times New Roman" w:hAnsi="Times New Roman" w:cs="Times New Roman"/>
        </w:rPr>
      </w:pPr>
      <w:r w:rsidRPr="007C1A50">
        <w:rPr>
          <w:rFonts w:ascii="Times New Roman" w:hAnsi="Times New Roman" w:cs="Times New Roman"/>
          <w:b/>
          <w:i/>
        </w:rPr>
        <w:t>United States v. Jackson</w:t>
      </w:r>
      <w:r w:rsidRPr="007C1A50">
        <w:rPr>
          <w:rFonts w:ascii="Times New Roman" w:hAnsi="Times New Roman" w:cs="Times New Roman"/>
          <w:b/>
        </w:rPr>
        <w:t xml:space="preserve"> (2d Cir. 1977)</w:t>
      </w:r>
      <w:r w:rsidRPr="007C1A50">
        <w:rPr>
          <w:rFonts w:ascii="Times New Roman" w:hAnsi="Times New Roman" w:cs="Times New Roman"/>
        </w:rPr>
        <w:t xml:space="preserve"> Tool: Substantial step test from criminal attempt – First, D must have been acting with the kind of culpability otherwise required for the commission of the crime which he is charged with attempting. Second, D must have engaged in conduct which constitutes a substantial step </w:t>
      </w:r>
      <w:r w:rsidRPr="007C1A50">
        <w:rPr>
          <w:rFonts w:ascii="Times New Roman" w:hAnsi="Times New Roman" w:cs="Times New Roman"/>
        </w:rPr>
        <w:lastRenderedPageBreak/>
        <w:t xml:space="preserve">toward commission of the crime. A substantial step must be conduct strongly corroborative of the firmness of D’s criminal intent.” Synopsis: Ds planned to rob bank. Showed up with guns, masks and handcuffs. Arrested in car in front on bank. Court rules that D committed attempted robbery because of substantial steps taken. </w:t>
      </w:r>
    </w:p>
    <w:p w14:paraId="6FAFA06B" w14:textId="4878F873" w:rsidR="00D7561E" w:rsidRPr="007C1A50" w:rsidRDefault="00D7561E" w:rsidP="00874B8C">
      <w:pPr>
        <w:pStyle w:val="ListParagraph"/>
        <w:numPr>
          <w:ilvl w:val="3"/>
          <w:numId w:val="18"/>
        </w:numPr>
        <w:spacing w:after="0" w:line="240" w:lineRule="auto"/>
        <w:rPr>
          <w:rFonts w:ascii="Times New Roman" w:hAnsi="Times New Roman" w:cs="Times New Roman"/>
        </w:rPr>
      </w:pPr>
      <w:r w:rsidRPr="007C1A50">
        <w:rPr>
          <w:rFonts w:ascii="Times New Roman" w:hAnsi="Times New Roman" w:cs="Times New Roman"/>
        </w:rPr>
        <w:t xml:space="preserve">Under MPC, </w:t>
      </w:r>
      <w:r w:rsidRPr="007C1A50">
        <w:rPr>
          <w:rFonts w:ascii="Times New Roman" w:hAnsi="Times New Roman" w:cs="Times New Roman"/>
          <w:b/>
          <w:i/>
        </w:rPr>
        <w:t>Rizzio</w:t>
      </w:r>
      <w:r w:rsidRPr="007C1A50">
        <w:rPr>
          <w:rFonts w:ascii="Times New Roman" w:hAnsi="Times New Roman" w:cs="Times New Roman"/>
        </w:rPr>
        <w:t xml:space="preserve"> would probably be found to have attempted crime. </w:t>
      </w:r>
    </w:p>
    <w:p w14:paraId="167D7513" w14:textId="6791DB74" w:rsidR="0012627B" w:rsidRPr="007C1A50" w:rsidRDefault="0012627B" w:rsidP="00874B8C">
      <w:pPr>
        <w:pStyle w:val="ListParagraph"/>
        <w:numPr>
          <w:ilvl w:val="1"/>
          <w:numId w:val="18"/>
        </w:numPr>
        <w:spacing w:after="0" w:line="240" w:lineRule="auto"/>
        <w:rPr>
          <w:rFonts w:ascii="Times New Roman" w:hAnsi="Times New Roman" w:cs="Times New Roman"/>
        </w:rPr>
      </w:pPr>
      <w:r w:rsidRPr="007C1A50">
        <w:rPr>
          <w:rFonts w:ascii="Times New Roman" w:hAnsi="Times New Roman" w:cs="Times New Roman"/>
        </w:rPr>
        <w:t>Other as</w:t>
      </w:r>
      <w:r w:rsidR="007D3A8C" w:rsidRPr="007C1A50">
        <w:rPr>
          <w:rFonts w:ascii="Times New Roman" w:hAnsi="Times New Roman" w:cs="Times New Roman"/>
        </w:rPr>
        <w:t>pects</w:t>
      </w:r>
    </w:p>
    <w:p w14:paraId="2FE1AECC" w14:textId="580806D2" w:rsidR="00F12A5E" w:rsidRPr="007C1A50" w:rsidRDefault="00F12A5E" w:rsidP="00874B8C">
      <w:pPr>
        <w:pStyle w:val="ListParagraph"/>
        <w:numPr>
          <w:ilvl w:val="2"/>
          <w:numId w:val="18"/>
        </w:numPr>
        <w:spacing w:after="0" w:line="240" w:lineRule="auto"/>
        <w:rPr>
          <w:rFonts w:ascii="Times New Roman" w:hAnsi="Times New Roman" w:cs="Times New Roman"/>
        </w:rPr>
      </w:pPr>
      <w:r w:rsidRPr="007C1A50">
        <w:rPr>
          <w:rFonts w:ascii="Times New Roman" w:hAnsi="Times New Roman" w:cs="Times New Roman"/>
        </w:rPr>
        <w:t xml:space="preserve">Abandonment: complete and voluntary renunciation. </w:t>
      </w:r>
      <w:r w:rsidR="007D3A8C" w:rsidRPr="007C1A50">
        <w:rPr>
          <w:rFonts w:ascii="Times New Roman" w:hAnsi="Times New Roman" w:cs="Times New Roman"/>
        </w:rPr>
        <w:t>E.g. MPC 5.01(4)</w:t>
      </w:r>
    </w:p>
    <w:p w14:paraId="2A25A987" w14:textId="77777777" w:rsidR="00D7561E" w:rsidRPr="007C1A50" w:rsidRDefault="00D7561E" w:rsidP="00874B8C">
      <w:pPr>
        <w:pStyle w:val="ListParagraph"/>
        <w:numPr>
          <w:ilvl w:val="3"/>
          <w:numId w:val="18"/>
        </w:numPr>
        <w:spacing w:after="0" w:line="240" w:lineRule="auto"/>
        <w:rPr>
          <w:rFonts w:ascii="Times New Roman" w:hAnsi="Times New Roman" w:cs="Times New Roman"/>
        </w:rPr>
      </w:pPr>
      <w:r w:rsidRPr="007C1A50">
        <w:rPr>
          <w:rFonts w:ascii="Times New Roman" w:hAnsi="Times New Roman" w:cs="Times New Roman"/>
        </w:rPr>
        <w:t xml:space="preserve">E.g. Man who tries to rob gas station, but only $50, so says nevermind. Court said no abandonment. </w:t>
      </w:r>
    </w:p>
    <w:p w14:paraId="1D0F1E86" w14:textId="6812C921" w:rsidR="007D3A8C" w:rsidRPr="007C1A50" w:rsidRDefault="007D3A8C" w:rsidP="00874B8C">
      <w:pPr>
        <w:pStyle w:val="ListParagraph"/>
        <w:numPr>
          <w:ilvl w:val="2"/>
          <w:numId w:val="18"/>
        </w:numPr>
        <w:spacing w:after="0" w:line="240" w:lineRule="auto"/>
        <w:rPr>
          <w:rFonts w:ascii="Times New Roman" w:hAnsi="Times New Roman" w:cs="Times New Roman"/>
        </w:rPr>
      </w:pPr>
      <w:r w:rsidRPr="007C1A50">
        <w:rPr>
          <w:rFonts w:ascii="Times New Roman" w:hAnsi="Times New Roman" w:cs="Times New Roman"/>
        </w:rPr>
        <w:t>Separate Substantive Crimes of Preparation</w:t>
      </w:r>
    </w:p>
    <w:p w14:paraId="3EC90D77" w14:textId="7BA02A4E" w:rsidR="00D7561E" w:rsidRPr="007C1A50" w:rsidRDefault="00D7561E" w:rsidP="00874B8C">
      <w:pPr>
        <w:pStyle w:val="ListParagraph"/>
        <w:numPr>
          <w:ilvl w:val="3"/>
          <w:numId w:val="18"/>
        </w:numPr>
        <w:spacing w:after="0" w:line="240" w:lineRule="auto"/>
        <w:rPr>
          <w:rFonts w:ascii="Times New Roman" w:hAnsi="Times New Roman" w:cs="Times New Roman"/>
        </w:rPr>
      </w:pPr>
      <w:r w:rsidRPr="007C1A50">
        <w:rPr>
          <w:rFonts w:ascii="Times New Roman" w:hAnsi="Times New Roman" w:cs="Times New Roman"/>
        </w:rPr>
        <w:t>E.g. burglary is when you unlawfully enter; possession of burglar tools; carrying concealed weapon</w:t>
      </w:r>
    </w:p>
    <w:p w14:paraId="650EDEB9" w14:textId="77F8DBEF" w:rsidR="008D45A6" w:rsidRPr="007C1A50" w:rsidRDefault="008D45A6" w:rsidP="00874B8C">
      <w:pPr>
        <w:pStyle w:val="ListParagraph"/>
        <w:numPr>
          <w:ilvl w:val="2"/>
          <w:numId w:val="18"/>
        </w:numPr>
        <w:spacing w:after="0" w:line="240" w:lineRule="auto"/>
        <w:rPr>
          <w:rFonts w:ascii="Times New Roman" w:hAnsi="Times New Roman" w:cs="Times New Roman"/>
        </w:rPr>
      </w:pPr>
      <w:r w:rsidRPr="007C1A50">
        <w:rPr>
          <w:rFonts w:ascii="Times New Roman" w:hAnsi="Times New Roman" w:cs="Times New Roman"/>
        </w:rPr>
        <w:t>Sliding Scale</w:t>
      </w:r>
    </w:p>
    <w:p w14:paraId="068358F8" w14:textId="7D565525" w:rsidR="008D45A6" w:rsidRPr="007C1A50" w:rsidRDefault="008D45A6" w:rsidP="00874B8C">
      <w:pPr>
        <w:pStyle w:val="ListParagraph"/>
        <w:numPr>
          <w:ilvl w:val="3"/>
          <w:numId w:val="18"/>
        </w:numPr>
        <w:spacing w:after="0" w:line="240" w:lineRule="auto"/>
        <w:rPr>
          <w:rFonts w:ascii="Times New Roman" w:hAnsi="Times New Roman" w:cs="Times New Roman"/>
        </w:rPr>
      </w:pPr>
      <w:r w:rsidRPr="007C1A50">
        <w:rPr>
          <w:rFonts w:ascii="Times New Roman" w:hAnsi="Times New Roman" w:cs="Times New Roman"/>
        </w:rPr>
        <w:t>Should there be sliding scale for attempt (and also search and seizure?) so that more serious crimes be considered attempt earlier? E.g. terrorism</w:t>
      </w:r>
    </w:p>
    <w:p w14:paraId="1FFA1422" w14:textId="77777777" w:rsidR="0012627B" w:rsidRPr="007C1A50" w:rsidRDefault="0012627B" w:rsidP="00874B8C">
      <w:pPr>
        <w:spacing w:after="0" w:line="240" w:lineRule="auto"/>
        <w:rPr>
          <w:rFonts w:ascii="Times New Roman" w:hAnsi="Times New Roman" w:cs="Times New Roman"/>
          <w:b/>
        </w:rPr>
      </w:pPr>
    </w:p>
    <w:p w14:paraId="64F77D9D" w14:textId="77777777" w:rsidR="0012627B" w:rsidRPr="007C1A50" w:rsidRDefault="0012627B" w:rsidP="00874B8C">
      <w:pPr>
        <w:spacing w:after="0" w:line="240" w:lineRule="auto"/>
        <w:rPr>
          <w:rFonts w:ascii="Times New Roman" w:hAnsi="Times New Roman" w:cs="Times New Roman"/>
          <w:b/>
        </w:rPr>
      </w:pPr>
    </w:p>
    <w:p w14:paraId="5ADC6DD4" w14:textId="77777777" w:rsidR="008D45A6" w:rsidRPr="007C1A50" w:rsidRDefault="008D45A6" w:rsidP="007C1A50">
      <w:pPr>
        <w:pStyle w:val="Heading1"/>
      </w:pPr>
      <w:bookmarkStart w:id="50" w:name="_Toc406581006"/>
      <w:r w:rsidRPr="007C1A50">
        <w:t>ACCOMPLICE LIABILITY</w:t>
      </w:r>
      <w:bookmarkEnd w:id="50"/>
      <w:r w:rsidRPr="007C1A50">
        <w:t xml:space="preserve"> </w:t>
      </w:r>
    </w:p>
    <w:p w14:paraId="7F84482F" w14:textId="77777777" w:rsidR="008D45A6" w:rsidRPr="007C1A50" w:rsidRDefault="008D45A6" w:rsidP="00874B8C">
      <w:pPr>
        <w:spacing w:after="0" w:line="240" w:lineRule="auto"/>
        <w:rPr>
          <w:rFonts w:ascii="Times New Roman" w:hAnsi="Times New Roman" w:cs="Times New Roman"/>
          <w:b/>
        </w:rPr>
      </w:pPr>
    </w:p>
    <w:p w14:paraId="24F51995" w14:textId="0763462D" w:rsidR="00413471" w:rsidRPr="007C1A50" w:rsidRDefault="00E67691" w:rsidP="004E54CD">
      <w:pPr>
        <w:pStyle w:val="Heading2"/>
        <w:numPr>
          <w:ilvl w:val="0"/>
          <w:numId w:val="20"/>
        </w:numPr>
      </w:pPr>
      <w:bookmarkStart w:id="51" w:name="_Toc406581007"/>
      <w:r w:rsidRPr="007C1A50">
        <w:t>Introduction</w:t>
      </w:r>
      <w:bookmarkEnd w:id="51"/>
    </w:p>
    <w:p w14:paraId="00EEB436" w14:textId="4A1091BD" w:rsidR="00044970" w:rsidRDefault="00044970" w:rsidP="00874B8C">
      <w:pPr>
        <w:pStyle w:val="ListParagraph"/>
        <w:numPr>
          <w:ilvl w:val="1"/>
          <w:numId w:val="20"/>
        </w:numPr>
        <w:spacing w:after="0" w:line="240" w:lineRule="auto"/>
        <w:rPr>
          <w:rFonts w:ascii="Times New Roman" w:hAnsi="Times New Roman" w:cs="Times New Roman"/>
        </w:rPr>
      </w:pPr>
      <w:r>
        <w:rPr>
          <w:rFonts w:ascii="Times New Roman" w:hAnsi="Times New Roman" w:cs="Times New Roman"/>
        </w:rPr>
        <w:t>Accomplice – one who assists/encourages the carrying out of a crime, but does not commit the actus reus</w:t>
      </w:r>
    </w:p>
    <w:p w14:paraId="741E50D9" w14:textId="2121A5C2" w:rsidR="00044970" w:rsidRDefault="00044970" w:rsidP="00874B8C">
      <w:pPr>
        <w:pStyle w:val="ListParagraph"/>
        <w:numPr>
          <w:ilvl w:val="1"/>
          <w:numId w:val="20"/>
        </w:numPr>
        <w:spacing w:after="0" w:line="240" w:lineRule="auto"/>
        <w:rPr>
          <w:rFonts w:ascii="Times New Roman" w:hAnsi="Times New Roman" w:cs="Times New Roman"/>
        </w:rPr>
      </w:pPr>
      <w:r>
        <w:rPr>
          <w:rFonts w:ascii="Times New Roman" w:hAnsi="Times New Roman" w:cs="Times New Roman"/>
        </w:rPr>
        <w:t>Principal – one who commits the actus reus (with or without assistance)</w:t>
      </w:r>
    </w:p>
    <w:p w14:paraId="6E2E49D1" w14:textId="58ABA2B5" w:rsidR="00E67691" w:rsidRPr="007C1A50" w:rsidRDefault="00E67691" w:rsidP="00874B8C">
      <w:pPr>
        <w:pStyle w:val="ListParagraph"/>
        <w:numPr>
          <w:ilvl w:val="1"/>
          <w:numId w:val="20"/>
        </w:numPr>
        <w:spacing w:after="0" w:line="240" w:lineRule="auto"/>
        <w:rPr>
          <w:rFonts w:ascii="Times New Roman" w:hAnsi="Times New Roman" w:cs="Times New Roman"/>
        </w:rPr>
      </w:pPr>
      <w:r w:rsidRPr="007C1A50">
        <w:rPr>
          <w:rFonts w:ascii="Times New Roman" w:hAnsi="Times New Roman" w:cs="Times New Roman"/>
        </w:rPr>
        <w:t>Aiding after the fact – no longer accomplice (used to be)</w:t>
      </w:r>
    </w:p>
    <w:p w14:paraId="7377DECF" w14:textId="133DCAB8" w:rsidR="00E67691" w:rsidRPr="007C1A50" w:rsidRDefault="00044970" w:rsidP="00874B8C">
      <w:pPr>
        <w:pStyle w:val="ListParagraph"/>
        <w:numPr>
          <w:ilvl w:val="1"/>
          <w:numId w:val="20"/>
        </w:numPr>
        <w:spacing w:after="0" w:line="240" w:lineRule="auto"/>
        <w:rPr>
          <w:rFonts w:ascii="Times New Roman" w:hAnsi="Times New Roman" w:cs="Times New Roman"/>
        </w:rPr>
      </w:pPr>
      <w:r>
        <w:rPr>
          <w:rFonts w:ascii="Times New Roman" w:hAnsi="Times New Roman" w:cs="Times New Roman"/>
        </w:rPr>
        <w:t>Why</w:t>
      </w:r>
      <w:r w:rsidR="00E67691" w:rsidRPr="007C1A50">
        <w:rPr>
          <w:rFonts w:ascii="Times New Roman" w:hAnsi="Times New Roman" w:cs="Times New Roman"/>
        </w:rPr>
        <w:t xml:space="preserve"> is complicity a crime? – deterrence; </w:t>
      </w:r>
      <w:r>
        <w:rPr>
          <w:rFonts w:ascii="Times New Roman" w:hAnsi="Times New Roman" w:cs="Times New Roman"/>
        </w:rPr>
        <w:t xml:space="preserve">moral culpability, </w:t>
      </w:r>
      <w:r w:rsidR="00E67691" w:rsidRPr="007C1A50">
        <w:rPr>
          <w:rFonts w:ascii="Times New Roman" w:hAnsi="Times New Roman" w:cs="Times New Roman"/>
        </w:rPr>
        <w:t>catching the “big fish” via “little fish”</w:t>
      </w:r>
    </w:p>
    <w:p w14:paraId="42EFF34C" w14:textId="0A558DD1" w:rsidR="00E67691" w:rsidRPr="007C1A50" w:rsidRDefault="00E67691" w:rsidP="00874B8C">
      <w:pPr>
        <w:pStyle w:val="ListParagraph"/>
        <w:numPr>
          <w:ilvl w:val="1"/>
          <w:numId w:val="20"/>
        </w:numPr>
        <w:spacing w:after="0" w:line="240" w:lineRule="auto"/>
        <w:rPr>
          <w:rFonts w:ascii="Times New Roman" w:hAnsi="Times New Roman" w:cs="Times New Roman"/>
        </w:rPr>
      </w:pPr>
      <w:r w:rsidRPr="007C1A50">
        <w:rPr>
          <w:rFonts w:ascii="Times New Roman" w:hAnsi="Times New Roman" w:cs="Times New Roman"/>
        </w:rPr>
        <w:t>General Rule</w:t>
      </w:r>
    </w:p>
    <w:p w14:paraId="73BDDC05" w14:textId="377F8189" w:rsidR="00413471" w:rsidRPr="007C1A50" w:rsidRDefault="00413471" w:rsidP="00874B8C">
      <w:pPr>
        <w:pStyle w:val="ListParagraph"/>
        <w:numPr>
          <w:ilvl w:val="2"/>
          <w:numId w:val="20"/>
        </w:numPr>
        <w:spacing w:after="0" w:line="240" w:lineRule="auto"/>
        <w:rPr>
          <w:rFonts w:ascii="Times New Roman" w:hAnsi="Times New Roman" w:cs="Times New Roman"/>
        </w:rPr>
      </w:pPr>
      <w:r w:rsidRPr="007C1A50">
        <w:rPr>
          <w:rFonts w:ascii="Times New Roman" w:hAnsi="Times New Roman" w:cs="Times New Roman"/>
        </w:rPr>
        <w:t>Actus Reus: actual aid or encouragement</w:t>
      </w:r>
    </w:p>
    <w:p w14:paraId="255B37FC" w14:textId="31992715" w:rsidR="00413471" w:rsidRDefault="00413471" w:rsidP="00874B8C">
      <w:pPr>
        <w:pStyle w:val="ListParagraph"/>
        <w:numPr>
          <w:ilvl w:val="2"/>
          <w:numId w:val="20"/>
        </w:numPr>
        <w:spacing w:after="0" w:line="240" w:lineRule="auto"/>
        <w:rPr>
          <w:rFonts w:ascii="Times New Roman" w:hAnsi="Times New Roman" w:cs="Times New Roman"/>
        </w:rPr>
      </w:pPr>
      <w:r w:rsidRPr="007C1A50">
        <w:rPr>
          <w:rFonts w:ascii="Times New Roman" w:hAnsi="Times New Roman" w:cs="Times New Roman"/>
        </w:rPr>
        <w:t>Mens Rea: Intent to aid in commission of the crime (subject to elaboration/qualification)</w:t>
      </w:r>
    </w:p>
    <w:p w14:paraId="4496B342" w14:textId="7DB9A34A" w:rsidR="00044970" w:rsidRDefault="00044970" w:rsidP="00044970">
      <w:pPr>
        <w:pStyle w:val="ListParagraph"/>
        <w:numPr>
          <w:ilvl w:val="1"/>
          <w:numId w:val="20"/>
        </w:numPr>
        <w:spacing w:after="0" w:line="240" w:lineRule="auto"/>
        <w:rPr>
          <w:rFonts w:ascii="Times New Roman" w:hAnsi="Times New Roman" w:cs="Times New Roman"/>
        </w:rPr>
      </w:pPr>
      <w:r>
        <w:rPr>
          <w:rFonts w:ascii="Times New Roman" w:hAnsi="Times New Roman" w:cs="Times New Roman"/>
        </w:rPr>
        <w:t>Principle: one who aids, abets, encourages or assists another to perform a crime will be liable for that crime</w:t>
      </w:r>
    </w:p>
    <w:p w14:paraId="0C947F94" w14:textId="77777777" w:rsidR="006A7133" w:rsidRPr="007C1A50" w:rsidRDefault="006A7133" w:rsidP="006A7133">
      <w:pPr>
        <w:pStyle w:val="ListParagraph"/>
        <w:spacing w:after="0" w:line="240" w:lineRule="auto"/>
        <w:ind w:left="1080"/>
        <w:rPr>
          <w:rFonts w:ascii="Times New Roman" w:hAnsi="Times New Roman" w:cs="Times New Roman"/>
        </w:rPr>
      </w:pPr>
    </w:p>
    <w:p w14:paraId="7C4E5990" w14:textId="64C43CDE" w:rsidR="00413471" w:rsidRPr="007C1A50" w:rsidRDefault="00413471" w:rsidP="006A7133">
      <w:pPr>
        <w:pStyle w:val="Heading2"/>
        <w:numPr>
          <w:ilvl w:val="0"/>
          <w:numId w:val="20"/>
        </w:numPr>
      </w:pPr>
      <w:bookmarkStart w:id="52" w:name="_Toc406581008"/>
      <w:r w:rsidRPr="007C1A50">
        <w:t xml:space="preserve">Mens Rea </w:t>
      </w:r>
      <w:r w:rsidR="00987125">
        <w:t>Toward</w:t>
      </w:r>
      <w:r w:rsidRPr="007C1A50">
        <w:t xml:space="preserve"> Conduct of Principal</w:t>
      </w:r>
      <w:bookmarkEnd w:id="52"/>
    </w:p>
    <w:p w14:paraId="1803F792" w14:textId="6B04F299" w:rsidR="00413471" w:rsidRPr="007C1A50" w:rsidRDefault="00413471" w:rsidP="00874B8C">
      <w:pPr>
        <w:pStyle w:val="ListParagraph"/>
        <w:numPr>
          <w:ilvl w:val="1"/>
          <w:numId w:val="20"/>
        </w:numPr>
        <w:spacing w:after="0" w:line="240" w:lineRule="auto"/>
        <w:rPr>
          <w:rFonts w:ascii="Times New Roman" w:hAnsi="Times New Roman" w:cs="Times New Roman"/>
        </w:rPr>
      </w:pPr>
      <w:r w:rsidRPr="007C1A50">
        <w:rPr>
          <w:rFonts w:ascii="Times New Roman" w:hAnsi="Times New Roman" w:cs="Times New Roman"/>
        </w:rPr>
        <w:t>Majority Rule: Purpose</w:t>
      </w:r>
    </w:p>
    <w:p w14:paraId="37DBC92D" w14:textId="18C68950" w:rsidR="00FC621B" w:rsidRPr="007C1A50" w:rsidRDefault="00FC621B" w:rsidP="00874B8C">
      <w:pPr>
        <w:pStyle w:val="ListParagraph"/>
        <w:numPr>
          <w:ilvl w:val="2"/>
          <w:numId w:val="20"/>
        </w:numPr>
        <w:spacing w:after="0" w:line="240" w:lineRule="auto"/>
        <w:rPr>
          <w:rFonts w:ascii="Times New Roman" w:hAnsi="Times New Roman" w:cs="Times New Roman"/>
        </w:rPr>
      </w:pPr>
      <w:r w:rsidRPr="007C1A50">
        <w:rPr>
          <w:rFonts w:ascii="Times New Roman" w:hAnsi="Times New Roman" w:cs="Times New Roman"/>
        </w:rPr>
        <w:t>MPC 2.06(3)(a) – need purpose</w:t>
      </w:r>
      <w:r w:rsidR="00044970">
        <w:rPr>
          <w:rFonts w:ascii="Times New Roman" w:hAnsi="Times New Roman" w:cs="Times New Roman"/>
        </w:rPr>
        <w:t xml:space="preserve"> to further crime</w:t>
      </w:r>
    </w:p>
    <w:p w14:paraId="4C232E47" w14:textId="22F23BA9" w:rsidR="00FC621B" w:rsidRPr="007C1A50" w:rsidRDefault="00FC621B" w:rsidP="00874B8C">
      <w:pPr>
        <w:pStyle w:val="ListParagraph"/>
        <w:numPr>
          <w:ilvl w:val="3"/>
          <w:numId w:val="20"/>
        </w:numPr>
        <w:spacing w:after="0" w:line="240" w:lineRule="auto"/>
        <w:rPr>
          <w:rFonts w:ascii="Times New Roman" w:hAnsi="Times New Roman" w:cs="Times New Roman"/>
        </w:rPr>
      </w:pPr>
      <w:r w:rsidRPr="007C1A50">
        <w:rPr>
          <w:rFonts w:ascii="Times New Roman" w:hAnsi="Times New Roman" w:cs="Times New Roman"/>
        </w:rPr>
        <w:t>Pro: anything lower would be too heavy of a burden on society in terms of having to go after criminals and interfere with crimes</w:t>
      </w:r>
    </w:p>
    <w:p w14:paraId="33978741" w14:textId="123EA507" w:rsidR="00FC621B" w:rsidRPr="007C1A50" w:rsidRDefault="00FC621B" w:rsidP="00874B8C">
      <w:pPr>
        <w:pStyle w:val="ListParagraph"/>
        <w:numPr>
          <w:ilvl w:val="2"/>
          <w:numId w:val="20"/>
        </w:numPr>
        <w:spacing w:after="0" w:line="240" w:lineRule="auto"/>
        <w:rPr>
          <w:rFonts w:ascii="Times New Roman" w:hAnsi="Times New Roman" w:cs="Times New Roman"/>
        </w:rPr>
      </w:pPr>
      <w:r w:rsidRPr="007C1A50">
        <w:rPr>
          <w:rFonts w:ascii="Times New Roman" w:hAnsi="Times New Roman" w:cs="Times New Roman"/>
          <w:b/>
          <w:i/>
        </w:rPr>
        <w:t>Hicks v. United States</w:t>
      </w:r>
      <w:r w:rsidRPr="007C1A50">
        <w:rPr>
          <w:rFonts w:ascii="Times New Roman" w:hAnsi="Times New Roman" w:cs="Times New Roman"/>
          <w:b/>
        </w:rPr>
        <w:t xml:space="preserve"> (SCOTUS 1983)</w:t>
      </w:r>
      <w:r w:rsidRPr="007C1A50">
        <w:rPr>
          <w:rFonts w:ascii="Times New Roman" w:hAnsi="Times New Roman" w:cs="Times New Roman"/>
        </w:rPr>
        <w:t xml:space="preserve"> Tool: Acts or words of encouragement and abetting must have been used with the intention</w:t>
      </w:r>
      <w:r w:rsidR="00DF008B" w:rsidRPr="007C1A50">
        <w:rPr>
          <w:rFonts w:ascii="Times New Roman" w:hAnsi="Times New Roman" w:cs="Times New Roman"/>
        </w:rPr>
        <w:t>/purpose</w:t>
      </w:r>
      <w:r w:rsidRPr="007C1A50">
        <w:rPr>
          <w:rFonts w:ascii="Times New Roman" w:hAnsi="Times New Roman" w:cs="Times New Roman"/>
        </w:rPr>
        <w:t xml:space="preserve"> of encouraging and abetting. It is not enough that D intended to act or speak as he did. The presence of another person at the scene of a murder who does not assist in carrying out the murder is not sufficient to implicate that person as an accomplice in the absence of evidence of a prior agreement to render assistance in the crime. (If no prior agreement, no actual aid so also no actus reus.) Synopsis: D present while P shot and killed a man. Both rode off after shooting and jointly convicted of murder. D’s statement to victim prior to the shooting was too ambiguous to infer a prior conspiracy between co-defendants to kill the victim.</w:t>
      </w:r>
    </w:p>
    <w:p w14:paraId="5E150C39" w14:textId="7687D5FF" w:rsidR="00FC621B" w:rsidRPr="007C1A50" w:rsidRDefault="00FC621B" w:rsidP="00874B8C">
      <w:pPr>
        <w:pStyle w:val="ListParagraph"/>
        <w:numPr>
          <w:ilvl w:val="2"/>
          <w:numId w:val="20"/>
        </w:numPr>
        <w:spacing w:after="0" w:line="240" w:lineRule="auto"/>
        <w:rPr>
          <w:rFonts w:ascii="Times New Roman" w:hAnsi="Times New Roman" w:cs="Times New Roman"/>
        </w:rPr>
      </w:pPr>
      <w:r w:rsidRPr="007C1A50">
        <w:rPr>
          <w:rFonts w:ascii="Times New Roman" w:hAnsi="Times New Roman" w:cs="Times New Roman"/>
          <w:b/>
          <w:i/>
        </w:rPr>
        <w:t>State v. Gladstone</w:t>
      </w:r>
      <w:r w:rsidRPr="007C1A50">
        <w:rPr>
          <w:rFonts w:ascii="Times New Roman" w:hAnsi="Times New Roman" w:cs="Times New Roman"/>
          <w:b/>
        </w:rPr>
        <w:t xml:space="preserve"> (Sup. Ct. of Washington 1970)</w:t>
      </w:r>
      <w:r w:rsidRPr="007C1A50">
        <w:rPr>
          <w:rFonts w:ascii="Times New Roman" w:hAnsi="Times New Roman" w:cs="Times New Roman"/>
        </w:rPr>
        <w:t xml:space="preserve"> Tool: In order to be convicted of having aided and abetted a criminal offense, it must be shown that defendant did something in association or connection with the principal offender to accomplish the crime.</w:t>
      </w:r>
      <w:r w:rsidR="00DF008B" w:rsidRPr="007C1A50">
        <w:rPr>
          <w:rFonts w:ascii="Times New Roman" w:hAnsi="Times New Roman" w:cs="Times New Roman"/>
        </w:rPr>
        <w:t xml:space="preserve"> AKA need to have </w:t>
      </w:r>
      <w:r w:rsidR="00DF008B" w:rsidRPr="00D10137">
        <w:rPr>
          <w:rFonts w:ascii="Times New Roman" w:hAnsi="Times New Roman" w:cs="Times New Roman"/>
          <w:u w:val="single"/>
        </w:rPr>
        <w:t>purpose of attitude toward the crime</w:t>
      </w:r>
      <w:r w:rsidR="00DF008B" w:rsidRPr="007C1A50">
        <w:rPr>
          <w:rFonts w:ascii="Times New Roman" w:hAnsi="Times New Roman" w:cs="Times New Roman"/>
        </w:rPr>
        <w:t xml:space="preserve">/stake in the venture. </w:t>
      </w:r>
      <w:r w:rsidRPr="007C1A50">
        <w:rPr>
          <w:rFonts w:ascii="Times New Roman" w:hAnsi="Times New Roman" w:cs="Times New Roman"/>
        </w:rPr>
        <w:t xml:space="preserve"> Synopsis: D, who offered the name and address of local drug dealer to a prospective buyer, was convicted of aiding and abetting another individual in the unlawful sale of marijuana.</w:t>
      </w:r>
      <w:r w:rsidR="00DF008B" w:rsidRPr="007C1A50">
        <w:rPr>
          <w:rFonts w:ascii="Times New Roman" w:hAnsi="Times New Roman" w:cs="Times New Roman"/>
        </w:rPr>
        <w:t xml:space="preserve"> Court found D did not have purpose of attitude toward the crime (sale of drugs). </w:t>
      </w:r>
    </w:p>
    <w:p w14:paraId="3E860C46" w14:textId="3AF3D4E5" w:rsidR="00413471" w:rsidRPr="007C1A50" w:rsidRDefault="00413471" w:rsidP="00874B8C">
      <w:pPr>
        <w:pStyle w:val="ListParagraph"/>
        <w:numPr>
          <w:ilvl w:val="1"/>
          <w:numId w:val="20"/>
        </w:numPr>
        <w:spacing w:after="0" w:line="240" w:lineRule="auto"/>
        <w:rPr>
          <w:rFonts w:ascii="Times New Roman" w:hAnsi="Times New Roman" w:cs="Times New Roman"/>
        </w:rPr>
      </w:pPr>
      <w:r w:rsidRPr="007C1A50">
        <w:rPr>
          <w:rFonts w:ascii="Times New Roman" w:hAnsi="Times New Roman" w:cs="Times New Roman"/>
        </w:rPr>
        <w:t xml:space="preserve">Minority Rule: Knowledge+ Approaches </w:t>
      </w:r>
    </w:p>
    <w:p w14:paraId="542990CB" w14:textId="4B3D48E4" w:rsidR="00DF008B" w:rsidRPr="007C1A50" w:rsidRDefault="00DF008B" w:rsidP="00874B8C">
      <w:pPr>
        <w:pStyle w:val="ListParagraph"/>
        <w:numPr>
          <w:ilvl w:val="2"/>
          <w:numId w:val="20"/>
        </w:numPr>
        <w:spacing w:after="0" w:line="240" w:lineRule="auto"/>
        <w:rPr>
          <w:rFonts w:ascii="Times New Roman" w:hAnsi="Times New Roman" w:cs="Times New Roman"/>
        </w:rPr>
      </w:pPr>
      <w:r w:rsidRPr="007C1A50">
        <w:rPr>
          <w:rFonts w:ascii="Times New Roman" w:hAnsi="Times New Roman" w:cs="Times New Roman"/>
        </w:rPr>
        <w:t>Pros: incentivize people to report; if you don’t do/say anything than facilitating crime; difficult to draw line between knowledge and purpose</w:t>
      </w:r>
    </w:p>
    <w:p w14:paraId="09222A20" w14:textId="138E8D38" w:rsidR="00DF008B" w:rsidRPr="007C1A50" w:rsidRDefault="00DF008B" w:rsidP="00874B8C">
      <w:pPr>
        <w:pStyle w:val="ListParagraph"/>
        <w:numPr>
          <w:ilvl w:val="2"/>
          <w:numId w:val="20"/>
        </w:numPr>
        <w:spacing w:after="0" w:line="240" w:lineRule="auto"/>
        <w:rPr>
          <w:rFonts w:ascii="Times New Roman" w:hAnsi="Times New Roman" w:cs="Times New Roman"/>
        </w:rPr>
      </w:pPr>
      <w:r w:rsidRPr="00044970">
        <w:rPr>
          <w:rFonts w:ascii="Times New Roman" w:hAnsi="Times New Roman" w:cs="Times New Roman"/>
          <w:u w:val="single"/>
        </w:rPr>
        <w:t>Knowledge is not rule anywhere</w:t>
      </w:r>
      <w:r w:rsidRPr="007C1A50">
        <w:rPr>
          <w:rFonts w:ascii="Times New Roman" w:hAnsi="Times New Roman" w:cs="Times New Roman"/>
        </w:rPr>
        <w:t xml:space="preserve"> – it’s knowledge +</w:t>
      </w:r>
      <w:r w:rsidR="00044970">
        <w:rPr>
          <w:rFonts w:ascii="Times New Roman" w:hAnsi="Times New Roman" w:cs="Times New Roman"/>
        </w:rPr>
        <w:t xml:space="preserve"> (in supplier cases see under conspiracy)</w:t>
      </w:r>
    </w:p>
    <w:p w14:paraId="78E2979A" w14:textId="7E0A76EE" w:rsidR="00413471" w:rsidRPr="007C1A50" w:rsidRDefault="00413471" w:rsidP="00874B8C">
      <w:pPr>
        <w:pStyle w:val="ListParagraph"/>
        <w:numPr>
          <w:ilvl w:val="2"/>
          <w:numId w:val="20"/>
        </w:numPr>
        <w:spacing w:after="0" w:line="240" w:lineRule="auto"/>
        <w:rPr>
          <w:rFonts w:ascii="Times New Roman" w:hAnsi="Times New Roman" w:cs="Times New Roman"/>
        </w:rPr>
      </w:pPr>
      <w:r w:rsidRPr="007C1A50">
        <w:rPr>
          <w:rFonts w:ascii="Times New Roman" w:hAnsi="Times New Roman" w:cs="Times New Roman"/>
        </w:rPr>
        <w:t>MPC draft: knowledge plus substantial facilitation</w:t>
      </w:r>
      <w:r w:rsidR="00DF008B" w:rsidRPr="007C1A50">
        <w:rPr>
          <w:rFonts w:ascii="Times New Roman" w:hAnsi="Times New Roman" w:cs="Times New Roman"/>
        </w:rPr>
        <w:t xml:space="preserve"> – later added purpose for final draft</w:t>
      </w:r>
    </w:p>
    <w:p w14:paraId="27DEE1D0" w14:textId="2B42B9F8" w:rsidR="00413471" w:rsidRPr="007C1A50" w:rsidRDefault="00DF008B" w:rsidP="00874B8C">
      <w:pPr>
        <w:pStyle w:val="ListParagraph"/>
        <w:numPr>
          <w:ilvl w:val="2"/>
          <w:numId w:val="20"/>
        </w:numPr>
        <w:spacing w:after="0" w:line="240" w:lineRule="auto"/>
        <w:rPr>
          <w:rFonts w:ascii="Times New Roman" w:hAnsi="Times New Roman" w:cs="Times New Roman"/>
        </w:rPr>
      </w:pPr>
      <w:r w:rsidRPr="007C1A50">
        <w:rPr>
          <w:rFonts w:ascii="Times New Roman" w:hAnsi="Times New Roman" w:cs="Times New Roman"/>
          <w:b/>
          <w:i/>
        </w:rPr>
        <w:t>U.S. v. F</w:t>
      </w:r>
      <w:r w:rsidR="00413471" w:rsidRPr="007C1A50">
        <w:rPr>
          <w:rFonts w:ascii="Times New Roman" w:hAnsi="Times New Roman" w:cs="Times New Roman"/>
          <w:b/>
          <w:i/>
        </w:rPr>
        <w:t>ountain</w:t>
      </w:r>
      <w:r w:rsidR="00413471" w:rsidRPr="007C1A50">
        <w:rPr>
          <w:rFonts w:ascii="Times New Roman" w:hAnsi="Times New Roman" w:cs="Times New Roman"/>
        </w:rPr>
        <w:t xml:space="preserve">: </w:t>
      </w:r>
      <w:r w:rsidRPr="007C1A50">
        <w:rPr>
          <w:rFonts w:ascii="Times New Roman" w:hAnsi="Times New Roman" w:cs="Times New Roman"/>
        </w:rPr>
        <w:t>Posner (p. 669) – Should change the rule based on the seriousness of the underlying offense. Knowledge suffices if serious crime but need purpose if minor crime.</w:t>
      </w:r>
    </w:p>
    <w:p w14:paraId="24A75B49" w14:textId="4365CCC5" w:rsidR="00C06CD0" w:rsidRPr="007C1A50" w:rsidRDefault="00C06CD0" w:rsidP="00874B8C">
      <w:pPr>
        <w:pStyle w:val="ListParagraph"/>
        <w:numPr>
          <w:ilvl w:val="1"/>
          <w:numId w:val="20"/>
        </w:numPr>
        <w:spacing w:after="0" w:line="240" w:lineRule="auto"/>
        <w:rPr>
          <w:rFonts w:ascii="Times New Roman" w:hAnsi="Times New Roman" w:cs="Times New Roman"/>
        </w:rPr>
      </w:pPr>
      <w:r w:rsidRPr="007C1A50">
        <w:rPr>
          <w:rFonts w:ascii="Times New Roman" w:hAnsi="Times New Roman" w:cs="Times New Roman"/>
        </w:rPr>
        <w:lastRenderedPageBreak/>
        <w:t>Non-Complicity solutions by creating a separate crime: general and targeted facilitation statutes</w:t>
      </w:r>
    </w:p>
    <w:p w14:paraId="45F3EB77" w14:textId="77777777" w:rsidR="00E220CA" w:rsidRPr="007C1A50" w:rsidRDefault="00E220CA" w:rsidP="00874B8C">
      <w:pPr>
        <w:pStyle w:val="ListParagraph"/>
        <w:numPr>
          <w:ilvl w:val="2"/>
          <w:numId w:val="20"/>
        </w:numPr>
        <w:spacing w:after="0" w:line="240" w:lineRule="auto"/>
        <w:rPr>
          <w:rFonts w:ascii="Times New Roman" w:hAnsi="Times New Roman" w:cs="Times New Roman"/>
        </w:rPr>
      </w:pPr>
      <w:r w:rsidRPr="007C1A50">
        <w:rPr>
          <w:rFonts w:ascii="Times New Roman" w:hAnsi="Times New Roman" w:cs="Times New Roman"/>
        </w:rPr>
        <w:t>NY Penal Code – “believing it probable” (lower threshold than knowledge)</w:t>
      </w:r>
    </w:p>
    <w:p w14:paraId="399D1B8F" w14:textId="77777777" w:rsidR="00E220CA" w:rsidRPr="007C1A50" w:rsidRDefault="00E220CA" w:rsidP="00874B8C">
      <w:pPr>
        <w:pStyle w:val="ListParagraph"/>
        <w:numPr>
          <w:ilvl w:val="2"/>
          <w:numId w:val="20"/>
        </w:numPr>
        <w:spacing w:after="0" w:line="240" w:lineRule="auto"/>
        <w:rPr>
          <w:rFonts w:ascii="Times New Roman" w:hAnsi="Times New Roman" w:cs="Times New Roman"/>
        </w:rPr>
      </w:pPr>
      <w:r w:rsidRPr="007C1A50">
        <w:rPr>
          <w:rFonts w:ascii="Times New Roman" w:hAnsi="Times New Roman" w:cs="Times New Roman"/>
        </w:rPr>
        <w:t>E.g. selling handguns to juveniles, material support of terrorism, money laundering</w:t>
      </w:r>
    </w:p>
    <w:p w14:paraId="6B8FA166" w14:textId="2E214233" w:rsidR="00E220CA" w:rsidRDefault="00E220CA" w:rsidP="00874B8C">
      <w:pPr>
        <w:pStyle w:val="ListParagraph"/>
        <w:numPr>
          <w:ilvl w:val="2"/>
          <w:numId w:val="20"/>
        </w:numPr>
        <w:spacing w:after="0" w:line="240" w:lineRule="auto"/>
        <w:rPr>
          <w:rFonts w:ascii="Times New Roman" w:hAnsi="Times New Roman" w:cs="Times New Roman"/>
        </w:rPr>
      </w:pPr>
      <w:r w:rsidRPr="007C1A50">
        <w:rPr>
          <w:rFonts w:ascii="Times New Roman" w:hAnsi="Times New Roman" w:cs="Times New Roman"/>
        </w:rPr>
        <w:t xml:space="preserve">Let us focus on particularly serious crimes BUT it doesn’t distinguish between types of aid. </w:t>
      </w:r>
    </w:p>
    <w:p w14:paraId="05EDE1C1" w14:textId="77777777" w:rsidR="006A7133" w:rsidRPr="007C1A50" w:rsidRDefault="006A7133" w:rsidP="006A7133">
      <w:pPr>
        <w:pStyle w:val="ListParagraph"/>
        <w:spacing w:after="0" w:line="240" w:lineRule="auto"/>
        <w:ind w:left="1080"/>
        <w:rPr>
          <w:rFonts w:ascii="Times New Roman" w:hAnsi="Times New Roman" w:cs="Times New Roman"/>
        </w:rPr>
      </w:pPr>
    </w:p>
    <w:p w14:paraId="0BB3A47B" w14:textId="05B0AF3D" w:rsidR="00C06CD0" w:rsidRPr="00C607E1" w:rsidRDefault="00F51AA1" w:rsidP="00C607E1">
      <w:pPr>
        <w:pStyle w:val="Heading2"/>
        <w:numPr>
          <w:ilvl w:val="0"/>
          <w:numId w:val="20"/>
        </w:numPr>
      </w:pPr>
      <w:bookmarkStart w:id="53" w:name="_Toc406581009"/>
      <w:r w:rsidRPr="00C607E1">
        <w:rPr>
          <w:rStyle w:val="Heading2Char"/>
          <w:b/>
        </w:rPr>
        <w:t>Mens Rea for Results</w:t>
      </w:r>
      <w:r w:rsidRPr="00C607E1">
        <w:t>: Mens Rea for Result of Underlying Crime</w:t>
      </w:r>
      <w:bookmarkEnd w:id="53"/>
    </w:p>
    <w:p w14:paraId="116C9258" w14:textId="77777777" w:rsidR="003B3CC1" w:rsidRPr="007C1A50" w:rsidRDefault="00E220CA" w:rsidP="00874B8C">
      <w:pPr>
        <w:pStyle w:val="ListParagraph"/>
        <w:numPr>
          <w:ilvl w:val="1"/>
          <w:numId w:val="20"/>
        </w:numPr>
        <w:spacing w:after="0" w:line="240" w:lineRule="auto"/>
        <w:rPr>
          <w:rFonts w:ascii="Times New Roman" w:hAnsi="Times New Roman" w:cs="Times New Roman"/>
          <w:b/>
        </w:rPr>
      </w:pPr>
      <w:r w:rsidRPr="007C1A50">
        <w:rPr>
          <w:rFonts w:ascii="Times New Roman" w:hAnsi="Times New Roman" w:cs="Times New Roman"/>
          <w:b/>
          <w:i/>
        </w:rPr>
        <w:t>Commonwealth v. Roebuck</w:t>
      </w:r>
      <w:r w:rsidRPr="007C1A50">
        <w:rPr>
          <w:rFonts w:ascii="Times New Roman" w:hAnsi="Times New Roman" w:cs="Times New Roman"/>
          <w:b/>
        </w:rPr>
        <w:t xml:space="preserve"> (Sup. Ct. of PA 2011) </w:t>
      </w:r>
      <w:r w:rsidRPr="007C1A50">
        <w:rPr>
          <w:rFonts w:ascii="Times New Roman" w:hAnsi="Times New Roman" w:cs="Times New Roman"/>
        </w:rPr>
        <w:t>Tool: For accomplice liability, the accomplice must have specific intent</w:t>
      </w:r>
      <w:r w:rsidR="003B3CC1" w:rsidRPr="007C1A50">
        <w:rPr>
          <w:rFonts w:ascii="Times New Roman" w:hAnsi="Times New Roman" w:cs="Times New Roman"/>
        </w:rPr>
        <w:t xml:space="preserve"> (purpose)</w:t>
      </w:r>
      <w:r w:rsidRPr="007C1A50">
        <w:rPr>
          <w:rFonts w:ascii="Times New Roman" w:hAnsi="Times New Roman" w:cs="Times New Roman"/>
        </w:rPr>
        <w:t xml:space="preserve"> to further the underlying conduct committed by the principal, but for the result, he need only have the mens rea required for the result element of the substantive offense</w:t>
      </w:r>
      <w:r w:rsidR="003B3CC1" w:rsidRPr="007C1A50">
        <w:rPr>
          <w:rFonts w:ascii="Times New Roman" w:hAnsi="Times New Roman" w:cs="Times New Roman"/>
        </w:rPr>
        <w:t xml:space="preserve"> (underlying crime)</w:t>
      </w:r>
      <w:r w:rsidRPr="007C1A50">
        <w:rPr>
          <w:rFonts w:ascii="Times New Roman" w:hAnsi="Times New Roman" w:cs="Times New Roman"/>
        </w:rPr>
        <w:t xml:space="preserve">. Synopsis: D </w:t>
      </w:r>
      <w:r w:rsidR="003B3CC1" w:rsidRPr="007C1A50">
        <w:rPr>
          <w:rFonts w:ascii="Times New Roman" w:hAnsi="Times New Roman" w:cs="Times New Roman"/>
        </w:rPr>
        <w:t>assisted in</w:t>
      </w:r>
      <w:r w:rsidRPr="007C1A50">
        <w:rPr>
          <w:rFonts w:ascii="Times New Roman" w:hAnsi="Times New Roman" w:cs="Times New Roman"/>
        </w:rPr>
        <w:t xml:space="preserve"> luring the victim to an apartment complex where the victim was shot and killed by another person.</w:t>
      </w:r>
      <w:r w:rsidR="003B3CC1" w:rsidRPr="007C1A50">
        <w:rPr>
          <w:rFonts w:ascii="Times New Roman" w:hAnsi="Times New Roman" w:cs="Times New Roman"/>
        </w:rPr>
        <w:t xml:space="preserve"> D appealed the ruling which found him guilty on the ground that accomplice liability required an intent element, and since third-degree murder is defined as an unintentional killing, accomplice liability could not attach to the crime.</w:t>
      </w:r>
    </w:p>
    <w:p w14:paraId="72BD3D5A" w14:textId="003EFD76" w:rsidR="003B3CC1" w:rsidRPr="007C1A50" w:rsidRDefault="003B3CC1" w:rsidP="00874B8C">
      <w:pPr>
        <w:pStyle w:val="ListParagraph"/>
        <w:numPr>
          <w:ilvl w:val="1"/>
          <w:numId w:val="20"/>
        </w:numPr>
        <w:spacing w:after="0" w:line="240" w:lineRule="auto"/>
        <w:rPr>
          <w:rFonts w:ascii="Times New Roman" w:hAnsi="Times New Roman" w:cs="Times New Roman"/>
          <w:b/>
        </w:rPr>
      </w:pPr>
      <w:r w:rsidRPr="007C1A50">
        <w:rPr>
          <w:rFonts w:ascii="Times New Roman" w:hAnsi="Times New Roman" w:cs="Times New Roman"/>
          <w:b/>
          <w:i/>
        </w:rPr>
        <w:t>State v. McVay</w:t>
      </w:r>
      <w:r w:rsidRPr="007C1A50">
        <w:rPr>
          <w:rFonts w:ascii="Times New Roman" w:hAnsi="Times New Roman" w:cs="Times New Roman"/>
          <w:b/>
        </w:rPr>
        <w:t xml:space="preserve"> (Sup. Ct. RI 1926) </w:t>
      </w:r>
      <w:r w:rsidRPr="007C1A50">
        <w:rPr>
          <w:rFonts w:ascii="Times New Roman" w:hAnsi="Times New Roman" w:cs="Times New Roman"/>
        </w:rPr>
        <w:t>Tool: A defendant may be charged as accessory before the fact even in manslaughter crimes where the resulting harm is not intentional.</w:t>
      </w:r>
      <w:r w:rsidRPr="007C1A50">
        <w:rPr>
          <w:rFonts w:ascii="Times New Roman" w:hAnsi="Times New Roman" w:cs="Times New Roman"/>
          <w:b/>
        </w:rPr>
        <w:t xml:space="preserve"> </w:t>
      </w:r>
      <w:r w:rsidRPr="007C1A50">
        <w:rPr>
          <w:rFonts w:ascii="Times New Roman" w:hAnsi="Times New Roman" w:cs="Times New Roman"/>
        </w:rPr>
        <w:t xml:space="preserve">Synopsis: D counseled the captain and engineer of a steamer to continue transporting passengers even though he knew that the boiler was unsafe. Boiler exploded and several passengers were killed as a result. D charged as accomplice for </w:t>
      </w:r>
      <w:r w:rsidR="007F4E16" w:rsidRPr="007C1A50">
        <w:rPr>
          <w:rFonts w:ascii="Times New Roman" w:hAnsi="Times New Roman" w:cs="Times New Roman"/>
        </w:rPr>
        <w:t xml:space="preserve">involuntary </w:t>
      </w:r>
      <w:r w:rsidRPr="007C1A50">
        <w:rPr>
          <w:rFonts w:ascii="Times New Roman" w:hAnsi="Times New Roman" w:cs="Times New Roman"/>
        </w:rPr>
        <w:t>manslaughter. D appealed</w:t>
      </w:r>
      <w:r w:rsidR="007F4E16" w:rsidRPr="007C1A50">
        <w:rPr>
          <w:rFonts w:ascii="Times New Roman" w:hAnsi="Times New Roman" w:cs="Times New Roman"/>
        </w:rPr>
        <w:t xml:space="preserve"> saying he didn’t have purpose of boiler exploding. Court found that you just need mens rea of underlying crime for result. </w:t>
      </w:r>
    </w:p>
    <w:p w14:paraId="741C6AEC" w14:textId="0E1A9C74" w:rsidR="00C06CD0" w:rsidRPr="007C1A50" w:rsidRDefault="00C06CD0" w:rsidP="00874B8C">
      <w:pPr>
        <w:pStyle w:val="ListParagraph"/>
        <w:numPr>
          <w:ilvl w:val="1"/>
          <w:numId w:val="20"/>
        </w:numPr>
        <w:spacing w:after="0" w:line="240" w:lineRule="auto"/>
        <w:rPr>
          <w:rFonts w:ascii="Times New Roman" w:hAnsi="Times New Roman" w:cs="Times New Roman"/>
        </w:rPr>
      </w:pPr>
      <w:r w:rsidRPr="007C1A50">
        <w:rPr>
          <w:rFonts w:ascii="Times New Roman" w:hAnsi="Times New Roman" w:cs="Times New Roman"/>
        </w:rPr>
        <w:t>MPC 2.06(4)</w:t>
      </w:r>
      <w:r w:rsidR="00F51AA1" w:rsidRPr="007C1A50">
        <w:rPr>
          <w:rFonts w:ascii="Times New Roman" w:hAnsi="Times New Roman" w:cs="Times New Roman"/>
        </w:rPr>
        <w:t xml:space="preserve"> – Mens rea for result in accomplice liability is mens rea for result of underlying crime. </w:t>
      </w:r>
    </w:p>
    <w:p w14:paraId="43A722EE" w14:textId="77777777" w:rsidR="007F4E16" w:rsidRPr="007C1A50" w:rsidRDefault="007F4E16" w:rsidP="00874B8C">
      <w:pPr>
        <w:pStyle w:val="ListParagraph"/>
        <w:spacing w:after="0" w:line="240" w:lineRule="auto"/>
        <w:rPr>
          <w:rFonts w:ascii="Times New Roman" w:hAnsi="Times New Roman" w:cs="Times New Roman"/>
        </w:rPr>
      </w:pPr>
    </w:p>
    <w:p w14:paraId="2F857027" w14:textId="62D51004" w:rsidR="00413471" w:rsidRPr="007C1A50" w:rsidRDefault="00C06CD0" w:rsidP="006A7133">
      <w:pPr>
        <w:pStyle w:val="Heading2"/>
        <w:numPr>
          <w:ilvl w:val="0"/>
          <w:numId w:val="20"/>
        </w:numPr>
      </w:pPr>
      <w:bookmarkStart w:id="54" w:name="_Toc406581010"/>
      <w:r w:rsidRPr="007C1A50">
        <w:t xml:space="preserve">Mens Rea for </w:t>
      </w:r>
      <w:r w:rsidR="00413471" w:rsidRPr="007C1A50">
        <w:t>Attendant Circumstances</w:t>
      </w:r>
      <w:bookmarkEnd w:id="54"/>
      <w:r w:rsidR="00413471" w:rsidRPr="007C1A50">
        <w:t xml:space="preserve"> </w:t>
      </w:r>
    </w:p>
    <w:p w14:paraId="692209A3" w14:textId="4CCBDB41" w:rsidR="00C06CD0" w:rsidRPr="007C1A50" w:rsidRDefault="007F4E16" w:rsidP="00874B8C">
      <w:pPr>
        <w:pStyle w:val="ListParagraph"/>
        <w:numPr>
          <w:ilvl w:val="1"/>
          <w:numId w:val="20"/>
        </w:numPr>
        <w:spacing w:after="0" w:line="240" w:lineRule="auto"/>
        <w:rPr>
          <w:rFonts w:ascii="Times New Roman" w:hAnsi="Times New Roman" w:cs="Times New Roman"/>
        </w:rPr>
      </w:pPr>
      <w:r w:rsidRPr="007C1A50">
        <w:rPr>
          <w:rFonts w:ascii="Times New Roman" w:hAnsi="Times New Roman" w:cs="Times New Roman"/>
        </w:rPr>
        <w:t xml:space="preserve">MPC doesn’t say anything. Courts are split. </w:t>
      </w:r>
    </w:p>
    <w:p w14:paraId="7DF3E7E3" w14:textId="77777777" w:rsidR="007F4E16" w:rsidRPr="007C1A50" w:rsidRDefault="007F4E16" w:rsidP="00874B8C">
      <w:pPr>
        <w:pStyle w:val="ListParagraph"/>
        <w:spacing w:after="0" w:line="240" w:lineRule="auto"/>
        <w:rPr>
          <w:rFonts w:ascii="Times New Roman" w:hAnsi="Times New Roman" w:cs="Times New Roman"/>
        </w:rPr>
      </w:pPr>
    </w:p>
    <w:p w14:paraId="4FA7D1C8" w14:textId="41744DDF" w:rsidR="00413471" w:rsidRPr="007C1A50" w:rsidRDefault="00413471" w:rsidP="00874B8C">
      <w:pPr>
        <w:pStyle w:val="ListParagraph"/>
        <w:numPr>
          <w:ilvl w:val="0"/>
          <w:numId w:val="20"/>
        </w:numPr>
        <w:spacing w:after="0" w:line="240" w:lineRule="auto"/>
        <w:rPr>
          <w:rFonts w:ascii="Times New Roman" w:hAnsi="Times New Roman" w:cs="Times New Roman"/>
          <w:b/>
        </w:rPr>
      </w:pPr>
      <w:bookmarkStart w:id="55" w:name="_Toc406581011"/>
      <w:r w:rsidRPr="006A7133">
        <w:rPr>
          <w:rStyle w:val="Heading2Char"/>
        </w:rPr>
        <w:t>Minority Expanded Liability Appr</w:t>
      </w:r>
      <w:r w:rsidR="00F67448" w:rsidRPr="006A7133">
        <w:rPr>
          <w:rStyle w:val="Heading2Char"/>
        </w:rPr>
        <w:t>o</w:t>
      </w:r>
      <w:r w:rsidRPr="006A7133">
        <w:rPr>
          <w:rStyle w:val="Heading2Char"/>
        </w:rPr>
        <w:t>ach</w:t>
      </w:r>
      <w:bookmarkEnd w:id="55"/>
      <w:r w:rsidRPr="007C1A50">
        <w:rPr>
          <w:rFonts w:ascii="Times New Roman" w:hAnsi="Times New Roman" w:cs="Times New Roman"/>
          <w:b/>
        </w:rPr>
        <w:t xml:space="preserve">: Luparello natural and probable consequences theory </w:t>
      </w:r>
    </w:p>
    <w:p w14:paraId="5B991640" w14:textId="7DB6A2F6" w:rsidR="009E7337" w:rsidRPr="007C1A50" w:rsidRDefault="009E7337" w:rsidP="00874B8C">
      <w:pPr>
        <w:pStyle w:val="ListParagraph"/>
        <w:numPr>
          <w:ilvl w:val="1"/>
          <w:numId w:val="20"/>
        </w:numPr>
        <w:spacing w:after="0" w:line="240" w:lineRule="auto"/>
        <w:rPr>
          <w:rFonts w:ascii="Times New Roman" w:hAnsi="Times New Roman" w:cs="Times New Roman"/>
          <w:b/>
        </w:rPr>
      </w:pPr>
      <w:r w:rsidRPr="007C1A50">
        <w:rPr>
          <w:rFonts w:ascii="Times New Roman" w:hAnsi="Times New Roman" w:cs="Times New Roman"/>
        </w:rPr>
        <w:t>Natural and Probable Consequences Theory – accomplice is liable for all resulting crimes, not ju</w:t>
      </w:r>
      <w:r w:rsidR="00CB6055">
        <w:rPr>
          <w:rFonts w:ascii="Times New Roman" w:hAnsi="Times New Roman" w:cs="Times New Roman"/>
        </w:rPr>
        <w:t xml:space="preserve">st ones they intended to occur if (1) the additional offenses are the natural and probable consequences of the conduct that D did intend to assist and (2) the principal committed the additional crimes in furtherance of the original criminal objective that D was trying to assist. </w:t>
      </w:r>
      <w:r w:rsidRPr="001E17C3">
        <w:rPr>
          <w:rFonts w:ascii="Times New Roman" w:hAnsi="Times New Roman" w:cs="Times New Roman"/>
          <w:u w:val="single"/>
        </w:rPr>
        <w:t>Have to have mens rea for all elements for intended crime which is transferred to actual crimes. Don’t need mens rea for actual crimes.</w:t>
      </w:r>
      <w:r w:rsidRPr="007C1A50">
        <w:rPr>
          <w:rFonts w:ascii="Times New Roman" w:hAnsi="Times New Roman" w:cs="Times New Roman"/>
        </w:rPr>
        <w:t xml:space="preserve"> </w:t>
      </w:r>
    </w:p>
    <w:p w14:paraId="3351E39B" w14:textId="3DB75C29" w:rsidR="007F066A" w:rsidRPr="007C1A50" w:rsidRDefault="007F066A" w:rsidP="00874B8C">
      <w:pPr>
        <w:pStyle w:val="ListParagraph"/>
        <w:numPr>
          <w:ilvl w:val="1"/>
          <w:numId w:val="20"/>
        </w:numPr>
        <w:spacing w:after="0" w:line="240" w:lineRule="auto"/>
        <w:rPr>
          <w:rFonts w:ascii="Times New Roman" w:hAnsi="Times New Roman" w:cs="Times New Roman"/>
          <w:b/>
        </w:rPr>
      </w:pPr>
      <w:r w:rsidRPr="007C1A50">
        <w:rPr>
          <w:rFonts w:ascii="Times New Roman" w:hAnsi="Times New Roman" w:cs="Times New Roman"/>
          <w:b/>
          <w:i/>
        </w:rPr>
        <w:t>People v. Luparello</w:t>
      </w:r>
      <w:r w:rsidRPr="007C1A50">
        <w:rPr>
          <w:rFonts w:ascii="Times New Roman" w:hAnsi="Times New Roman" w:cs="Times New Roman"/>
          <w:b/>
        </w:rPr>
        <w:t xml:space="preserve"> (CA Ct. of App. 4</w:t>
      </w:r>
      <w:r w:rsidRPr="007C1A50">
        <w:rPr>
          <w:rFonts w:ascii="Times New Roman" w:hAnsi="Times New Roman" w:cs="Times New Roman"/>
          <w:b/>
          <w:vertAlign w:val="superscript"/>
        </w:rPr>
        <w:t>th</w:t>
      </w:r>
      <w:r w:rsidRPr="007C1A50">
        <w:rPr>
          <w:rFonts w:ascii="Times New Roman" w:hAnsi="Times New Roman" w:cs="Times New Roman"/>
          <w:b/>
        </w:rPr>
        <w:t xml:space="preserve"> Dis. 1987) </w:t>
      </w:r>
      <w:r w:rsidRPr="007C1A50">
        <w:rPr>
          <w:rFonts w:ascii="Times New Roman" w:hAnsi="Times New Roman" w:cs="Times New Roman"/>
        </w:rPr>
        <w:t>Tool: Foreseeable consequences doctrine – Pursuant to the policy that aiders and abettors should bear responsibility for the criminal offenses they have foreseeably put in motion, accomplice liability includes liability for all crimes committed by a co-conspirator rather than just the intended crimes.</w:t>
      </w:r>
      <w:r w:rsidRPr="007C1A50">
        <w:rPr>
          <w:rFonts w:ascii="Times New Roman" w:hAnsi="Times New Roman" w:cs="Times New Roman"/>
          <w:b/>
        </w:rPr>
        <w:t xml:space="preserve"> </w:t>
      </w:r>
      <w:r w:rsidRPr="007C1A50">
        <w:rPr>
          <w:rFonts w:ascii="Times New Roman" w:hAnsi="Times New Roman" w:cs="Times New Roman"/>
        </w:rPr>
        <w:t>Synopsis: A friend who D sent to victim’s house to elicit information as to his former lover’s whereabouts shot and killed the victim when he refused to divulge the requested information. D was charged with murder as an accomplice, though he was not present at the murder scene.</w:t>
      </w:r>
      <w:r w:rsidR="009E7337" w:rsidRPr="007C1A50">
        <w:rPr>
          <w:rFonts w:ascii="Times New Roman" w:hAnsi="Times New Roman" w:cs="Times New Roman"/>
        </w:rPr>
        <w:t xml:space="preserve"> Court rules that D was guilty of murder as an accomplice. </w:t>
      </w:r>
    </w:p>
    <w:p w14:paraId="1CFA8D40" w14:textId="2B4CD55C" w:rsidR="007F066A" w:rsidRPr="007C1A50" w:rsidRDefault="007F066A" w:rsidP="00874B8C">
      <w:pPr>
        <w:pStyle w:val="ListParagraph"/>
        <w:numPr>
          <w:ilvl w:val="1"/>
          <w:numId w:val="20"/>
        </w:numPr>
        <w:spacing w:after="0" w:line="240" w:lineRule="auto"/>
        <w:rPr>
          <w:rFonts w:ascii="Times New Roman" w:hAnsi="Times New Roman" w:cs="Times New Roman"/>
          <w:b/>
        </w:rPr>
      </w:pPr>
      <w:r w:rsidRPr="007C1A50">
        <w:rPr>
          <w:rFonts w:ascii="Times New Roman" w:hAnsi="Times New Roman" w:cs="Times New Roman"/>
          <w:b/>
          <w:i/>
        </w:rPr>
        <w:t>Roy v. United States</w:t>
      </w:r>
      <w:r w:rsidRPr="007C1A50">
        <w:rPr>
          <w:rFonts w:ascii="Times New Roman" w:hAnsi="Times New Roman" w:cs="Times New Roman"/>
          <w:b/>
        </w:rPr>
        <w:t xml:space="preserve"> (DC Ct. App. 1995) </w:t>
      </w:r>
      <w:r w:rsidRPr="007C1A50">
        <w:rPr>
          <w:rFonts w:ascii="Times New Roman" w:hAnsi="Times New Roman" w:cs="Times New Roman"/>
        </w:rPr>
        <w:t>Tool: Foreseeable consequence doctrine – An accessory is liable for any criminal act which in the ordinary course of things was the natural and probable consequence of the crime that he advised or commanded, although such consequence may not have been intended by him. “Ordinary course of things” means what may reasonably ensue from planned event</w:t>
      </w:r>
      <w:r w:rsidR="009E7337" w:rsidRPr="007C1A50">
        <w:rPr>
          <w:rFonts w:ascii="Times New Roman" w:hAnsi="Times New Roman" w:cs="Times New Roman"/>
        </w:rPr>
        <w:t>s, not to what might conceivably</w:t>
      </w:r>
      <w:r w:rsidRPr="007C1A50">
        <w:rPr>
          <w:rFonts w:ascii="Times New Roman" w:hAnsi="Times New Roman" w:cs="Times New Roman"/>
        </w:rPr>
        <w:t xml:space="preserve"> happen, and in particular suggests the absence of intervening factors.</w:t>
      </w:r>
      <w:r w:rsidRPr="007C1A50">
        <w:rPr>
          <w:rFonts w:ascii="Times New Roman" w:hAnsi="Times New Roman" w:cs="Times New Roman"/>
          <w:b/>
        </w:rPr>
        <w:t xml:space="preserve"> </w:t>
      </w:r>
      <w:r w:rsidRPr="007C1A50">
        <w:rPr>
          <w:rFonts w:ascii="Times New Roman" w:hAnsi="Times New Roman" w:cs="Times New Roman"/>
        </w:rPr>
        <w:t>Synopsis: D referred victim to illegally buy handgun from someone else who ended up commit</w:t>
      </w:r>
      <w:r w:rsidR="00951C1A" w:rsidRPr="007C1A50">
        <w:rPr>
          <w:rFonts w:ascii="Times New Roman" w:hAnsi="Times New Roman" w:cs="Times New Roman"/>
        </w:rPr>
        <w:t>t</w:t>
      </w:r>
      <w:r w:rsidRPr="007C1A50">
        <w:rPr>
          <w:rFonts w:ascii="Times New Roman" w:hAnsi="Times New Roman" w:cs="Times New Roman"/>
        </w:rPr>
        <w:t xml:space="preserve">ing armed robbery against victim. </w:t>
      </w:r>
      <w:r w:rsidR="009E7337" w:rsidRPr="007C1A50">
        <w:rPr>
          <w:rFonts w:ascii="Times New Roman" w:hAnsi="Times New Roman" w:cs="Times New Roman"/>
        </w:rPr>
        <w:t xml:space="preserve">Court found that evidence was not sufficient to show that armed robbery was foreseeable consequence. </w:t>
      </w:r>
    </w:p>
    <w:p w14:paraId="0BEEEB7D" w14:textId="67CCD6A7" w:rsidR="009E7337" w:rsidRPr="007C1A50" w:rsidRDefault="009E7337" w:rsidP="00874B8C">
      <w:pPr>
        <w:pStyle w:val="ListParagraph"/>
        <w:numPr>
          <w:ilvl w:val="1"/>
          <w:numId w:val="20"/>
        </w:numPr>
        <w:spacing w:after="0" w:line="240" w:lineRule="auto"/>
        <w:rPr>
          <w:rFonts w:ascii="Times New Roman" w:hAnsi="Times New Roman" w:cs="Times New Roman"/>
          <w:b/>
        </w:rPr>
      </w:pPr>
      <w:r w:rsidRPr="007C1A50">
        <w:rPr>
          <w:rFonts w:ascii="Times New Roman" w:hAnsi="Times New Roman" w:cs="Times New Roman"/>
        </w:rPr>
        <w:t xml:space="preserve">MPC rejects this approach. </w:t>
      </w:r>
    </w:p>
    <w:p w14:paraId="25DC417D" w14:textId="77777777" w:rsidR="00951C1A" w:rsidRPr="007C1A50" w:rsidRDefault="00951C1A" w:rsidP="00874B8C">
      <w:pPr>
        <w:pStyle w:val="ListParagraph"/>
        <w:spacing w:after="0" w:line="240" w:lineRule="auto"/>
        <w:rPr>
          <w:rFonts w:ascii="Times New Roman" w:hAnsi="Times New Roman" w:cs="Times New Roman"/>
          <w:b/>
        </w:rPr>
      </w:pPr>
    </w:p>
    <w:p w14:paraId="6630B80D" w14:textId="4348CCE7" w:rsidR="009E7337" w:rsidRPr="007C1A50" w:rsidRDefault="00413471" w:rsidP="00874B8C">
      <w:pPr>
        <w:pStyle w:val="ListParagraph"/>
        <w:numPr>
          <w:ilvl w:val="0"/>
          <w:numId w:val="20"/>
        </w:numPr>
        <w:spacing w:after="0" w:line="240" w:lineRule="auto"/>
        <w:rPr>
          <w:rFonts w:ascii="Times New Roman" w:hAnsi="Times New Roman" w:cs="Times New Roman"/>
          <w:b/>
        </w:rPr>
      </w:pPr>
      <w:bookmarkStart w:id="56" w:name="_Toc406581012"/>
      <w:r w:rsidRPr="006A7133">
        <w:rPr>
          <w:rStyle w:val="Heading2Char"/>
        </w:rPr>
        <w:t>Actus Reus</w:t>
      </w:r>
      <w:bookmarkEnd w:id="56"/>
      <w:r w:rsidR="00D72775" w:rsidRPr="007C1A50">
        <w:rPr>
          <w:rFonts w:ascii="Times New Roman" w:hAnsi="Times New Roman" w:cs="Times New Roman"/>
          <w:b/>
        </w:rPr>
        <w:t>: No But-For Cause Required</w:t>
      </w:r>
      <w:r w:rsidRPr="007C1A50">
        <w:rPr>
          <w:rFonts w:ascii="Times New Roman" w:hAnsi="Times New Roman" w:cs="Times New Roman"/>
          <w:b/>
        </w:rPr>
        <w:t xml:space="preserve"> </w:t>
      </w:r>
    </w:p>
    <w:p w14:paraId="2E4244C2" w14:textId="20488296" w:rsidR="001D01F8" w:rsidRPr="001D01F8" w:rsidRDefault="00044970" w:rsidP="00874B8C">
      <w:pPr>
        <w:pStyle w:val="ListParagraph"/>
        <w:numPr>
          <w:ilvl w:val="1"/>
          <w:numId w:val="20"/>
        </w:numPr>
        <w:spacing w:after="0" w:line="240" w:lineRule="auto"/>
        <w:rPr>
          <w:rFonts w:ascii="Times New Roman" w:hAnsi="Times New Roman" w:cs="Times New Roman"/>
          <w:b/>
        </w:rPr>
      </w:pPr>
      <w:r>
        <w:rPr>
          <w:rFonts w:ascii="Times New Roman" w:hAnsi="Times New Roman" w:cs="Times New Roman"/>
        </w:rPr>
        <w:t>Words ma</w:t>
      </w:r>
      <w:r w:rsidR="001D01F8">
        <w:rPr>
          <w:rFonts w:ascii="Times New Roman" w:hAnsi="Times New Roman" w:cs="Times New Roman"/>
        </w:rPr>
        <w:t xml:space="preserve">y be enough, mere </w:t>
      </w:r>
      <w:r>
        <w:rPr>
          <w:rFonts w:ascii="Times New Roman" w:hAnsi="Times New Roman" w:cs="Times New Roman"/>
        </w:rPr>
        <w:t>presence not sufficient (Hicks) or required</w:t>
      </w:r>
    </w:p>
    <w:p w14:paraId="29EDD3C0" w14:textId="08A46561" w:rsidR="001D01F8" w:rsidRPr="001D01F8" w:rsidRDefault="001D01F8" w:rsidP="00874B8C">
      <w:pPr>
        <w:pStyle w:val="ListParagraph"/>
        <w:numPr>
          <w:ilvl w:val="1"/>
          <w:numId w:val="20"/>
        </w:numPr>
        <w:spacing w:after="0" w:line="240" w:lineRule="auto"/>
        <w:rPr>
          <w:rFonts w:ascii="Times New Roman" w:hAnsi="Times New Roman" w:cs="Times New Roman"/>
          <w:b/>
        </w:rPr>
      </w:pPr>
      <w:r>
        <w:rPr>
          <w:rFonts w:ascii="Times New Roman" w:hAnsi="Times New Roman" w:cs="Times New Roman"/>
        </w:rPr>
        <w:t>Failure to intervene or speak out not sufficient but can be evidence</w:t>
      </w:r>
    </w:p>
    <w:p w14:paraId="25C3017C" w14:textId="7F66F86C" w:rsidR="00DF2DB5" w:rsidRPr="007C1A50" w:rsidRDefault="00DF2DB5" w:rsidP="00874B8C">
      <w:pPr>
        <w:pStyle w:val="ListParagraph"/>
        <w:numPr>
          <w:ilvl w:val="1"/>
          <w:numId w:val="20"/>
        </w:numPr>
        <w:spacing w:after="0" w:line="240" w:lineRule="auto"/>
        <w:rPr>
          <w:rFonts w:ascii="Times New Roman" w:hAnsi="Times New Roman" w:cs="Times New Roman"/>
          <w:b/>
        </w:rPr>
      </w:pPr>
      <w:r w:rsidRPr="007C1A50">
        <w:rPr>
          <w:rFonts w:ascii="Times New Roman" w:hAnsi="Times New Roman" w:cs="Times New Roman"/>
        </w:rPr>
        <w:t>Spectators as Accomplices</w:t>
      </w:r>
      <w:r w:rsidR="00F95D13">
        <w:rPr>
          <w:rFonts w:ascii="Times New Roman" w:hAnsi="Times New Roman" w:cs="Times New Roman"/>
        </w:rPr>
        <w:t>/Mere encouragement is sufficient</w:t>
      </w:r>
      <w:r w:rsidR="00B876E8">
        <w:rPr>
          <w:rFonts w:ascii="Times New Roman" w:hAnsi="Times New Roman" w:cs="Times New Roman"/>
        </w:rPr>
        <w:t xml:space="preserve"> (encouragement requires principal to know by definition)</w:t>
      </w:r>
    </w:p>
    <w:p w14:paraId="2F69297E" w14:textId="30862841" w:rsidR="009E7337" w:rsidRPr="007C1A50" w:rsidRDefault="009E7337" w:rsidP="00874B8C">
      <w:pPr>
        <w:pStyle w:val="ListParagraph"/>
        <w:numPr>
          <w:ilvl w:val="2"/>
          <w:numId w:val="20"/>
        </w:numPr>
        <w:spacing w:after="0" w:line="240" w:lineRule="auto"/>
        <w:rPr>
          <w:rFonts w:ascii="Times New Roman" w:hAnsi="Times New Roman" w:cs="Times New Roman"/>
          <w:b/>
        </w:rPr>
      </w:pPr>
      <w:r w:rsidRPr="007C1A50">
        <w:rPr>
          <w:rFonts w:ascii="Times New Roman" w:hAnsi="Times New Roman" w:cs="Times New Roman"/>
          <w:b/>
          <w:i/>
        </w:rPr>
        <w:t>Wilcox v. Jeffery</w:t>
      </w:r>
      <w:r w:rsidRPr="007C1A50">
        <w:rPr>
          <w:rFonts w:ascii="Times New Roman" w:hAnsi="Times New Roman" w:cs="Times New Roman"/>
          <w:b/>
        </w:rPr>
        <w:t xml:space="preserve"> (Kings Bench Division 1951) </w:t>
      </w:r>
      <w:r w:rsidRPr="007C1A50">
        <w:rPr>
          <w:rFonts w:ascii="Times New Roman" w:hAnsi="Times New Roman" w:cs="Times New Roman"/>
        </w:rPr>
        <w:t xml:space="preserve">Tool: Aiding and abetting can be found through the mere encouragement of criminal activity. The encouragement does not have to be directly communicated to the person committing the criminal offense. </w:t>
      </w:r>
      <w:r w:rsidR="00DF2DB5" w:rsidRPr="007C1A50">
        <w:rPr>
          <w:rFonts w:ascii="Times New Roman" w:hAnsi="Times New Roman" w:cs="Times New Roman"/>
        </w:rPr>
        <w:t>(Note: Had mens rea – purpose of attitude – profited from it)</w:t>
      </w:r>
      <w:r w:rsidR="00DF2DB5" w:rsidRPr="007C1A50">
        <w:rPr>
          <w:rFonts w:ascii="Times New Roman" w:hAnsi="Times New Roman" w:cs="Times New Roman"/>
          <w:b/>
        </w:rPr>
        <w:t xml:space="preserve"> </w:t>
      </w:r>
      <w:r w:rsidRPr="007C1A50">
        <w:rPr>
          <w:rFonts w:ascii="Times New Roman" w:hAnsi="Times New Roman" w:cs="Times New Roman"/>
        </w:rPr>
        <w:lastRenderedPageBreak/>
        <w:t>Synopsis: The proprietor of Jazz Illustrated, was charged with aiding and abetting Hawkins in contravention of the Aliens Order of 1920, by failing to comply with a condition stating that Hawkins shall take no employment, paid or unpaid, while in the United Kingdom and shall not land in the country without the leave of an immigration officer.</w:t>
      </w:r>
    </w:p>
    <w:p w14:paraId="77C76EAF" w14:textId="3639532A" w:rsidR="00DF2DB5" w:rsidRPr="007C1A50" w:rsidRDefault="00DF2DB5" w:rsidP="00874B8C">
      <w:pPr>
        <w:pStyle w:val="ListParagraph"/>
        <w:numPr>
          <w:ilvl w:val="2"/>
          <w:numId w:val="20"/>
        </w:numPr>
        <w:spacing w:after="0" w:line="240" w:lineRule="auto"/>
        <w:rPr>
          <w:rFonts w:ascii="Times New Roman" w:hAnsi="Times New Roman" w:cs="Times New Roman"/>
          <w:b/>
        </w:rPr>
      </w:pPr>
      <w:r w:rsidRPr="007C1A50">
        <w:rPr>
          <w:rFonts w:ascii="Times New Roman" w:hAnsi="Times New Roman" w:cs="Times New Roman"/>
        </w:rPr>
        <w:t>Pros/Cons</w:t>
      </w:r>
    </w:p>
    <w:p w14:paraId="0A6094CE" w14:textId="1BB50248" w:rsidR="00DF2DB5" w:rsidRPr="007C1A50" w:rsidRDefault="00DF2DB5" w:rsidP="00874B8C">
      <w:pPr>
        <w:pStyle w:val="ListParagraph"/>
        <w:numPr>
          <w:ilvl w:val="3"/>
          <w:numId w:val="20"/>
        </w:numPr>
        <w:spacing w:after="0" w:line="240" w:lineRule="auto"/>
        <w:rPr>
          <w:rFonts w:ascii="Times New Roman" w:hAnsi="Times New Roman" w:cs="Times New Roman"/>
          <w:b/>
        </w:rPr>
      </w:pPr>
      <w:r w:rsidRPr="007C1A50">
        <w:rPr>
          <w:rFonts w:ascii="Times New Roman" w:hAnsi="Times New Roman" w:cs="Times New Roman"/>
        </w:rPr>
        <w:t>Pros: deterrence</w:t>
      </w:r>
    </w:p>
    <w:p w14:paraId="5038522A" w14:textId="456CA2FF" w:rsidR="00DF2DB5" w:rsidRPr="007C1A50" w:rsidRDefault="00DF2DB5" w:rsidP="00874B8C">
      <w:pPr>
        <w:pStyle w:val="ListParagraph"/>
        <w:numPr>
          <w:ilvl w:val="3"/>
          <w:numId w:val="20"/>
        </w:numPr>
        <w:spacing w:after="0" w:line="240" w:lineRule="auto"/>
        <w:rPr>
          <w:rFonts w:ascii="Times New Roman" w:hAnsi="Times New Roman" w:cs="Times New Roman"/>
          <w:b/>
        </w:rPr>
      </w:pPr>
      <w:r w:rsidRPr="007C1A50">
        <w:rPr>
          <w:rFonts w:ascii="Times New Roman" w:hAnsi="Times New Roman" w:cs="Times New Roman"/>
        </w:rPr>
        <w:t>Cons: not as morally culpable; difficult to get evidence</w:t>
      </w:r>
    </w:p>
    <w:p w14:paraId="72338452" w14:textId="77777777" w:rsidR="002D1374" w:rsidRPr="007C1A50" w:rsidRDefault="002D1374" w:rsidP="00874B8C">
      <w:pPr>
        <w:pStyle w:val="ListParagraph"/>
        <w:numPr>
          <w:ilvl w:val="1"/>
          <w:numId w:val="20"/>
        </w:numPr>
        <w:spacing w:after="0" w:line="240" w:lineRule="auto"/>
        <w:rPr>
          <w:rFonts w:ascii="Times New Roman" w:hAnsi="Times New Roman" w:cs="Times New Roman"/>
        </w:rPr>
      </w:pPr>
      <w:r w:rsidRPr="007C1A50">
        <w:rPr>
          <w:rFonts w:ascii="Times New Roman" w:hAnsi="Times New Roman" w:cs="Times New Roman"/>
        </w:rPr>
        <w:t>Materiality of the Aid</w:t>
      </w:r>
    </w:p>
    <w:p w14:paraId="035DFBCE" w14:textId="60F16249" w:rsidR="002D1374" w:rsidRPr="007C1A50" w:rsidRDefault="002D1374" w:rsidP="00874B8C">
      <w:pPr>
        <w:pStyle w:val="ListParagraph"/>
        <w:numPr>
          <w:ilvl w:val="2"/>
          <w:numId w:val="20"/>
        </w:numPr>
        <w:spacing w:after="0" w:line="240" w:lineRule="auto"/>
        <w:rPr>
          <w:rFonts w:ascii="Times New Roman" w:hAnsi="Times New Roman" w:cs="Times New Roman"/>
        </w:rPr>
      </w:pPr>
      <w:r w:rsidRPr="007C1A50">
        <w:rPr>
          <w:rFonts w:ascii="Times New Roman" w:hAnsi="Times New Roman" w:cs="Times New Roman"/>
        </w:rPr>
        <w:t>Traditional Approach</w:t>
      </w:r>
      <w:r w:rsidRPr="007C1A50">
        <w:rPr>
          <w:rFonts w:ascii="Times New Roman" w:hAnsi="Times New Roman" w:cs="Times New Roman"/>
          <w:b/>
        </w:rPr>
        <w:t xml:space="preserve"> – </w:t>
      </w:r>
      <w:r w:rsidRPr="007C1A50">
        <w:rPr>
          <w:rFonts w:ascii="Times New Roman" w:hAnsi="Times New Roman" w:cs="Times New Roman"/>
        </w:rPr>
        <w:t>need actual aid, but not but-for cause</w:t>
      </w:r>
      <w:r w:rsidR="00B44B4F">
        <w:rPr>
          <w:rFonts w:ascii="Times New Roman" w:hAnsi="Times New Roman" w:cs="Times New Roman"/>
        </w:rPr>
        <w:t xml:space="preserve"> (doesn’t need to be necessary), principal</w:t>
      </w:r>
      <w:r w:rsidRPr="007C1A50">
        <w:rPr>
          <w:rFonts w:ascii="Times New Roman" w:hAnsi="Times New Roman" w:cs="Times New Roman"/>
        </w:rPr>
        <w:t xml:space="preserve"> has to have actually committed offense</w:t>
      </w:r>
      <w:r w:rsidR="00AD1DDF" w:rsidRPr="007C1A50">
        <w:rPr>
          <w:rFonts w:ascii="Times New Roman" w:hAnsi="Times New Roman" w:cs="Times New Roman"/>
        </w:rPr>
        <w:t xml:space="preserve"> (complete or attempted)</w:t>
      </w:r>
      <w:r w:rsidRPr="007C1A50">
        <w:rPr>
          <w:rFonts w:ascii="Times New Roman" w:hAnsi="Times New Roman" w:cs="Times New Roman"/>
        </w:rPr>
        <w:t xml:space="preserve">. </w:t>
      </w:r>
    </w:p>
    <w:p w14:paraId="244A8418" w14:textId="33BC5ADB" w:rsidR="009E7337" w:rsidRPr="009D2EBD" w:rsidRDefault="009E7337" w:rsidP="009D2EBD">
      <w:pPr>
        <w:pStyle w:val="ListParagraph"/>
        <w:numPr>
          <w:ilvl w:val="3"/>
          <w:numId w:val="20"/>
        </w:numPr>
        <w:rPr>
          <w:rFonts w:ascii="Times New Roman" w:hAnsi="Times New Roman" w:cs="Times New Roman"/>
        </w:rPr>
      </w:pPr>
      <w:r w:rsidRPr="009D2EBD">
        <w:rPr>
          <w:rFonts w:ascii="Times New Roman" w:hAnsi="Times New Roman" w:cs="Times New Roman"/>
          <w:b/>
          <w:i/>
        </w:rPr>
        <w:t>State ex. Rel Attorney General v. Tally, Judge</w:t>
      </w:r>
      <w:r w:rsidRPr="009D2EBD">
        <w:rPr>
          <w:rFonts w:ascii="Times New Roman" w:hAnsi="Times New Roman" w:cs="Times New Roman"/>
          <w:b/>
        </w:rPr>
        <w:t xml:space="preserve"> (AL 1894) </w:t>
      </w:r>
      <w:r w:rsidRPr="009D2EBD">
        <w:rPr>
          <w:rFonts w:ascii="Times New Roman" w:hAnsi="Times New Roman" w:cs="Times New Roman"/>
        </w:rPr>
        <w:t>Tool</w:t>
      </w:r>
      <w:r w:rsidR="009D2EBD">
        <w:rPr>
          <w:rFonts w:ascii="Times New Roman" w:hAnsi="Times New Roman" w:cs="Times New Roman"/>
        </w:rPr>
        <w:t>:</w:t>
      </w:r>
      <w:r w:rsidR="009D2EBD" w:rsidRPr="009D2EBD">
        <w:t xml:space="preserve"> </w:t>
      </w:r>
      <w:r w:rsidR="009D2EBD" w:rsidRPr="009D2EBD">
        <w:rPr>
          <w:rFonts w:ascii="Times New Roman" w:hAnsi="Times New Roman" w:cs="Times New Roman"/>
        </w:rPr>
        <w:t xml:space="preserve">In order to be found guilty of aiding and abetting, D’s acts must have been in preconcert or at least known by perpetrators in </w:t>
      </w:r>
      <w:r w:rsidR="009D2EBD">
        <w:rPr>
          <w:rFonts w:ascii="Times New Roman" w:hAnsi="Times New Roman" w:cs="Times New Roman"/>
        </w:rPr>
        <w:t>order for them to be incited, OR</w:t>
      </w:r>
      <w:r w:rsidR="009D2EBD" w:rsidRPr="009D2EBD">
        <w:rPr>
          <w:rFonts w:ascii="Times New Roman" w:hAnsi="Times New Roman" w:cs="Times New Roman"/>
        </w:rPr>
        <w:t xml:space="preserve"> have aided or contributed to crime (does not need to pass but-for test).</w:t>
      </w:r>
      <w:r w:rsidR="009D2EBD">
        <w:rPr>
          <w:rFonts w:ascii="Times New Roman" w:hAnsi="Times New Roman" w:cs="Times New Roman"/>
        </w:rPr>
        <w:t xml:space="preserve"> </w:t>
      </w:r>
      <w:r w:rsidRPr="009D2EBD">
        <w:rPr>
          <w:rFonts w:ascii="Times New Roman" w:hAnsi="Times New Roman" w:cs="Times New Roman"/>
        </w:rPr>
        <w:t xml:space="preserve">Synopsis: D prevented message from being sent that would have warned victim of perpetrators trying to kill him. </w:t>
      </w:r>
      <w:r w:rsidR="009D2EBD">
        <w:rPr>
          <w:rFonts w:ascii="Times New Roman" w:hAnsi="Times New Roman" w:cs="Times New Roman"/>
        </w:rPr>
        <w:t xml:space="preserve">Court found D guilty </w:t>
      </w:r>
      <w:r w:rsidR="009D2EBD" w:rsidRPr="009D2EBD">
        <w:rPr>
          <w:rFonts w:ascii="Times New Roman" w:hAnsi="Times New Roman" w:cs="Times New Roman"/>
        </w:rPr>
        <w:t>because he rendered it easier for the principle actors to accomplish their ends.</w:t>
      </w:r>
    </w:p>
    <w:p w14:paraId="089FB4E5" w14:textId="265F0189" w:rsidR="00DF2DB5" w:rsidRPr="007C1A50" w:rsidRDefault="00DF2DB5" w:rsidP="00874B8C">
      <w:pPr>
        <w:pStyle w:val="ListParagraph"/>
        <w:numPr>
          <w:ilvl w:val="2"/>
          <w:numId w:val="20"/>
        </w:numPr>
        <w:spacing w:after="0" w:line="240" w:lineRule="auto"/>
        <w:rPr>
          <w:rFonts w:ascii="Times New Roman" w:hAnsi="Times New Roman" w:cs="Times New Roman"/>
          <w:b/>
        </w:rPr>
      </w:pPr>
      <w:r w:rsidRPr="007C1A50">
        <w:rPr>
          <w:rFonts w:ascii="Times New Roman" w:hAnsi="Times New Roman" w:cs="Times New Roman"/>
        </w:rPr>
        <w:t>MPC</w:t>
      </w:r>
      <w:r w:rsidR="00AD1DDF" w:rsidRPr="007C1A50">
        <w:rPr>
          <w:rFonts w:ascii="Times New Roman" w:hAnsi="Times New Roman" w:cs="Times New Roman"/>
        </w:rPr>
        <w:t xml:space="preserve"> 2.06(3)</w:t>
      </w:r>
      <w:r w:rsidRPr="007C1A50">
        <w:rPr>
          <w:rFonts w:ascii="Times New Roman" w:hAnsi="Times New Roman" w:cs="Times New Roman"/>
        </w:rPr>
        <w:t xml:space="preserve"> – </w:t>
      </w:r>
      <w:r w:rsidR="00D72775" w:rsidRPr="007C1A50">
        <w:rPr>
          <w:rFonts w:ascii="Times New Roman" w:hAnsi="Times New Roman" w:cs="Times New Roman"/>
        </w:rPr>
        <w:t xml:space="preserve">attempted aid is sufficient to establish accomplice liability if the </w:t>
      </w:r>
      <w:r w:rsidR="009E5961" w:rsidRPr="007C1A50">
        <w:rPr>
          <w:rFonts w:ascii="Times New Roman" w:hAnsi="Times New Roman" w:cs="Times New Roman"/>
        </w:rPr>
        <w:t>principal</w:t>
      </w:r>
      <w:r w:rsidR="00D72775" w:rsidRPr="007C1A50">
        <w:rPr>
          <w:rFonts w:ascii="Times New Roman" w:hAnsi="Times New Roman" w:cs="Times New Roman"/>
        </w:rPr>
        <w:t xml:space="preserve"> committed an offense (completed or attempted). If the </w:t>
      </w:r>
      <w:r w:rsidR="009E5961" w:rsidRPr="007C1A50">
        <w:rPr>
          <w:rFonts w:ascii="Times New Roman" w:hAnsi="Times New Roman" w:cs="Times New Roman"/>
        </w:rPr>
        <w:t>principal</w:t>
      </w:r>
      <w:r w:rsidR="00D72775" w:rsidRPr="007C1A50">
        <w:rPr>
          <w:rFonts w:ascii="Times New Roman" w:hAnsi="Times New Roman" w:cs="Times New Roman"/>
        </w:rPr>
        <w:t xml:space="preserve"> does not commit an offense</w:t>
      </w:r>
      <w:r w:rsidR="00CA33E9">
        <w:rPr>
          <w:rFonts w:ascii="Times New Roman" w:hAnsi="Times New Roman" w:cs="Times New Roman"/>
        </w:rPr>
        <w:t xml:space="preserve"> (completed or attempted)</w:t>
      </w:r>
      <w:r w:rsidR="00D72775" w:rsidRPr="007C1A50">
        <w:rPr>
          <w:rFonts w:ascii="Times New Roman" w:hAnsi="Times New Roman" w:cs="Times New Roman"/>
        </w:rPr>
        <w:t xml:space="preserve">, </w:t>
      </w:r>
      <w:r w:rsidR="00AD1DDF" w:rsidRPr="007C1A50">
        <w:rPr>
          <w:rFonts w:ascii="Times New Roman" w:hAnsi="Times New Roman" w:cs="Times New Roman"/>
        </w:rPr>
        <w:t>actor is not liable for accomplice liability because he did not aid in commission of a crime. H</w:t>
      </w:r>
      <w:r w:rsidR="00093E59">
        <w:rPr>
          <w:rFonts w:ascii="Times New Roman" w:hAnsi="Times New Roman" w:cs="Times New Roman"/>
        </w:rPr>
        <w:t xml:space="preserve">owever, he can be liable </w:t>
      </w:r>
      <w:r w:rsidR="00CA33E9">
        <w:rPr>
          <w:rFonts w:ascii="Times New Roman" w:hAnsi="Times New Roman" w:cs="Times New Roman"/>
        </w:rPr>
        <w:t>for attempting to commit a crime</w:t>
      </w:r>
      <w:r w:rsidR="00AD1DDF" w:rsidRPr="007C1A50">
        <w:rPr>
          <w:rFonts w:ascii="Times New Roman" w:hAnsi="Times New Roman" w:cs="Times New Roman"/>
        </w:rPr>
        <w:t xml:space="preserve"> (MPC 5.01(3)) or criminal conspiracy (MPC 5.03(1)(b)). </w:t>
      </w:r>
      <w:r w:rsidR="00D72775" w:rsidRPr="007C1A50">
        <w:rPr>
          <w:rFonts w:ascii="Times New Roman" w:hAnsi="Times New Roman" w:cs="Times New Roman"/>
        </w:rPr>
        <w:t xml:space="preserve"> </w:t>
      </w:r>
    </w:p>
    <w:p w14:paraId="42DDBDE5" w14:textId="77777777" w:rsidR="009E7337" w:rsidRPr="007C1A50" w:rsidRDefault="009E7337" w:rsidP="00874B8C">
      <w:pPr>
        <w:pStyle w:val="ListParagraph"/>
        <w:spacing w:after="0" w:line="240" w:lineRule="auto"/>
        <w:rPr>
          <w:rFonts w:ascii="Times New Roman" w:hAnsi="Times New Roman" w:cs="Times New Roman"/>
          <w:b/>
        </w:rPr>
      </w:pPr>
    </w:p>
    <w:p w14:paraId="049A69D2" w14:textId="128E0F7C" w:rsidR="00413471" w:rsidRPr="007C1A50" w:rsidRDefault="00413471" w:rsidP="006A7133">
      <w:pPr>
        <w:pStyle w:val="Heading2"/>
        <w:numPr>
          <w:ilvl w:val="0"/>
          <w:numId w:val="20"/>
        </w:numPr>
      </w:pPr>
      <w:bookmarkStart w:id="57" w:name="_Toc406581013"/>
      <w:r w:rsidRPr="007C1A50">
        <w:t>Special Problems in the relationship between the liability of the parties</w:t>
      </w:r>
      <w:bookmarkEnd w:id="57"/>
    </w:p>
    <w:p w14:paraId="7D02E270" w14:textId="77777777" w:rsidR="00CC5F04" w:rsidRPr="007C1A50" w:rsidRDefault="00F67448" w:rsidP="00874B8C">
      <w:pPr>
        <w:pStyle w:val="ListParagraph"/>
        <w:numPr>
          <w:ilvl w:val="1"/>
          <w:numId w:val="20"/>
        </w:numPr>
        <w:spacing w:after="0" w:line="240" w:lineRule="auto"/>
        <w:rPr>
          <w:rFonts w:ascii="Times New Roman" w:hAnsi="Times New Roman" w:cs="Times New Roman"/>
        </w:rPr>
      </w:pPr>
      <w:r w:rsidRPr="007C1A50">
        <w:rPr>
          <w:rFonts w:ascii="Times New Roman" w:hAnsi="Times New Roman" w:cs="Times New Roman"/>
        </w:rPr>
        <w:t>Feigning Accomplice – When P is innocent agent/non-culpable principal as agent (Hayes)</w:t>
      </w:r>
    </w:p>
    <w:p w14:paraId="23E55E78" w14:textId="2F00DFA4" w:rsidR="00CC5F04" w:rsidRPr="007C1A50" w:rsidRDefault="00CC5F04" w:rsidP="00874B8C">
      <w:pPr>
        <w:pStyle w:val="ListParagraph"/>
        <w:numPr>
          <w:ilvl w:val="2"/>
          <w:numId w:val="20"/>
        </w:numPr>
        <w:spacing w:after="0" w:line="240" w:lineRule="auto"/>
        <w:rPr>
          <w:rFonts w:ascii="Times New Roman" w:hAnsi="Times New Roman" w:cs="Times New Roman"/>
        </w:rPr>
      </w:pPr>
      <w:r w:rsidRPr="007C1A50">
        <w:rPr>
          <w:rFonts w:ascii="Times New Roman" w:hAnsi="Times New Roman" w:cs="Times New Roman"/>
          <w:b/>
          <w:i/>
        </w:rPr>
        <w:t>State v. Hayes</w:t>
      </w:r>
      <w:r w:rsidRPr="007C1A50">
        <w:rPr>
          <w:rFonts w:ascii="Times New Roman" w:hAnsi="Times New Roman" w:cs="Times New Roman"/>
          <w:b/>
        </w:rPr>
        <w:t xml:space="preserve"> (Sup. Ct. of MO 1891)</w:t>
      </w:r>
      <w:r w:rsidRPr="007C1A50">
        <w:rPr>
          <w:rFonts w:ascii="Times New Roman" w:hAnsi="Times New Roman" w:cs="Times New Roman"/>
        </w:rPr>
        <w:t xml:space="preserve"> Tool: Acts of a feigned principal may </w:t>
      </w:r>
      <w:r w:rsidRPr="007C1A50">
        <w:rPr>
          <w:rFonts w:ascii="Times New Roman" w:hAnsi="Times New Roman" w:cs="Times New Roman"/>
          <w:u w:val="single"/>
        </w:rPr>
        <w:t>not</w:t>
      </w:r>
      <w:r w:rsidRPr="007C1A50">
        <w:rPr>
          <w:rFonts w:ascii="Times New Roman" w:hAnsi="Times New Roman" w:cs="Times New Roman"/>
        </w:rPr>
        <w:t xml:space="preserve"> be imputed to the targeted D for the purpose of convicting him as an accomplice. Synopsis: D proposed to principal that they rob store. Principal knew owner and </w:t>
      </w:r>
      <w:r w:rsidR="008342E4" w:rsidRPr="007C1A50">
        <w:rPr>
          <w:rFonts w:ascii="Times New Roman" w:hAnsi="Times New Roman" w:cs="Times New Roman"/>
        </w:rPr>
        <w:t>pretended to agree</w:t>
      </w:r>
      <w:r w:rsidRPr="007C1A50">
        <w:rPr>
          <w:rFonts w:ascii="Times New Roman" w:hAnsi="Times New Roman" w:cs="Times New Roman"/>
        </w:rPr>
        <w:t xml:space="preserve">. D helped principal enter store but never entered himself. </w:t>
      </w:r>
    </w:p>
    <w:p w14:paraId="4F9063D4" w14:textId="677C3B9D" w:rsidR="008342E4" w:rsidRPr="007C1A50" w:rsidRDefault="00F67448" w:rsidP="00874B8C">
      <w:pPr>
        <w:pStyle w:val="ListParagraph"/>
        <w:numPr>
          <w:ilvl w:val="3"/>
          <w:numId w:val="20"/>
        </w:numPr>
        <w:spacing w:after="0" w:line="240" w:lineRule="auto"/>
        <w:rPr>
          <w:rFonts w:ascii="Times New Roman" w:hAnsi="Times New Roman" w:cs="Times New Roman"/>
        </w:rPr>
      </w:pPr>
      <w:r w:rsidRPr="007C1A50">
        <w:rPr>
          <w:rFonts w:ascii="Times New Roman" w:hAnsi="Times New Roman" w:cs="Times New Roman"/>
        </w:rPr>
        <w:t xml:space="preserve">Is D (Hayes) guilty of burglary as a Principal? </w:t>
      </w:r>
      <w:r w:rsidR="008342E4" w:rsidRPr="007C1A50">
        <w:rPr>
          <w:rFonts w:ascii="Times New Roman" w:hAnsi="Times New Roman" w:cs="Times New Roman"/>
        </w:rPr>
        <w:t>No – didn’t enter</w:t>
      </w:r>
    </w:p>
    <w:p w14:paraId="05BB0E28" w14:textId="33E47C04" w:rsidR="00F67448" w:rsidRPr="007C1A50" w:rsidRDefault="00F67448" w:rsidP="00874B8C">
      <w:pPr>
        <w:pStyle w:val="ListParagraph"/>
        <w:numPr>
          <w:ilvl w:val="3"/>
          <w:numId w:val="20"/>
        </w:numPr>
        <w:spacing w:after="0" w:line="240" w:lineRule="auto"/>
        <w:rPr>
          <w:rFonts w:ascii="Times New Roman" w:hAnsi="Times New Roman" w:cs="Times New Roman"/>
        </w:rPr>
      </w:pPr>
      <w:r w:rsidRPr="007C1A50">
        <w:rPr>
          <w:rFonts w:ascii="Times New Roman" w:hAnsi="Times New Roman" w:cs="Times New Roman"/>
        </w:rPr>
        <w:t>Is he guilty of burglary as an accomplice to Hill’s burglary?</w:t>
      </w:r>
      <w:r w:rsidR="008342E4" w:rsidRPr="007C1A50">
        <w:rPr>
          <w:rFonts w:ascii="Times New Roman" w:hAnsi="Times New Roman" w:cs="Times New Roman"/>
        </w:rPr>
        <w:t xml:space="preserve"> – No, Hill didn’t commit crime.</w:t>
      </w:r>
    </w:p>
    <w:p w14:paraId="61415D3E" w14:textId="328C7ECD" w:rsidR="00F67448" w:rsidRPr="007C1A50" w:rsidRDefault="00F67448" w:rsidP="00874B8C">
      <w:pPr>
        <w:pStyle w:val="ListParagraph"/>
        <w:numPr>
          <w:ilvl w:val="3"/>
          <w:numId w:val="20"/>
        </w:numPr>
        <w:spacing w:after="0" w:line="240" w:lineRule="auto"/>
        <w:rPr>
          <w:rFonts w:ascii="Times New Roman" w:hAnsi="Times New Roman" w:cs="Times New Roman"/>
        </w:rPr>
      </w:pPr>
      <w:r w:rsidRPr="007C1A50">
        <w:rPr>
          <w:rFonts w:ascii="Times New Roman" w:hAnsi="Times New Roman" w:cs="Times New Roman"/>
        </w:rPr>
        <w:t xml:space="preserve">Is D guilty of an attempt as an accomplice to Hill’s attempt? </w:t>
      </w:r>
    </w:p>
    <w:p w14:paraId="58E3B465" w14:textId="5DE7DB7B" w:rsidR="00F67448" w:rsidRPr="007C1A50" w:rsidRDefault="00F67448" w:rsidP="00874B8C">
      <w:pPr>
        <w:pStyle w:val="ListParagraph"/>
        <w:numPr>
          <w:ilvl w:val="4"/>
          <w:numId w:val="20"/>
        </w:numPr>
        <w:spacing w:after="0" w:line="240" w:lineRule="auto"/>
        <w:rPr>
          <w:rFonts w:ascii="Times New Roman" w:hAnsi="Times New Roman" w:cs="Times New Roman"/>
        </w:rPr>
      </w:pPr>
      <w:r w:rsidRPr="007C1A50">
        <w:rPr>
          <w:rFonts w:ascii="Times New Roman" w:hAnsi="Times New Roman" w:cs="Times New Roman"/>
        </w:rPr>
        <w:t>Traditional: no; Hill is not guilty of attempt, so no crime</w:t>
      </w:r>
    </w:p>
    <w:p w14:paraId="52E95ED4" w14:textId="4E552580" w:rsidR="00F67448" w:rsidRPr="007C1A50" w:rsidRDefault="008342E4" w:rsidP="00874B8C">
      <w:pPr>
        <w:pStyle w:val="ListParagraph"/>
        <w:numPr>
          <w:ilvl w:val="4"/>
          <w:numId w:val="20"/>
        </w:numPr>
        <w:spacing w:after="0" w:line="240" w:lineRule="auto"/>
        <w:rPr>
          <w:rFonts w:ascii="Times New Roman" w:hAnsi="Times New Roman" w:cs="Times New Roman"/>
        </w:rPr>
      </w:pPr>
      <w:r w:rsidRPr="007C1A50">
        <w:rPr>
          <w:rFonts w:ascii="Times New Roman" w:hAnsi="Times New Roman" w:cs="Times New Roman"/>
        </w:rPr>
        <w:t xml:space="preserve">MPC: Yes – under MPC </w:t>
      </w:r>
      <w:r w:rsidR="00F67448" w:rsidRPr="007C1A50">
        <w:rPr>
          <w:rFonts w:ascii="Times New Roman" w:hAnsi="Times New Roman" w:cs="Times New Roman"/>
        </w:rPr>
        <w:t>5.01(3)</w:t>
      </w:r>
      <w:r w:rsidRPr="007C1A50">
        <w:rPr>
          <w:rFonts w:ascii="Times New Roman" w:hAnsi="Times New Roman" w:cs="Times New Roman"/>
        </w:rPr>
        <w:t xml:space="preserve"> can be guilty of attempt </w:t>
      </w:r>
      <w:r w:rsidR="00AD1DDF" w:rsidRPr="007C1A50">
        <w:rPr>
          <w:rFonts w:ascii="Times New Roman" w:hAnsi="Times New Roman" w:cs="Times New Roman"/>
        </w:rPr>
        <w:t xml:space="preserve">as an accomplice </w:t>
      </w:r>
      <w:r w:rsidRPr="007C1A50">
        <w:rPr>
          <w:rFonts w:ascii="Times New Roman" w:hAnsi="Times New Roman" w:cs="Times New Roman"/>
        </w:rPr>
        <w:t xml:space="preserve">whether or not principle attempts or actually does commit crime with you. </w:t>
      </w:r>
    </w:p>
    <w:p w14:paraId="22DBF02D" w14:textId="28B8A374" w:rsidR="00F67448" w:rsidRPr="007C1A50" w:rsidRDefault="00F67448" w:rsidP="00874B8C">
      <w:pPr>
        <w:pStyle w:val="ListParagraph"/>
        <w:numPr>
          <w:ilvl w:val="3"/>
          <w:numId w:val="20"/>
        </w:numPr>
        <w:spacing w:after="0" w:line="240" w:lineRule="auto"/>
        <w:rPr>
          <w:rFonts w:ascii="Times New Roman" w:hAnsi="Times New Roman" w:cs="Times New Roman"/>
        </w:rPr>
      </w:pPr>
      <w:r w:rsidRPr="007C1A50">
        <w:rPr>
          <w:rFonts w:ascii="Times New Roman" w:hAnsi="Times New Roman" w:cs="Times New Roman"/>
        </w:rPr>
        <w:t>Is D himself guilty of attempt</w:t>
      </w:r>
      <w:r w:rsidR="00AD1DDF" w:rsidRPr="007C1A50">
        <w:rPr>
          <w:rFonts w:ascii="Times New Roman" w:hAnsi="Times New Roman" w:cs="Times New Roman"/>
        </w:rPr>
        <w:t>ed burglary</w:t>
      </w:r>
      <w:r w:rsidRPr="007C1A50">
        <w:rPr>
          <w:rFonts w:ascii="Times New Roman" w:hAnsi="Times New Roman" w:cs="Times New Roman"/>
        </w:rPr>
        <w:t xml:space="preserve"> based on his own acts?</w:t>
      </w:r>
    </w:p>
    <w:p w14:paraId="2606C91D" w14:textId="13E18918" w:rsidR="00F67448" w:rsidRPr="007C1A50" w:rsidRDefault="00F67448" w:rsidP="00874B8C">
      <w:pPr>
        <w:pStyle w:val="ListParagraph"/>
        <w:numPr>
          <w:ilvl w:val="4"/>
          <w:numId w:val="20"/>
        </w:numPr>
        <w:spacing w:after="0" w:line="240" w:lineRule="auto"/>
        <w:rPr>
          <w:rFonts w:ascii="Times New Roman" w:hAnsi="Times New Roman" w:cs="Times New Roman"/>
        </w:rPr>
      </w:pPr>
      <w:r w:rsidRPr="007C1A50">
        <w:rPr>
          <w:rFonts w:ascii="Times New Roman" w:hAnsi="Times New Roman" w:cs="Times New Roman"/>
        </w:rPr>
        <w:t>No – had actus reus</w:t>
      </w:r>
      <w:r w:rsidR="00AD1DDF" w:rsidRPr="007C1A50">
        <w:rPr>
          <w:rFonts w:ascii="Times New Roman" w:hAnsi="Times New Roman" w:cs="Times New Roman"/>
        </w:rPr>
        <w:t xml:space="preserve"> (opened window)</w:t>
      </w:r>
      <w:r w:rsidRPr="007C1A50">
        <w:rPr>
          <w:rFonts w:ascii="Times New Roman" w:hAnsi="Times New Roman" w:cs="Times New Roman"/>
        </w:rPr>
        <w:t>, but no mens rea since no intent to go in himself and steal</w:t>
      </w:r>
    </w:p>
    <w:p w14:paraId="2F2BB898" w14:textId="1726473A" w:rsidR="00DA1E4B" w:rsidRPr="007C1A50" w:rsidRDefault="00F67448" w:rsidP="00874B8C">
      <w:pPr>
        <w:pStyle w:val="ListParagraph"/>
        <w:numPr>
          <w:ilvl w:val="1"/>
          <w:numId w:val="20"/>
        </w:numPr>
        <w:spacing w:after="0" w:line="240" w:lineRule="auto"/>
        <w:rPr>
          <w:rFonts w:ascii="Times New Roman" w:hAnsi="Times New Roman" w:cs="Times New Roman"/>
        </w:rPr>
      </w:pPr>
      <w:r w:rsidRPr="007C1A50">
        <w:rPr>
          <w:rFonts w:ascii="Times New Roman" w:hAnsi="Times New Roman" w:cs="Times New Roman"/>
        </w:rPr>
        <w:t>When P is acquitted on basis of defense</w:t>
      </w:r>
      <w:r w:rsidR="00DA1E4B" w:rsidRPr="007C1A50">
        <w:rPr>
          <w:rFonts w:ascii="Times New Roman" w:hAnsi="Times New Roman" w:cs="Times New Roman"/>
        </w:rPr>
        <w:t>.</w:t>
      </w:r>
    </w:p>
    <w:p w14:paraId="464C3C41" w14:textId="0C28E42A" w:rsidR="00F67448" w:rsidRPr="007C1A50" w:rsidRDefault="00F67448" w:rsidP="00874B8C">
      <w:pPr>
        <w:pStyle w:val="ListParagraph"/>
        <w:numPr>
          <w:ilvl w:val="3"/>
          <w:numId w:val="20"/>
        </w:numPr>
        <w:spacing w:after="0" w:line="240" w:lineRule="auto"/>
        <w:rPr>
          <w:rFonts w:ascii="Times New Roman" w:hAnsi="Times New Roman" w:cs="Times New Roman"/>
        </w:rPr>
      </w:pPr>
      <w:r w:rsidRPr="007C1A50">
        <w:rPr>
          <w:rFonts w:ascii="Times New Roman" w:hAnsi="Times New Roman" w:cs="Times New Roman"/>
        </w:rPr>
        <w:t>If P is acquitted on basis of justification defense in joint trial, no accomplice liability (but cf. Vaden)</w:t>
      </w:r>
    </w:p>
    <w:p w14:paraId="6FE77002" w14:textId="72AA4786" w:rsidR="009E5961" w:rsidRPr="007C1A50" w:rsidRDefault="009E5961" w:rsidP="00874B8C">
      <w:pPr>
        <w:pStyle w:val="ListParagraph"/>
        <w:numPr>
          <w:ilvl w:val="4"/>
          <w:numId w:val="20"/>
        </w:numPr>
        <w:spacing w:after="0" w:line="240" w:lineRule="auto"/>
        <w:rPr>
          <w:rFonts w:ascii="Times New Roman" w:hAnsi="Times New Roman" w:cs="Times New Roman"/>
        </w:rPr>
      </w:pPr>
      <w:r w:rsidRPr="007C1A50">
        <w:rPr>
          <w:rFonts w:ascii="Times New Roman" w:hAnsi="Times New Roman" w:cs="Times New Roman"/>
          <w:b/>
          <w:i/>
        </w:rPr>
        <w:t>Vaden v. State</w:t>
      </w:r>
      <w:r w:rsidRPr="007C1A50">
        <w:rPr>
          <w:rFonts w:ascii="Times New Roman" w:hAnsi="Times New Roman" w:cs="Times New Roman"/>
          <w:b/>
        </w:rPr>
        <w:t xml:space="preserve"> (Alaska 1989)</w:t>
      </w:r>
      <w:r w:rsidRPr="007C1A50">
        <w:rPr>
          <w:rFonts w:ascii="Times New Roman" w:hAnsi="Times New Roman" w:cs="Times New Roman"/>
        </w:rPr>
        <w:t xml:space="preserve"> Tool: Acts of a feigned principal may be imputed to the targeted D for the purpose of convicting him as an accomplice in certain circumstances. (Seem to be </w:t>
      </w:r>
      <w:r w:rsidRPr="007C1A50">
        <w:rPr>
          <w:rFonts w:ascii="Times New Roman" w:hAnsi="Times New Roman" w:cs="Times New Roman"/>
          <w:u w:val="single"/>
        </w:rPr>
        <w:t>treating public defense more as an excuse</w:t>
      </w:r>
      <w:r w:rsidRPr="007C1A50">
        <w:rPr>
          <w:rFonts w:ascii="Times New Roman" w:hAnsi="Times New Roman" w:cs="Times New Roman"/>
        </w:rPr>
        <w:t xml:space="preserve"> since they didn’t seem to approve of principal’s actions). Synopsis: D helped undercover agent illegally hunt. Agent illegally shot and killed animals but D did not do so directly. D says he can’t be accomplice because there was no crime (cf. </w:t>
      </w:r>
      <w:r w:rsidRPr="007C1A50">
        <w:rPr>
          <w:rFonts w:ascii="Times New Roman" w:hAnsi="Times New Roman" w:cs="Times New Roman"/>
          <w:b/>
          <w:i/>
        </w:rPr>
        <w:t>Hayes</w:t>
      </w:r>
      <w:r w:rsidRPr="007C1A50">
        <w:rPr>
          <w:rFonts w:ascii="Times New Roman" w:hAnsi="Times New Roman" w:cs="Times New Roman"/>
        </w:rPr>
        <w:t xml:space="preserve">). Court says </w:t>
      </w:r>
      <w:r w:rsidRPr="007C1A50">
        <w:rPr>
          <w:rFonts w:ascii="Times New Roman" w:hAnsi="Times New Roman" w:cs="Times New Roman"/>
          <w:b/>
          <w:i/>
        </w:rPr>
        <w:t xml:space="preserve">Hayes </w:t>
      </w:r>
      <w:r w:rsidRPr="007C1A50">
        <w:rPr>
          <w:rFonts w:ascii="Times New Roman" w:hAnsi="Times New Roman" w:cs="Times New Roman"/>
        </w:rPr>
        <w:t xml:space="preserve">doesn’t apply because policy doesn’t transfer to accomplice and principal actually committed the crime. Dissent – not fair because undercover agent has complete control of what crimes committed. </w:t>
      </w:r>
    </w:p>
    <w:p w14:paraId="08ED2173" w14:textId="17C5D941" w:rsidR="00F67448" w:rsidRPr="007C1A50" w:rsidRDefault="00F67448" w:rsidP="00874B8C">
      <w:pPr>
        <w:pStyle w:val="ListParagraph"/>
        <w:numPr>
          <w:ilvl w:val="3"/>
          <w:numId w:val="20"/>
        </w:numPr>
        <w:spacing w:after="0" w:line="240" w:lineRule="auto"/>
        <w:rPr>
          <w:rFonts w:ascii="Times New Roman" w:hAnsi="Times New Roman" w:cs="Times New Roman"/>
        </w:rPr>
      </w:pPr>
      <w:r w:rsidRPr="007C1A50">
        <w:rPr>
          <w:rFonts w:ascii="Times New Roman" w:hAnsi="Times New Roman" w:cs="Times New Roman"/>
        </w:rPr>
        <w:t>If P is acquitted on basis of excuse, accomplice liability unless D has the excuse as well.</w:t>
      </w:r>
    </w:p>
    <w:p w14:paraId="1C2C5CB8" w14:textId="79907AE9" w:rsidR="00F67448" w:rsidRPr="007C1A50" w:rsidRDefault="00F67448" w:rsidP="00874B8C">
      <w:pPr>
        <w:pStyle w:val="ListParagraph"/>
        <w:numPr>
          <w:ilvl w:val="1"/>
          <w:numId w:val="20"/>
        </w:numPr>
        <w:spacing w:after="0" w:line="240" w:lineRule="auto"/>
        <w:rPr>
          <w:rFonts w:ascii="Times New Roman" w:hAnsi="Times New Roman" w:cs="Times New Roman"/>
        </w:rPr>
      </w:pPr>
      <w:r w:rsidRPr="007C1A50">
        <w:rPr>
          <w:rFonts w:ascii="Times New Roman" w:hAnsi="Times New Roman" w:cs="Times New Roman"/>
        </w:rPr>
        <w:t>When P and A have different mental states</w:t>
      </w:r>
    </w:p>
    <w:p w14:paraId="6CEDCAF8" w14:textId="0986DE50" w:rsidR="00F67448" w:rsidRPr="007C1A50" w:rsidRDefault="00F67448" w:rsidP="00874B8C">
      <w:pPr>
        <w:pStyle w:val="ListParagraph"/>
        <w:numPr>
          <w:ilvl w:val="2"/>
          <w:numId w:val="20"/>
        </w:numPr>
        <w:spacing w:after="0" w:line="240" w:lineRule="auto"/>
        <w:rPr>
          <w:rFonts w:ascii="Times New Roman" w:hAnsi="Times New Roman" w:cs="Times New Roman"/>
        </w:rPr>
      </w:pPr>
      <w:r w:rsidRPr="007C1A50">
        <w:rPr>
          <w:rFonts w:ascii="Times New Roman" w:hAnsi="Times New Roman" w:cs="Times New Roman"/>
        </w:rPr>
        <w:t>Where P and A have different mens rea with regard to the same element, modern approach allows them to be convicted of different crimes (e.g. murder v. manslaughter)</w:t>
      </w:r>
      <w:r w:rsidR="009E5961" w:rsidRPr="007C1A50">
        <w:rPr>
          <w:rFonts w:ascii="Times New Roman" w:hAnsi="Times New Roman" w:cs="Times New Roman"/>
        </w:rPr>
        <w:t xml:space="preserve">. Still need to have necessary result. </w:t>
      </w:r>
    </w:p>
    <w:p w14:paraId="01234E76" w14:textId="55556D4D" w:rsidR="009E5961" w:rsidRPr="007C1A50" w:rsidRDefault="009E5961" w:rsidP="00874B8C">
      <w:pPr>
        <w:pStyle w:val="ListParagraph"/>
        <w:numPr>
          <w:ilvl w:val="1"/>
          <w:numId w:val="20"/>
        </w:numPr>
        <w:spacing w:after="0" w:line="240" w:lineRule="auto"/>
        <w:rPr>
          <w:rFonts w:ascii="Times New Roman" w:hAnsi="Times New Roman" w:cs="Times New Roman"/>
        </w:rPr>
      </w:pPr>
      <w:r w:rsidRPr="007C1A50">
        <w:rPr>
          <w:rFonts w:ascii="Times New Roman" w:hAnsi="Times New Roman" w:cs="Times New Roman"/>
        </w:rPr>
        <w:t>Cannot be accomplice if you are victim of offense (parent who pays ransom, people buying drugs not accomplice of drug sale, underage child having sex with adult) or conduct is</w:t>
      </w:r>
      <w:r w:rsidR="00CB6055">
        <w:rPr>
          <w:rFonts w:ascii="Times New Roman" w:hAnsi="Times New Roman" w:cs="Times New Roman"/>
        </w:rPr>
        <w:t xml:space="preserve"> inevitable incident to offense/logically requires second person.</w:t>
      </w:r>
    </w:p>
    <w:p w14:paraId="10D23D3F" w14:textId="77777777" w:rsidR="008D45A6" w:rsidRPr="007C1A50" w:rsidRDefault="008D45A6" w:rsidP="00874B8C">
      <w:pPr>
        <w:pStyle w:val="ListParagraph"/>
        <w:spacing w:after="0" w:line="240" w:lineRule="auto"/>
        <w:ind w:left="1080"/>
        <w:rPr>
          <w:rFonts w:ascii="Times New Roman" w:hAnsi="Times New Roman" w:cs="Times New Roman"/>
        </w:rPr>
      </w:pPr>
    </w:p>
    <w:p w14:paraId="3E821741" w14:textId="34819B86" w:rsidR="00CB6055" w:rsidRPr="007C1A50" w:rsidRDefault="00CB6055" w:rsidP="00CB6055">
      <w:pPr>
        <w:pStyle w:val="Heading2"/>
        <w:numPr>
          <w:ilvl w:val="0"/>
          <w:numId w:val="20"/>
        </w:numPr>
      </w:pPr>
      <w:r>
        <w:lastRenderedPageBreak/>
        <w:t>Withdrawal</w:t>
      </w:r>
    </w:p>
    <w:p w14:paraId="7EE917D3" w14:textId="62606D4D" w:rsidR="00CB6055" w:rsidRDefault="00CB6055" w:rsidP="00CB6055">
      <w:pPr>
        <w:pStyle w:val="ListParagraph"/>
        <w:numPr>
          <w:ilvl w:val="1"/>
          <w:numId w:val="20"/>
        </w:numPr>
        <w:spacing w:after="0" w:line="240" w:lineRule="auto"/>
        <w:rPr>
          <w:rFonts w:ascii="Times New Roman" w:hAnsi="Times New Roman" w:cs="Times New Roman"/>
        </w:rPr>
      </w:pPr>
      <w:r>
        <w:rPr>
          <w:rFonts w:ascii="Times New Roman" w:hAnsi="Times New Roman" w:cs="Times New Roman"/>
        </w:rPr>
        <w:t xml:space="preserve">Under MPC 2.06(6)(c), a person avoids accomplice liability if he stops participating before the underlying crime occurs and the either (1) wholly undoes the effect of his prior actions or else (2) makes an effort to thwart the crime, typically by warning the authorities. </w:t>
      </w:r>
    </w:p>
    <w:p w14:paraId="1F22471A" w14:textId="77777777" w:rsidR="0095207D" w:rsidRPr="007C1A50" w:rsidRDefault="0095207D" w:rsidP="00874B8C">
      <w:pPr>
        <w:spacing w:after="0" w:line="240" w:lineRule="auto"/>
        <w:rPr>
          <w:rFonts w:ascii="Times New Roman" w:hAnsi="Times New Roman" w:cs="Times New Roman"/>
          <w:b/>
        </w:rPr>
      </w:pPr>
    </w:p>
    <w:p w14:paraId="3D1B6537" w14:textId="77777777" w:rsidR="00617660" w:rsidRPr="007C1A50" w:rsidRDefault="00617660" w:rsidP="007C1A50">
      <w:pPr>
        <w:pStyle w:val="Heading1"/>
      </w:pPr>
      <w:bookmarkStart w:id="58" w:name="_Toc406581014"/>
      <w:r w:rsidRPr="007C1A50">
        <w:t>CONSPIRACY</w:t>
      </w:r>
      <w:bookmarkEnd w:id="58"/>
    </w:p>
    <w:p w14:paraId="2463DA2B" w14:textId="77777777" w:rsidR="00617660" w:rsidRPr="007C1A50" w:rsidRDefault="00617660" w:rsidP="00874B8C">
      <w:pPr>
        <w:spacing w:after="0" w:line="240" w:lineRule="auto"/>
        <w:rPr>
          <w:rFonts w:ascii="Times New Roman" w:hAnsi="Times New Roman" w:cs="Times New Roman"/>
          <w:b/>
        </w:rPr>
      </w:pPr>
    </w:p>
    <w:p w14:paraId="25B55FA4" w14:textId="3AA2DDFA" w:rsidR="00617660" w:rsidRPr="007C1A50" w:rsidRDefault="00617660" w:rsidP="00CB6055">
      <w:pPr>
        <w:pStyle w:val="Heading2"/>
        <w:numPr>
          <w:ilvl w:val="0"/>
          <w:numId w:val="20"/>
        </w:numPr>
      </w:pPr>
      <w:bookmarkStart w:id="59" w:name="_Toc406581015"/>
      <w:r w:rsidRPr="007C1A50">
        <w:t>Substantive Offense of Conspiracy</w:t>
      </w:r>
      <w:bookmarkEnd w:id="59"/>
    </w:p>
    <w:p w14:paraId="7929C326" w14:textId="77777777" w:rsidR="00A172CC" w:rsidRPr="007C1A50" w:rsidRDefault="00617660" w:rsidP="00CB6055">
      <w:pPr>
        <w:pStyle w:val="ListParagraph"/>
        <w:numPr>
          <w:ilvl w:val="1"/>
          <w:numId w:val="20"/>
        </w:numPr>
        <w:spacing w:after="0" w:line="240" w:lineRule="auto"/>
        <w:rPr>
          <w:rFonts w:ascii="Times New Roman" w:hAnsi="Times New Roman" w:cs="Times New Roman"/>
        </w:rPr>
      </w:pPr>
      <w:r w:rsidRPr="007C1A50">
        <w:rPr>
          <w:rFonts w:ascii="Times New Roman" w:hAnsi="Times New Roman" w:cs="Times New Roman"/>
        </w:rPr>
        <w:t>Actus Reus (Interstate Circuit)</w:t>
      </w:r>
    </w:p>
    <w:p w14:paraId="2D7DB01B" w14:textId="30108F99" w:rsidR="00617660" w:rsidRPr="007C1A50" w:rsidRDefault="00A172CC" w:rsidP="00CB6055">
      <w:pPr>
        <w:pStyle w:val="ListParagraph"/>
        <w:numPr>
          <w:ilvl w:val="2"/>
          <w:numId w:val="20"/>
        </w:numPr>
        <w:spacing w:after="0" w:line="240" w:lineRule="auto"/>
        <w:rPr>
          <w:rFonts w:ascii="Times New Roman" w:hAnsi="Times New Roman" w:cs="Times New Roman"/>
        </w:rPr>
      </w:pPr>
      <w:r w:rsidRPr="007C1A50">
        <w:rPr>
          <w:rFonts w:ascii="Times New Roman" w:hAnsi="Times New Roman" w:cs="Times New Roman"/>
        </w:rPr>
        <w:t xml:space="preserve">Traditional – </w:t>
      </w:r>
      <w:r w:rsidR="00617660" w:rsidRPr="007C1A50">
        <w:rPr>
          <w:rFonts w:ascii="Times New Roman" w:hAnsi="Times New Roman" w:cs="Times New Roman"/>
        </w:rPr>
        <w:t>A</w:t>
      </w:r>
      <w:r w:rsidRPr="007C1A50">
        <w:rPr>
          <w:rFonts w:ascii="Times New Roman" w:hAnsi="Times New Roman" w:cs="Times New Roman"/>
        </w:rPr>
        <w:t>greement to commit a crime</w:t>
      </w:r>
    </w:p>
    <w:p w14:paraId="24A883AE" w14:textId="77777777" w:rsidR="008D08A5" w:rsidRPr="007C1A50" w:rsidRDefault="00A172CC" w:rsidP="00CB6055">
      <w:pPr>
        <w:pStyle w:val="ListParagraph"/>
        <w:numPr>
          <w:ilvl w:val="2"/>
          <w:numId w:val="20"/>
        </w:numPr>
        <w:spacing w:after="0" w:line="240" w:lineRule="auto"/>
        <w:rPr>
          <w:rFonts w:ascii="Times New Roman" w:hAnsi="Times New Roman" w:cs="Times New Roman"/>
        </w:rPr>
      </w:pPr>
      <w:r w:rsidRPr="007C1A50">
        <w:rPr>
          <w:rFonts w:ascii="Times New Roman" w:hAnsi="Times New Roman" w:cs="Times New Roman"/>
        </w:rPr>
        <w:t>Non-Traditional (most jurisdictions now) – Agreement to commit a crime + overt act (by one co-conspirator is sufficient)</w:t>
      </w:r>
    </w:p>
    <w:p w14:paraId="3769881D" w14:textId="77777777" w:rsidR="008D08A5" w:rsidRPr="007C1A50" w:rsidRDefault="008D08A5" w:rsidP="00CB6055">
      <w:pPr>
        <w:pStyle w:val="ListParagraph"/>
        <w:numPr>
          <w:ilvl w:val="2"/>
          <w:numId w:val="20"/>
        </w:numPr>
        <w:spacing w:after="0" w:line="240" w:lineRule="auto"/>
        <w:rPr>
          <w:rFonts w:ascii="Times New Roman" w:hAnsi="Times New Roman" w:cs="Times New Roman"/>
        </w:rPr>
      </w:pPr>
      <w:r w:rsidRPr="007C1A50">
        <w:rPr>
          <w:rFonts w:ascii="Times New Roman" w:hAnsi="Times New Roman" w:cs="Times New Roman"/>
        </w:rPr>
        <w:t>Tacit Agreement</w:t>
      </w:r>
    </w:p>
    <w:p w14:paraId="246FE7F5" w14:textId="483A8E3C" w:rsidR="008D08A5" w:rsidRPr="007C1A50" w:rsidRDefault="008D08A5" w:rsidP="00CB6055">
      <w:pPr>
        <w:pStyle w:val="ListParagraph"/>
        <w:numPr>
          <w:ilvl w:val="3"/>
          <w:numId w:val="20"/>
        </w:numPr>
        <w:spacing w:after="0" w:line="240" w:lineRule="auto"/>
        <w:rPr>
          <w:rFonts w:ascii="Times New Roman" w:hAnsi="Times New Roman" w:cs="Times New Roman"/>
        </w:rPr>
      </w:pPr>
      <w:r w:rsidRPr="007C1A50">
        <w:rPr>
          <w:rFonts w:ascii="Times New Roman" w:hAnsi="Times New Roman" w:cs="Times New Roman"/>
          <w:b/>
          <w:i/>
        </w:rPr>
        <w:t xml:space="preserve">Interstate Circuit, Inc. v. United States </w:t>
      </w:r>
      <w:r w:rsidRPr="007C1A50">
        <w:rPr>
          <w:rFonts w:ascii="Times New Roman" w:hAnsi="Times New Roman" w:cs="Times New Roman"/>
          <w:b/>
        </w:rPr>
        <w:t>(SCOTUS 1939)</w:t>
      </w:r>
      <w:r w:rsidRPr="007C1A50">
        <w:rPr>
          <w:rFonts w:ascii="Times New Roman" w:hAnsi="Times New Roman" w:cs="Times New Roman"/>
        </w:rPr>
        <w:t xml:space="preserve"> Tool: Conspiracy may exist if there is no communication and no express agreement, provided that there is a tacit (implicit) agreement reached without communication. Synopsis: Film distributors were convicted of conspiring together with two movie theater chains to artificially control admission prices in violation of the Sherman Anti-Trust Act. All eight distributors received the same letter from movie theater chains that proposed business contracts that included conditions respecting the theaters in which the distributors would release their films. Although the eight distributors only communicated with the movie theaters and not each other, evidence of a conspiracy among the distributors could be inferred from the unanimity of the agreements with the theaters and the distributors’ knowledge that an absence of unanimity would result in potential profit-loss.</w:t>
      </w:r>
    </w:p>
    <w:p w14:paraId="1BE2884A" w14:textId="5C933E45" w:rsidR="008D08A5" w:rsidRPr="007C1A50" w:rsidRDefault="008D08A5" w:rsidP="00CB6055">
      <w:pPr>
        <w:pStyle w:val="ListParagraph"/>
        <w:numPr>
          <w:ilvl w:val="3"/>
          <w:numId w:val="20"/>
        </w:numPr>
        <w:spacing w:after="0" w:line="240" w:lineRule="auto"/>
        <w:rPr>
          <w:rFonts w:ascii="Times New Roman" w:hAnsi="Times New Roman" w:cs="Times New Roman"/>
        </w:rPr>
      </w:pPr>
      <w:r w:rsidRPr="007C1A50">
        <w:rPr>
          <w:rFonts w:ascii="Times New Roman" w:hAnsi="Times New Roman" w:cs="Times New Roman"/>
        </w:rPr>
        <w:t xml:space="preserve">Grey area and court specific, usually decided as a matter of law whether it could be an agreement. </w:t>
      </w:r>
    </w:p>
    <w:p w14:paraId="57AE239A" w14:textId="09B49CCC" w:rsidR="008D08A5" w:rsidRPr="007C1A50" w:rsidRDefault="008D08A5" w:rsidP="00CB6055">
      <w:pPr>
        <w:pStyle w:val="ListParagraph"/>
        <w:numPr>
          <w:ilvl w:val="1"/>
          <w:numId w:val="20"/>
        </w:numPr>
        <w:spacing w:after="0" w:line="240" w:lineRule="auto"/>
        <w:rPr>
          <w:rFonts w:ascii="Times New Roman" w:hAnsi="Times New Roman" w:cs="Times New Roman"/>
        </w:rPr>
      </w:pPr>
      <w:r w:rsidRPr="007C1A50">
        <w:rPr>
          <w:rFonts w:ascii="Times New Roman" w:hAnsi="Times New Roman" w:cs="Times New Roman"/>
        </w:rPr>
        <w:t>Mens Rea</w:t>
      </w:r>
      <w:r w:rsidR="00FE66FD" w:rsidRPr="007C1A50">
        <w:rPr>
          <w:rFonts w:ascii="Times New Roman" w:hAnsi="Times New Roman" w:cs="Times New Roman"/>
        </w:rPr>
        <w:t xml:space="preserve"> as to Conduct</w:t>
      </w:r>
      <w:r w:rsidR="00E44C19">
        <w:rPr>
          <w:rFonts w:ascii="Times New Roman" w:hAnsi="Times New Roman" w:cs="Times New Roman"/>
        </w:rPr>
        <w:t xml:space="preserve"> (commit crime)</w:t>
      </w:r>
      <w:r w:rsidR="001C3BEA">
        <w:rPr>
          <w:rFonts w:ascii="Times New Roman" w:hAnsi="Times New Roman" w:cs="Times New Roman"/>
        </w:rPr>
        <w:t>: Purpose</w:t>
      </w:r>
    </w:p>
    <w:p w14:paraId="16193CA1" w14:textId="5D312957" w:rsidR="008D08A5" w:rsidRPr="007C1A50" w:rsidRDefault="008D08A5" w:rsidP="00CB6055">
      <w:pPr>
        <w:pStyle w:val="ListParagraph"/>
        <w:numPr>
          <w:ilvl w:val="2"/>
          <w:numId w:val="20"/>
        </w:numPr>
        <w:spacing w:after="0" w:line="240" w:lineRule="auto"/>
        <w:rPr>
          <w:rFonts w:ascii="Times New Roman" w:hAnsi="Times New Roman" w:cs="Times New Roman"/>
        </w:rPr>
      </w:pPr>
      <w:r w:rsidRPr="007C1A50">
        <w:rPr>
          <w:rFonts w:ascii="Times New Roman" w:hAnsi="Times New Roman" w:cs="Times New Roman"/>
        </w:rPr>
        <w:t xml:space="preserve">Need </w:t>
      </w:r>
      <w:r w:rsidR="00617660" w:rsidRPr="007C1A50">
        <w:rPr>
          <w:rFonts w:ascii="Times New Roman" w:hAnsi="Times New Roman" w:cs="Times New Roman"/>
        </w:rPr>
        <w:t xml:space="preserve">two or more persons </w:t>
      </w:r>
      <w:r w:rsidRPr="007C1A50">
        <w:rPr>
          <w:rFonts w:ascii="Times New Roman" w:hAnsi="Times New Roman" w:cs="Times New Roman"/>
        </w:rPr>
        <w:t xml:space="preserve">who each </w:t>
      </w:r>
      <w:r w:rsidR="00617660" w:rsidRPr="007C1A50">
        <w:rPr>
          <w:rFonts w:ascii="Times New Roman" w:hAnsi="Times New Roman" w:cs="Times New Roman"/>
        </w:rPr>
        <w:t>intend to commit the crime</w:t>
      </w:r>
      <w:r w:rsidRPr="007C1A50">
        <w:rPr>
          <w:rFonts w:ascii="Times New Roman" w:hAnsi="Times New Roman" w:cs="Times New Roman"/>
        </w:rPr>
        <w:t xml:space="preserve"> (e.g. conspiracy with undercover agent is not sufficient)</w:t>
      </w:r>
    </w:p>
    <w:p w14:paraId="51BDA84C" w14:textId="77777777" w:rsidR="008D08A5" w:rsidRPr="007C1A50" w:rsidRDefault="008D08A5" w:rsidP="00CB6055">
      <w:pPr>
        <w:pStyle w:val="ListParagraph"/>
        <w:numPr>
          <w:ilvl w:val="2"/>
          <w:numId w:val="20"/>
        </w:numPr>
        <w:spacing w:after="0" w:line="240" w:lineRule="auto"/>
        <w:rPr>
          <w:rFonts w:ascii="Times New Roman" w:hAnsi="Times New Roman" w:cs="Times New Roman"/>
        </w:rPr>
      </w:pPr>
      <w:r w:rsidRPr="007C1A50">
        <w:rPr>
          <w:rFonts w:ascii="Times New Roman" w:hAnsi="Times New Roman" w:cs="Times New Roman"/>
        </w:rPr>
        <w:t>Don’t need to know each co-conspirator</w:t>
      </w:r>
    </w:p>
    <w:p w14:paraId="5B4BD59B" w14:textId="285501A1" w:rsidR="008D08A5" w:rsidRPr="007C1A50" w:rsidRDefault="008D08A5" w:rsidP="00CB6055">
      <w:pPr>
        <w:pStyle w:val="ListParagraph"/>
        <w:numPr>
          <w:ilvl w:val="2"/>
          <w:numId w:val="20"/>
        </w:numPr>
        <w:spacing w:after="0" w:line="240" w:lineRule="auto"/>
        <w:rPr>
          <w:rFonts w:ascii="Times New Roman" w:hAnsi="Times New Roman" w:cs="Times New Roman"/>
        </w:rPr>
      </w:pPr>
      <w:r w:rsidRPr="007C1A50">
        <w:rPr>
          <w:rFonts w:ascii="Times New Roman" w:hAnsi="Times New Roman" w:cs="Times New Roman"/>
        </w:rPr>
        <w:t>Only liable for substantive crime of conspiracy for what you agree to do (not for something your co-conspirator does that is different)</w:t>
      </w:r>
    </w:p>
    <w:p w14:paraId="150B0907" w14:textId="77777777" w:rsidR="00FE66FD" w:rsidRPr="007C1A50" w:rsidRDefault="00FE66FD" w:rsidP="00CB6055">
      <w:pPr>
        <w:pStyle w:val="ListParagraph"/>
        <w:numPr>
          <w:ilvl w:val="2"/>
          <w:numId w:val="20"/>
        </w:numPr>
        <w:spacing w:after="0" w:line="240" w:lineRule="auto"/>
        <w:rPr>
          <w:rFonts w:ascii="Times New Roman" w:hAnsi="Times New Roman" w:cs="Times New Roman"/>
        </w:rPr>
      </w:pPr>
      <w:r w:rsidRPr="007C1A50">
        <w:rPr>
          <w:rFonts w:ascii="Times New Roman" w:hAnsi="Times New Roman" w:cs="Times New Roman"/>
        </w:rPr>
        <w:t>Supplier</w:t>
      </w:r>
    </w:p>
    <w:p w14:paraId="4C555980" w14:textId="629B6295" w:rsidR="00FE66FD" w:rsidRPr="007C1A50" w:rsidRDefault="00FE66FD" w:rsidP="00CB6055">
      <w:pPr>
        <w:pStyle w:val="ListParagraph"/>
        <w:numPr>
          <w:ilvl w:val="3"/>
          <w:numId w:val="20"/>
        </w:numPr>
        <w:spacing w:after="0" w:line="240" w:lineRule="auto"/>
        <w:rPr>
          <w:rFonts w:ascii="Times New Roman" w:hAnsi="Times New Roman" w:cs="Times New Roman"/>
        </w:rPr>
      </w:pPr>
      <w:r w:rsidRPr="007C1A50">
        <w:rPr>
          <w:rFonts w:ascii="Times New Roman" w:hAnsi="Times New Roman" w:cs="Times New Roman"/>
        </w:rPr>
        <w:t>Misdemeanor: Purpose</w:t>
      </w:r>
      <w:r w:rsidR="00C10074">
        <w:rPr>
          <w:rFonts w:ascii="Times New Roman" w:hAnsi="Times New Roman" w:cs="Times New Roman"/>
        </w:rPr>
        <w:t xml:space="preserve"> </w:t>
      </w:r>
      <w:r w:rsidRPr="007C1A50">
        <w:rPr>
          <w:rFonts w:ascii="Times New Roman" w:hAnsi="Times New Roman" w:cs="Times New Roman"/>
        </w:rPr>
        <w:t xml:space="preserve"> – </w:t>
      </w:r>
      <w:r w:rsidR="008D08A5" w:rsidRPr="007C1A50">
        <w:rPr>
          <w:rFonts w:ascii="Times New Roman" w:hAnsi="Times New Roman" w:cs="Times New Roman"/>
          <w:b/>
          <w:i/>
        </w:rPr>
        <w:t>People v. Lauria</w:t>
      </w:r>
      <w:r w:rsidR="008D08A5" w:rsidRPr="007C1A50">
        <w:rPr>
          <w:rFonts w:ascii="Times New Roman" w:hAnsi="Times New Roman" w:cs="Times New Roman"/>
          <w:b/>
        </w:rPr>
        <w:t xml:space="preserve"> (CA Dis. Ct. of App. 1967)</w:t>
      </w:r>
      <w:r w:rsidR="008D08A5" w:rsidRPr="007C1A50">
        <w:rPr>
          <w:rFonts w:ascii="Times New Roman" w:hAnsi="Times New Roman" w:cs="Times New Roman"/>
        </w:rPr>
        <w:t xml:space="preserve"> </w:t>
      </w:r>
      <w:r w:rsidRPr="007C1A50">
        <w:rPr>
          <w:rFonts w:ascii="Times New Roman" w:hAnsi="Times New Roman" w:cs="Times New Roman"/>
        </w:rPr>
        <w:t xml:space="preserve">Synopsis: D operated an answering service and knew that some of his customers were prostitutes who used the service to pick up calls from potential clients. </w:t>
      </w:r>
      <w:r w:rsidR="008D08A5" w:rsidRPr="007C1A50">
        <w:rPr>
          <w:rFonts w:ascii="Times New Roman" w:hAnsi="Times New Roman" w:cs="Times New Roman"/>
        </w:rPr>
        <w:t xml:space="preserve">Tool: A supplier becomes part of a criminal conspiracy when, knowing that his goods are being used for unlawful purposes, there is </w:t>
      </w:r>
    </w:p>
    <w:p w14:paraId="1239C689" w14:textId="54F42F89" w:rsidR="00FE66FD" w:rsidRPr="007C1A50" w:rsidRDefault="00FE66FD" w:rsidP="00CB6055">
      <w:pPr>
        <w:pStyle w:val="ListParagraph"/>
        <w:numPr>
          <w:ilvl w:val="4"/>
          <w:numId w:val="20"/>
        </w:numPr>
        <w:spacing w:after="0" w:line="240" w:lineRule="auto"/>
        <w:rPr>
          <w:rFonts w:ascii="Times New Roman" w:hAnsi="Times New Roman" w:cs="Times New Roman"/>
        </w:rPr>
      </w:pPr>
      <w:r w:rsidRPr="007C1A50">
        <w:rPr>
          <w:rFonts w:ascii="Times New Roman" w:hAnsi="Times New Roman" w:cs="Times New Roman"/>
        </w:rPr>
        <w:t>Di</w:t>
      </w:r>
      <w:r w:rsidR="008D08A5" w:rsidRPr="007C1A50">
        <w:rPr>
          <w:rFonts w:ascii="Times New Roman" w:hAnsi="Times New Roman" w:cs="Times New Roman"/>
        </w:rPr>
        <w:t xml:space="preserve">rect evidence that he intends to participate in the furtherance of the crime, or </w:t>
      </w:r>
    </w:p>
    <w:p w14:paraId="2E49060C" w14:textId="36D08FF5" w:rsidR="00FE66FD" w:rsidRPr="007C1A50" w:rsidRDefault="00FE66FD" w:rsidP="00CB6055">
      <w:pPr>
        <w:pStyle w:val="ListParagraph"/>
        <w:numPr>
          <w:ilvl w:val="4"/>
          <w:numId w:val="20"/>
        </w:numPr>
        <w:spacing w:after="0" w:line="240" w:lineRule="auto"/>
        <w:rPr>
          <w:rFonts w:ascii="Times New Roman" w:hAnsi="Times New Roman" w:cs="Times New Roman"/>
        </w:rPr>
      </w:pPr>
      <w:r w:rsidRPr="007C1A50">
        <w:rPr>
          <w:rFonts w:ascii="Times New Roman" w:hAnsi="Times New Roman" w:cs="Times New Roman"/>
        </w:rPr>
        <w:t>W</w:t>
      </w:r>
      <w:r w:rsidR="008D08A5" w:rsidRPr="007C1A50">
        <w:rPr>
          <w:rFonts w:ascii="Times New Roman" w:hAnsi="Times New Roman" w:cs="Times New Roman"/>
        </w:rPr>
        <w:t xml:space="preserve">here an inference of intent can be drawn through either </w:t>
      </w:r>
    </w:p>
    <w:p w14:paraId="1153C869" w14:textId="5D9C1252" w:rsidR="00D049B6" w:rsidRDefault="00FE66FD" w:rsidP="00CB6055">
      <w:pPr>
        <w:pStyle w:val="ListParagraph"/>
        <w:numPr>
          <w:ilvl w:val="5"/>
          <w:numId w:val="20"/>
        </w:numPr>
        <w:spacing w:after="0" w:line="240" w:lineRule="auto"/>
        <w:rPr>
          <w:rFonts w:ascii="Times New Roman" w:hAnsi="Times New Roman" w:cs="Times New Roman"/>
        </w:rPr>
      </w:pPr>
      <w:r w:rsidRPr="007C1A50">
        <w:rPr>
          <w:rFonts w:ascii="Times New Roman" w:hAnsi="Times New Roman" w:cs="Times New Roman"/>
        </w:rPr>
        <w:t>H</w:t>
      </w:r>
      <w:r w:rsidR="008D08A5" w:rsidRPr="007C1A50">
        <w:rPr>
          <w:rFonts w:ascii="Times New Roman" w:hAnsi="Times New Roman" w:cs="Times New Roman"/>
        </w:rPr>
        <w:t xml:space="preserve">is special </w:t>
      </w:r>
      <w:r w:rsidRPr="007C1A50">
        <w:rPr>
          <w:rFonts w:ascii="Times New Roman" w:hAnsi="Times New Roman" w:cs="Times New Roman"/>
        </w:rPr>
        <w:t>interest i</w:t>
      </w:r>
      <w:r w:rsidR="000D25CC">
        <w:rPr>
          <w:rFonts w:ascii="Times New Roman" w:hAnsi="Times New Roman" w:cs="Times New Roman"/>
        </w:rPr>
        <w:t>n the activity/Stake in the ven</w:t>
      </w:r>
      <w:r w:rsidRPr="007C1A50">
        <w:rPr>
          <w:rFonts w:ascii="Times New Roman" w:hAnsi="Times New Roman" w:cs="Times New Roman"/>
        </w:rPr>
        <w:t>t</w:t>
      </w:r>
      <w:r w:rsidR="000D25CC">
        <w:rPr>
          <w:rFonts w:ascii="Times New Roman" w:hAnsi="Times New Roman" w:cs="Times New Roman"/>
        </w:rPr>
        <w:t>u</w:t>
      </w:r>
      <w:r w:rsidR="00D049B6">
        <w:rPr>
          <w:rFonts w:ascii="Times New Roman" w:hAnsi="Times New Roman" w:cs="Times New Roman"/>
        </w:rPr>
        <w:t>re or</w:t>
      </w:r>
    </w:p>
    <w:p w14:paraId="3447177C" w14:textId="5EEFDFA2" w:rsidR="00FE66FD" w:rsidRPr="007C1A50" w:rsidRDefault="00D049B6" w:rsidP="00CB6055">
      <w:pPr>
        <w:pStyle w:val="ListParagraph"/>
        <w:numPr>
          <w:ilvl w:val="5"/>
          <w:numId w:val="20"/>
        </w:numPr>
        <w:spacing w:after="0" w:line="240" w:lineRule="auto"/>
        <w:rPr>
          <w:rFonts w:ascii="Times New Roman" w:hAnsi="Times New Roman" w:cs="Times New Roman"/>
        </w:rPr>
      </w:pPr>
      <w:r>
        <w:rPr>
          <w:rFonts w:ascii="Times New Roman" w:hAnsi="Times New Roman" w:cs="Times New Roman"/>
        </w:rPr>
        <w:t xml:space="preserve">Inflates prices </w:t>
      </w:r>
      <w:r w:rsidR="00FE66FD" w:rsidRPr="007C1A50">
        <w:rPr>
          <w:rFonts w:ascii="Times New Roman" w:hAnsi="Times New Roman" w:cs="Times New Roman"/>
        </w:rPr>
        <w:t xml:space="preserve">or </w:t>
      </w:r>
    </w:p>
    <w:p w14:paraId="0C97E927" w14:textId="77777777" w:rsidR="00FE66FD" w:rsidRPr="007C1A50" w:rsidRDefault="00FE66FD" w:rsidP="00CB6055">
      <w:pPr>
        <w:pStyle w:val="ListParagraph"/>
        <w:numPr>
          <w:ilvl w:val="5"/>
          <w:numId w:val="20"/>
        </w:numPr>
        <w:spacing w:after="0" w:line="240" w:lineRule="auto"/>
        <w:rPr>
          <w:rFonts w:ascii="Times New Roman" w:hAnsi="Times New Roman" w:cs="Times New Roman"/>
        </w:rPr>
      </w:pPr>
      <w:r w:rsidRPr="007C1A50">
        <w:rPr>
          <w:rFonts w:ascii="Times New Roman" w:hAnsi="Times New Roman" w:cs="Times New Roman"/>
        </w:rPr>
        <w:t>No legitimate use of goods or services exist or</w:t>
      </w:r>
    </w:p>
    <w:p w14:paraId="0C9B3B58" w14:textId="77777777" w:rsidR="00FE66FD" w:rsidRPr="007C1A50" w:rsidRDefault="00FE66FD" w:rsidP="00CB6055">
      <w:pPr>
        <w:pStyle w:val="ListParagraph"/>
        <w:numPr>
          <w:ilvl w:val="5"/>
          <w:numId w:val="20"/>
        </w:numPr>
        <w:spacing w:after="0" w:line="240" w:lineRule="auto"/>
        <w:rPr>
          <w:rFonts w:ascii="Times New Roman" w:hAnsi="Times New Roman" w:cs="Times New Roman"/>
        </w:rPr>
      </w:pPr>
      <w:r w:rsidRPr="007C1A50">
        <w:rPr>
          <w:rFonts w:ascii="Times New Roman" w:hAnsi="Times New Roman" w:cs="Times New Roman"/>
        </w:rPr>
        <w:t xml:space="preserve">The volume of business with the buyer is grossly disproportionate to any legitimate demand, or when the greatest proportion of the supplier’s business comes from the unlawful use of his services. </w:t>
      </w:r>
    </w:p>
    <w:p w14:paraId="1352F026" w14:textId="5818D71A" w:rsidR="00FE66FD" w:rsidRDefault="00FE66FD" w:rsidP="00CB6055">
      <w:pPr>
        <w:pStyle w:val="ListParagraph"/>
        <w:numPr>
          <w:ilvl w:val="3"/>
          <w:numId w:val="20"/>
        </w:numPr>
        <w:spacing w:after="0" w:line="240" w:lineRule="auto"/>
        <w:rPr>
          <w:rFonts w:ascii="Times New Roman" w:hAnsi="Times New Roman" w:cs="Times New Roman"/>
        </w:rPr>
      </w:pPr>
      <w:r w:rsidRPr="007C1A50">
        <w:rPr>
          <w:rFonts w:ascii="Times New Roman" w:hAnsi="Times New Roman" w:cs="Times New Roman"/>
        </w:rPr>
        <w:t>Felony – knowledge has been sufficient</w:t>
      </w:r>
    </w:p>
    <w:p w14:paraId="3DD4F308" w14:textId="61911FFD" w:rsidR="00E44C19" w:rsidRPr="007C1A50" w:rsidRDefault="00E44C19" w:rsidP="00CB6055">
      <w:pPr>
        <w:pStyle w:val="ListParagraph"/>
        <w:numPr>
          <w:ilvl w:val="2"/>
          <w:numId w:val="20"/>
        </w:numPr>
        <w:spacing w:after="0" w:line="240" w:lineRule="auto"/>
        <w:rPr>
          <w:rFonts w:ascii="Times New Roman" w:hAnsi="Times New Roman" w:cs="Times New Roman"/>
        </w:rPr>
      </w:pPr>
      <w:r>
        <w:rPr>
          <w:rFonts w:ascii="Times New Roman" w:hAnsi="Times New Roman" w:cs="Times New Roman"/>
        </w:rPr>
        <w:t xml:space="preserve">Generally, there can be no conspiracy to commit a crime that is defined in terms of recklessly or negligently causing a particular result. </w:t>
      </w:r>
    </w:p>
    <w:p w14:paraId="59EADB5C" w14:textId="70EFE299" w:rsidR="00FE66FD" w:rsidRPr="007C1A50" w:rsidRDefault="00FE66FD" w:rsidP="00CB6055">
      <w:pPr>
        <w:pStyle w:val="ListParagraph"/>
        <w:numPr>
          <w:ilvl w:val="1"/>
          <w:numId w:val="20"/>
        </w:numPr>
        <w:spacing w:after="0" w:line="240" w:lineRule="auto"/>
        <w:rPr>
          <w:rFonts w:ascii="Times New Roman" w:hAnsi="Times New Roman" w:cs="Times New Roman"/>
        </w:rPr>
      </w:pPr>
      <w:r w:rsidRPr="007C1A50">
        <w:rPr>
          <w:rFonts w:ascii="Times New Roman" w:hAnsi="Times New Roman" w:cs="Times New Roman"/>
        </w:rPr>
        <w:t>Mens Rea as to Results</w:t>
      </w:r>
      <w:r w:rsidR="00E44C19">
        <w:rPr>
          <w:rFonts w:ascii="Times New Roman" w:hAnsi="Times New Roman" w:cs="Times New Roman"/>
        </w:rPr>
        <w:t xml:space="preserve"> (objective of crime)</w:t>
      </w:r>
      <w:r w:rsidRPr="007C1A50">
        <w:rPr>
          <w:rFonts w:ascii="Times New Roman" w:hAnsi="Times New Roman" w:cs="Times New Roman"/>
        </w:rPr>
        <w:t>: Purpose</w:t>
      </w:r>
    </w:p>
    <w:p w14:paraId="49C35BDA" w14:textId="0DC3D4A0" w:rsidR="00617660" w:rsidRPr="007C1A50" w:rsidRDefault="00FE66FD" w:rsidP="00CB6055">
      <w:pPr>
        <w:pStyle w:val="ListParagraph"/>
        <w:numPr>
          <w:ilvl w:val="1"/>
          <w:numId w:val="20"/>
        </w:numPr>
        <w:spacing w:after="0" w:line="240" w:lineRule="auto"/>
        <w:rPr>
          <w:rFonts w:ascii="Times New Roman" w:hAnsi="Times New Roman" w:cs="Times New Roman"/>
        </w:rPr>
      </w:pPr>
      <w:r w:rsidRPr="007C1A50">
        <w:rPr>
          <w:rFonts w:ascii="Times New Roman" w:hAnsi="Times New Roman" w:cs="Times New Roman"/>
        </w:rPr>
        <w:t>Mens Rea as</w:t>
      </w:r>
      <w:r w:rsidR="00617660" w:rsidRPr="007C1A50">
        <w:rPr>
          <w:rFonts w:ascii="Times New Roman" w:hAnsi="Times New Roman" w:cs="Times New Roman"/>
        </w:rPr>
        <w:t xml:space="preserve"> Attendant Circumstances</w:t>
      </w:r>
      <w:r w:rsidRPr="007C1A50">
        <w:rPr>
          <w:rFonts w:ascii="Times New Roman" w:hAnsi="Times New Roman" w:cs="Times New Roman"/>
        </w:rPr>
        <w:t>: ?</w:t>
      </w:r>
    </w:p>
    <w:p w14:paraId="6A71D110" w14:textId="77777777" w:rsidR="00EB4AA2" w:rsidRPr="007C1A50" w:rsidRDefault="00EB4AA2" w:rsidP="00874B8C">
      <w:pPr>
        <w:pStyle w:val="ListParagraph"/>
        <w:spacing w:after="0" w:line="240" w:lineRule="auto"/>
        <w:rPr>
          <w:rFonts w:ascii="Times New Roman" w:hAnsi="Times New Roman" w:cs="Times New Roman"/>
        </w:rPr>
      </w:pPr>
    </w:p>
    <w:p w14:paraId="43B0A86B" w14:textId="1F894C3B" w:rsidR="00617660" w:rsidRPr="007C1A50" w:rsidRDefault="00617660" w:rsidP="00CB6055">
      <w:pPr>
        <w:pStyle w:val="Heading2"/>
        <w:numPr>
          <w:ilvl w:val="0"/>
          <w:numId w:val="20"/>
        </w:numPr>
      </w:pPr>
      <w:bookmarkStart w:id="60" w:name="_Toc406581016"/>
      <w:r w:rsidRPr="007C1A50">
        <w:t>Conspiracy as a theory of liability</w:t>
      </w:r>
      <w:bookmarkEnd w:id="60"/>
      <w:r w:rsidRPr="007C1A50">
        <w:t xml:space="preserve"> </w:t>
      </w:r>
    </w:p>
    <w:p w14:paraId="4B431823" w14:textId="031BE522" w:rsidR="001256C5" w:rsidRPr="007C1A50" w:rsidRDefault="00617660" w:rsidP="00CB6055">
      <w:pPr>
        <w:pStyle w:val="ListParagraph"/>
        <w:numPr>
          <w:ilvl w:val="1"/>
          <w:numId w:val="20"/>
        </w:numPr>
        <w:spacing w:after="0" w:line="240" w:lineRule="auto"/>
        <w:rPr>
          <w:rFonts w:ascii="Times New Roman" w:hAnsi="Times New Roman" w:cs="Times New Roman"/>
        </w:rPr>
      </w:pPr>
      <w:r w:rsidRPr="00322C66">
        <w:rPr>
          <w:rFonts w:ascii="Times New Roman" w:hAnsi="Times New Roman" w:cs="Times New Roman"/>
          <w:u w:val="single"/>
        </w:rPr>
        <w:t>Pinkerton</w:t>
      </w:r>
      <w:r w:rsidRPr="007C1A50">
        <w:rPr>
          <w:rFonts w:ascii="Times New Roman" w:hAnsi="Times New Roman" w:cs="Times New Roman"/>
        </w:rPr>
        <w:t xml:space="preserve">: </w:t>
      </w:r>
      <w:r w:rsidR="001256C5" w:rsidRPr="007C1A50">
        <w:rPr>
          <w:rFonts w:ascii="Times New Roman" w:hAnsi="Times New Roman" w:cs="Times New Roman"/>
        </w:rPr>
        <w:t xml:space="preserve">co-conspirator is liable for </w:t>
      </w:r>
      <w:r w:rsidRPr="007C1A50">
        <w:rPr>
          <w:rFonts w:ascii="Times New Roman" w:hAnsi="Times New Roman" w:cs="Times New Roman"/>
        </w:rPr>
        <w:t xml:space="preserve">offenses </w:t>
      </w:r>
      <w:r w:rsidR="00EB3AC4" w:rsidRPr="00EB3AC4">
        <w:rPr>
          <w:rFonts w:ascii="Times New Roman" w:hAnsi="Times New Roman" w:cs="Times New Roman"/>
          <w:u w:val="single"/>
        </w:rPr>
        <w:t>committed by co-conspirators</w:t>
      </w:r>
      <w:r w:rsidR="00EB3AC4">
        <w:rPr>
          <w:rFonts w:ascii="Times New Roman" w:hAnsi="Times New Roman" w:cs="Times New Roman"/>
        </w:rPr>
        <w:t xml:space="preserve"> </w:t>
      </w:r>
      <w:r w:rsidRPr="007C1A50">
        <w:rPr>
          <w:rFonts w:ascii="Times New Roman" w:hAnsi="Times New Roman" w:cs="Times New Roman"/>
        </w:rPr>
        <w:t>in furtherance of the conspiracy and reasonably foreseeable as a natural and probable consequence of the con</w:t>
      </w:r>
      <w:r w:rsidR="001256C5" w:rsidRPr="007C1A50">
        <w:rPr>
          <w:rFonts w:ascii="Times New Roman" w:hAnsi="Times New Roman" w:cs="Times New Roman"/>
        </w:rPr>
        <w:t>spiracy even though they do not commit offense.</w:t>
      </w:r>
    </w:p>
    <w:p w14:paraId="2AC03F84" w14:textId="2EF2CB26" w:rsidR="001256C5" w:rsidRPr="007C1A50" w:rsidRDefault="001256C5" w:rsidP="00CB6055">
      <w:pPr>
        <w:pStyle w:val="ListParagraph"/>
        <w:numPr>
          <w:ilvl w:val="2"/>
          <w:numId w:val="20"/>
        </w:numPr>
        <w:spacing w:after="0" w:line="240" w:lineRule="auto"/>
        <w:rPr>
          <w:rFonts w:ascii="Times New Roman" w:hAnsi="Times New Roman" w:cs="Times New Roman"/>
        </w:rPr>
      </w:pPr>
      <w:r w:rsidRPr="007C1A50">
        <w:rPr>
          <w:rFonts w:ascii="Times New Roman" w:hAnsi="Times New Roman" w:cs="Times New Roman"/>
          <w:b/>
          <w:i/>
        </w:rPr>
        <w:lastRenderedPageBreak/>
        <w:t xml:space="preserve">Pinkerton v. United States </w:t>
      </w:r>
      <w:r w:rsidRPr="007C1A50">
        <w:rPr>
          <w:rFonts w:ascii="Times New Roman" w:hAnsi="Times New Roman" w:cs="Times New Roman"/>
          <w:b/>
        </w:rPr>
        <w:t>(SCOTUS 1946)</w:t>
      </w:r>
      <w:r w:rsidRPr="007C1A50">
        <w:rPr>
          <w:rFonts w:ascii="Times New Roman" w:hAnsi="Times New Roman" w:cs="Times New Roman"/>
        </w:rPr>
        <w:t xml:space="preserve"> Tool:  The criminal intent to do the unlawful act is established in the formation of the conspiracy itself. Unless D takes affirmative action to renounce his participation in the conspiracy, the conspiracy is continuous and covers the substantive offenses committed by the co-conspirator alone. Synopsis: Two brothers were convicted of violations of the IRC. D challenged his conviction for the substantive offenses on the basis that the evidence only showed he had been a party to a criminal conspiracy and only his brother committed the substantive offense. Court found D guilty because no evidence that D renounced himself</w:t>
      </w:r>
    </w:p>
    <w:p w14:paraId="49CE1B68" w14:textId="02FE30EA" w:rsidR="001256C5" w:rsidRPr="007C1A50" w:rsidRDefault="001256C5" w:rsidP="00CB6055">
      <w:pPr>
        <w:pStyle w:val="ListParagraph"/>
        <w:numPr>
          <w:ilvl w:val="3"/>
          <w:numId w:val="20"/>
        </w:numPr>
        <w:spacing w:after="0" w:line="240" w:lineRule="auto"/>
        <w:rPr>
          <w:rFonts w:ascii="Times New Roman" w:hAnsi="Times New Roman" w:cs="Times New Roman"/>
        </w:rPr>
      </w:pPr>
      <w:r w:rsidRPr="007C1A50">
        <w:rPr>
          <w:rFonts w:ascii="Times New Roman" w:hAnsi="Times New Roman" w:cs="Times New Roman"/>
        </w:rPr>
        <w:t xml:space="preserve">Probably not accomplice under MPC but probably accomplice under Luparello. </w:t>
      </w:r>
    </w:p>
    <w:p w14:paraId="6CA72319" w14:textId="3B906EAE" w:rsidR="001256C5" w:rsidRPr="007C1A50" w:rsidRDefault="001256C5" w:rsidP="00CB6055">
      <w:pPr>
        <w:pStyle w:val="ListParagraph"/>
        <w:numPr>
          <w:ilvl w:val="3"/>
          <w:numId w:val="20"/>
        </w:numPr>
        <w:spacing w:after="0" w:line="240" w:lineRule="auto"/>
        <w:rPr>
          <w:rFonts w:ascii="Times New Roman" w:hAnsi="Times New Roman" w:cs="Times New Roman"/>
        </w:rPr>
      </w:pPr>
      <w:r w:rsidRPr="007C1A50">
        <w:rPr>
          <w:rFonts w:ascii="Times New Roman" w:hAnsi="Times New Roman" w:cs="Times New Roman"/>
        </w:rPr>
        <w:t xml:space="preserve">More extensive than accomplice liability and Luparello because liable for crimes by all co-conspirators and not just those crimes you helped out with. </w:t>
      </w:r>
    </w:p>
    <w:p w14:paraId="22C8FADD" w14:textId="6207E2C0" w:rsidR="001256C5" w:rsidRPr="007C1A50" w:rsidRDefault="001256C5" w:rsidP="00CB6055">
      <w:pPr>
        <w:pStyle w:val="ListParagraph"/>
        <w:numPr>
          <w:ilvl w:val="3"/>
          <w:numId w:val="20"/>
        </w:numPr>
        <w:spacing w:after="0" w:line="240" w:lineRule="auto"/>
        <w:rPr>
          <w:rFonts w:ascii="Times New Roman" w:hAnsi="Times New Roman" w:cs="Times New Roman"/>
        </w:rPr>
      </w:pPr>
      <w:r w:rsidRPr="007C1A50">
        <w:rPr>
          <w:rFonts w:ascii="Times New Roman" w:hAnsi="Times New Roman" w:cs="Times New Roman"/>
        </w:rPr>
        <w:t xml:space="preserve">Luparello may be broader than Pinkerton – both require foreseeability but Pinkerton requires that it be in furtherance of conspiracy while Luparello doesn’t. </w:t>
      </w:r>
    </w:p>
    <w:p w14:paraId="742C2ADA" w14:textId="77777777" w:rsidR="00EB4AA2" w:rsidRPr="007C1A50" w:rsidRDefault="00617660" w:rsidP="00CB6055">
      <w:pPr>
        <w:pStyle w:val="ListParagraph"/>
        <w:numPr>
          <w:ilvl w:val="2"/>
          <w:numId w:val="20"/>
        </w:numPr>
        <w:spacing w:after="0" w:line="240" w:lineRule="auto"/>
        <w:rPr>
          <w:rFonts w:ascii="Times New Roman" w:hAnsi="Times New Roman" w:cs="Times New Roman"/>
        </w:rPr>
      </w:pPr>
      <w:r w:rsidRPr="007C1A50">
        <w:rPr>
          <w:rFonts w:ascii="Times New Roman" w:hAnsi="Times New Roman" w:cs="Times New Roman"/>
        </w:rPr>
        <w:t>Applications: Bridges, Alvarez</w:t>
      </w:r>
    </w:p>
    <w:p w14:paraId="64611E58" w14:textId="22F6668D" w:rsidR="00EB4AA2" w:rsidRPr="007C1A50" w:rsidRDefault="00EB4AA2" w:rsidP="00CB6055">
      <w:pPr>
        <w:pStyle w:val="ListParagraph"/>
        <w:numPr>
          <w:ilvl w:val="3"/>
          <w:numId w:val="20"/>
        </w:numPr>
        <w:spacing w:after="0" w:line="240" w:lineRule="auto"/>
        <w:rPr>
          <w:rFonts w:ascii="Times New Roman" w:hAnsi="Times New Roman" w:cs="Times New Roman"/>
        </w:rPr>
      </w:pPr>
      <w:r w:rsidRPr="007C1A50">
        <w:rPr>
          <w:rFonts w:ascii="Times New Roman" w:hAnsi="Times New Roman" w:cs="Times New Roman"/>
          <w:b/>
          <w:i/>
        </w:rPr>
        <w:t>State v. Bridges</w:t>
      </w:r>
      <w:r w:rsidRPr="007C1A50">
        <w:rPr>
          <w:rFonts w:ascii="Times New Roman" w:hAnsi="Times New Roman" w:cs="Times New Roman"/>
          <w:b/>
        </w:rPr>
        <w:t xml:space="preserve"> (NJ 1993)</w:t>
      </w:r>
      <w:r w:rsidRPr="007C1A50">
        <w:rPr>
          <w:rFonts w:ascii="Times New Roman" w:hAnsi="Times New Roman" w:cs="Times New Roman"/>
        </w:rPr>
        <w:t xml:space="preserve"> Tool: A co-conspirator may be liable for the commission of substantive criminal acts that are not within the scope of the conspiracy if they are reasonably foreseeable as the necessary or natural consequences of the conspiracy. Synopsis: D left party to get backup to fight someone. Friends brought guns. Someone hit friend. Friends started firing and killed onlooker. </w:t>
      </w:r>
      <w:r w:rsidR="00192252" w:rsidRPr="007C1A50">
        <w:rPr>
          <w:rFonts w:ascii="Times New Roman" w:hAnsi="Times New Roman" w:cs="Times New Roman"/>
        </w:rPr>
        <w:t>D convicted of conspiracy and murder even though D did not have mens rea for murder. Court found that it was reasonably foreseeably that someone would have been hurt or killed by bringing guns to party. (Probably could have also been found guilty under Luparello accomplice liability.)</w:t>
      </w:r>
    </w:p>
    <w:p w14:paraId="6392CD4B" w14:textId="0225AEB4" w:rsidR="00EB4AA2" w:rsidRPr="007C1A50" w:rsidRDefault="00EB4AA2" w:rsidP="00CB6055">
      <w:pPr>
        <w:pStyle w:val="ListParagraph"/>
        <w:numPr>
          <w:ilvl w:val="3"/>
          <w:numId w:val="20"/>
        </w:numPr>
        <w:spacing w:after="0" w:line="240" w:lineRule="auto"/>
        <w:rPr>
          <w:rFonts w:ascii="Times New Roman" w:hAnsi="Times New Roman" w:cs="Times New Roman"/>
        </w:rPr>
      </w:pPr>
      <w:r w:rsidRPr="007C1A50">
        <w:rPr>
          <w:rFonts w:ascii="Times New Roman" w:hAnsi="Times New Roman" w:cs="Times New Roman"/>
          <w:b/>
          <w:i/>
        </w:rPr>
        <w:t>United States v. Alvarez</w:t>
      </w:r>
      <w:r w:rsidRPr="007C1A50">
        <w:rPr>
          <w:rFonts w:ascii="Times New Roman" w:hAnsi="Times New Roman" w:cs="Times New Roman"/>
          <w:b/>
        </w:rPr>
        <w:t xml:space="preserve"> (11</w:t>
      </w:r>
      <w:r w:rsidRPr="007C1A50">
        <w:rPr>
          <w:rFonts w:ascii="Times New Roman" w:hAnsi="Times New Roman" w:cs="Times New Roman"/>
          <w:b/>
          <w:vertAlign w:val="superscript"/>
        </w:rPr>
        <w:t>th</w:t>
      </w:r>
      <w:r w:rsidRPr="007C1A50">
        <w:rPr>
          <w:rFonts w:ascii="Times New Roman" w:hAnsi="Times New Roman" w:cs="Times New Roman"/>
          <w:b/>
        </w:rPr>
        <w:t xml:space="preserve"> Cir. 1985)</w:t>
      </w:r>
      <w:r w:rsidRPr="007C1A50">
        <w:rPr>
          <w:rFonts w:ascii="Times New Roman" w:hAnsi="Times New Roman" w:cs="Times New Roman"/>
        </w:rPr>
        <w:t xml:space="preserve"> Tool: D is liable for reasonably foreseeable consequences of conspiracy if D had knowledge of circumstances </w:t>
      </w:r>
      <w:r w:rsidR="00192252" w:rsidRPr="007C1A50">
        <w:rPr>
          <w:rFonts w:ascii="Times New Roman" w:hAnsi="Times New Roman" w:cs="Times New Roman"/>
        </w:rPr>
        <w:t xml:space="preserve">that led to consequences </w:t>
      </w:r>
      <w:r w:rsidRPr="007C1A50">
        <w:rPr>
          <w:rFonts w:ascii="Times New Roman" w:hAnsi="Times New Roman" w:cs="Times New Roman"/>
        </w:rPr>
        <w:t>and played more than a minor role in the conspiracy.  Synopsis: Drug buy shootout occurred with agents resulting in a death. D</w:t>
      </w:r>
      <w:r w:rsidR="00192252" w:rsidRPr="007C1A50">
        <w:rPr>
          <w:rFonts w:ascii="Times New Roman" w:hAnsi="Times New Roman" w:cs="Times New Roman"/>
        </w:rPr>
        <w:t>s</w:t>
      </w:r>
      <w:r w:rsidRPr="007C1A50">
        <w:rPr>
          <w:rFonts w:ascii="Times New Roman" w:hAnsi="Times New Roman" w:cs="Times New Roman"/>
        </w:rPr>
        <w:t xml:space="preserve"> held liable for death even though D</w:t>
      </w:r>
      <w:r w:rsidR="00192252" w:rsidRPr="007C1A50">
        <w:rPr>
          <w:rFonts w:ascii="Times New Roman" w:hAnsi="Times New Roman" w:cs="Times New Roman"/>
        </w:rPr>
        <w:t>s</w:t>
      </w:r>
      <w:r w:rsidRPr="007C1A50">
        <w:rPr>
          <w:rFonts w:ascii="Times New Roman" w:hAnsi="Times New Roman" w:cs="Times New Roman"/>
        </w:rPr>
        <w:t xml:space="preserve"> </w:t>
      </w:r>
      <w:r w:rsidR="00192252" w:rsidRPr="007C1A50">
        <w:rPr>
          <w:rFonts w:ascii="Times New Roman" w:hAnsi="Times New Roman" w:cs="Times New Roman"/>
        </w:rPr>
        <w:t>were</w:t>
      </w:r>
      <w:r w:rsidRPr="007C1A50">
        <w:rPr>
          <w:rFonts w:ascii="Times New Roman" w:hAnsi="Times New Roman" w:cs="Times New Roman"/>
        </w:rPr>
        <w:t xml:space="preserve"> not involved in shooting. </w:t>
      </w:r>
      <w:r w:rsidR="00192252" w:rsidRPr="007C1A50">
        <w:rPr>
          <w:rFonts w:ascii="Times New Roman" w:hAnsi="Times New Roman" w:cs="Times New Roman"/>
        </w:rPr>
        <w:t xml:space="preserve">Court found that this was reasonable extension of Pinkerton because Ds were likely aware that (1) at least some would be carrying weapons and (2) deadly force would be used to protect their interests. All D’s had significant roles in the conspiracy and were aware of some circumstances leading to shootout. </w:t>
      </w:r>
    </w:p>
    <w:p w14:paraId="0D88BF1D" w14:textId="7AABE81C" w:rsidR="00617660" w:rsidRPr="007C1A50" w:rsidRDefault="00617660" w:rsidP="00CB6055">
      <w:pPr>
        <w:pStyle w:val="ListParagraph"/>
        <w:numPr>
          <w:ilvl w:val="2"/>
          <w:numId w:val="20"/>
        </w:numPr>
        <w:spacing w:after="0" w:line="240" w:lineRule="auto"/>
        <w:rPr>
          <w:rFonts w:ascii="Times New Roman" w:hAnsi="Times New Roman" w:cs="Times New Roman"/>
        </w:rPr>
      </w:pPr>
      <w:r w:rsidRPr="007C1A50">
        <w:rPr>
          <w:rFonts w:ascii="Times New Roman" w:hAnsi="Times New Roman" w:cs="Times New Roman"/>
        </w:rPr>
        <w:t>Limits on Pinkerton liability accepted by some jurisdictions: no liability if minor participant in the conspiracy or not aware of the circumstances that led to the specific offense</w:t>
      </w:r>
      <w:r w:rsidR="00192252" w:rsidRPr="007C1A50">
        <w:rPr>
          <w:rFonts w:ascii="Times New Roman" w:hAnsi="Times New Roman" w:cs="Times New Roman"/>
        </w:rPr>
        <w:t xml:space="preserve"> (developed from footnote in </w:t>
      </w:r>
      <w:r w:rsidR="00192252" w:rsidRPr="007C1A50">
        <w:rPr>
          <w:rFonts w:ascii="Times New Roman" w:hAnsi="Times New Roman" w:cs="Times New Roman"/>
          <w:b/>
          <w:i/>
        </w:rPr>
        <w:t>Alvarez</w:t>
      </w:r>
      <w:r w:rsidR="00192252" w:rsidRPr="007C1A50">
        <w:rPr>
          <w:rFonts w:ascii="Times New Roman" w:hAnsi="Times New Roman" w:cs="Times New Roman"/>
        </w:rPr>
        <w:t>)</w:t>
      </w:r>
      <w:r w:rsidRPr="007C1A50">
        <w:rPr>
          <w:rFonts w:ascii="Times New Roman" w:hAnsi="Times New Roman" w:cs="Times New Roman"/>
        </w:rPr>
        <w:t xml:space="preserve">. </w:t>
      </w:r>
    </w:p>
    <w:p w14:paraId="2FF46745" w14:textId="7DC2CE6D" w:rsidR="00192252" w:rsidRPr="007C1A50" w:rsidRDefault="00192252" w:rsidP="00CB6055">
      <w:pPr>
        <w:pStyle w:val="ListParagraph"/>
        <w:numPr>
          <w:ilvl w:val="1"/>
          <w:numId w:val="20"/>
        </w:numPr>
        <w:spacing w:after="0" w:line="240" w:lineRule="auto"/>
        <w:rPr>
          <w:rFonts w:ascii="Times New Roman" w:hAnsi="Times New Roman" w:cs="Times New Roman"/>
        </w:rPr>
      </w:pPr>
      <w:r w:rsidRPr="00322C66">
        <w:rPr>
          <w:rFonts w:ascii="Times New Roman" w:hAnsi="Times New Roman" w:cs="Times New Roman"/>
          <w:u w:val="single"/>
        </w:rPr>
        <w:t>MPC</w:t>
      </w:r>
      <w:r w:rsidRPr="007C1A50">
        <w:rPr>
          <w:rFonts w:ascii="Times New Roman" w:hAnsi="Times New Roman" w:cs="Times New Roman"/>
        </w:rPr>
        <w:t xml:space="preserve"> – no Pinkerton, only accomplice liability</w:t>
      </w:r>
    </w:p>
    <w:p w14:paraId="31A38D55" w14:textId="77777777" w:rsidR="00EB4AA2" w:rsidRPr="007C1A50" w:rsidRDefault="00EB4AA2" w:rsidP="00874B8C">
      <w:pPr>
        <w:pStyle w:val="ListParagraph"/>
        <w:spacing w:after="0" w:line="240" w:lineRule="auto"/>
        <w:rPr>
          <w:rFonts w:ascii="Times New Roman" w:hAnsi="Times New Roman" w:cs="Times New Roman"/>
        </w:rPr>
      </w:pPr>
    </w:p>
    <w:p w14:paraId="28CB6FD5" w14:textId="5B432965" w:rsidR="00617660" w:rsidRPr="007C1A50" w:rsidRDefault="00617660" w:rsidP="00CB6055">
      <w:pPr>
        <w:pStyle w:val="Heading2"/>
        <w:numPr>
          <w:ilvl w:val="0"/>
          <w:numId w:val="20"/>
        </w:numPr>
      </w:pPr>
      <w:bookmarkStart w:id="61" w:name="_Toc406581017"/>
      <w:r w:rsidRPr="007C1A50">
        <w:t>Scope of the Conspiracy and Abandonment</w:t>
      </w:r>
      <w:bookmarkEnd w:id="61"/>
    </w:p>
    <w:p w14:paraId="15EB9240" w14:textId="54C82AF0" w:rsidR="009171A4" w:rsidRPr="007C1A50" w:rsidRDefault="009171A4" w:rsidP="00CB6055">
      <w:pPr>
        <w:pStyle w:val="ListParagraph"/>
        <w:numPr>
          <w:ilvl w:val="1"/>
          <w:numId w:val="20"/>
        </w:numPr>
        <w:spacing w:after="0" w:line="240" w:lineRule="auto"/>
        <w:rPr>
          <w:rFonts w:ascii="Times New Roman" w:hAnsi="Times New Roman" w:cs="Times New Roman"/>
        </w:rPr>
      </w:pPr>
      <w:r w:rsidRPr="007C1A50">
        <w:rPr>
          <w:rFonts w:ascii="Times New Roman" w:hAnsi="Times New Roman" w:cs="Times New Roman"/>
        </w:rPr>
        <w:t>Conspiracy remains in effect until its objectives have been achieved or abandoned. Statute of limitations begins to run when conspiracy terminates (not when agreement made).</w:t>
      </w:r>
    </w:p>
    <w:p w14:paraId="3B6485CB" w14:textId="7017246D" w:rsidR="00617660" w:rsidRPr="007C1A50" w:rsidRDefault="00617660" w:rsidP="00CB6055">
      <w:pPr>
        <w:pStyle w:val="ListParagraph"/>
        <w:numPr>
          <w:ilvl w:val="1"/>
          <w:numId w:val="20"/>
        </w:numPr>
        <w:spacing w:after="0" w:line="240" w:lineRule="auto"/>
        <w:rPr>
          <w:rFonts w:ascii="Times New Roman" w:hAnsi="Times New Roman" w:cs="Times New Roman"/>
        </w:rPr>
      </w:pPr>
      <w:r w:rsidRPr="007C1A50">
        <w:rPr>
          <w:rFonts w:ascii="Times New Roman" w:hAnsi="Times New Roman" w:cs="Times New Roman"/>
        </w:rPr>
        <w:t>Abandonment/Withdrawal as a defense to the substantive charge of conspiracy</w:t>
      </w:r>
    </w:p>
    <w:p w14:paraId="2A9B5F1D" w14:textId="4669A7EF" w:rsidR="00617660" w:rsidRPr="007C1A50" w:rsidRDefault="00D0569D" w:rsidP="00CB6055">
      <w:pPr>
        <w:pStyle w:val="ListParagraph"/>
        <w:numPr>
          <w:ilvl w:val="2"/>
          <w:numId w:val="20"/>
        </w:numPr>
        <w:spacing w:after="0" w:line="240" w:lineRule="auto"/>
        <w:rPr>
          <w:rFonts w:ascii="Times New Roman" w:hAnsi="Times New Roman" w:cs="Times New Roman"/>
        </w:rPr>
      </w:pPr>
      <w:r>
        <w:rPr>
          <w:rFonts w:ascii="Times New Roman" w:hAnsi="Times New Roman" w:cs="Times New Roman"/>
        </w:rPr>
        <w:t xml:space="preserve">Withdrawal: </w:t>
      </w:r>
      <w:r w:rsidR="00617660" w:rsidRPr="007C1A50">
        <w:rPr>
          <w:rFonts w:ascii="Times New Roman" w:hAnsi="Times New Roman" w:cs="Times New Roman"/>
        </w:rPr>
        <w:t>MPC 5.03(6) – thwart</w:t>
      </w:r>
      <w:r>
        <w:rPr>
          <w:rFonts w:ascii="Times New Roman" w:hAnsi="Times New Roman" w:cs="Times New Roman"/>
        </w:rPr>
        <w:t>s</w:t>
      </w:r>
      <w:r w:rsidR="00617660" w:rsidRPr="007C1A50">
        <w:rPr>
          <w:rFonts w:ascii="Times New Roman" w:hAnsi="Times New Roman" w:cs="Times New Roman"/>
        </w:rPr>
        <w:t xml:space="preserve"> the success of conspiracy</w:t>
      </w:r>
    </w:p>
    <w:p w14:paraId="06B7D987" w14:textId="32260EA2" w:rsidR="00617660" w:rsidRDefault="00D0569D" w:rsidP="00CB6055">
      <w:pPr>
        <w:pStyle w:val="ListParagraph"/>
        <w:numPr>
          <w:ilvl w:val="2"/>
          <w:numId w:val="20"/>
        </w:numPr>
        <w:spacing w:after="0" w:line="240" w:lineRule="auto"/>
        <w:rPr>
          <w:rFonts w:ascii="Times New Roman" w:hAnsi="Times New Roman" w:cs="Times New Roman"/>
        </w:rPr>
      </w:pPr>
      <w:r>
        <w:rPr>
          <w:rFonts w:ascii="Times New Roman" w:hAnsi="Times New Roman" w:cs="Times New Roman"/>
        </w:rPr>
        <w:t xml:space="preserve">Abandonment: </w:t>
      </w:r>
      <w:r w:rsidR="00D9006D" w:rsidRPr="007C1A50">
        <w:rPr>
          <w:rFonts w:ascii="Times New Roman" w:hAnsi="Times New Roman" w:cs="Times New Roman"/>
        </w:rPr>
        <w:t>MPC 5.03(7)</w:t>
      </w:r>
      <w:r w:rsidR="00617660" w:rsidRPr="007C1A50">
        <w:rPr>
          <w:rFonts w:ascii="Times New Roman" w:hAnsi="Times New Roman" w:cs="Times New Roman"/>
        </w:rPr>
        <w:t xml:space="preserve">(c) – </w:t>
      </w:r>
      <w:r>
        <w:rPr>
          <w:rFonts w:ascii="Times New Roman" w:hAnsi="Times New Roman" w:cs="Times New Roman"/>
        </w:rPr>
        <w:t xml:space="preserve">individual abandons if he </w:t>
      </w:r>
      <w:r w:rsidR="00617660" w:rsidRPr="007C1A50">
        <w:rPr>
          <w:rFonts w:ascii="Times New Roman" w:hAnsi="Times New Roman" w:cs="Times New Roman"/>
        </w:rPr>
        <w:t>communicates abandonment to those with whom D c</w:t>
      </w:r>
      <w:r w:rsidR="00D9006D" w:rsidRPr="007C1A50">
        <w:rPr>
          <w:rFonts w:ascii="Times New Roman" w:hAnsi="Times New Roman" w:cs="Times New Roman"/>
        </w:rPr>
        <w:t>onspired</w:t>
      </w:r>
      <w:r w:rsidR="00617660" w:rsidRPr="007C1A50">
        <w:rPr>
          <w:rFonts w:ascii="Times New Roman" w:hAnsi="Times New Roman" w:cs="Times New Roman"/>
        </w:rPr>
        <w:t xml:space="preserve"> or inform</w:t>
      </w:r>
      <w:r w:rsidR="00D9006D" w:rsidRPr="007C1A50">
        <w:rPr>
          <w:rFonts w:ascii="Times New Roman" w:hAnsi="Times New Roman" w:cs="Times New Roman"/>
        </w:rPr>
        <w:t>s</w:t>
      </w:r>
      <w:r w:rsidR="00617660" w:rsidRPr="007C1A50">
        <w:rPr>
          <w:rFonts w:ascii="Times New Roman" w:hAnsi="Times New Roman" w:cs="Times New Roman"/>
        </w:rPr>
        <w:t xml:space="preserve"> police.</w:t>
      </w:r>
    </w:p>
    <w:p w14:paraId="082F484E" w14:textId="4E6A10FA" w:rsidR="00044970" w:rsidRDefault="00044970" w:rsidP="00CB6055">
      <w:pPr>
        <w:pStyle w:val="ListParagraph"/>
        <w:numPr>
          <w:ilvl w:val="1"/>
          <w:numId w:val="20"/>
        </w:numPr>
        <w:spacing w:after="0" w:line="240" w:lineRule="auto"/>
        <w:rPr>
          <w:rFonts w:ascii="Times New Roman" w:hAnsi="Times New Roman" w:cs="Times New Roman"/>
        </w:rPr>
      </w:pPr>
      <w:r>
        <w:rPr>
          <w:rFonts w:ascii="Times New Roman" w:hAnsi="Times New Roman" w:cs="Times New Roman"/>
        </w:rPr>
        <w:t xml:space="preserve">Party who comes late – likely only liable for previous offenses if told about them and accepts them. </w:t>
      </w:r>
    </w:p>
    <w:p w14:paraId="23A36518" w14:textId="42458AE8" w:rsidR="00044970" w:rsidRPr="007C1A50" w:rsidRDefault="00044970" w:rsidP="00CB6055">
      <w:pPr>
        <w:pStyle w:val="ListParagraph"/>
        <w:numPr>
          <w:ilvl w:val="1"/>
          <w:numId w:val="20"/>
        </w:numPr>
        <w:spacing w:after="0" w:line="240" w:lineRule="auto"/>
        <w:rPr>
          <w:rFonts w:ascii="Times New Roman" w:hAnsi="Times New Roman" w:cs="Times New Roman"/>
        </w:rPr>
      </w:pPr>
      <w:r>
        <w:rPr>
          <w:rFonts w:ascii="Times New Roman" w:hAnsi="Times New Roman" w:cs="Times New Roman"/>
        </w:rPr>
        <w:t xml:space="preserve">Party who leaves early – likely liable for later acts if they are fairly within the confines of the conspiracy as existed at the time D was still presen. </w:t>
      </w:r>
    </w:p>
    <w:p w14:paraId="6B2E540D" w14:textId="77777777" w:rsidR="00E366C9" w:rsidRPr="007C1A50" w:rsidRDefault="00E366C9" w:rsidP="00874B8C">
      <w:pPr>
        <w:pStyle w:val="ListParagraph"/>
        <w:spacing w:after="0" w:line="240" w:lineRule="auto"/>
        <w:ind w:left="1080"/>
        <w:rPr>
          <w:rFonts w:ascii="Times New Roman" w:hAnsi="Times New Roman" w:cs="Times New Roman"/>
        </w:rPr>
      </w:pPr>
    </w:p>
    <w:p w14:paraId="27A600A4" w14:textId="03BA8F62" w:rsidR="00617660" w:rsidRPr="00426160" w:rsidRDefault="00617660" w:rsidP="00CB6055">
      <w:pPr>
        <w:pStyle w:val="Heading2"/>
        <w:numPr>
          <w:ilvl w:val="0"/>
          <w:numId w:val="20"/>
        </w:numPr>
      </w:pPr>
      <w:bookmarkStart w:id="62" w:name="_Toc406581018"/>
      <w:r w:rsidRPr="00426160">
        <w:rPr>
          <w:rStyle w:val="Heading2Char"/>
          <w:b/>
        </w:rPr>
        <w:t>Single or Multiple Conspiracies</w:t>
      </w:r>
      <w:r w:rsidRPr="00426160">
        <w:t xml:space="preserve"> (Kotteakos, Bruno, McDermott)</w:t>
      </w:r>
      <w:bookmarkEnd w:id="62"/>
    </w:p>
    <w:p w14:paraId="2D6D052D" w14:textId="398E04D2" w:rsidR="00E366C9" w:rsidRPr="007C1A50" w:rsidRDefault="00E366C9" w:rsidP="00CB6055">
      <w:pPr>
        <w:pStyle w:val="ListParagraph"/>
        <w:numPr>
          <w:ilvl w:val="1"/>
          <w:numId w:val="20"/>
        </w:numPr>
        <w:spacing w:after="0" w:line="240" w:lineRule="auto"/>
        <w:rPr>
          <w:rFonts w:ascii="Times New Roman" w:hAnsi="Times New Roman" w:cs="Times New Roman"/>
        </w:rPr>
      </w:pPr>
      <w:r w:rsidRPr="007C1A50">
        <w:rPr>
          <w:rFonts w:ascii="Times New Roman" w:hAnsi="Times New Roman" w:cs="Times New Roman"/>
        </w:rPr>
        <w:t>Drawing boundaries factors:</w:t>
      </w:r>
    </w:p>
    <w:p w14:paraId="76785BCD" w14:textId="77777777" w:rsidR="00E366C9" w:rsidRPr="007C1A50" w:rsidRDefault="00E366C9" w:rsidP="00CB6055">
      <w:pPr>
        <w:pStyle w:val="ListParagraph"/>
        <w:numPr>
          <w:ilvl w:val="2"/>
          <w:numId w:val="20"/>
        </w:numPr>
        <w:spacing w:after="0" w:line="240" w:lineRule="auto"/>
        <w:rPr>
          <w:rFonts w:ascii="Times New Roman" w:hAnsi="Times New Roman" w:cs="Times New Roman"/>
        </w:rPr>
      </w:pPr>
      <w:r w:rsidRPr="007C1A50">
        <w:rPr>
          <w:rFonts w:ascii="Times New Roman" w:hAnsi="Times New Roman" w:cs="Times New Roman"/>
        </w:rPr>
        <w:t>Don’t need to know every member</w:t>
      </w:r>
    </w:p>
    <w:p w14:paraId="0266CCC6" w14:textId="77777777" w:rsidR="00E366C9" w:rsidRPr="007C1A50" w:rsidRDefault="00E366C9" w:rsidP="00CB6055">
      <w:pPr>
        <w:pStyle w:val="ListParagraph"/>
        <w:numPr>
          <w:ilvl w:val="2"/>
          <w:numId w:val="20"/>
        </w:numPr>
        <w:spacing w:after="0" w:line="240" w:lineRule="auto"/>
        <w:rPr>
          <w:rFonts w:ascii="Times New Roman" w:hAnsi="Times New Roman" w:cs="Times New Roman"/>
        </w:rPr>
      </w:pPr>
      <w:r w:rsidRPr="007C1A50">
        <w:rPr>
          <w:rFonts w:ascii="Times New Roman" w:hAnsi="Times New Roman" w:cs="Times New Roman"/>
        </w:rPr>
        <w:t>Don’t need to participate in every activity</w:t>
      </w:r>
    </w:p>
    <w:p w14:paraId="3CCA80CD" w14:textId="77777777" w:rsidR="00E366C9" w:rsidRPr="007C1A50" w:rsidRDefault="00E366C9" w:rsidP="00CB6055">
      <w:pPr>
        <w:pStyle w:val="ListParagraph"/>
        <w:numPr>
          <w:ilvl w:val="2"/>
          <w:numId w:val="20"/>
        </w:numPr>
        <w:spacing w:after="0" w:line="240" w:lineRule="auto"/>
        <w:rPr>
          <w:rFonts w:ascii="Times New Roman" w:hAnsi="Times New Roman" w:cs="Times New Roman"/>
        </w:rPr>
      </w:pPr>
      <w:r w:rsidRPr="007C1A50">
        <w:rPr>
          <w:rFonts w:ascii="Times New Roman" w:hAnsi="Times New Roman" w:cs="Times New Roman"/>
        </w:rPr>
        <w:t xml:space="preserve">Have to have an awareness of the scope of the enterprise. </w:t>
      </w:r>
    </w:p>
    <w:p w14:paraId="4A6C588D" w14:textId="1DAC43AE" w:rsidR="00E366C9" w:rsidRPr="007C1A50" w:rsidRDefault="00E366C9" w:rsidP="00CB6055">
      <w:pPr>
        <w:pStyle w:val="ListParagraph"/>
        <w:numPr>
          <w:ilvl w:val="2"/>
          <w:numId w:val="20"/>
        </w:numPr>
        <w:spacing w:after="0" w:line="240" w:lineRule="auto"/>
        <w:rPr>
          <w:rFonts w:ascii="Times New Roman" w:hAnsi="Times New Roman" w:cs="Times New Roman"/>
        </w:rPr>
      </w:pPr>
      <w:r w:rsidRPr="007C1A50">
        <w:rPr>
          <w:rFonts w:ascii="Times New Roman" w:hAnsi="Times New Roman" w:cs="Times New Roman"/>
        </w:rPr>
        <w:t>Has to be community of interest among the parties (have to know that enterprise won’t be successful unless other people are out there)</w:t>
      </w:r>
    </w:p>
    <w:p w14:paraId="381A3936" w14:textId="14E214E6" w:rsidR="00DB7242" w:rsidRPr="007C1A50" w:rsidRDefault="00617660" w:rsidP="00CB6055">
      <w:pPr>
        <w:pStyle w:val="ListParagraph"/>
        <w:numPr>
          <w:ilvl w:val="1"/>
          <w:numId w:val="20"/>
        </w:numPr>
        <w:spacing w:after="0" w:line="240" w:lineRule="auto"/>
        <w:rPr>
          <w:rFonts w:ascii="Times New Roman" w:hAnsi="Times New Roman" w:cs="Times New Roman"/>
        </w:rPr>
      </w:pPr>
      <w:r w:rsidRPr="007C1A50">
        <w:rPr>
          <w:rFonts w:ascii="Times New Roman" w:hAnsi="Times New Roman" w:cs="Times New Roman"/>
        </w:rPr>
        <w:t>“Wheel”</w:t>
      </w:r>
      <w:r w:rsidR="00DB7242" w:rsidRPr="007C1A50">
        <w:rPr>
          <w:rFonts w:ascii="Times New Roman" w:hAnsi="Times New Roman" w:cs="Times New Roman"/>
        </w:rPr>
        <w:t xml:space="preserve"> conspiracies</w:t>
      </w:r>
    </w:p>
    <w:p w14:paraId="5EDF8AA5" w14:textId="5FA0E408" w:rsidR="00DB7242" w:rsidRPr="007C1A50" w:rsidRDefault="00DB7242" w:rsidP="00CB6055">
      <w:pPr>
        <w:pStyle w:val="ListParagraph"/>
        <w:numPr>
          <w:ilvl w:val="2"/>
          <w:numId w:val="20"/>
        </w:numPr>
        <w:spacing w:after="0" w:line="240" w:lineRule="auto"/>
        <w:rPr>
          <w:rFonts w:ascii="Times New Roman" w:hAnsi="Times New Roman" w:cs="Times New Roman"/>
        </w:rPr>
      </w:pPr>
      <w:r w:rsidRPr="007C1A50">
        <w:rPr>
          <w:rFonts w:ascii="Times New Roman" w:hAnsi="Times New Roman" w:cs="Times New Roman"/>
          <w:b/>
          <w:i/>
        </w:rPr>
        <w:t>Kotteakos v. United States</w:t>
      </w:r>
      <w:r w:rsidRPr="007C1A50">
        <w:rPr>
          <w:rFonts w:ascii="Times New Roman" w:hAnsi="Times New Roman" w:cs="Times New Roman"/>
          <w:b/>
        </w:rPr>
        <w:t xml:space="preserve"> (SCOTUS 1946)</w:t>
      </w:r>
      <w:r w:rsidRPr="007C1A50">
        <w:rPr>
          <w:rFonts w:ascii="Times New Roman" w:hAnsi="Times New Roman" w:cs="Times New Roman"/>
        </w:rPr>
        <w:t xml:space="preserve"> Tool: </w:t>
      </w:r>
      <w:r w:rsidRPr="007C1A50">
        <w:rPr>
          <w:rFonts w:ascii="Times New Roman" w:hAnsi="Times New Roman" w:cs="Times New Roman"/>
          <w:u w:val="single"/>
        </w:rPr>
        <w:t>Need a common purpose</w:t>
      </w:r>
      <w:r w:rsidRPr="007C1A50">
        <w:rPr>
          <w:rFonts w:ascii="Times New Roman" w:hAnsi="Times New Roman" w:cs="Times New Roman"/>
        </w:rPr>
        <w:t xml:space="preserve"> to establish a common conspiracy. The mere use of the same agent in pursuing an unlawful enterprise is not sufficient. Synopsis: Government charged D’s as part of a single general conspiracy to obtain loans on false pretenses, even though </w:t>
      </w:r>
      <w:r w:rsidRPr="007C1A50">
        <w:rPr>
          <w:rFonts w:ascii="Times New Roman" w:hAnsi="Times New Roman" w:cs="Times New Roman"/>
        </w:rPr>
        <w:lastRenderedPageBreak/>
        <w:t xml:space="preserve">they had no contact or knowledge of co-conspirators and were only connected to them through their use of a common individual to secure the fraudulently-induced loans. SCOTUS found this was not sufficient connection to establish on single conspiracy. </w:t>
      </w:r>
    </w:p>
    <w:p w14:paraId="404880B7" w14:textId="02C099EF" w:rsidR="00DB7242" w:rsidRPr="007C1A50" w:rsidRDefault="00DB7242" w:rsidP="00CB6055">
      <w:pPr>
        <w:pStyle w:val="ListParagraph"/>
        <w:numPr>
          <w:ilvl w:val="2"/>
          <w:numId w:val="20"/>
        </w:numPr>
        <w:spacing w:after="0" w:line="240" w:lineRule="auto"/>
        <w:rPr>
          <w:rFonts w:ascii="Times New Roman" w:hAnsi="Times New Roman" w:cs="Times New Roman"/>
        </w:rPr>
      </w:pPr>
      <w:r w:rsidRPr="007C1A50">
        <w:rPr>
          <w:rFonts w:ascii="Times New Roman" w:hAnsi="Times New Roman" w:cs="Times New Roman"/>
          <w:b/>
          <w:i/>
        </w:rPr>
        <w:t xml:space="preserve">Anderson v. Superior Court </w:t>
      </w:r>
      <w:r w:rsidRPr="007C1A50">
        <w:rPr>
          <w:rFonts w:ascii="Times New Roman" w:hAnsi="Times New Roman" w:cs="Times New Roman"/>
          <w:b/>
        </w:rPr>
        <w:t xml:space="preserve">(Cal. App. 2d 1947) </w:t>
      </w:r>
      <w:r w:rsidRPr="007C1A50">
        <w:rPr>
          <w:rFonts w:ascii="Times New Roman" w:hAnsi="Times New Roman" w:cs="Times New Roman"/>
        </w:rPr>
        <w:t>Tool:</w:t>
      </w:r>
      <w:r w:rsidR="004C1EEA" w:rsidRPr="007C1A50">
        <w:rPr>
          <w:rFonts w:ascii="Times New Roman" w:hAnsi="Times New Roman" w:cs="Times New Roman"/>
        </w:rPr>
        <w:t xml:space="preserve"> Need common purpose to be part of same conspiracy. Synopsis: D indicted for conspiracy to perform abortions because she was one of several people who in exchange for a fee, referred women to a doctor for abortions. The indictment alleged a conspiracy between D and not only the doctor but all the other referrers. D was also indicted for substantive offenses of abortions performed. Court ruled against D finding that D knew about abortions and that there was common purpose because needed everyone else to keep business alive. </w:t>
      </w:r>
    </w:p>
    <w:p w14:paraId="121EBA20" w14:textId="0527A6A8" w:rsidR="00617660" w:rsidRPr="007C1A50" w:rsidRDefault="00617660" w:rsidP="00CB6055">
      <w:pPr>
        <w:pStyle w:val="ListParagraph"/>
        <w:numPr>
          <w:ilvl w:val="1"/>
          <w:numId w:val="20"/>
        </w:numPr>
        <w:spacing w:after="0" w:line="240" w:lineRule="auto"/>
        <w:rPr>
          <w:rFonts w:ascii="Times New Roman" w:hAnsi="Times New Roman" w:cs="Times New Roman"/>
        </w:rPr>
      </w:pPr>
      <w:r w:rsidRPr="007C1A50">
        <w:rPr>
          <w:rFonts w:ascii="Times New Roman" w:hAnsi="Times New Roman" w:cs="Times New Roman"/>
        </w:rPr>
        <w:t>“Chain” conspiracies: Bruno, Borelli, McDermott</w:t>
      </w:r>
    </w:p>
    <w:p w14:paraId="372E4D9B" w14:textId="02077A1E" w:rsidR="008758C6" w:rsidRPr="007C1A50" w:rsidRDefault="00617660" w:rsidP="00CB6055">
      <w:pPr>
        <w:pStyle w:val="ListParagraph"/>
        <w:numPr>
          <w:ilvl w:val="2"/>
          <w:numId w:val="20"/>
        </w:numPr>
        <w:spacing w:after="0" w:line="240" w:lineRule="auto"/>
        <w:rPr>
          <w:rFonts w:ascii="Times New Roman" w:hAnsi="Times New Roman" w:cs="Times New Roman"/>
        </w:rPr>
      </w:pPr>
      <w:r w:rsidRPr="007C1A50">
        <w:rPr>
          <w:rFonts w:ascii="Times New Roman" w:hAnsi="Times New Roman" w:cs="Times New Roman"/>
        </w:rPr>
        <w:t xml:space="preserve">General Rule: parties to a direct chain of distribution generally held to be part of one conspiracy; where there are multiple parties on one or other end (e.g. multiple retailers in a drug operation), courts are split on whether the retailers are included in one conspiracy or separate changes </w:t>
      </w:r>
    </w:p>
    <w:p w14:paraId="44F98D75" w14:textId="44886A9D" w:rsidR="008758C6" w:rsidRPr="007C1A50" w:rsidRDefault="00C0324E" w:rsidP="00CB6055">
      <w:pPr>
        <w:pStyle w:val="ListParagraph"/>
        <w:numPr>
          <w:ilvl w:val="2"/>
          <w:numId w:val="20"/>
        </w:numPr>
        <w:spacing w:after="0" w:line="240" w:lineRule="auto"/>
        <w:rPr>
          <w:rFonts w:ascii="Times New Roman" w:hAnsi="Times New Roman" w:cs="Times New Roman"/>
        </w:rPr>
      </w:pPr>
      <w:r w:rsidRPr="007C1A50">
        <w:rPr>
          <w:rFonts w:ascii="Times New Roman" w:hAnsi="Times New Roman" w:cs="Times New Roman"/>
        </w:rPr>
        <w:t>E.g. common purpose – U</w:t>
      </w:r>
      <w:r w:rsidR="008758C6" w:rsidRPr="007C1A50">
        <w:rPr>
          <w:rFonts w:ascii="Times New Roman" w:hAnsi="Times New Roman" w:cs="Times New Roman"/>
          <w:b/>
          <w:i/>
        </w:rPr>
        <w:t>nited States v. Bruno</w:t>
      </w:r>
      <w:r w:rsidR="008758C6" w:rsidRPr="007C1A50">
        <w:rPr>
          <w:rFonts w:ascii="Times New Roman" w:hAnsi="Times New Roman" w:cs="Times New Roman"/>
          <w:b/>
        </w:rPr>
        <w:t xml:space="preserve"> (2d Cir. 1939)</w:t>
      </w:r>
      <w:r w:rsidR="008758C6" w:rsidRPr="007C1A50">
        <w:rPr>
          <w:rFonts w:ascii="Times New Roman" w:hAnsi="Times New Roman" w:cs="Times New Roman"/>
        </w:rPr>
        <w:t xml:space="preserve"> Tool: Insomuch as each group could foresee the role the other would necessarily play in completing the illegal transaction, a single common conspiracy can be shown to have existed – even in the absence of evidence that all co-conspirators had had contact with each other at some point. Synopsis: Defendants contested the charge of a single common conspiracy since the smugglers had no contact with the retailers and the retailers had no contact with the smugglers.</w:t>
      </w:r>
      <w:r w:rsidR="00874B8C" w:rsidRPr="007C1A50">
        <w:rPr>
          <w:rFonts w:ascii="Times New Roman" w:hAnsi="Times New Roman" w:cs="Times New Roman"/>
        </w:rPr>
        <w:t xml:space="preserve"> Court rules that there was one conspiracy because all had a common purpose, they are dependent on each other for the enterprise to work. </w:t>
      </w:r>
    </w:p>
    <w:p w14:paraId="53CF3AD6" w14:textId="03E10989" w:rsidR="008758C6" w:rsidRPr="007C1A50" w:rsidRDefault="00C0324E" w:rsidP="00CB6055">
      <w:pPr>
        <w:pStyle w:val="ListParagraph"/>
        <w:numPr>
          <w:ilvl w:val="2"/>
          <w:numId w:val="20"/>
        </w:numPr>
        <w:spacing w:after="0" w:line="240" w:lineRule="auto"/>
        <w:rPr>
          <w:rFonts w:ascii="Times New Roman" w:hAnsi="Times New Roman" w:cs="Times New Roman"/>
        </w:rPr>
      </w:pPr>
      <w:r w:rsidRPr="007C1A50">
        <w:rPr>
          <w:rFonts w:ascii="Times New Roman" w:hAnsi="Times New Roman" w:cs="Times New Roman"/>
        </w:rPr>
        <w:t xml:space="preserve">E.g. no common purpose – </w:t>
      </w:r>
      <w:r w:rsidR="008758C6" w:rsidRPr="007C1A50">
        <w:rPr>
          <w:rFonts w:ascii="Times New Roman" w:hAnsi="Times New Roman" w:cs="Times New Roman"/>
          <w:b/>
          <w:i/>
        </w:rPr>
        <w:t>United States v. Borelli</w:t>
      </w:r>
      <w:r w:rsidR="008758C6" w:rsidRPr="007C1A50">
        <w:rPr>
          <w:rFonts w:ascii="Times New Roman" w:hAnsi="Times New Roman" w:cs="Times New Roman"/>
          <w:b/>
        </w:rPr>
        <w:t xml:space="preserve"> (2d Cir. 1964)</w:t>
      </w:r>
      <w:r w:rsidR="008758C6" w:rsidRPr="007C1A50">
        <w:rPr>
          <w:rFonts w:ascii="Times New Roman" w:hAnsi="Times New Roman" w:cs="Times New Roman"/>
        </w:rPr>
        <w:t xml:space="preserve"> Tool: “Extreme links of the chain conspiracy may have elements of the spoke conspiracy.” May not make sense to consider a conspiracy a single one if it’s a long chain in which extreme ends of the chain have no idea what the other end is doing and when co-conspirators change over the course of years. Synopsis: Elaborate heroin importing and distributing operation.</w:t>
      </w:r>
      <w:r w:rsidR="00874B8C" w:rsidRPr="007C1A50">
        <w:rPr>
          <w:rFonts w:ascii="Times New Roman" w:hAnsi="Times New Roman" w:cs="Times New Roman"/>
        </w:rPr>
        <w:t xml:space="preserve"> Court finds that not one conspiracy because actors in long chain may not have common purpose, and may actually be competing with one another. </w:t>
      </w:r>
    </w:p>
    <w:p w14:paraId="4760B30B" w14:textId="0B06DA92" w:rsidR="008758C6" w:rsidRPr="007C1A50" w:rsidRDefault="00C0324E" w:rsidP="00CB6055">
      <w:pPr>
        <w:pStyle w:val="ListParagraph"/>
        <w:numPr>
          <w:ilvl w:val="2"/>
          <w:numId w:val="20"/>
        </w:numPr>
        <w:rPr>
          <w:rFonts w:ascii="Times New Roman" w:hAnsi="Times New Roman" w:cs="Times New Roman"/>
        </w:rPr>
      </w:pPr>
      <w:r w:rsidRPr="007C1A50">
        <w:rPr>
          <w:rFonts w:ascii="Times New Roman" w:hAnsi="Times New Roman" w:cs="Times New Roman"/>
        </w:rPr>
        <w:t xml:space="preserve">E.g. non common purpose – </w:t>
      </w:r>
      <w:r w:rsidR="00874B8C" w:rsidRPr="007C1A50">
        <w:rPr>
          <w:rFonts w:ascii="Times New Roman" w:hAnsi="Times New Roman" w:cs="Times New Roman"/>
          <w:b/>
          <w:i/>
        </w:rPr>
        <w:t>United States v. McDermott</w:t>
      </w:r>
      <w:r w:rsidR="00874B8C" w:rsidRPr="007C1A50">
        <w:rPr>
          <w:rFonts w:ascii="Times New Roman" w:hAnsi="Times New Roman" w:cs="Times New Roman"/>
          <w:b/>
        </w:rPr>
        <w:t xml:space="preserve"> (2d Cir. 2001)</w:t>
      </w:r>
      <w:r w:rsidR="00874B8C" w:rsidRPr="007C1A50">
        <w:rPr>
          <w:rFonts w:ascii="Times New Roman" w:hAnsi="Times New Roman" w:cs="Times New Roman"/>
        </w:rPr>
        <w:t xml:space="preserve"> Tool: </w:t>
      </w:r>
      <w:r w:rsidRPr="007C1A50">
        <w:rPr>
          <w:rFonts w:ascii="Times New Roman" w:hAnsi="Times New Roman" w:cs="Times New Roman"/>
        </w:rPr>
        <w:t>An agreement to pass insider knowledge to others even if unknown is a basic element of a single conspiracy because need to have mutual purpose with members of the chain.</w:t>
      </w:r>
      <w:r w:rsidR="00874B8C" w:rsidRPr="007C1A50">
        <w:rPr>
          <w:rFonts w:ascii="Times New Roman" w:hAnsi="Times New Roman" w:cs="Times New Roman"/>
        </w:rPr>
        <w:t xml:space="preserve"> Synopsis: Stock recommendations from an investment bank CEO were passed by his mistress to another man</w:t>
      </w:r>
      <w:r w:rsidRPr="007C1A50">
        <w:rPr>
          <w:rFonts w:ascii="Times New Roman" w:hAnsi="Times New Roman" w:cs="Times New Roman"/>
        </w:rPr>
        <w:t>, Pompano,</w:t>
      </w:r>
      <w:r w:rsidR="00874B8C" w:rsidRPr="007C1A50">
        <w:rPr>
          <w:rFonts w:ascii="Times New Roman" w:hAnsi="Times New Roman" w:cs="Times New Roman"/>
        </w:rPr>
        <w:t xml:space="preserve"> she was having an affair with.</w:t>
      </w:r>
      <w:r w:rsidRPr="007C1A50">
        <w:rPr>
          <w:rFonts w:ascii="Times New Roman" w:hAnsi="Times New Roman" w:cs="Times New Roman"/>
        </w:rPr>
        <w:t xml:space="preserve"> Court found that Government failed to show the most basic element of a single conspiracy – an agreement to pass insider information to mistress and possibly to another person, even if unknown. Therefore, D did have conspiracy with mistress but not with Gannon. </w:t>
      </w:r>
    </w:p>
    <w:p w14:paraId="6B5B6CE2" w14:textId="77777777" w:rsidR="00E366C9" w:rsidRPr="007C1A50" w:rsidRDefault="00E366C9" w:rsidP="00874B8C">
      <w:pPr>
        <w:pStyle w:val="ListParagraph"/>
        <w:spacing w:after="0" w:line="240" w:lineRule="auto"/>
        <w:ind w:left="1080"/>
        <w:rPr>
          <w:rFonts w:ascii="Times New Roman" w:hAnsi="Times New Roman" w:cs="Times New Roman"/>
        </w:rPr>
      </w:pPr>
    </w:p>
    <w:p w14:paraId="321A577F" w14:textId="301A7DA9" w:rsidR="00617660" w:rsidRPr="007C1A50" w:rsidRDefault="00617660" w:rsidP="00CB6055">
      <w:pPr>
        <w:pStyle w:val="Heading2"/>
        <w:numPr>
          <w:ilvl w:val="0"/>
          <w:numId w:val="20"/>
        </w:numPr>
      </w:pPr>
      <w:bookmarkStart w:id="63" w:name="_Toc406581019"/>
      <w:r w:rsidRPr="007C1A50">
        <w:t>Consequences of a Conspiracy Charge</w:t>
      </w:r>
      <w:bookmarkEnd w:id="63"/>
    </w:p>
    <w:p w14:paraId="6D09829D" w14:textId="77777777" w:rsidR="00617660" w:rsidRPr="007C1A50" w:rsidRDefault="00617660" w:rsidP="00CB6055">
      <w:pPr>
        <w:pStyle w:val="ListParagraph"/>
        <w:numPr>
          <w:ilvl w:val="1"/>
          <w:numId w:val="20"/>
        </w:numPr>
        <w:spacing w:after="0" w:line="240" w:lineRule="auto"/>
        <w:rPr>
          <w:rFonts w:ascii="Times New Roman" w:hAnsi="Times New Roman" w:cs="Times New Roman"/>
        </w:rPr>
      </w:pPr>
      <w:r w:rsidRPr="007C1A50">
        <w:rPr>
          <w:rFonts w:ascii="Times New Roman" w:hAnsi="Times New Roman" w:cs="Times New Roman"/>
        </w:rPr>
        <w:t>Under Pinkerton, potential liability for substantive offenses of co-conspirators well beyond accomplice liability</w:t>
      </w:r>
    </w:p>
    <w:p w14:paraId="20E4B0C1" w14:textId="4754670A" w:rsidR="00617660" w:rsidRPr="007C1A50" w:rsidRDefault="00617660" w:rsidP="00CB6055">
      <w:pPr>
        <w:pStyle w:val="ListParagraph"/>
        <w:numPr>
          <w:ilvl w:val="1"/>
          <w:numId w:val="20"/>
        </w:numPr>
        <w:spacing w:after="0" w:line="240" w:lineRule="auto"/>
        <w:rPr>
          <w:rFonts w:ascii="Times New Roman" w:hAnsi="Times New Roman" w:cs="Times New Roman"/>
        </w:rPr>
      </w:pPr>
      <w:r w:rsidRPr="007C1A50">
        <w:rPr>
          <w:rFonts w:ascii="Times New Roman" w:hAnsi="Times New Roman" w:cs="Times New Roman"/>
        </w:rPr>
        <w:t>Hearsay exception for co-conspirators</w:t>
      </w:r>
      <w:r w:rsidR="00F26712" w:rsidRPr="007C1A50">
        <w:rPr>
          <w:rFonts w:ascii="Times New Roman" w:hAnsi="Times New Roman" w:cs="Times New Roman"/>
        </w:rPr>
        <w:t xml:space="preserve"> – admissions of co-conspirators can be used against other co-conspirators</w:t>
      </w:r>
    </w:p>
    <w:p w14:paraId="005DAF5D" w14:textId="4529E6DD" w:rsidR="00617660" w:rsidRPr="007C1A50" w:rsidRDefault="00617660" w:rsidP="00CB6055">
      <w:pPr>
        <w:pStyle w:val="ListParagraph"/>
        <w:numPr>
          <w:ilvl w:val="1"/>
          <w:numId w:val="20"/>
        </w:numPr>
        <w:spacing w:after="0" w:line="240" w:lineRule="auto"/>
        <w:rPr>
          <w:rFonts w:ascii="Times New Roman" w:hAnsi="Times New Roman" w:cs="Times New Roman"/>
        </w:rPr>
      </w:pPr>
      <w:r w:rsidRPr="007C1A50">
        <w:rPr>
          <w:rFonts w:ascii="Times New Roman" w:hAnsi="Times New Roman" w:cs="Times New Roman"/>
        </w:rPr>
        <w:t>Joinder of trials</w:t>
      </w:r>
      <w:r w:rsidR="00F26712" w:rsidRPr="007C1A50">
        <w:rPr>
          <w:rFonts w:ascii="Times New Roman" w:hAnsi="Times New Roman" w:cs="Times New Roman"/>
        </w:rPr>
        <w:t xml:space="preserve"> – co-conspirators generally tried together; this can be complicated for the jury (hard for jury to not lump them all together)</w:t>
      </w:r>
    </w:p>
    <w:p w14:paraId="087E2D5C" w14:textId="77777777" w:rsidR="00FA2FD4" w:rsidRPr="007C1A50" w:rsidRDefault="00617660" w:rsidP="00CB6055">
      <w:pPr>
        <w:pStyle w:val="ListParagraph"/>
        <w:numPr>
          <w:ilvl w:val="1"/>
          <w:numId w:val="20"/>
        </w:numPr>
        <w:spacing w:after="0" w:line="240" w:lineRule="auto"/>
        <w:rPr>
          <w:rFonts w:ascii="Times New Roman" w:hAnsi="Times New Roman" w:cs="Times New Roman"/>
        </w:rPr>
      </w:pPr>
      <w:r w:rsidRPr="007C1A50">
        <w:rPr>
          <w:rFonts w:ascii="Times New Roman" w:hAnsi="Times New Roman" w:cs="Times New Roman"/>
        </w:rPr>
        <w:t>Punishment: substantive charge of conspiracy generally does not merge with underlying offense, and can get con</w:t>
      </w:r>
      <w:r w:rsidR="00FA2FD4" w:rsidRPr="007C1A50">
        <w:rPr>
          <w:rFonts w:ascii="Times New Roman" w:hAnsi="Times New Roman" w:cs="Times New Roman"/>
        </w:rPr>
        <w:t xml:space="preserve">secutive punishment for it </w:t>
      </w:r>
    </w:p>
    <w:p w14:paraId="4FBAB1CC" w14:textId="55E2006E" w:rsidR="00FA2FD4" w:rsidRPr="007C1A50" w:rsidRDefault="00617660" w:rsidP="00CB6055">
      <w:pPr>
        <w:pStyle w:val="ListParagraph"/>
        <w:numPr>
          <w:ilvl w:val="2"/>
          <w:numId w:val="20"/>
        </w:numPr>
        <w:spacing w:after="0" w:line="240" w:lineRule="auto"/>
        <w:rPr>
          <w:rFonts w:ascii="Times New Roman" w:hAnsi="Times New Roman" w:cs="Times New Roman"/>
        </w:rPr>
      </w:pPr>
      <w:r w:rsidRPr="007C1A50">
        <w:rPr>
          <w:rFonts w:ascii="Times New Roman" w:hAnsi="Times New Roman" w:cs="Times New Roman"/>
        </w:rPr>
        <w:t>MPC: if the conspiracy agreement and object offense t</w:t>
      </w:r>
      <w:r w:rsidR="00FA2FD4" w:rsidRPr="007C1A50">
        <w:rPr>
          <w:rFonts w:ascii="Times New Roman" w:hAnsi="Times New Roman" w:cs="Times New Roman"/>
        </w:rPr>
        <w:t>he same (e.g. conspiracy to rob a bank and rob a bank), then they merge</w:t>
      </w:r>
    </w:p>
    <w:p w14:paraId="251D2EB2" w14:textId="0E93C465" w:rsidR="00617660" w:rsidRPr="007C1A50" w:rsidRDefault="00617660" w:rsidP="00CB6055">
      <w:pPr>
        <w:pStyle w:val="ListParagraph"/>
        <w:numPr>
          <w:ilvl w:val="2"/>
          <w:numId w:val="20"/>
        </w:numPr>
        <w:spacing w:after="0" w:line="240" w:lineRule="auto"/>
        <w:rPr>
          <w:rFonts w:ascii="Times New Roman" w:hAnsi="Times New Roman" w:cs="Times New Roman"/>
        </w:rPr>
      </w:pPr>
      <w:r w:rsidRPr="007C1A50">
        <w:rPr>
          <w:rFonts w:ascii="Times New Roman" w:hAnsi="Times New Roman" w:cs="Times New Roman"/>
        </w:rPr>
        <w:t>F</w:t>
      </w:r>
      <w:r w:rsidR="00FA2FD4" w:rsidRPr="007C1A50">
        <w:rPr>
          <w:rFonts w:ascii="Times New Roman" w:hAnsi="Times New Roman" w:cs="Times New Roman"/>
        </w:rPr>
        <w:t xml:space="preserve">ederal </w:t>
      </w:r>
      <w:r w:rsidRPr="007C1A50">
        <w:rPr>
          <w:rFonts w:ascii="Times New Roman" w:hAnsi="Times New Roman" w:cs="Times New Roman"/>
        </w:rPr>
        <w:t>S</w:t>
      </w:r>
      <w:r w:rsidR="00FA2FD4" w:rsidRPr="007C1A50">
        <w:rPr>
          <w:rFonts w:ascii="Times New Roman" w:hAnsi="Times New Roman" w:cs="Times New Roman"/>
        </w:rPr>
        <w:t xml:space="preserve">entencing </w:t>
      </w:r>
      <w:r w:rsidRPr="007C1A50">
        <w:rPr>
          <w:rFonts w:ascii="Times New Roman" w:hAnsi="Times New Roman" w:cs="Times New Roman"/>
        </w:rPr>
        <w:t>G</w:t>
      </w:r>
      <w:r w:rsidR="00FA2FD4" w:rsidRPr="007C1A50">
        <w:rPr>
          <w:rFonts w:ascii="Times New Roman" w:hAnsi="Times New Roman" w:cs="Times New Roman"/>
        </w:rPr>
        <w:t>uideline –</w:t>
      </w:r>
      <w:r w:rsidRPr="007C1A50">
        <w:rPr>
          <w:rFonts w:ascii="Times New Roman" w:hAnsi="Times New Roman" w:cs="Times New Roman"/>
        </w:rPr>
        <w:t xml:space="preserve"> can’t impose separate punishments for both the conspiracy and the completed object offense).  </w:t>
      </w:r>
    </w:p>
    <w:p w14:paraId="6750E88C" w14:textId="6B952713" w:rsidR="00617660" w:rsidRPr="007C1A50" w:rsidRDefault="00617660" w:rsidP="00CB6055">
      <w:pPr>
        <w:pStyle w:val="ListParagraph"/>
        <w:numPr>
          <w:ilvl w:val="1"/>
          <w:numId w:val="20"/>
        </w:numPr>
        <w:spacing w:after="0" w:line="240" w:lineRule="auto"/>
        <w:rPr>
          <w:rFonts w:ascii="Times New Roman" w:hAnsi="Times New Roman" w:cs="Times New Roman"/>
        </w:rPr>
      </w:pPr>
      <w:r w:rsidRPr="007C1A50">
        <w:rPr>
          <w:rFonts w:ascii="Times New Roman" w:hAnsi="Times New Roman" w:cs="Times New Roman"/>
        </w:rPr>
        <w:t>Statute of Limitations: runs from when conspiracy terminates, not when any individual offense committed</w:t>
      </w:r>
    </w:p>
    <w:p w14:paraId="29ACB916" w14:textId="77777777" w:rsidR="00FA2FD4" w:rsidRPr="007C1A50" w:rsidRDefault="00FA2FD4" w:rsidP="00FA2FD4">
      <w:pPr>
        <w:pStyle w:val="ListParagraph"/>
        <w:spacing w:after="0" w:line="240" w:lineRule="auto"/>
        <w:rPr>
          <w:rFonts w:ascii="Times New Roman" w:hAnsi="Times New Roman" w:cs="Times New Roman"/>
        </w:rPr>
      </w:pPr>
    </w:p>
    <w:p w14:paraId="1695FA26" w14:textId="2F996019" w:rsidR="00FA2FD4" w:rsidRPr="007C1A50" w:rsidRDefault="00FA2FD4" w:rsidP="00CB6055">
      <w:pPr>
        <w:pStyle w:val="Heading2"/>
        <w:numPr>
          <w:ilvl w:val="0"/>
          <w:numId w:val="20"/>
        </w:numPr>
      </w:pPr>
      <w:bookmarkStart w:id="64" w:name="_Toc406581020"/>
      <w:r w:rsidRPr="007C1A50">
        <w:t>Rationale for Conspiracy Offense</w:t>
      </w:r>
      <w:bookmarkEnd w:id="64"/>
    </w:p>
    <w:p w14:paraId="619EFD4B" w14:textId="77777777" w:rsidR="00FA2FD4" w:rsidRPr="007C1A50" w:rsidRDefault="00FA2FD4" w:rsidP="00CB6055">
      <w:pPr>
        <w:pStyle w:val="ListParagraph"/>
        <w:numPr>
          <w:ilvl w:val="1"/>
          <w:numId w:val="20"/>
        </w:numPr>
        <w:spacing w:after="0" w:line="240" w:lineRule="auto"/>
        <w:rPr>
          <w:rFonts w:ascii="Times New Roman" w:hAnsi="Times New Roman" w:cs="Times New Roman"/>
        </w:rPr>
      </w:pPr>
      <w:r w:rsidRPr="007C1A50">
        <w:rPr>
          <w:rFonts w:ascii="Times New Roman" w:hAnsi="Times New Roman" w:cs="Times New Roman"/>
        </w:rPr>
        <w:t>Criminal and complex conspiracies hard to prosecute</w:t>
      </w:r>
    </w:p>
    <w:p w14:paraId="2B681B49" w14:textId="77777777" w:rsidR="00FA2FD4" w:rsidRPr="007C1A50" w:rsidRDefault="00FA2FD4" w:rsidP="00CB6055">
      <w:pPr>
        <w:pStyle w:val="ListParagraph"/>
        <w:numPr>
          <w:ilvl w:val="1"/>
          <w:numId w:val="20"/>
        </w:numPr>
        <w:spacing w:after="0" w:line="240" w:lineRule="auto"/>
        <w:rPr>
          <w:rFonts w:ascii="Times New Roman" w:hAnsi="Times New Roman" w:cs="Times New Roman"/>
        </w:rPr>
      </w:pPr>
      <w:r w:rsidRPr="007C1A50">
        <w:rPr>
          <w:rFonts w:ascii="Times New Roman" w:hAnsi="Times New Roman" w:cs="Times New Roman"/>
        </w:rPr>
        <w:t>The more complex it is, harder to connect the dots to prosecute the kingpin.</w:t>
      </w:r>
    </w:p>
    <w:p w14:paraId="53EB8EB8" w14:textId="77777777" w:rsidR="00FA2FD4" w:rsidRPr="007C1A50" w:rsidRDefault="00FA2FD4" w:rsidP="00CB6055">
      <w:pPr>
        <w:pStyle w:val="ListParagraph"/>
        <w:numPr>
          <w:ilvl w:val="1"/>
          <w:numId w:val="20"/>
        </w:numPr>
        <w:spacing w:after="0" w:line="240" w:lineRule="auto"/>
        <w:rPr>
          <w:rFonts w:ascii="Times New Roman" w:hAnsi="Times New Roman" w:cs="Times New Roman"/>
        </w:rPr>
      </w:pPr>
      <w:r w:rsidRPr="007C1A50">
        <w:rPr>
          <w:rFonts w:ascii="Times New Roman" w:hAnsi="Times New Roman" w:cs="Times New Roman"/>
        </w:rPr>
        <w:t xml:space="preserve">Group criminality is much more dangerous, need increased deterrence. </w:t>
      </w:r>
    </w:p>
    <w:p w14:paraId="050B4AA1" w14:textId="262BA4C4" w:rsidR="00FA2FD4" w:rsidRPr="007C1A50" w:rsidRDefault="00FA2FD4" w:rsidP="00CB6055">
      <w:pPr>
        <w:pStyle w:val="ListParagraph"/>
        <w:numPr>
          <w:ilvl w:val="1"/>
          <w:numId w:val="20"/>
        </w:numPr>
        <w:spacing w:after="0" w:line="240" w:lineRule="auto"/>
        <w:rPr>
          <w:rFonts w:ascii="Times New Roman" w:hAnsi="Times New Roman" w:cs="Times New Roman"/>
        </w:rPr>
      </w:pPr>
      <w:r w:rsidRPr="007C1A50">
        <w:rPr>
          <w:rFonts w:ascii="Times New Roman" w:hAnsi="Times New Roman" w:cs="Times New Roman"/>
        </w:rPr>
        <w:t>Can prevent actual crime for occurring by getting criminals for conspiring</w:t>
      </w:r>
    </w:p>
    <w:p w14:paraId="2794CEA5" w14:textId="77777777" w:rsidR="00617660" w:rsidRPr="007C1A50" w:rsidRDefault="00617660" w:rsidP="00874B8C">
      <w:pPr>
        <w:spacing w:after="0" w:line="240" w:lineRule="auto"/>
        <w:rPr>
          <w:rFonts w:ascii="Times New Roman" w:hAnsi="Times New Roman" w:cs="Times New Roman"/>
          <w:b/>
        </w:rPr>
      </w:pPr>
    </w:p>
    <w:p w14:paraId="228279D8" w14:textId="50429F91" w:rsidR="00E70C11" w:rsidRPr="007C1A50" w:rsidRDefault="00E70C11" w:rsidP="007C1A50">
      <w:pPr>
        <w:pStyle w:val="Heading1"/>
      </w:pPr>
      <w:bookmarkStart w:id="65" w:name="_Toc406581021"/>
      <w:r w:rsidRPr="007C1A50">
        <w:lastRenderedPageBreak/>
        <w:t>LAW AND DISCRETION</w:t>
      </w:r>
      <w:bookmarkEnd w:id="65"/>
    </w:p>
    <w:p w14:paraId="626B4F14" w14:textId="77777777" w:rsidR="00E70C11" w:rsidRPr="007C1A50" w:rsidRDefault="00E70C11" w:rsidP="00874B8C">
      <w:pPr>
        <w:spacing w:after="0" w:line="240" w:lineRule="auto"/>
        <w:rPr>
          <w:rFonts w:ascii="Times New Roman" w:hAnsi="Times New Roman" w:cs="Times New Roman"/>
          <w:b/>
        </w:rPr>
      </w:pPr>
    </w:p>
    <w:p w14:paraId="0F87DF57" w14:textId="3194B946" w:rsidR="00EC4F2F" w:rsidRPr="007C1A50" w:rsidRDefault="00EC4F2F" w:rsidP="001A7111">
      <w:pPr>
        <w:pStyle w:val="Heading2"/>
        <w:numPr>
          <w:ilvl w:val="0"/>
          <w:numId w:val="22"/>
        </w:numPr>
      </w:pPr>
      <w:bookmarkStart w:id="66" w:name="_Toc406581022"/>
      <w:r w:rsidRPr="007C1A50">
        <w:t>Substantive v. Procedural Criminal Law</w:t>
      </w:r>
      <w:bookmarkEnd w:id="66"/>
    </w:p>
    <w:p w14:paraId="799BDA05" w14:textId="77777777" w:rsidR="00EC4F2F" w:rsidRPr="007C1A50" w:rsidRDefault="00EC4F2F" w:rsidP="00EC4F2F">
      <w:pPr>
        <w:pStyle w:val="ListParagraph"/>
        <w:numPr>
          <w:ilvl w:val="1"/>
          <w:numId w:val="22"/>
        </w:numPr>
        <w:spacing w:after="0" w:line="240" w:lineRule="auto"/>
        <w:rPr>
          <w:rFonts w:ascii="Times New Roman" w:hAnsi="Times New Roman" w:cs="Times New Roman"/>
        </w:rPr>
      </w:pPr>
      <w:r w:rsidRPr="007C1A50">
        <w:rPr>
          <w:rFonts w:ascii="Times New Roman" w:hAnsi="Times New Roman" w:cs="Times New Roman"/>
        </w:rPr>
        <w:t xml:space="preserve">Stuntz v. Carmen’s Theories  </w:t>
      </w:r>
    </w:p>
    <w:p w14:paraId="6B07D8B1" w14:textId="77777777" w:rsidR="00EC4F2F" w:rsidRPr="007C1A50" w:rsidRDefault="00EC4F2F" w:rsidP="00EC4F2F">
      <w:pPr>
        <w:pStyle w:val="ListParagraph"/>
        <w:numPr>
          <w:ilvl w:val="2"/>
          <w:numId w:val="22"/>
        </w:numPr>
        <w:spacing w:after="0" w:line="240" w:lineRule="auto"/>
        <w:rPr>
          <w:rFonts w:ascii="Times New Roman" w:hAnsi="Times New Roman" w:cs="Times New Roman"/>
        </w:rPr>
      </w:pPr>
      <w:r w:rsidRPr="007C1A50">
        <w:rPr>
          <w:rFonts w:ascii="Times New Roman" w:hAnsi="Times New Roman" w:cs="Times New Roman"/>
        </w:rPr>
        <w:t>Decisions can be less effective if public backlash</w:t>
      </w:r>
    </w:p>
    <w:p w14:paraId="2710E747" w14:textId="77777777" w:rsidR="00EC4F2F" w:rsidRPr="007C1A50" w:rsidRDefault="00EC4F2F" w:rsidP="00EC4F2F">
      <w:pPr>
        <w:pStyle w:val="ListParagraph"/>
        <w:numPr>
          <w:ilvl w:val="2"/>
          <w:numId w:val="22"/>
        </w:numPr>
        <w:spacing w:after="0" w:line="240" w:lineRule="auto"/>
        <w:rPr>
          <w:rFonts w:ascii="Times New Roman" w:hAnsi="Times New Roman" w:cs="Times New Roman"/>
        </w:rPr>
      </w:pPr>
      <w:r w:rsidRPr="007C1A50">
        <w:rPr>
          <w:rFonts w:ascii="Times New Roman" w:hAnsi="Times New Roman" w:cs="Times New Roman"/>
        </w:rPr>
        <w:t>Courts get ahead of popular opinion and spurn a lot of backlash</w:t>
      </w:r>
    </w:p>
    <w:p w14:paraId="4E8554B3" w14:textId="433C26B4" w:rsidR="00EC4F2F" w:rsidRPr="007C1A50" w:rsidRDefault="00EC4F2F" w:rsidP="00EC4F2F">
      <w:pPr>
        <w:pStyle w:val="ListParagraph"/>
        <w:numPr>
          <w:ilvl w:val="2"/>
          <w:numId w:val="22"/>
        </w:numPr>
        <w:spacing w:after="0" w:line="240" w:lineRule="auto"/>
        <w:rPr>
          <w:rFonts w:ascii="Times New Roman" w:hAnsi="Times New Roman" w:cs="Times New Roman"/>
        </w:rPr>
      </w:pPr>
      <w:r w:rsidRPr="007C1A50">
        <w:rPr>
          <w:rFonts w:ascii="Times New Roman" w:hAnsi="Times New Roman" w:cs="Times New Roman"/>
        </w:rPr>
        <w:t xml:space="preserve">If court hadn’t short circuited democratic process, might have had better example. </w:t>
      </w:r>
    </w:p>
    <w:p w14:paraId="6C0F42EC" w14:textId="77777777" w:rsidR="00EC4F2F" w:rsidRPr="007C1A50" w:rsidRDefault="00EC4F2F" w:rsidP="00EC4F2F">
      <w:pPr>
        <w:pStyle w:val="ListParagraph"/>
        <w:numPr>
          <w:ilvl w:val="2"/>
          <w:numId w:val="22"/>
        </w:numPr>
        <w:spacing w:after="0" w:line="240" w:lineRule="auto"/>
        <w:rPr>
          <w:rFonts w:ascii="Times New Roman" w:hAnsi="Times New Roman" w:cs="Times New Roman"/>
        </w:rPr>
      </w:pPr>
      <w:r w:rsidRPr="007C1A50">
        <w:rPr>
          <w:rFonts w:ascii="Times New Roman" w:hAnsi="Times New Roman" w:cs="Times New Roman"/>
        </w:rPr>
        <w:t>Carmen – talks about this with death penalty</w:t>
      </w:r>
    </w:p>
    <w:p w14:paraId="20874728" w14:textId="77777777" w:rsidR="00EC4F2F" w:rsidRPr="007C1A50" w:rsidRDefault="00EC4F2F" w:rsidP="00EC4F2F">
      <w:pPr>
        <w:pStyle w:val="ListParagraph"/>
        <w:numPr>
          <w:ilvl w:val="2"/>
          <w:numId w:val="22"/>
        </w:numPr>
        <w:spacing w:after="0" w:line="240" w:lineRule="auto"/>
        <w:rPr>
          <w:rFonts w:ascii="Times New Roman" w:hAnsi="Times New Roman" w:cs="Times New Roman"/>
        </w:rPr>
      </w:pPr>
      <w:r w:rsidRPr="007C1A50">
        <w:rPr>
          <w:rFonts w:ascii="Times New Roman" w:hAnsi="Times New Roman" w:cs="Times New Roman"/>
        </w:rPr>
        <w:t>Reinterpretation of Warren Court</w:t>
      </w:r>
    </w:p>
    <w:p w14:paraId="00C180E8" w14:textId="77777777" w:rsidR="00EC4F2F" w:rsidRPr="007C1A50" w:rsidRDefault="00EC4F2F" w:rsidP="00EC4F2F">
      <w:pPr>
        <w:pStyle w:val="ListParagraph"/>
        <w:numPr>
          <w:ilvl w:val="2"/>
          <w:numId w:val="22"/>
        </w:numPr>
        <w:spacing w:after="0" w:line="240" w:lineRule="auto"/>
        <w:rPr>
          <w:rFonts w:ascii="Times New Roman" w:hAnsi="Times New Roman" w:cs="Times New Roman"/>
        </w:rPr>
      </w:pPr>
      <w:r w:rsidRPr="007C1A50">
        <w:rPr>
          <w:rFonts w:ascii="Times New Roman" w:hAnsi="Times New Roman" w:cs="Times New Roman"/>
        </w:rPr>
        <w:t>How much power do courts have as opposed to political processes</w:t>
      </w:r>
    </w:p>
    <w:p w14:paraId="1A7B00AD" w14:textId="77777777" w:rsidR="00EC4F2F" w:rsidRPr="007C1A50" w:rsidRDefault="00EC4F2F" w:rsidP="00EC4F2F">
      <w:pPr>
        <w:pStyle w:val="ListParagraph"/>
        <w:numPr>
          <w:ilvl w:val="2"/>
          <w:numId w:val="22"/>
        </w:numPr>
        <w:spacing w:after="0" w:line="240" w:lineRule="auto"/>
        <w:rPr>
          <w:rFonts w:ascii="Times New Roman" w:hAnsi="Times New Roman" w:cs="Times New Roman"/>
        </w:rPr>
      </w:pPr>
      <w:r w:rsidRPr="007C1A50">
        <w:rPr>
          <w:rFonts w:ascii="Times New Roman" w:hAnsi="Times New Roman" w:cs="Times New Roman"/>
        </w:rPr>
        <w:t>Court usually follows popular sentiment</w:t>
      </w:r>
    </w:p>
    <w:p w14:paraId="7BD5AFC2" w14:textId="77777777" w:rsidR="00EC4F2F" w:rsidRPr="007C1A50" w:rsidRDefault="00EC4F2F" w:rsidP="00EC4F2F">
      <w:pPr>
        <w:pStyle w:val="ListParagraph"/>
        <w:numPr>
          <w:ilvl w:val="1"/>
          <w:numId w:val="22"/>
        </w:numPr>
        <w:spacing w:after="0" w:line="240" w:lineRule="auto"/>
        <w:rPr>
          <w:rFonts w:ascii="Times New Roman" w:hAnsi="Times New Roman" w:cs="Times New Roman"/>
        </w:rPr>
      </w:pPr>
      <w:r w:rsidRPr="007C1A50">
        <w:rPr>
          <w:rFonts w:ascii="Times New Roman" w:hAnsi="Times New Roman" w:cs="Times New Roman"/>
        </w:rPr>
        <w:t>Sentencing – discretion in the system, can move where it is in the system but can’t get rid of it completely</w:t>
      </w:r>
    </w:p>
    <w:p w14:paraId="4FC492AF" w14:textId="77777777" w:rsidR="00EC4F2F" w:rsidRPr="007C1A50" w:rsidRDefault="00EC4F2F" w:rsidP="00EC4F2F">
      <w:pPr>
        <w:pStyle w:val="ListParagraph"/>
        <w:numPr>
          <w:ilvl w:val="1"/>
          <w:numId w:val="22"/>
        </w:numPr>
        <w:spacing w:after="0" w:line="240" w:lineRule="auto"/>
        <w:rPr>
          <w:rFonts w:ascii="Times New Roman" w:hAnsi="Times New Roman" w:cs="Times New Roman"/>
        </w:rPr>
      </w:pPr>
      <w:r w:rsidRPr="007C1A50">
        <w:rPr>
          <w:rFonts w:ascii="Times New Roman" w:hAnsi="Times New Roman" w:cs="Times New Roman"/>
        </w:rPr>
        <w:t>Democracy – what is role of democracy? What is role of expertise?</w:t>
      </w:r>
    </w:p>
    <w:p w14:paraId="6A8FCB9E" w14:textId="77777777" w:rsidR="00EC4F2F" w:rsidRPr="007C1A50" w:rsidRDefault="00EC4F2F" w:rsidP="00EC4F2F">
      <w:pPr>
        <w:pStyle w:val="ListParagraph"/>
        <w:spacing w:after="0" w:line="240" w:lineRule="auto"/>
        <w:ind w:left="360"/>
        <w:rPr>
          <w:rFonts w:ascii="Times New Roman" w:hAnsi="Times New Roman" w:cs="Times New Roman"/>
          <w:b/>
        </w:rPr>
      </w:pPr>
    </w:p>
    <w:p w14:paraId="784721D4" w14:textId="265B1857" w:rsidR="00E70C11" w:rsidRPr="007C1A50" w:rsidRDefault="00E70C11" w:rsidP="001A7111">
      <w:pPr>
        <w:pStyle w:val="Heading2"/>
        <w:numPr>
          <w:ilvl w:val="0"/>
          <w:numId w:val="22"/>
        </w:numPr>
      </w:pPr>
      <w:bookmarkStart w:id="67" w:name="_Toc406581023"/>
      <w:r w:rsidRPr="007C1A50">
        <w:t>Police Discretion</w:t>
      </w:r>
      <w:bookmarkEnd w:id="67"/>
    </w:p>
    <w:p w14:paraId="62A43EC7" w14:textId="77777777" w:rsidR="00562825" w:rsidRPr="007C1A50" w:rsidRDefault="00E70C11" w:rsidP="00562825">
      <w:pPr>
        <w:pStyle w:val="ListParagraph"/>
        <w:numPr>
          <w:ilvl w:val="1"/>
          <w:numId w:val="22"/>
        </w:numPr>
        <w:spacing w:after="0" w:line="240" w:lineRule="auto"/>
        <w:rPr>
          <w:rFonts w:ascii="Times New Roman" w:hAnsi="Times New Roman" w:cs="Times New Roman"/>
        </w:rPr>
      </w:pPr>
      <w:r w:rsidRPr="007C1A50">
        <w:rPr>
          <w:rFonts w:ascii="Times New Roman" w:hAnsi="Times New Roman" w:cs="Times New Roman"/>
        </w:rPr>
        <w:t>Morales and Vagueness doctrine</w:t>
      </w:r>
    </w:p>
    <w:p w14:paraId="15D9A5EF" w14:textId="50560DE6" w:rsidR="00562825" w:rsidRPr="007C1A50" w:rsidRDefault="00562825" w:rsidP="00562825">
      <w:pPr>
        <w:pStyle w:val="ListParagraph"/>
        <w:numPr>
          <w:ilvl w:val="2"/>
          <w:numId w:val="22"/>
        </w:numPr>
        <w:spacing w:after="0" w:line="240" w:lineRule="auto"/>
        <w:rPr>
          <w:rFonts w:ascii="Times New Roman" w:hAnsi="Times New Roman" w:cs="Times New Roman"/>
        </w:rPr>
      </w:pPr>
      <w:r w:rsidRPr="007C1A50">
        <w:rPr>
          <w:rFonts w:ascii="Times New Roman" w:hAnsi="Times New Roman" w:cs="Times New Roman"/>
        </w:rPr>
        <w:t xml:space="preserve">Vagueness doctrine – vagueness can invalidate law for two reasons (1) fails to provide notice and (2) leaves too much discretion (encourages arbitrary and discriminatory enforcement). </w:t>
      </w:r>
    </w:p>
    <w:p w14:paraId="04AC560F" w14:textId="0B67DC10" w:rsidR="00562825" w:rsidRPr="007C1A50" w:rsidRDefault="00562825" w:rsidP="00562825">
      <w:pPr>
        <w:pStyle w:val="ListParagraph"/>
        <w:numPr>
          <w:ilvl w:val="2"/>
          <w:numId w:val="22"/>
        </w:numPr>
        <w:spacing w:after="0" w:line="240" w:lineRule="auto"/>
        <w:rPr>
          <w:rFonts w:ascii="Times New Roman" w:hAnsi="Times New Roman" w:cs="Times New Roman"/>
        </w:rPr>
      </w:pPr>
      <w:r w:rsidRPr="007C1A50">
        <w:rPr>
          <w:rFonts w:ascii="Times New Roman" w:hAnsi="Times New Roman" w:cs="Times New Roman"/>
          <w:b/>
          <w:i/>
        </w:rPr>
        <w:t>City of Chicago v. Morales</w:t>
      </w:r>
      <w:r w:rsidRPr="007C1A50">
        <w:rPr>
          <w:rFonts w:ascii="Times New Roman" w:hAnsi="Times New Roman" w:cs="Times New Roman"/>
          <w:b/>
        </w:rPr>
        <w:t xml:space="preserve"> (SCOTUS 1999)</w:t>
      </w:r>
      <w:r w:rsidRPr="007C1A50">
        <w:rPr>
          <w:rFonts w:ascii="Times New Roman" w:hAnsi="Times New Roman" w:cs="Times New Roman"/>
        </w:rPr>
        <w:t xml:space="preserve"> Tool: A law that directly prohibited gangs from loitering would not violate the due process clause, however, where an ordinance either fails to provide notice as to what behavior is prohibited or authorizes arbitrary and discriminatory enforcement, it may be invalidated as unconstitutionally vague. Synopsis: The Illinois Supreme Court held that Chicago’s Gang Congregation Ordinance was unconstitutionally vague and the Supreme Court o</w:t>
      </w:r>
      <w:r w:rsidR="003B325F">
        <w:rPr>
          <w:rFonts w:ascii="Times New Roman" w:hAnsi="Times New Roman" w:cs="Times New Roman"/>
        </w:rPr>
        <w:t>f the United States affirmed</w:t>
      </w:r>
      <w:r w:rsidRPr="007C1A50">
        <w:rPr>
          <w:rFonts w:ascii="Times New Roman" w:hAnsi="Times New Roman" w:cs="Times New Roman"/>
        </w:rPr>
        <w:t xml:space="preserve">. Concurrence suggested language that would help (bottom p. 177) which was eventually adopted by city. Dissent – ordinance does not punish loitering but punished for not listening to police. </w:t>
      </w:r>
    </w:p>
    <w:p w14:paraId="7758A113" w14:textId="3E6F1110" w:rsidR="00CD2B51" w:rsidRDefault="00CD2B51" w:rsidP="00562825">
      <w:pPr>
        <w:pStyle w:val="ListParagraph"/>
        <w:numPr>
          <w:ilvl w:val="3"/>
          <w:numId w:val="22"/>
        </w:numPr>
        <w:spacing w:after="0" w:line="240" w:lineRule="auto"/>
        <w:rPr>
          <w:rFonts w:ascii="Times New Roman" w:hAnsi="Times New Roman" w:cs="Times New Roman"/>
        </w:rPr>
      </w:pPr>
      <w:r>
        <w:rPr>
          <w:rFonts w:ascii="Times New Roman" w:hAnsi="Times New Roman" w:cs="Times New Roman"/>
        </w:rPr>
        <w:t>Loitering defined vaguely – remaining in any one place with no apparent purpose</w:t>
      </w:r>
    </w:p>
    <w:p w14:paraId="18BC7A64" w14:textId="48A6FD1E" w:rsidR="00562825" w:rsidRPr="007C1A50" w:rsidRDefault="00562825" w:rsidP="00562825">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Possible solutions? Require that it be danger to the peace; get rid of police discretion (have to arrest everyone)</w:t>
      </w:r>
    </w:p>
    <w:p w14:paraId="07E6DB56" w14:textId="1C6CE0B0" w:rsidR="00562825" w:rsidRPr="003B325F" w:rsidRDefault="00562825" w:rsidP="003B325F">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Should it matter if statute is popular? Maybe not if just constitutional issue; maybe if it is evidence that it is not discriminatory in enforcement.</w:t>
      </w:r>
    </w:p>
    <w:p w14:paraId="13382E3F" w14:textId="77777777" w:rsidR="00E70C11" w:rsidRPr="007C1A50" w:rsidRDefault="00E70C11" w:rsidP="00E70C11">
      <w:pPr>
        <w:pStyle w:val="ListParagraph"/>
        <w:numPr>
          <w:ilvl w:val="1"/>
          <w:numId w:val="22"/>
        </w:numPr>
        <w:spacing w:after="0" w:line="240" w:lineRule="auto"/>
        <w:rPr>
          <w:rFonts w:ascii="Times New Roman" w:hAnsi="Times New Roman" w:cs="Times New Roman"/>
        </w:rPr>
      </w:pPr>
      <w:r w:rsidRPr="007C1A50">
        <w:rPr>
          <w:rFonts w:ascii="Times New Roman" w:hAnsi="Times New Roman" w:cs="Times New Roman"/>
        </w:rPr>
        <w:t>Localism</w:t>
      </w:r>
    </w:p>
    <w:p w14:paraId="77EDD2F4" w14:textId="77777777" w:rsidR="00E70C11" w:rsidRPr="007C1A50" w:rsidRDefault="00E70C11" w:rsidP="00E70C11">
      <w:pPr>
        <w:pStyle w:val="ListParagraph"/>
        <w:numPr>
          <w:ilvl w:val="2"/>
          <w:numId w:val="22"/>
        </w:numPr>
        <w:spacing w:after="0" w:line="240" w:lineRule="auto"/>
        <w:rPr>
          <w:rFonts w:ascii="Times New Roman" w:hAnsi="Times New Roman" w:cs="Times New Roman"/>
        </w:rPr>
      </w:pPr>
      <w:r w:rsidRPr="007C1A50">
        <w:rPr>
          <w:rFonts w:ascii="Times New Roman" w:hAnsi="Times New Roman" w:cs="Times New Roman"/>
        </w:rPr>
        <w:t>Problem –Solving Approaches</w:t>
      </w:r>
    </w:p>
    <w:p w14:paraId="43FBFAA9" w14:textId="77777777" w:rsidR="00E70C11" w:rsidRPr="007C1A50" w:rsidRDefault="00E70C11" w:rsidP="00E70C11">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Community Courts</w:t>
      </w:r>
    </w:p>
    <w:p w14:paraId="11227170" w14:textId="1640614B" w:rsidR="00E70C11" w:rsidRPr="007C1A50" w:rsidRDefault="00E70C11" w:rsidP="00E70C11">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Community Prosecution</w:t>
      </w:r>
      <w:r w:rsidR="00562825" w:rsidRPr="007C1A50">
        <w:rPr>
          <w:rFonts w:ascii="Times New Roman" w:hAnsi="Times New Roman" w:cs="Times New Roman"/>
        </w:rPr>
        <w:t xml:space="preserve"> </w:t>
      </w:r>
    </w:p>
    <w:p w14:paraId="55F1B657" w14:textId="77777777" w:rsidR="00E70C11" w:rsidRPr="007C1A50" w:rsidRDefault="00E70C11" w:rsidP="00E70C11">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Restorative Justice: Victim-Offender Mediation; Sentencing Circles</w:t>
      </w:r>
    </w:p>
    <w:p w14:paraId="49C59A7E" w14:textId="74B7F8C6" w:rsidR="00E70C11" w:rsidRPr="007C1A50" w:rsidRDefault="00E70C11" w:rsidP="00E70C11">
      <w:pPr>
        <w:pStyle w:val="ListParagraph"/>
        <w:numPr>
          <w:ilvl w:val="1"/>
          <w:numId w:val="22"/>
        </w:numPr>
        <w:spacing w:after="0" w:line="240" w:lineRule="auto"/>
        <w:rPr>
          <w:rFonts w:ascii="Times New Roman" w:hAnsi="Times New Roman" w:cs="Times New Roman"/>
        </w:rPr>
      </w:pPr>
      <w:r w:rsidRPr="007C1A50">
        <w:rPr>
          <w:rFonts w:ascii="Times New Roman" w:hAnsi="Times New Roman" w:cs="Times New Roman"/>
        </w:rPr>
        <w:t>Race and Drug Enforcement</w:t>
      </w:r>
    </w:p>
    <w:p w14:paraId="3796653F" w14:textId="1FB6EFAA" w:rsidR="000B3370" w:rsidRPr="007C1A50" w:rsidRDefault="000B3370" w:rsidP="000B3370">
      <w:pPr>
        <w:pStyle w:val="ListParagraph"/>
        <w:numPr>
          <w:ilvl w:val="2"/>
          <w:numId w:val="22"/>
        </w:numPr>
        <w:spacing w:after="0" w:line="240" w:lineRule="auto"/>
        <w:rPr>
          <w:rFonts w:ascii="Times New Roman" w:hAnsi="Times New Roman" w:cs="Times New Roman"/>
        </w:rPr>
      </w:pPr>
      <w:r w:rsidRPr="007C1A50">
        <w:rPr>
          <w:rFonts w:ascii="Times New Roman" w:hAnsi="Times New Roman" w:cs="Times New Roman"/>
        </w:rPr>
        <w:t>Data on disparate impact</w:t>
      </w:r>
    </w:p>
    <w:p w14:paraId="4ADD2EE6" w14:textId="227E8AF9" w:rsidR="000B3370" w:rsidRPr="007C1A50" w:rsidRDefault="000B3370" w:rsidP="000B3370">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Incarceration rates much higher for blacks and Hispanics although rates of drug use not that different with whites.</w:t>
      </w:r>
    </w:p>
    <w:p w14:paraId="225CFC75" w14:textId="6BA62747" w:rsidR="000B3370" w:rsidRPr="007C1A50" w:rsidRDefault="000B3370" w:rsidP="000B3370">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Crack v. powder punishment disparity</w:t>
      </w:r>
    </w:p>
    <w:p w14:paraId="18878824" w14:textId="77777777" w:rsidR="000B3370" w:rsidRPr="007C1A50" w:rsidRDefault="000B3370" w:rsidP="000B3370">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 xml:space="preserve">Stuntz – not conscious bias. Minorities tend to have more street drug transactions so easier to go after that. Also, cities tend to have more focus by police. </w:t>
      </w:r>
    </w:p>
    <w:p w14:paraId="05D81180" w14:textId="1C1A7B79" w:rsidR="000B3370" w:rsidRPr="007C1A50" w:rsidRDefault="000B3370" w:rsidP="000B3370">
      <w:pPr>
        <w:pStyle w:val="ListParagraph"/>
        <w:numPr>
          <w:ilvl w:val="2"/>
          <w:numId w:val="22"/>
        </w:numPr>
        <w:spacing w:after="0" w:line="240" w:lineRule="auto"/>
        <w:rPr>
          <w:rFonts w:ascii="Times New Roman" w:hAnsi="Times New Roman" w:cs="Times New Roman"/>
        </w:rPr>
      </w:pPr>
      <w:r w:rsidRPr="007C1A50">
        <w:rPr>
          <w:rFonts w:ascii="Times New Roman" w:hAnsi="Times New Roman" w:cs="Times New Roman"/>
        </w:rPr>
        <w:t>Potential Reforms</w:t>
      </w:r>
    </w:p>
    <w:p w14:paraId="4D2408C2" w14:textId="77777777" w:rsidR="000B3370" w:rsidRPr="007C1A50" w:rsidRDefault="000B3370" w:rsidP="000B3370">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DOJ has been less aggressive about prosecuting low level crimes</w:t>
      </w:r>
    </w:p>
    <w:p w14:paraId="7A70C939" w14:textId="77777777" w:rsidR="000B3370" w:rsidRPr="007C1A50" w:rsidRDefault="000B3370" w:rsidP="000B3370">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Drug crime sentencing levels have been dropped by two levels</w:t>
      </w:r>
    </w:p>
    <w:p w14:paraId="53E48C3D" w14:textId="77777777" w:rsidR="000B3370" w:rsidRPr="007C1A50" w:rsidRDefault="000B3370" w:rsidP="000B3370">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Focus on drug treatment courts</w:t>
      </w:r>
    </w:p>
    <w:p w14:paraId="578C6435" w14:textId="219D8A1B" w:rsidR="00727817" w:rsidRDefault="00CD2B51" w:rsidP="000B3370">
      <w:pPr>
        <w:pStyle w:val="ListParagraph"/>
        <w:numPr>
          <w:ilvl w:val="3"/>
          <w:numId w:val="22"/>
        </w:numPr>
        <w:spacing w:after="0" w:line="240" w:lineRule="auto"/>
        <w:rPr>
          <w:rFonts w:ascii="Times New Roman" w:hAnsi="Times New Roman" w:cs="Times New Roman"/>
        </w:rPr>
      </w:pPr>
      <w:r>
        <w:rPr>
          <w:rFonts w:ascii="Times New Roman" w:hAnsi="Times New Roman" w:cs="Times New Roman"/>
        </w:rPr>
        <w:t xml:space="preserve">Fair sentencing act of 2010 reduced the disparity between federal penalties for crack cocaine and powder cocaine from a 100:1 ratio to an 18:1 ratio. It also eliminated the mandatory 5-year minimum for simple possession. </w:t>
      </w:r>
    </w:p>
    <w:p w14:paraId="01E4D5CF" w14:textId="77777777" w:rsidR="000B3370" w:rsidRPr="007C1A50" w:rsidRDefault="000B3370" w:rsidP="000B3370">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Stuntz argues for reverse stings – prosecute buyers as opposed to sellers (this has not been taken up)</w:t>
      </w:r>
    </w:p>
    <w:p w14:paraId="42EB0AEA" w14:textId="77777777" w:rsidR="000B3370" w:rsidRPr="007C1A50" w:rsidRDefault="000B3370" w:rsidP="000B3370">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Implicit bias training for judges and juries</w:t>
      </w:r>
    </w:p>
    <w:p w14:paraId="3FAB4A81" w14:textId="43518E48" w:rsidR="000B3370" w:rsidRPr="007C1A50" w:rsidRDefault="000B3370" w:rsidP="000B3370">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 xml:space="preserve">Stuntz – let high crime communities make their own decisions on enforcement since crime affects them and many people pulled out of communities </w:t>
      </w:r>
    </w:p>
    <w:p w14:paraId="1F285544" w14:textId="77777777" w:rsidR="008E583C" w:rsidRPr="007C1A50" w:rsidRDefault="008E583C" w:rsidP="008E583C">
      <w:pPr>
        <w:pStyle w:val="ListParagraph"/>
        <w:spacing w:after="0" w:line="240" w:lineRule="auto"/>
        <w:rPr>
          <w:rFonts w:ascii="Times New Roman" w:hAnsi="Times New Roman" w:cs="Times New Roman"/>
        </w:rPr>
      </w:pPr>
    </w:p>
    <w:p w14:paraId="376DB513" w14:textId="1097E00C" w:rsidR="00E70C11" w:rsidRPr="007C1A50" w:rsidRDefault="00E70C11" w:rsidP="001A7111">
      <w:pPr>
        <w:pStyle w:val="Heading2"/>
        <w:numPr>
          <w:ilvl w:val="0"/>
          <w:numId w:val="22"/>
        </w:numPr>
      </w:pPr>
      <w:bookmarkStart w:id="68" w:name="_Toc406581024"/>
      <w:r w:rsidRPr="007C1A50">
        <w:t>Charging and Plea Bargaining</w:t>
      </w:r>
      <w:bookmarkEnd w:id="68"/>
    </w:p>
    <w:p w14:paraId="599B4AA1" w14:textId="77777777" w:rsidR="00042FCD" w:rsidRPr="007C1A50" w:rsidRDefault="00E70C11" w:rsidP="00042FCD">
      <w:pPr>
        <w:pStyle w:val="ListParagraph"/>
        <w:numPr>
          <w:ilvl w:val="1"/>
          <w:numId w:val="22"/>
        </w:numPr>
        <w:spacing w:after="0" w:line="240" w:lineRule="auto"/>
        <w:rPr>
          <w:rFonts w:ascii="Times New Roman" w:hAnsi="Times New Roman" w:cs="Times New Roman"/>
        </w:rPr>
      </w:pPr>
      <w:r w:rsidRPr="007C1A50">
        <w:rPr>
          <w:rFonts w:ascii="Times New Roman" w:hAnsi="Times New Roman" w:cs="Times New Roman"/>
        </w:rPr>
        <w:t>The Decision not to charge (Attica)</w:t>
      </w:r>
    </w:p>
    <w:p w14:paraId="3D12F4C8" w14:textId="1B457FDD" w:rsidR="00042FCD" w:rsidRPr="007C1A50" w:rsidRDefault="00042FCD" w:rsidP="00042FCD">
      <w:pPr>
        <w:pStyle w:val="ListParagraph"/>
        <w:numPr>
          <w:ilvl w:val="2"/>
          <w:numId w:val="22"/>
        </w:numPr>
        <w:spacing w:after="0" w:line="240" w:lineRule="auto"/>
        <w:rPr>
          <w:rFonts w:ascii="Times New Roman" w:hAnsi="Times New Roman" w:cs="Times New Roman"/>
        </w:rPr>
      </w:pPr>
      <w:r w:rsidRPr="007C1A50">
        <w:rPr>
          <w:rFonts w:ascii="Times New Roman" w:hAnsi="Times New Roman" w:cs="Times New Roman"/>
        </w:rPr>
        <w:t xml:space="preserve">Federal charges have greater penalties. </w:t>
      </w:r>
    </w:p>
    <w:p w14:paraId="43FD0DEC" w14:textId="22FF9DF5" w:rsidR="00042FCD" w:rsidRPr="007C1A50" w:rsidRDefault="00042FCD" w:rsidP="00042FCD">
      <w:pPr>
        <w:pStyle w:val="ListParagraph"/>
        <w:numPr>
          <w:ilvl w:val="2"/>
          <w:numId w:val="22"/>
        </w:numPr>
        <w:spacing w:after="0" w:line="240" w:lineRule="auto"/>
        <w:rPr>
          <w:rFonts w:ascii="Times New Roman" w:hAnsi="Times New Roman" w:cs="Times New Roman"/>
        </w:rPr>
      </w:pPr>
      <w:r w:rsidRPr="007C1A50">
        <w:rPr>
          <w:rFonts w:ascii="Times New Roman" w:hAnsi="Times New Roman" w:cs="Times New Roman"/>
        </w:rPr>
        <w:t xml:space="preserve">Decision not to charge a particular D is essentially protected from judicial review. </w:t>
      </w:r>
    </w:p>
    <w:p w14:paraId="3D8F1169" w14:textId="4E51483A" w:rsidR="00042FCD" w:rsidRPr="007C1A50" w:rsidRDefault="00042FCD" w:rsidP="00042FCD">
      <w:pPr>
        <w:pStyle w:val="ListParagraph"/>
        <w:numPr>
          <w:ilvl w:val="2"/>
          <w:numId w:val="22"/>
        </w:numPr>
        <w:spacing w:after="0" w:line="240" w:lineRule="auto"/>
        <w:rPr>
          <w:rFonts w:ascii="Times New Roman" w:hAnsi="Times New Roman" w:cs="Times New Roman"/>
        </w:rPr>
      </w:pPr>
      <w:r w:rsidRPr="007C1A50">
        <w:rPr>
          <w:rFonts w:ascii="Times New Roman" w:hAnsi="Times New Roman" w:cs="Times New Roman"/>
          <w:b/>
          <w:i/>
        </w:rPr>
        <w:t>Inmates of Attica Correctional Facility v. Rockefeller</w:t>
      </w:r>
      <w:r w:rsidRPr="007C1A50">
        <w:rPr>
          <w:rFonts w:ascii="Times New Roman" w:hAnsi="Times New Roman" w:cs="Times New Roman"/>
          <w:b/>
        </w:rPr>
        <w:t xml:space="preserve"> (2d Cir. 1973)</w:t>
      </w:r>
      <w:r w:rsidRPr="007C1A50">
        <w:rPr>
          <w:rFonts w:ascii="Times New Roman" w:hAnsi="Times New Roman" w:cs="Times New Roman"/>
        </w:rPr>
        <w:t xml:space="preserve"> Tool: Prosecutors cannot be compelled by the courts to investigate and initiate criminal prosecutions. Rationale – no precedent; separation of powers; no statutory standards to base review on; no records to review (often decision based on lack of evidence); judiciary not in position to prioritize cases and determine availability of resources to prosecute. Synopsis: A civil suit was filed against New York State officials and the local U.S. Attorney by a mother of a deceased former inmate and several other inmates of the New York’s Attica Correctional Facility, after the inmate uprising at the prison in 1971. Officials accused of unnecessarily killing some inmates, beating inmates and refusing them medical assistance. P’s wanted mandamus to force government to prosecute officials. </w:t>
      </w:r>
    </w:p>
    <w:p w14:paraId="4B98F5A3" w14:textId="44104F80" w:rsidR="00E70C11" w:rsidRPr="007C1A50" w:rsidRDefault="00E70C11" w:rsidP="00E70C11">
      <w:pPr>
        <w:pStyle w:val="ListParagraph"/>
        <w:numPr>
          <w:ilvl w:val="1"/>
          <w:numId w:val="22"/>
        </w:numPr>
        <w:spacing w:after="0" w:line="240" w:lineRule="auto"/>
        <w:rPr>
          <w:rFonts w:ascii="Times New Roman" w:hAnsi="Times New Roman" w:cs="Times New Roman"/>
        </w:rPr>
      </w:pPr>
      <w:r w:rsidRPr="007C1A50">
        <w:rPr>
          <w:rFonts w:ascii="Times New Roman" w:hAnsi="Times New Roman" w:cs="Times New Roman"/>
        </w:rPr>
        <w:t>The Decision to Charge</w:t>
      </w:r>
    </w:p>
    <w:p w14:paraId="3B4944EB" w14:textId="77777777" w:rsidR="00C64148" w:rsidRPr="007C1A50" w:rsidRDefault="00E70C11" w:rsidP="00C64148">
      <w:pPr>
        <w:pStyle w:val="ListParagraph"/>
        <w:numPr>
          <w:ilvl w:val="2"/>
          <w:numId w:val="22"/>
        </w:numPr>
        <w:spacing w:after="0" w:line="240" w:lineRule="auto"/>
        <w:rPr>
          <w:rFonts w:ascii="Times New Roman" w:hAnsi="Times New Roman" w:cs="Times New Roman"/>
        </w:rPr>
      </w:pPr>
      <w:r w:rsidRPr="007C1A50">
        <w:rPr>
          <w:rFonts w:ascii="Times New Roman" w:hAnsi="Times New Roman" w:cs="Times New Roman"/>
        </w:rPr>
        <w:t>Selective Prosecution (Armstrong)</w:t>
      </w:r>
    </w:p>
    <w:p w14:paraId="275DF2C9" w14:textId="4E9E3F9D" w:rsidR="00C64148" w:rsidRPr="007C1A50" w:rsidRDefault="00C64148" w:rsidP="005D21DE">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b/>
          <w:i/>
        </w:rPr>
        <w:t>United States v. Armstrong</w:t>
      </w:r>
      <w:r w:rsidRPr="007C1A50">
        <w:rPr>
          <w:rFonts w:ascii="Times New Roman" w:hAnsi="Times New Roman" w:cs="Times New Roman"/>
          <w:b/>
        </w:rPr>
        <w:t xml:space="preserve"> (SCOTUS 1996)</w:t>
      </w:r>
      <w:r w:rsidRPr="007C1A50">
        <w:rPr>
          <w:rFonts w:ascii="Times New Roman" w:hAnsi="Times New Roman" w:cs="Times New Roman"/>
        </w:rPr>
        <w:t xml:space="preserve"> Tool:</w:t>
      </w:r>
      <w:r w:rsidRPr="007C1A50">
        <w:t xml:space="preserve"> </w:t>
      </w:r>
      <w:r w:rsidRPr="007C1A50">
        <w:rPr>
          <w:rFonts w:ascii="Times New Roman" w:hAnsi="Times New Roman" w:cs="Times New Roman"/>
        </w:rPr>
        <w:t xml:space="preserve">Requirements of a selective-prosecution claim: Demonstrate that federal prosecutorial strategy had a discriminatory </w:t>
      </w:r>
      <w:r w:rsidRPr="007C1A50">
        <w:rPr>
          <w:rFonts w:ascii="Times New Roman" w:hAnsi="Times New Roman" w:cs="Times New Roman"/>
          <w:u w:val="single"/>
        </w:rPr>
        <w:t>effect</w:t>
      </w:r>
      <w:r w:rsidRPr="007C1A50">
        <w:rPr>
          <w:rFonts w:ascii="Times New Roman" w:hAnsi="Times New Roman" w:cs="Times New Roman"/>
        </w:rPr>
        <w:t xml:space="preserve"> </w:t>
      </w:r>
      <w:r w:rsidR="005D21DE" w:rsidRPr="007C1A50">
        <w:rPr>
          <w:rFonts w:ascii="Times New Roman" w:hAnsi="Times New Roman" w:cs="Times New Roman"/>
        </w:rPr>
        <w:t>AND</w:t>
      </w:r>
      <w:r w:rsidRPr="007C1A50">
        <w:rPr>
          <w:rFonts w:ascii="Times New Roman" w:hAnsi="Times New Roman" w:cs="Times New Roman"/>
        </w:rPr>
        <w:t xml:space="preserve"> that it was motivated by a discriminatory </w:t>
      </w:r>
      <w:r w:rsidRPr="007C1A50">
        <w:rPr>
          <w:rFonts w:ascii="Times New Roman" w:hAnsi="Times New Roman" w:cs="Times New Roman"/>
          <w:u w:val="single"/>
        </w:rPr>
        <w:t>purpose</w:t>
      </w:r>
      <w:r w:rsidR="005D21DE" w:rsidRPr="007C1A50">
        <w:rPr>
          <w:rFonts w:ascii="Times New Roman" w:hAnsi="Times New Roman" w:cs="Times New Roman"/>
          <w:u w:val="single"/>
        </w:rPr>
        <w:t xml:space="preserve"> </w:t>
      </w:r>
      <w:r w:rsidR="005D21DE" w:rsidRPr="007C1A50">
        <w:rPr>
          <w:rFonts w:ascii="Times New Roman" w:hAnsi="Times New Roman" w:cs="Times New Roman"/>
        </w:rPr>
        <w:t>(</w:t>
      </w:r>
      <w:r w:rsidR="005D21DE" w:rsidRPr="007C1A50">
        <w:rPr>
          <w:rFonts w:ascii="Times New Roman" w:hAnsi="Times New Roman" w:cs="Times New Roman"/>
          <w:b/>
          <w:i/>
        </w:rPr>
        <w:t>McClesky</w:t>
      </w:r>
      <w:r w:rsidR="005D21DE" w:rsidRPr="007C1A50">
        <w:rPr>
          <w:rFonts w:ascii="Times New Roman" w:hAnsi="Times New Roman" w:cs="Times New Roman"/>
        </w:rPr>
        <w:t>)</w:t>
      </w:r>
      <w:r w:rsidRPr="007C1A50">
        <w:rPr>
          <w:rFonts w:ascii="Times New Roman" w:hAnsi="Times New Roman" w:cs="Times New Roman"/>
        </w:rPr>
        <w:t>. To establish discriminatory effect in race case, must show that similarly situated individuals of a different race were not prosecuted. Synopsis: D indicted on charges of conspiring to possess with intent to distribute more than 50 grams of crack and federal firearms offenses. D filed motion to dismiss or to discover alleging they were selected for pro</w:t>
      </w:r>
      <w:r w:rsidR="005D21DE" w:rsidRPr="007C1A50">
        <w:rPr>
          <w:rFonts w:ascii="Times New Roman" w:hAnsi="Times New Roman" w:cs="Times New Roman"/>
        </w:rPr>
        <w:t>secution because they are black while white defendants are being pushed to state courts. Court said D needs to show white defendants similarly situated that were not prosecuted. But this is what D wants discovery for. (In civil case, D would have had enough to establish PF.)</w:t>
      </w:r>
    </w:p>
    <w:p w14:paraId="27FB4899" w14:textId="6E1CD1E6" w:rsidR="005D21DE" w:rsidRPr="007C1A50" w:rsidRDefault="005D21DE" w:rsidP="005D21DE">
      <w:pPr>
        <w:pStyle w:val="ListParagraph"/>
        <w:numPr>
          <w:ilvl w:val="4"/>
          <w:numId w:val="22"/>
        </w:numPr>
        <w:spacing w:after="0" w:line="240" w:lineRule="auto"/>
        <w:rPr>
          <w:rFonts w:ascii="Times New Roman" w:hAnsi="Times New Roman" w:cs="Times New Roman"/>
        </w:rPr>
      </w:pPr>
      <w:r w:rsidRPr="007C1A50">
        <w:rPr>
          <w:rFonts w:ascii="Times New Roman" w:hAnsi="Times New Roman" w:cs="Times New Roman"/>
        </w:rPr>
        <w:t xml:space="preserve">Court harps on prosecutorial discretion. </w:t>
      </w:r>
    </w:p>
    <w:p w14:paraId="40C6C6E1" w14:textId="55081B86" w:rsidR="00E70C11" w:rsidRPr="007C1A50" w:rsidRDefault="00E70C11" w:rsidP="00E70C11">
      <w:pPr>
        <w:pStyle w:val="ListParagraph"/>
        <w:numPr>
          <w:ilvl w:val="2"/>
          <w:numId w:val="22"/>
        </w:numPr>
        <w:spacing w:after="0" w:line="240" w:lineRule="auto"/>
        <w:rPr>
          <w:rFonts w:ascii="Times New Roman" w:hAnsi="Times New Roman" w:cs="Times New Roman"/>
        </w:rPr>
      </w:pPr>
      <w:r w:rsidRPr="007C1A50">
        <w:rPr>
          <w:rFonts w:ascii="Times New Roman" w:hAnsi="Times New Roman" w:cs="Times New Roman"/>
        </w:rPr>
        <w:t>Exercising Discretion (Pretextual prosecution; ABA factors)</w:t>
      </w:r>
    </w:p>
    <w:p w14:paraId="03195F4B" w14:textId="332DD21E" w:rsidR="00811C44" w:rsidRPr="00811C44" w:rsidRDefault="00811C44" w:rsidP="00811C44">
      <w:pPr>
        <w:pStyle w:val="ListParagraph"/>
        <w:numPr>
          <w:ilvl w:val="3"/>
          <w:numId w:val="22"/>
        </w:numPr>
        <w:rPr>
          <w:rFonts w:ascii="Times New Roman" w:hAnsi="Times New Roman" w:cs="Times New Roman"/>
        </w:rPr>
      </w:pPr>
      <w:r w:rsidRPr="00811C44">
        <w:rPr>
          <w:rFonts w:ascii="Times New Roman" w:hAnsi="Times New Roman" w:cs="Times New Roman"/>
        </w:rPr>
        <w:t>The existence of discretion – prosecutors can only file criminal charges when they can establish probable cause and usually the prosecutor will file charges only when there is legally admissible evidence sufficient to prove guilt beyond a reasonable doubt. Even when there is evidence that prosecutors believe shows guilt beyond a reasonable doubt, they still often choose not to pursue all legally sustainable charges: (1) limited available enforcement resources; (2) the need to individualize justice; (3) overcriminalization.</w:t>
      </w:r>
    </w:p>
    <w:p w14:paraId="6BC32D30" w14:textId="77777777" w:rsidR="005D21DE" w:rsidRPr="007C1A50" w:rsidRDefault="005D21DE" w:rsidP="005D21DE">
      <w:pPr>
        <w:pStyle w:val="ListParagraph"/>
        <w:numPr>
          <w:ilvl w:val="3"/>
          <w:numId w:val="22"/>
        </w:numPr>
        <w:rPr>
          <w:rFonts w:ascii="Times New Roman" w:hAnsi="Times New Roman" w:cs="Times New Roman"/>
        </w:rPr>
      </w:pPr>
      <w:r w:rsidRPr="007C1A50">
        <w:rPr>
          <w:rFonts w:ascii="Times New Roman" w:hAnsi="Times New Roman" w:cs="Times New Roman"/>
        </w:rPr>
        <w:t xml:space="preserve">Pretextual prosecution E.g. Al Capone – federal prosecutors got Al Capone for tax evasion and gave him long sentence for it. </w:t>
      </w:r>
    </w:p>
    <w:p w14:paraId="7823FDCF" w14:textId="77777777" w:rsidR="005D21DE" w:rsidRPr="007C1A50" w:rsidRDefault="005D21DE" w:rsidP="005D21DE">
      <w:pPr>
        <w:pStyle w:val="ListParagraph"/>
        <w:numPr>
          <w:ilvl w:val="3"/>
          <w:numId w:val="22"/>
        </w:numPr>
        <w:rPr>
          <w:rFonts w:ascii="Times New Roman" w:hAnsi="Times New Roman" w:cs="Times New Roman"/>
        </w:rPr>
      </w:pPr>
      <w:r w:rsidRPr="007C1A50">
        <w:rPr>
          <w:rFonts w:ascii="Times New Roman" w:hAnsi="Times New Roman" w:cs="Times New Roman"/>
        </w:rPr>
        <w:t xml:space="preserve">ABA Guidelines – strength of the evidence, the harm caused, the possible disproportion between the authorized punishment and the gravity of a particular crime, the defendant’s willingness to cooperate in the prosecution of others, and the likelihood of prosecution in another jurisdiction. </w:t>
      </w:r>
    </w:p>
    <w:p w14:paraId="6A5AD8D1" w14:textId="7B543733" w:rsidR="005D21DE" w:rsidRPr="007C1A50" w:rsidRDefault="005D21DE" w:rsidP="005D21DE">
      <w:pPr>
        <w:pStyle w:val="ListParagraph"/>
        <w:numPr>
          <w:ilvl w:val="3"/>
          <w:numId w:val="22"/>
        </w:numPr>
        <w:rPr>
          <w:rFonts w:ascii="Times New Roman" w:hAnsi="Times New Roman" w:cs="Times New Roman"/>
        </w:rPr>
      </w:pPr>
      <w:r w:rsidRPr="007C1A50">
        <w:rPr>
          <w:rFonts w:ascii="Times New Roman" w:hAnsi="Times New Roman" w:cs="Times New Roman"/>
        </w:rPr>
        <w:t xml:space="preserve">Proposed revisions to ABA standards are collateral impact to third parties, offenders’ character, offenders’ situation, and changes in the larger cultural context including whether statute has fallen into desuetude. </w:t>
      </w:r>
    </w:p>
    <w:p w14:paraId="0B3B0C95" w14:textId="5AB0CBE7" w:rsidR="005D21DE" w:rsidRPr="007C1A50" w:rsidRDefault="005D21DE" w:rsidP="005D21DE">
      <w:pPr>
        <w:pStyle w:val="ListParagraph"/>
        <w:numPr>
          <w:ilvl w:val="3"/>
          <w:numId w:val="22"/>
        </w:numPr>
        <w:rPr>
          <w:rFonts w:ascii="Times New Roman" w:hAnsi="Times New Roman" w:cs="Times New Roman"/>
        </w:rPr>
      </w:pPr>
      <w:r w:rsidRPr="007C1A50">
        <w:rPr>
          <w:rFonts w:ascii="Times New Roman" w:hAnsi="Times New Roman" w:cs="Times New Roman"/>
        </w:rPr>
        <w:t xml:space="preserve">Cases we’ve discussed where prosecutors may have gone too far. E.g. </w:t>
      </w:r>
      <w:r w:rsidRPr="007C1A50">
        <w:rPr>
          <w:rFonts w:ascii="Times New Roman" w:hAnsi="Times New Roman" w:cs="Times New Roman"/>
          <w:b/>
          <w:i/>
        </w:rPr>
        <w:t>Williams</w:t>
      </w:r>
      <w:r w:rsidRPr="007C1A50">
        <w:rPr>
          <w:rFonts w:ascii="Times New Roman" w:hAnsi="Times New Roman" w:cs="Times New Roman"/>
        </w:rPr>
        <w:t xml:space="preserve"> (native American); </w:t>
      </w:r>
      <w:r w:rsidRPr="007C1A50">
        <w:rPr>
          <w:rFonts w:ascii="Times New Roman" w:hAnsi="Times New Roman" w:cs="Times New Roman"/>
          <w:b/>
          <w:i/>
        </w:rPr>
        <w:t>Martin</w:t>
      </w:r>
      <w:r w:rsidRPr="007C1A50">
        <w:rPr>
          <w:rFonts w:ascii="Times New Roman" w:hAnsi="Times New Roman" w:cs="Times New Roman"/>
        </w:rPr>
        <w:t xml:space="preserve"> (drunk and forced outside his home by police); </w:t>
      </w:r>
      <w:r w:rsidRPr="007C1A50">
        <w:rPr>
          <w:rFonts w:ascii="Times New Roman" w:hAnsi="Times New Roman" w:cs="Times New Roman"/>
          <w:b/>
          <w:i/>
        </w:rPr>
        <w:t>Wilcox</w:t>
      </w:r>
      <w:r w:rsidRPr="007C1A50">
        <w:rPr>
          <w:rFonts w:ascii="Times New Roman" w:hAnsi="Times New Roman" w:cs="Times New Roman"/>
        </w:rPr>
        <w:t xml:space="preserve"> (jazz magazine)</w:t>
      </w:r>
    </w:p>
    <w:p w14:paraId="39719258" w14:textId="40918824" w:rsidR="00E70C11" w:rsidRPr="007C1A50" w:rsidRDefault="00E70C11" w:rsidP="00E70C11">
      <w:pPr>
        <w:pStyle w:val="ListParagraph"/>
        <w:numPr>
          <w:ilvl w:val="2"/>
          <w:numId w:val="22"/>
        </w:numPr>
        <w:spacing w:after="0" w:line="240" w:lineRule="auto"/>
        <w:rPr>
          <w:rFonts w:ascii="Times New Roman" w:hAnsi="Times New Roman" w:cs="Times New Roman"/>
        </w:rPr>
      </w:pPr>
      <w:r w:rsidRPr="007C1A50">
        <w:rPr>
          <w:rFonts w:ascii="Times New Roman" w:hAnsi="Times New Roman" w:cs="Times New Roman"/>
        </w:rPr>
        <w:t>Actual and Potential forms of accountability for prosecutors</w:t>
      </w:r>
    </w:p>
    <w:p w14:paraId="0B9EB67A" w14:textId="0E75144C" w:rsidR="00776016" w:rsidRPr="007C1A50" w:rsidRDefault="00776016" w:rsidP="00776016">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U.S. Attorneys Manual</w:t>
      </w:r>
    </w:p>
    <w:p w14:paraId="143EA19A" w14:textId="77777777" w:rsidR="00776016" w:rsidRPr="007C1A50" w:rsidRDefault="00776016" w:rsidP="00776016">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Keep a record</w:t>
      </w:r>
    </w:p>
    <w:p w14:paraId="41CA513C" w14:textId="77777777" w:rsidR="00776016" w:rsidRPr="007C1A50" w:rsidRDefault="00776016" w:rsidP="00776016">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Review by supervisor</w:t>
      </w:r>
    </w:p>
    <w:p w14:paraId="099B3ECC" w14:textId="77777777" w:rsidR="00776016" w:rsidRPr="007C1A50" w:rsidRDefault="00776016" w:rsidP="00776016">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Internal/External Committee Review</w:t>
      </w:r>
    </w:p>
    <w:p w14:paraId="23C4BCFA" w14:textId="77777777" w:rsidR="00776016" w:rsidRPr="007C1A50" w:rsidRDefault="00776016" w:rsidP="00776016">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Outside Judicial Review</w:t>
      </w:r>
    </w:p>
    <w:p w14:paraId="4D928462" w14:textId="77777777" w:rsidR="00776016" w:rsidRPr="007C1A50" w:rsidRDefault="00776016" w:rsidP="00776016">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Juries can nullify – serves as a check</w:t>
      </w:r>
    </w:p>
    <w:p w14:paraId="08ED7AF9" w14:textId="77777777" w:rsidR="00776016" w:rsidRPr="007C1A50" w:rsidRDefault="00776016" w:rsidP="00776016">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Grand jury – prosecutor presents evidence and determines whether there is probable cause to go forward</w:t>
      </w:r>
    </w:p>
    <w:p w14:paraId="19934DFE" w14:textId="77777777" w:rsidR="00776016" w:rsidRPr="007C1A50" w:rsidRDefault="00776016" w:rsidP="00776016">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 xml:space="preserve">Use recidivism data </w:t>
      </w:r>
    </w:p>
    <w:p w14:paraId="4323D134" w14:textId="77777777" w:rsidR="00776016" w:rsidRPr="007C1A50" w:rsidRDefault="00776016" w:rsidP="00776016">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Community prosecution</w:t>
      </w:r>
    </w:p>
    <w:p w14:paraId="501DA01D" w14:textId="77777777" w:rsidR="00776016" w:rsidRPr="007C1A50" w:rsidRDefault="00776016" w:rsidP="00776016">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lastRenderedPageBreak/>
        <w:t>Europe – “mandatory” prosecution (have lower sentences)</w:t>
      </w:r>
    </w:p>
    <w:p w14:paraId="0A1EAB96" w14:textId="289787FC" w:rsidR="00776016" w:rsidRPr="007C1A50" w:rsidRDefault="00776016" w:rsidP="00776016">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 xml:space="preserve">“Private” prosecution – have victims have a say in prosecution </w:t>
      </w:r>
    </w:p>
    <w:p w14:paraId="6F8A6C40" w14:textId="77777777" w:rsidR="005D21DE" w:rsidRPr="007C1A50" w:rsidRDefault="00E70C11" w:rsidP="00776016">
      <w:pPr>
        <w:pStyle w:val="ListParagraph"/>
        <w:numPr>
          <w:ilvl w:val="2"/>
          <w:numId w:val="22"/>
        </w:numPr>
        <w:spacing w:after="0" w:line="240" w:lineRule="auto"/>
        <w:rPr>
          <w:rFonts w:ascii="Times New Roman" w:hAnsi="Times New Roman" w:cs="Times New Roman"/>
        </w:rPr>
      </w:pPr>
      <w:r w:rsidRPr="007C1A50">
        <w:rPr>
          <w:rFonts w:ascii="Times New Roman" w:hAnsi="Times New Roman" w:cs="Times New Roman"/>
        </w:rPr>
        <w:t>Vindictive Prosecution (Bordenkircher)</w:t>
      </w:r>
    </w:p>
    <w:p w14:paraId="7E313F2D" w14:textId="0BDEAB95" w:rsidR="005D21DE" w:rsidRPr="007C1A50" w:rsidRDefault="005D21DE" w:rsidP="00776016">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b/>
          <w:i/>
        </w:rPr>
        <w:t>Bordenkircher v. Hayes</w:t>
      </w:r>
      <w:r w:rsidRPr="007C1A50">
        <w:rPr>
          <w:rFonts w:ascii="Times New Roman" w:hAnsi="Times New Roman" w:cs="Times New Roman"/>
          <w:b/>
        </w:rPr>
        <w:t xml:space="preserve"> (SCOTUS 1978)</w:t>
      </w:r>
      <w:r w:rsidRPr="007C1A50">
        <w:rPr>
          <w:rFonts w:ascii="Times New Roman" w:hAnsi="Times New Roman" w:cs="Times New Roman"/>
        </w:rPr>
        <w:t xml:space="preserve"> Tool: It is not vindictive to threaten a stiffer sentence in trying to negotiate plea deal. Plea bargaining has an important role in the judicial system and has been accepted by all courts. </w:t>
      </w:r>
      <w:r w:rsidR="00776016" w:rsidRPr="007C1A50">
        <w:rPr>
          <w:rFonts w:ascii="Times New Roman" w:hAnsi="Times New Roman" w:cs="Times New Roman"/>
        </w:rPr>
        <w:t xml:space="preserve">You can’t discriminate or threaten with an unfounded charge. However, you can increase charge as part of plea bargaining process. </w:t>
      </w:r>
      <w:r w:rsidRPr="007C1A50">
        <w:rPr>
          <w:rFonts w:ascii="Times New Roman" w:hAnsi="Times New Roman" w:cs="Times New Roman"/>
        </w:rPr>
        <w:t>Synopsis: Hayes was indicted on charges of forgery</w:t>
      </w:r>
      <w:r w:rsidR="00776016" w:rsidRPr="007C1A50">
        <w:rPr>
          <w:rFonts w:ascii="Times New Roman" w:hAnsi="Times New Roman" w:cs="Times New Roman"/>
        </w:rPr>
        <w:t xml:space="preserve"> (2-10 years in prison)</w:t>
      </w:r>
      <w:r w:rsidRPr="007C1A50">
        <w:rPr>
          <w:rFonts w:ascii="Times New Roman" w:hAnsi="Times New Roman" w:cs="Times New Roman"/>
        </w:rPr>
        <w:t>. He and his counsel met with the prosecutor who offered a lesser sentence</w:t>
      </w:r>
      <w:r w:rsidR="00776016" w:rsidRPr="007C1A50">
        <w:rPr>
          <w:rFonts w:ascii="Times New Roman" w:hAnsi="Times New Roman" w:cs="Times New Roman"/>
        </w:rPr>
        <w:t xml:space="preserve"> (5 years)</w:t>
      </w:r>
      <w:r w:rsidRPr="007C1A50">
        <w:rPr>
          <w:rFonts w:ascii="Times New Roman" w:hAnsi="Times New Roman" w:cs="Times New Roman"/>
        </w:rPr>
        <w:t xml:space="preserve"> if he pled guilty. Hayes decided not to plead guilty and the prosecutor asked that he be tried under the Kentucky Habitual Criminal Act. Hayes was found guilty and sentenced to life as a habitual offender. He appealed from this judgment.</w:t>
      </w:r>
    </w:p>
    <w:p w14:paraId="786936DD" w14:textId="52609914" w:rsidR="00776016" w:rsidRPr="007C1A50" w:rsidRDefault="00776016" w:rsidP="00776016">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What is baseline?</w:t>
      </w:r>
    </w:p>
    <w:p w14:paraId="776AAC4A" w14:textId="5287C8A6" w:rsidR="00776016" w:rsidRPr="007C1A50" w:rsidRDefault="00776016" w:rsidP="00776016">
      <w:pPr>
        <w:pStyle w:val="ListParagraph"/>
        <w:numPr>
          <w:ilvl w:val="4"/>
          <w:numId w:val="22"/>
        </w:numPr>
        <w:spacing w:after="0" w:line="240" w:lineRule="auto"/>
        <w:rPr>
          <w:rFonts w:ascii="Times New Roman" w:hAnsi="Times New Roman" w:cs="Times New Roman"/>
        </w:rPr>
      </w:pPr>
      <w:r w:rsidRPr="007C1A50">
        <w:rPr>
          <w:rFonts w:ascii="Times New Roman" w:hAnsi="Times New Roman" w:cs="Times New Roman"/>
        </w:rPr>
        <w:t>Plea deal – increased sentence for going to trial is seen as vindictive.</w:t>
      </w:r>
    </w:p>
    <w:p w14:paraId="0977C330" w14:textId="66CEE377" w:rsidR="00776016" w:rsidRPr="007C1A50" w:rsidRDefault="00776016" w:rsidP="00776016">
      <w:pPr>
        <w:pStyle w:val="ListParagraph"/>
        <w:numPr>
          <w:ilvl w:val="4"/>
          <w:numId w:val="22"/>
        </w:numPr>
        <w:spacing w:after="0" w:line="240" w:lineRule="auto"/>
        <w:rPr>
          <w:rFonts w:ascii="Times New Roman" w:hAnsi="Times New Roman" w:cs="Times New Roman"/>
        </w:rPr>
      </w:pPr>
      <w:r w:rsidRPr="007C1A50">
        <w:rPr>
          <w:rFonts w:ascii="Times New Roman" w:hAnsi="Times New Roman" w:cs="Times New Roman"/>
        </w:rPr>
        <w:t>Minimum sentence – D gets big windfall.</w:t>
      </w:r>
    </w:p>
    <w:p w14:paraId="13854178" w14:textId="7EF774D1" w:rsidR="00E70C11" w:rsidRPr="007C1A50" w:rsidRDefault="00E70C11" w:rsidP="00E70C11">
      <w:pPr>
        <w:pStyle w:val="ListParagraph"/>
        <w:numPr>
          <w:ilvl w:val="1"/>
          <w:numId w:val="22"/>
        </w:numPr>
        <w:spacing w:after="0" w:line="240" w:lineRule="auto"/>
        <w:rPr>
          <w:rFonts w:ascii="Times New Roman" w:hAnsi="Times New Roman" w:cs="Times New Roman"/>
        </w:rPr>
      </w:pPr>
      <w:r w:rsidRPr="007C1A50">
        <w:rPr>
          <w:rFonts w:ascii="Times New Roman" w:hAnsi="Times New Roman" w:cs="Times New Roman"/>
        </w:rPr>
        <w:t>Limits on Prosecutorial Discretion</w:t>
      </w:r>
    </w:p>
    <w:p w14:paraId="719BD281" w14:textId="77777777" w:rsidR="00E70C11" w:rsidRPr="007C1A50" w:rsidRDefault="00E70C11" w:rsidP="00E70C11">
      <w:pPr>
        <w:pStyle w:val="ListParagraph"/>
        <w:numPr>
          <w:ilvl w:val="2"/>
          <w:numId w:val="22"/>
        </w:numPr>
        <w:spacing w:after="0" w:line="240" w:lineRule="auto"/>
        <w:rPr>
          <w:rFonts w:ascii="Times New Roman" w:hAnsi="Times New Roman" w:cs="Times New Roman"/>
        </w:rPr>
      </w:pPr>
      <w:r w:rsidRPr="007C1A50">
        <w:rPr>
          <w:rFonts w:ascii="Times New Roman" w:hAnsi="Times New Roman" w:cs="Times New Roman"/>
        </w:rPr>
        <w:t>Decision not to charge a particular D: essentially protected from judicial review (Attica)</w:t>
      </w:r>
    </w:p>
    <w:p w14:paraId="01E78658" w14:textId="77777777" w:rsidR="00E70C11" w:rsidRPr="007C1A50" w:rsidRDefault="00E70C11" w:rsidP="00E70C11">
      <w:pPr>
        <w:pStyle w:val="ListParagraph"/>
        <w:numPr>
          <w:ilvl w:val="2"/>
          <w:numId w:val="22"/>
        </w:numPr>
        <w:spacing w:after="0" w:line="240" w:lineRule="auto"/>
        <w:rPr>
          <w:rFonts w:ascii="Times New Roman" w:hAnsi="Times New Roman" w:cs="Times New Roman"/>
        </w:rPr>
      </w:pPr>
      <w:r w:rsidRPr="007C1A50">
        <w:rPr>
          <w:rFonts w:ascii="Times New Roman" w:hAnsi="Times New Roman" w:cs="Times New Roman"/>
        </w:rPr>
        <w:t xml:space="preserve">Selective Prosecution: equal protection violation to base charging decision on race, sex, religion, or other arbitrary classification. Very difficult to prove. (Armstrong) </w:t>
      </w:r>
    </w:p>
    <w:p w14:paraId="2A198B9A" w14:textId="77777777" w:rsidR="00E70C11" w:rsidRPr="007C1A50" w:rsidRDefault="00E70C11" w:rsidP="00E70C11">
      <w:pPr>
        <w:pStyle w:val="ListParagraph"/>
        <w:numPr>
          <w:ilvl w:val="2"/>
          <w:numId w:val="22"/>
        </w:numPr>
        <w:spacing w:after="0" w:line="240" w:lineRule="auto"/>
        <w:rPr>
          <w:rFonts w:ascii="Times New Roman" w:hAnsi="Times New Roman" w:cs="Times New Roman"/>
        </w:rPr>
      </w:pPr>
      <w:r w:rsidRPr="007C1A50">
        <w:rPr>
          <w:rFonts w:ascii="Times New Roman" w:hAnsi="Times New Roman" w:cs="Times New Roman"/>
        </w:rPr>
        <w:t>Vindictive prosecution (Bordenkircher): can’t threaten to lodge an unfounded charge; can’t punish a defendant for a successful appeal but CAN increase charge as part of plea bargaining process</w:t>
      </w:r>
    </w:p>
    <w:p w14:paraId="6951B772" w14:textId="310D5E2D" w:rsidR="00E70C11" w:rsidRPr="007C1A50" w:rsidRDefault="00E70C11" w:rsidP="00E70C11">
      <w:pPr>
        <w:pStyle w:val="ListParagraph"/>
        <w:numPr>
          <w:ilvl w:val="2"/>
          <w:numId w:val="22"/>
        </w:numPr>
        <w:spacing w:after="0" w:line="240" w:lineRule="auto"/>
        <w:rPr>
          <w:rFonts w:ascii="Times New Roman" w:hAnsi="Times New Roman" w:cs="Times New Roman"/>
        </w:rPr>
      </w:pPr>
      <w:r w:rsidRPr="007C1A50">
        <w:rPr>
          <w:rFonts w:ascii="Times New Roman" w:hAnsi="Times New Roman" w:cs="Times New Roman"/>
        </w:rPr>
        <w:t>Other checks: grand jury/prelim. hearing (probable cause); trial: sufficiency of the evidence for judge; BRD for jury; political controls (election, political appointments); administrative controls (internal guidelines,  internal review)</w:t>
      </w:r>
    </w:p>
    <w:p w14:paraId="3FFB6AB3" w14:textId="4D99775E" w:rsidR="00E70C11" w:rsidRPr="007C1A50" w:rsidRDefault="00E70C11" w:rsidP="00E70C11">
      <w:pPr>
        <w:pStyle w:val="ListParagraph"/>
        <w:numPr>
          <w:ilvl w:val="1"/>
          <w:numId w:val="22"/>
        </w:numPr>
        <w:spacing w:after="0" w:line="240" w:lineRule="auto"/>
        <w:rPr>
          <w:rFonts w:ascii="Times New Roman" w:hAnsi="Times New Roman" w:cs="Times New Roman"/>
        </w:rPr>
      </w:pPr>
      <w:r w:rsidRPr="007C1A50">
        <w:rPr>
          <w:rFonts w:ascii="Times New Roman" w:hAnsi="Times New Roman" w:cs="Times New Roman"/>
        </w:rPr>
        <w:t>Plea Bargaining (Brady; policy debate)</w:t>
      </w:r>
    </w:p>
    <w:p w14:paraId="1D01D3D9" w14:textId="3E19DF37" w:rsidR="00D74B68" w:rsidRPr="007C1A50" w:rsidRDefault="00D74B68" w:rsidP="00E5448A">
      <w:pPr>
        <w:pStyle w:val="ListParagraph"/>
        <w:numPr>
          <w:ilvl w:val="2"/>
          <w:numId w:val="22"/>
        </w:numPr>
        <w:spacing w:after="0" w:line="240" w:lineRule="auto"/>
        <w:rPr>
          <w:rFonts w:ascii="Times New Roman" w:hAnsi="Times New Roman" w:cs="Times New Roman"/>
        </w:rPr>
      </w:pPr>
      <w:r w:rsidRPr="007C1A50">
        <w:rPr>
          <w:rFonts w:ascii="Times New Roman" w:hAnsi="Times New Roman" w:cs="Times New Roman"/>
        </w:rPr>
        <w:t>Data: trial penalty 2-3 times longer than plea deals</w:t>
      </w:r>
    </w:p>
    <w:p w14:paraId="6A28E659" w14:textId="2A00AF7A" w:rsidR="00D74B68" w:rsidRPr="007C1A50" w:rsidRDefault="00D74B68" w:rsidP="00E5448A">
      <w:pPr>
        <w:pStyle w:val="ListParagraph"/>
        <w:numPr>
          <w:ilvl w:val="2"/>
          <w:numId w:val="22"/>
        </w:numPr>
        <w:spacing w:after="0" w:line="240" w:lineRule="auto"/>
        <w:rPr>
          <w:rFonts w:ascii="Times New Roman" w:hAnsi="Times New Roman" w:cs="Times New Roman"/>
        </w:rPr>
      </w:pPr>
      <w:r w:rsidRPr="007C1A50">
        <w:rPr>
          <w:rFonts w:ascii="Times New Roman" w:hAnsi="Times New Roman" w:cs="Times New Roman"/>
        </w:rPr>
        <w:t xml:space="preserve">Requirements: plea has to be voluntary </w:t>
      </w:r>
      <w:r w:rsidR="00CD2B51">
        <w:rPr>
          <w:rFonts w:ascii="Times New Roman" w:hAnsi="Times New Roman" w:cs="Times New Roman"/>
        </w:rPr>
        <w:t xml:space="preserve">(does not result from threats or promises other than those involved in any plea agreement) </w:t>
      </w:r>
      <w:r w:rsidRPr="007C1A50">
        <w:rPr>
          <w:rFonts w:ascii="Times New Roman" w:hAnsi="Times New Roman" w:cs="Times New Roman"/>
        </w:rPr>
        <w:t xml:space="preserve">and agreed to knowingly and intelligently (have to be advised by counsel; need to be told of general sentencing range; don’t need to know precise guidelines). </w:t>
      </w:r>
    </w:p>
    <w:p w14:paraId="5CECF38A" w14:textId="77777777" w:rsidR="00D74B68" w:rsidRPr="007C1A50" w:rsidRDefault="00E5448A" w:rsidP="00D74B68">
      <w:pPr>
        <w:pStyle w:val="ListParagraph"/>
        <w:numPr>
          <w:ilvl w:val="2"/>
          <w:numId w:val="22"/>
        </w:numPr>
        <w:spacing w:after="0" w:line="240" w:lineRule="auto"/>
        <w:rPr>
          <w:rFonts w:ascii="Times New Roman" w:hAnsi="Times New Roman" w:cs="Times New Roman"/>
        </w:rPr>
      </w:pPr>
      <w:r w:rsidRPr="007C1A50">
        <w:rPr>
          <w:rFonts w:ascii="Times New Roman" w:hAnsi="Times New Roman" w:cs="Times New Roman"/>
        </w:rPr>
        <w:t>Brady: promise of lower sentence, including avoidance of death penalty for plea bargain not coercive</w:t>
      </w:r>
    </w:p>
    <w:p w14:paraId="65AC2257" w14:textId="754E69C8" w:rsidR="00D74B68" w:rsidRPr="007C1A50" w:rsidRDefault="00D74B68" w:rsidP="00D74B68">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b/>
          <w:i/>
        </w:rPr>
        <w:t>Brady v. United States</w:t>
      </w:r>
      <w:r w:rsidRPr="007C1A50">
        <w:rPr>
          <w:rFonts w:ascii="Times New Roman" w:hAnsi="Times New Roman" w:cs="Times New Roman"/>
          <w:b/>
        </w:rPr>
        <w:t xml:space="preserve"> (SCOTUS 1970)</w:t>
      </w:r>
      <w:r w:rsidRPr="007C1A50">
        <w:rPr>
          <w:rFonts w:ascii="Times New Roman" w:hAnsi="Times New Roman" w:cs="Times New Roman"/>
        </w:rPr>
        <w:t xml:space="preserve"> Tool: Waivers of constitutional rights (in this case the right to a trial before a jury) must be (1) voluntary and (2) intelligently made</w:t>
      </w:r>
      <w:r w:rsidRPr="007C1A50">
        <w:t xml:space="preserve"> </w:t>
      </w:r>
      <w:r w:rsidRPr="007C1A50">
        <w:rPr>
          <w:rFonts w:ascii="Times New Roman" w:hAnsi="Times New Roman" w:cs="Times New Roman"/>
        </w:rPr>
        <w:t xml:space="preserve">with sufficient awareness of the relevant circumstances and likely consequences. A guilty plea to be valid, must be the product of a knowing and intelligent choice, and it must be voluntary. It is not involuntary and invalid just because it was motivated by D’s desire to accept a lesser penalty rather than face a wider range of possible penalties. It is involuntary if induced by threats (other than those involved in plea agreement) or misrepresentation or improper promises. It is intelligently made if advised by proper counsel, made aware of the nature of the charge (must know maximum sentence exposure and direct consequences) and no evidence indicates D was incompetent.  Synopsis: D pleaded guilty to kidnapping to avoid jury trial that could impose death penalty. D wants to retract plea agreement saying he agreed to it involuntarily. </w:t>
      </w:r>
    </w:p>
    <w:p w14:paraId="6AA261B1" w14:textId="657887AF" w:rsidR="00D74B68" w:rsidRPr="007C1A50" w:rsidRDefault="00782A76" w:rsidP="00782A76">
      <w:pPr>
        <w:pStyle w:val="ListParagraph"/>
        <w:numPr>
          <w:ilvl w:val="2"/>
          <w:numId w:val="22"/>
        </w:numPr>
        <w:spacing w:after="0" w:line="240" w:lineRule="auto"/>
        <w:rPr>
          <w:rFonts w:ascii="Times New Roman" w:hAnsi="Times New Roman" w:cs="Times New Roman"/>
        </w:rPr>
      </w:pPr>
      <w:r w:rsidRPr="007C1A50">
        <w:rPr>
          <w:rFonts w:ascii="Times New Roman" w:hAnsi="Times New Roman" w:cs="Times New Roman"/>
        </w:rPr>
        <w:t>Bargaining Theory – plea bargaining is advantageous to both parties</w:t>
      </w:r>
    </w:p>
    <w:p w14:paraId="62326067" w14:textId="77777777" w:rsidR="00782A76" w:rsidRPr="007C1A50" w:rsidRDefault="00782A76" w:rsidP="00782A76">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Pros of plea bargaining for D</w:t>
      </w:r>
    </w:p>
    <w:p w14:paraId="41A9377F" w14:textId="77777777" w:rsidR="00782A76" w:rsidRPr="007C1A50" w:rsidRDefault="00782A76" w:rsidP="00782A76">
      <w:pPr>
        <w:pStyle w:val="ListParagraph"/>
        <w:numPr>
          <w:ilvl w:val="4"/>
          <w:numId w:val="22"/>
        </w:numPr>
        <w:spacing w:after="0" w:line="240" w:lineRule="auto"/>
        <w:rPr>
          <w:rFonts w:ascii="Times New Roman" w:hAnsi="Times New Roman" w:cs="Times New Roman"/>
        </w:rPr>
      </w:pPr>
      <w:r w:rsidRPr="007C1A50">
        <w:rPr>
          <w:rFonts w:ascii="Times New Roman" w:hAnsi="Times New Roman" w:cs="Times New Roman"/>
        </w:rPr>
        <w:t>Avoid potentially much worse sentence</w:t>
      </w:r>
    </w:p>
    <w:p w14:paraId="13C2D915" w14:textId="77777777" w:rsidR="00782A76" w:rsidRPr="007C1A50" w:rsidRDefault="00782A76" w:rsidP="00782A76">
      <w:pPr>
        <w:pStyle w:val="ListParagraph"/>
        <w:numPr>
          <w:ilvl w:val="4"/>
          <w:numId w:val="22"/>
        </w:numPr>
        <w:spacing w:after="0" w:line="240" w:lineRule="auto"/>
        <w:rPr>
          <w:rFonts w:ascii="Times New Roman" w:hAnsi="Times New Roman" w:cs="Times New Roman"/>
        </w:rPr>
      </w:pPr>
      <w:r w:rsidRPr="007C1A50">
        <w:rPr>
          <w:rFonts w:ascii="Times New Roman" w:hAnsi="Times New Roman" w:cs="Times New Roman"/>
        </w:rPr>
        <w:t>Can negotiate for things that are particularly important to you (can request leniency for family members)</w:t>
      </w:r>
    </w:p>
    <w:p w14:paraId="350EBB38" w14:textId="77777777" w:rsidR="00782A76" w:rsidRPr="007C1A50" w:rsidRDefault="00782A76" w:rsidP="00782A76">
      <w:pPr>
        <w:pStyle w:val="ListParagraph"/>
        <w:numPr>
          <w:ilvl w:val="4"/>
          <w:numId w:val="22"/>
        </w:numPr>
        <w:spacing w:after="0" w:line="240" w:lineRule="auto"/>
        <w:rPr>
          <w:rFonts w:ascii="Times New Roman" w:hAnsi="Times New Roman" w:cs="Times New Roman"/>
        </w:rPr>
      </w:pPr>
      <w:r w:rsidRPr="007C1A50">
        <w:rPr>
          <w:rFonts w:ascii="Times New Roman" w:hAnsi="Times New Roman" w:cs="Times New Roman"/>
        </w:rPr>
        <w:t>Trial can be burdensome for D (cost and embarrassment)</w:t>
      </w:r>
    </w:p>
    <w:p w14:paraId="11311CDA" w14:textId="77777777" w:rsidR="00782A76" w:rsidRPr="007C1A50" w:rsidRDefault="00782A76" w:rsidP="00782A76">
      <w:pPr>
        <w:pStyle w:val="ListParagraph"/>
        <w:numPr>
          <w:ilvl w:val="4"/>
          <w:numId w:val="22"/>
        </w:numPr>
        <w:spacing w:after="0" w:line="240" w:lineRule="auto"/>
        <w:rPr>
          <w:rFonts w:ascii="Times New Roman" w:hAnsi="Times New Roman" w:cs="Times New Roman"/>
        </w:rPr>
      </w:pPr>
      <w:r w:rsidRPr="007C1A50">
        <w:rPr>
          <w:rFonts w:ascii="Times New Roman" w:hAnsi="Times New Roman" w:cs="Times New Roman"/>
        </w:rPr>
        <w:t xml:space="preserve">Faster, more conducive to rehabilitation </w:t>
      </w:r>
    </w:p>
    <w:p w14:paraId="242C91F1" w14:textId="77777777" w:rsidR="00782A76" w:rsidRPr="007C1A50" w:rsidRDefault="00782A76" w:rsidP="00782A76">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Pros of plea bargaining for prosecutor</w:t>
      </w:r>
    </w:p>
    <w:p w14:paraId="5CE78D9C" w14:textId="77777777" w:rsidR="00782A76" w:rsidRPr="007C1A50" w:rsidRDefault="00782A76" w:rsidP="00782A76">
      <w:pPr>
        <w:pStyle w:val="ListParagraph"/>
        <w:numPr>
          <w:ilvl w:val="4"/>
          <w:numId w:val="22"/>
        </w:numPr>
        <w:spacing w:after="0" w:line="240" w:lineRule="auto"/>
        <w:rPr>
          <w:rFonts w:ascii="Times New Roman" w:hAnsi="Times New Roman" w:cs="Times New Roman"/>
        </w:rPr>
      </w:pPr>
      <w:r w:rsidRPr="007C1A50">
        <w:rPr>
          <w:rFonts w:ascii="Times New Roman" w:hAnsi="Times New Roman" w:cs="Times New Roman"/>
        </w:rPr>
        <w:t>Cost/Time effective and can prosecute more people because opens up more resources</w:t>
      </w:r>
    </w:p>
    <w:p w14:paraId="3A308951" w14:textId="77777777" w:rsidR="00782A76" w:rsidRPr="007C1A50" w:rsidRDefault="00782A76" w:rsidP="00782A76">
      <w:pPr>
        <w:pStyle w:val="ListParagraph"/>
        <w:numPr>
          <w:ilvl w:val="4"/>
          <w:numId w:val="22"/>
        </w:numPr>
        <w:spacing w:after="0" w:line="240" w:lineRule="auto"/>
        <w:rPr>
          <w:rFonts w:ascii="Times New Roman" w:hAnsi="Times New Roman" w:cs="Times New Roman"/>
        </w:rPr>
      </w:pPr>
      <w:r w:rsidRPr="007C1A50">
        <w:rPr>
          <w:rFonts w:ascii="Times New Roman" w:hAnsi="Times New Roman" w:cs="Times New Roman"/>
        </w:rPr>
        <w:t>Good conviction rate</w:t>
      </w:r>
    </w:p>
    <w:p w14:paraId="7310B4A0" w14:textId="77777777" w:rsidR="00782A76" w:rsidRDefault="00782A76" w:rsidP="00782A76">
      <w:pPr>
        <w:pStyle w:val="ListParagraph"/>
        <w:numPr>
          <w:ilvl w:val="4"/>
          <w:numId w:val="22"/>
        </w:numPr>
        <w:spacing w:after="0" w:line="240" w:lineRule="auto"/>
        <w:rPr>
          <w:rFonts w:ascii="Times New Roman" w:hAnsi="Times New Roman" w:cs="Times New Roman"/>
        </w:rPr>
      </w:pPr>
      <w:r w:rsidRPr="007C1A50">
        <w:rPr>
          <w:rFonts w:ascii="Times New Roman" w:hAnsi="Times New Roman" w:cs="Times New Roman"/>
        </w:rPr>
        <w:t xml:space="preserve">Get cooperation </w:t>
      </w:r>
    </w:p>
    <w:p w14:paraId="54B74D7F" w14:textId="1724F37B" w:rsidR="0055580E" w:rsidRPr="007C1A50" w:rsidRDefault="0055580E" w:rsidP="00782A76">
      <w:pPr>
        <w:pStyle w:val="ListParagraph"/>
        <w:numPr>
          <w:ilvl w:val="4"/>
          <w:numId w:val="22"/>
        </w:numPr>
        <w:spacing w:after="0" w:line="240" w:lineRule="auto"/>
        <w:rPr>
          <w:rFonts w:ascii="Times New Roman" w:hAnsi="Times New Roman" w:cs="Times New Roman"/>
        </w:rPr>
      </w:pPr>
      <w:r>
        <w:rPr>
          <w:rFonts w:ascii="Times New Roman" w:hAnsi="Times New Roman" w:cs="Times New Roman"/>
        </w:rPr>
        <w:t>Shows remorse</w:t>
      </w:r>
    </w:p>
    <w:p w14:paraId="5BFA26CE" w14:textId="63532734" w:rsidR="00782A76" w:rsidRPr="007C1A50" w:rsidRDefault="00782A76" w:rsidP="00782A76">
      <w:pPr>
        <w:pStyle w:val="ListParagraph"/>
        <w:numPr>
          <w:ilvl w:val="2"/>
          <w:numId w:val="22"/>
        </w:numPr>
        <w:spacing w:after="0" w:line="240" w:lineRule="auto"/>
        <w:rPr>
          <w:rFonts w:ascii="Times New Roman" w:hAnsi="Times New Roman" w:cs="Times New Roman"/>
        </w:rPr>
      </w:pPr>
      <w:r w:rsidRPr="007C1A50">
        <w:rPr>
          <w:rFonts w:ascii="Times New Roman" w:hAnsi="Times New Roman" w:cs="Times New Roman"/>
        </w:rPr>
        <w:t>Cons of Plea Bargaining</w:t>
      </w:r>
    </w:p>
    <w:p w14:paraId="2AFC9586" w14:textId="77777777" w:rsidR="00782A76" w:rsidRPr="007C1A50" w:rsidRDefault="00782A76" w:rsidP="00782A76">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Prosecutor could be motivated for wrong reasons (less work, good conviction rate)</w:t>
      </w:r>
    </w:p>
    <w:p w14:paraId="37010807" w14:textId="77777777" w:rsidR="00782A76" w:rsidRPr="007C1A50" w:rsidRDefault="00782A76" w:rsidP="00782A76">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lastRenderedPageBreak/>
        <w:t>Prosecutors might be too lenient/harsh</w:t>
      </w:r>
    </w:p>
    <w:p w14:paraId="3D9DBFEC" w14:textId="77777777" w:rsidR="00782A76" w:rsidRPr="007C1A50" w:rsidRDefault="00782A76" w:rsidP="00782A76">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Unequal bargaining power</w:t>
      </w:r>
    </w:p>
    <w:p w14:paraId="67D8903B" w14:textId="77777777" w:rsidR="00782A76" w:rsidRPr="007C1A50" w:rsidRDefault="00782A76" w:rsidP="00782A76">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Unequal information</w:t>
      </w:r>
    </w:p>
    <w:p w14:paraId="7A221CEB" w14:textId="77777777" w:rsidR="00782A76" w:rsidRPr="007C1A50" w:rsidRDefault="00782A76" w:rsidP="00782A76">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Prosecutors’ interest may not line up with society’s interests</w:t>
      </w:r>
    </w:p>
    <w:p w14:paraId="09BC5C62" w14:textId="77777777" w:rsidR="00782A76" w:rsidRPr="007C1A50" w:rsidRDefault="00782A76" w:rsidP="00782A76">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Defense attorneys interests aren’t always lined up with client’s interests</w:t>
      </w:r>
    </w:p>
    <w:p w14:paraId="1A30DC91" w14:textId="77777777" w:rsidR="00782A76" w:rsidRDefault="00782A76" w:rsidP="00782A76">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Process seems under the table and corrupt</w:t>
      </w:r>
    </w:p>
    <w:p w14:paraId="3CE2363A" w14:textId="107950C3" w:rsidR="00A90F9B" w:rsidRDefault="00A90F9B" w:rsidP="00A90F9B">
      <w:pPr>
        <w:pStyle w:val="ListParagraph"/>
        <w:numPr>
          <w:ilvl w:val="3"/>
          <w:numId w:val="22"/>
        </w:numPr>
        <w:rPr>
          <w:rFonts w:ascii="Times New Roman" w:hAnsi="Times New Roman" w:cs="Times New Roman"/>
        </w:rPr>
      </w:pPr>
      <w:r>
        <w:rPr>
          <w:rFonts w:ascii="Times New Roman" w:hAnsi="Times New Roman" w:cs="Times New Roman"/>
        </w:rPr>
        <w:t>It</w:t>
      </w:r>
      <w:r w:rsidRPr="00A90F9B">
        <w:rPr>
          <w:rFonts w:ascii="Times New Roman" w:hAnsi="Times New Roman" w:cs="Times New Roman"/>
        </w:rPr>
        <w:t xml:space="preserve"> really wouldn’t take that much more resources and society would not say no to a new hospital or school because it was too burdensome</w:t>
      </w:r>
    </w:p>
    <w:p w14:paraId="55E64F69" w14:textId="0F7D2309" w:rsidR="0055580E" w:rsidRDefault="0055580E" w:rsidP="0055580E">
      <w:pPr>
        <w:pStyle w:val="ListParagraph"/>
        <w:numPr>
          <w:ilvl w:val="3"/>
          <w:numId w:val="22"/>
        </w:numPr>
        <w:rPr>
          <w:rFonts w:ascii="Times New Roman" w:hAnsi="Times New Roman" w:cs="Times New Roman"/>
        </w:rPr>
      </w:pPr>
      <w:r>
        <w:rPr>
          <w:rFonts w:ascii="Times New Roman" w:hAnsi="Times New Roman" w:cs="Times New Roman"/>
        </w:rPr>
        <w:t>H</w:t>
      </w:r>
      <w:r w:rsidRPr="0055580E">
        <w:rPr>
          <w:rFonts w:ascii="Times New Roman" w:hAnsi="Times New Roman" w:cs="Times New Roman"/>
        </w:rPr>
        <w:t>ow is it fair that one D gets lower sentence than D in similar situation just because he pleaded guilty while the other was found guilty in trial? Pleading guilty when lighter sentence is incentive is not show of remorse.</w:t>
      </w:r>
    </w:p>
    <w:p w14:paraId="70BFEB95" w14:textId="0787463D" w:rsidR="00294548" w:rsidRPr="00A90F9B" w:rsidRDefault="00294548" w:rsidP="00294548">
      <w:pPr>
        <w:pStyle w:val="ListParagraph"/>
        <w:numPr>
          <w:ilvl w:val="3"/>
          <w:numId w:val="22"/>
        </w:numPr>
        <w:rPr>
          <w:rFonts w:ascii="Times New Roman" w:hAnsi="Times New Roman" w:cs="Times New Roman"/>
        </w:rPr>
      </w:pPr>
      <w:r>
        <w:rPr>
          <w:rFonts w:ascii="Times New Roman" w:hAnsi="Times New Roman" w:cs="Times New Roman"/>
        </w:rPr>
        <w:t>B</w:t>
      </w:r>
      <w:r w:rsidRPr="00294548">
        <w:rPr>
          <w:rFonts w:ascii="Times New Roman" w:hAnsi="Times New Roman" w:cs="Times New Roman"/>
        </w:rPr>
        <w:t>igger fish in a criminal negotiation are in position to benefit from this the most because they know of lots of other criminal activity.</w:t>
      </w:r>
    </w:p>
    <w:p w14:paraId="506D651D" w14:textId="5F8A6CA8" w:rsidR="00782A76" w:rsidRPr="007C1A50" w:rsidRDefault="00782A76" w:rsidP="00782A76">
      <w:pPr>
        <w:pStyle w:val="ListParagraph"/>
        <w:numPr>
          <w:ilvl w:val="2"/>
          <w:numId w:val="22"/>
        </w:numPr>
        <w:spacing w:after="0" w:line="240" w:lineRule="auto"/>
        <w:rPr>
          <w:rFonts w:ascii="Times New Roman" w:hAnsi="Times New Roman" w:cs="Times New Roman"/>
        </w:rPr>
      </w:pPr>
      <w:r w:rsidRPr="007C1A50">
        <w:rPr>
          <w:rFonts w:ascii="Times New Roman" w:hAnsi="Times New Roman" w:cs="Times New Roman"/>
        </w:rPr>
        <w:t>Potential Reforms</w:t>
      </w:r>
    </w:p>
    <w:p w14:paraId="7761035B" w14:textId="77777777" w:rsidR="00782A76" w:rsidRPr="007C1A50" w:rsidRDefault="00782A76" w:rsidP="00782A76">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Requiring it on the record in front of a judge</w:t>
      </w:r>
    </w:p>
    <w:p w14:paraId="5FCABF5B" w14:textId="77777777" w:rsidR="00782A76" w:rsidRPr="007C1A50" w:rsidRDefault="00782A76" w:rsidP="00782A76">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Grand juries should have to approve pleas</w:t>
      </w:r>
    </w:p>
    <w:p w14:paraId="001BE54C" w14:textId="77777777" w:rsidR="00782A76" w:rsidRPr="007C1A50" w:rsidRDefault="00782A76" w:rsidP="00782A76">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Statistical Analysis review</w:t>
      </w:r>
    </w:p>
    <w:p w14:paraId="493842EA" w14:textId="77777777" w:rsidR="00782A76" w:rsidRPr="007C1A50" w:rsidRDefault="00782A76" w:rsidP="00782A76">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Similar with charging decisions</w:t>
      </w:r>
    </w:p>
    <w:p w14:paraId="0E6BEE98" w14:textId="77777777" w:rsidR="00782A76" w:rsidRPr="007C1A50" w:rsidRDefault="00782A76" w:rsidP="00782A76">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 xml:space="preserve">Prosecutor has to do some investigation </w:t>
      </w:r>
    </w:p>
    <w:p w14:paraId="20BB739D" w14:textId="6F6ED7DD" w:rsidR="00782A76" w:rsidRPr="007C1A50" w:rsidRDefault="00782A76" w:rsidP="00782A76">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Philadelphia – promise lower sentence if you go to judge instead of jury</w:t>
      </w:r>
    </w:p>
    <w:p w14:paraId="0AEC1D2F" w14:textId="77777777" w:rsidR="008E583C" w:rsidRPr="007C1A50" w:rsidRDefault="008E583C" w:rsidP="008E583C">
      <w:pPr>
        <w:pStyle w:val="ListParagraph"/>
        <w:spacing w:after="0" w:line="240" w:lineRule="auto"/>
        <w:ind w:left="1080"/>
        <w:rPr>
          <w:rFonts w:ascii="Times New Roman" w:hAnsi="Times New Roman" w:cs="Times New Roman"/>
        </w:rPr>
      </w:pPr>
    </w:p>
    <w:p w14:paraId="4F331E0E" w14:textId="747A75BF" w:rsidR="00E70C11" w:rsidRPr="007C1A50" w:rsidRDefault="00E70C11" w:rsidP="001A7111">
      <w:pPr>
        <w:pStyle w:val="Heading2"/>
        <w:numPr>
          <w:ilvl w:val="0"/>
          <w:numId w:val="22"/>
        </w:numPr>
      </w:pPr>
      <w:bookmarkStart w:id="69" w:name="_Toc406581025"/>
      <w:r w:rsidRPr="007C1A50">
        <w:t>Juries and Alternative Inquisitorial Systems</w:t>
      </w:r>
      <w:bookmarkEnd w:id="69"/>
    </w:p>
    <w:p w14:paraId="7721473D" w14:textId="77777777" w:rsidR="007A61D7" w:rsidRPr="007C1A50" w:rsidRDefault="007A61D7" w:rsidP="007A61D7">
      <w:pPr>
        <w:pStyle w:val="ListParagraph"/>
        <w:numPr>
          <w:ilvl w:val="1"/>
          <w:numId w:val="22"/>
        </w:numPr>
        <w:spacing w:after="0" w:line="240" w:lineRule="auto"/>
        <w:rPr>
          <w:rFonts w:ascii="Times New Roman" w:hAnsi="Times New Roman" w:cs="Times New Roman"/>
        </w:rPr>
      </w:pPr>
      <w:r w:rsidRPr="007C1A50">
        <w:rPr>
          <w:rFonts w:ascii="Times New Roman" w:hAnsi="Times New Roman" w:cs="Times New Roman"/>
        </w:rPr>
        <w:t>Basic Doctrine</w:t>
      </w:r>
    </w:p>
    <w:p w14:paraId="1A96945D" w14:textId="77777777" w:rsidR="007A61D7" w:rsidRPr="007C1A50" w:rsidRDefault="007A61D7" w:rsidP="007A61D7">
      <w:pPr>
        <w:pStyle w:val="ListParagraph"/>
        <w:numPr>
          <w:ilvl w:val="2"/>
          <w:numId w:val="22"/>
        </w:numPr>
        <w:spacing w:after="0" w:line="240" w:lineRule="auto"/>
        <w:rPr>
          <w:rFonts w:ascii="Times New Roman" w:hAnsi="Times New Roman" w:cs="Times New Roman"/>
        </w:rPr>
      </w:pPr>
      <w:r w:rsidRPr="007C1A50">
        <w:rPr>
          <w:rFonts w:ascii="Times New Roman" w:hAnsi="Times New Roman" w:cs="Times New Roman"/>
        </w:rPr>
        <w:t>Right to jury trial (6th am): Duncan/Baldwin: right to jury trial for “serious” offenses, i.e. offenses where imprisonment for more than 6months authorized.</w:t>
      </w:r>
    </w:p>
    <w:p w14:paraId="04559F1E" w14:textId="3B87A0EE" w:rsidR="007A61D7" w:rsidRPr="007C1A50" w:rsidRDefault="007A61D7" w:rsidP="007A61D7">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Need individualized charge for more than 6 months</w:t>
      </w:r>
    </w:p>
    <w:p w14:paraId="3A5DCCD3" w14:textId="5D35A1FA" w:rsidR="007A61D7" w:rsidRPr="007C1A50" w:rsidRDefault="007A61D7" w:rsidP="007A61D7">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Jurisdictions differ on right to waive jury trial by D, sometimes prosecutor has to agree or judge can require it against both parties will</w:t>
      </w:r>
    </w:p>
    <w:p w14:paraId="5B4B0A49" w14:textId="77777777" w:rsidR="007A61D7" w:rsidRPr="007C1A50" w:rsidRDefault="007A61D7" w:rsidP="007A61D7">
      <w:pPr>
        <w:pStyle w:val="ListParagraph"/>
        <w:numPr>
          <w:ilvl w:val="2"/>
          <w:numId w:val="22"/>
        </w:numPr>
        <w:spacing w:after="0" w:line="240" w:lineRule="auto"/>
        <w:rPr>
          <w:rFonts w:ascii="Times New Roman" w:hAnsi="Times New Roman" w:cs="Times New Roman"/>
        </w:rPr>
      </w:pPr>
      <w:r w:rsidRPr="007C1A50">
        <w:rPr>
          <w:rFonts w:ascii="Times New Roman" w:hAnsi="Times New Roman" w:cs="Times New Roman"/>
        </w:rPr>
        <w:t>Size: jury as small as 6 people upheld (Williams); 5 people too small (Ballew).</w:t>
      </w:r>
    </w:p>
    <w:p w14:paraId="6D93D3A7" w14:textId="5B2B93B8" w:rsidR="007A61D7" w:rsidRPr="007C1A50" w:rsidRDefault="007A61D7" w:rsidP="007A61D7">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Only 6 states allow less than 12 for felony trials</w:t>
      </w:r>
    </w:p>
    <w:p w14:paraId="4E1B5DD9" w14:textId="68D667B6" w:rsidR="008E583C" w:rsidRPr="007C1A50" w:rsidRDefault="007A61D7" w:rsidP="007A61D7">
      <w:pPr>
        <w:pStyle w:val="ListParagraph"/>
        <w:numPr>
          <w:ilvl w:val="2"/>
          <w:numId w:val="22"/>
        </w:numPr>
        <w:spacing w:after="0" w:line="240" w:lineRule="auto"/>
        <w:rPr>
          <w:rFonts w:ascii="Times New Roman" w:hAnsi="Times New Roman" w:cs="Times New Roman"/>
        </w:rPr>
      </w:pPr>
      <w:r w:rsidRPr="007C1A50">
        <w:rPr>
          <w:rFonts w:ascii="Times New Roman" w:hAnsi="Times New Roman" w:cs="Times New Roman"/>
        </w:rPr>
        <w:t>Unanimity: Apodeca: upholds convictions of 11-1 and 10-2. But federal system and most states do require unanimity.</w:t>
      </w:r>
    </w:p>
    <w:p w14:paraId="63ABAF6C" w14:textId="77777777" w:rsidR="00D27872" w:rsidRPr="007C1A50" w:rsidRDefault="007A61D7" w:rsidP="00D27872">
      <w:pPr>
        <w:pStyle w:val="ListParagraph"/>
        <w:numPr>
          <w:ilvl w:val="1"/>
          <w:numId w:val="22"/>
        </w:numPr>
        <w:spacing w:after="0" w:line="240" w:lineRule="auto"/>
        <w:rPr>
          <w:rFonts w:ascii="Times New Roman" w:hAnsi="Times New Roman" w:cs="Times New Roman"/>
        </w:rPr>
      </w:pPr>
      <w:r w:rsidRPr="007C1A50">
        <w:rPr>
          <w:rFonts w:ascii="Times New Roman" w:hAnsi="Times New Roman" w:cs="Times New Roman"/>
        </w:rPr>
        <w:t>Three Questions:</w:t>
      </w:r>
    </w:p>
    <w:p w14:paraId="24DFCADF" w14:textId="77777777" w:rsidR="00D27872" w:rsidRPr="007C1A50" w:rsidRDefault="007A61D7" w:rsidP="00D27872">
      <w:pPr>
        <w:pStyle w:val="ListParagraph"/>
        <w:numPr>
          <w:ilvl w:val="2"/>
          <w:numId w:val="22"/>
        </w:numPr>
        <w:spacing w:after="0" w:line="240" w:lineRule="auto"/>
        <w:rPr>
          <w:rFonts w:ascii="Times New Roman" w:hAnsi="Times New Roman" w:cs="Times New Roman"/>
        </w:rPr>
      </w:pPr>
      <w:r w:rsidRPr="007C1A50">
        <w:rPr>
          <w:rFonts w:ascii="Times New Roman" w:hAnsi="Times New Roman" w:cs="Times New Roman"/>
        </w:rPr>
        <w:t>Is jury trial preferable to judge trials?</w:t>
      </w:r>
    </w:p>
    <w:p w14:paraId="60E3C6EC" w14:textId="77777777" w:rsidR="00200603" w:rsidRPr="007C1A50" w:rsidRDefault="00200603" w:rsidP="00200603">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Pros</w:t>
      </w:r>
    </w:p>
    <w:p w14:paraId="1D5329B2" w14:textId="77777777" w:rsidR="00200603" w:rsidRPr="007C1A50" w:rsidRDefault="00200603" w:rsidP="00200603">
      <w:pPr>
        <w:pStyle w:val="ListParagraph"/>
        <w:numPr>
          <w:ilvl w:val="4"/>
          <w:numId w:val="22"/>
        </w:numPr>
        <w:spacing w:after="0" w:line="240" w:lineRule="auto"/>
        <w:rPr>
          <w:rFonts w:ascii="Times New Roman" w:hAnsi="Times New Roman" w:cs="Times New Roman"/>
        </w:rPr>
      </w:pPr>
      <w:r w:rsidRPr="007C1A50">
        <w:rPr>
          <w:rFonts w:ascii="Times New Roman" w:hAnsi="Times New Roman" w:cs="Times New Roman"/>
        </w:rPr>
        <w:t xml:space="preserve">Representativeness </w:t>
      </w:r>
    </w:p>
    <w:p w14:paraId="1A7362F7" w14:textId="77777777" w:rsidR="00200603" w:rsidRPr="007C1A50" w:rsidRDefault="00200603" w:rsidP="00200603">
      <w:pPr>
        <w:pStyle w:val="ListParagraph"/>
        <w:numPr>
          <w:ilvl w:val="4"/>
          <w:numId w:val="22"/>
        </w:numPr>
        <w:spacing w:after="0" w:line="240" w:lineRule="auto"/>
        <w:rPr>
          <w:rFonts w:ascii="Times New Roman" w:hAnsi="Times New Roman" w:cs="Times New Roman"/>
        </w:rPr>
      </w:pPr>
      <w:r w:rsidRPr="007C1A50">
        <w:rPr>
          <w:rFonts w:ascii="Times New Roman" w:hAnsi="Times New Roman" w:cs="Times New Roman"/>
        </w:rPr>
        <w:t xml:space="preserve">More heads better than one – promotes deliberations which will more likely lead to the right answer. </w:t>
      </w:r>
    </w:p>
    <w:p w14:paraId="57A85447" w14:textId="77777777" w:rsidR="00200603" w:rsidRPr="007C1A50" w:rsidRDefault="00200603" w:rsidP="00200603">
      <w:pPr>
        <w:pStyle w:val="ListParagraph"/>
        <w:numPr>
          <w:ilvl w:val="4"/>
          <w:numId w:val="22"/>
        </w:numPr>
        <w:spacing w:after="0" w:line="240" w:lineRule="auto"/>
        <w:rPr>
          <w:rFonts w:ascii="Times New Roman" w:hAnsi="Times New Roman" w:cs="Times New Roman"/>
        </w:rPr>
      </w:pPr>
      <w:r w:rsidRPr="007C1A50">
        <w:rPr>
          <w:rFonts w:ascii="Times New Roman" w:hAnsi="Times New Roman" w:cs="Times New Roman"/>
        </w:rPr>
        <w:t xml:space="preserve">Easier for society to accept decision by 12 people rather than 1. </w:t>
      </w:r>
    </w:p>
    <w:p w14:paraId="6FB60A9F" w14:textId="77777777" w:rsidR="00200603" w:rsidRDefault="00200603" w:rsidP="00200603">
      <w:pPr>
        <w:pStyle w:val="ListParagraph"/>
        <w:numPr>
          <w:ilvl w:val="4"/>
          <w:numId w:val="22"/>
        </w:numPr>
        <w:spacing w:after="0" w:line="240" w:lineRule="auto"/>
        <w:rPr>
          <w:rFonts w:ascii="Times New Roman" w:hAnsi="Times New Roman" w:cs="Times New Roman"/>
        </w:rPr>
      </w:pPr>
      <w:r w:rsidRPr="007C1A50">
        <w:rPr>
          <w:rFonts w:ascii="Times New Roman" w:hAnsi="Times New Roman" w:cs="Times New Roman"/>
        </w:rPr>
        <w:t>Society feels more invested in criminal justice system</w:t>
      </w:r>
    </w:p>
    <w:p w14:paraId="1C9B91A7" w14:textId="77777777" w:rsidR="00EB340F" w:rsidRPr="00EB340F" w:rsidRDefault="00EB340F" w:rsidP="00EB340F">
      <w:pPr>
        <w:pStyle w:val="ListParagraph"/>
        <w:numPr>
          <w:ilvl w:val="4"/>
          <w:numId w:val="22"/>
        </w:numPr>
        <w:spacing w:after="0" w:line="240" w:lineRule="auto"/>
        <w:rPr>
          <w:rFonts w:ascii="Times New Roman" w:hAnsi="Times New Roman" w:cs="Times New Roman"/>
        </w:rPr>
      </w:pPr>
      <w:r w:rsidRPr="00EB340F">
        <w:rPr>
          <w:rFonts w:ascii="Times New Roman" w:hAnsi="Times New Roman" w:cs="Times New Roman"/>
        </w:rPr>
        <w:t xml:space="preserve">Competence: jury as a group had wisdom and strength; makes up in common sense and common experience what it may lack in professional training; inexperience provides fresh perception. </w:t>
      </w:r>
    </w:p>
    <w:p w14:paraId="56A704FA" w14:textId="7FC012FE" w:rsidR="00EB340F" w:rsidRPr="00EB340F" w:rsidRDefault="00EB340F" w:rsidP="00EB340F">
      <w:pPr>
        <w:pStyle w:val="ListParagraph"/>
        <w:numPr>
          <w:ilvl w:val="4"/>
          <w:numId w:val="22"/>
        </w:numPr>
        <w:spacing w:after="0" w:line="240" w:lineRule="auto"/>
        <w:rPr>
          <w:rFonts w:ascii="Times New Roman" w:hAnsi="Times New Roman" w:cs="Times New Roman"/>
        </w:rPr>
      </w:pPr>
      <w:r w:rsidRPr="00EB340F">
        <w:rPr>
          <w:rFonts w:ascii="Times New Roman" w:hAnsi="Times New Roman" w:cs="Times New Roman"/>
        </w:rPr>
        <w:t xml:space="preserve">Will not follow law: jury ensures that we are governed by spirit of the </w:t>
      </w:r>
      <w:r>
        <w:rPr>
          <w:rFonts w:ascii="Times New Roman" w:hAnsi="Times New Roman" w:cs="Times New Roman"/>
        </w:rPr>
        <w:t xml:space="preserve">law and not letter of the law. </w:t>
      </w:r>
    </w:p>
    <w:p w14:paraId="35C26601" w14:textId="77777777" w:rsidR="00200603" w:rsidRPr="007C1A50" w:rsidRDefault="00200603" w:rsidP="00200603">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Cons</w:t>
      </w:r>
    </w:p>
    <w:p w14:paraId="7DD01218" w14:textId="06A5A199" w:rsidR="00200603" w:rsidRPr="007C1A50" w:rsidRDefault="00200603" w:rsidP="00200603">
      <w:pPr>
        <w:pStyle w:val="ListParagraph"/>
        <w:numPr>
          <w:ilvl w:val="4"/>
          <w:numId w:val="22"/>
        </w:numPr>
        <w:spacing w:after="0" w:line="240" w:lineRule="auto"/>
        <w:rPr>
          <w:rFonts w:ascii="Times New Roman" w:hAnsi="Times New Roman" w:cs="Times New Roman"/>
        </w:rPr>
      </w:pPr>
      <w:r w:rsidRPr="007C1A50">
        <w:rPr>
          <w:rFonts w:ascii="Times New Roman" w:hAnsi="Times New Roman" w:cs="Times New Roman"/>
        </w:rPr>
        <w:t xml:space="preserve">Evidence of </w:t>
      </w:r>
      <w:r w:rsidR="00EB340F">
        <w:rPr>
          <w:rFonts w:ascii="Times New Roman" w:hAnsi="Times New Roman" w:cs="Times New Roman"/>
        </w:rPr>
        <w:t>bias/</w:t>
      </w:r>
      <w:r w:rsidRPr="007C1A50">
        <w:rPr>
          <w:rFonts w:ascii="Times New Roman" w:hAnsi="Times New Roman" w:cs="Times New Roman"/>
        </w:rPr>
        <w:t>discrimination in jury decisions</w:t>
      </w:r>
    </w:p>
    <w:p w14:paraId="32532BD7" w14:textId="77777777" w:rsidR="00200603" w:rsidRPr="007C1A50" w:rsidRDefault="00200603" w:rsidP="00200603">
      <w:pPr>
        <w:pStyle w:val="ListParagraph"/>
        <w:numPr>
          <w:ilvl w:val="4"/>
          <w:numId w:val="22"/>
        </w:numPr>
        <w:spacing w:after="0" w:line="240" w:lineRule="auto"/>
        <w:rPr>
          <w:rFonts w:ascii="Times New Roman" w:hAnsi="Times New Roman" w:cs="Times New Roman"/>
        </w:rPr>
      </w:pPr>
      <w:r w:rsidRPr="007C1A50">
        <w:rPr>
          <w:rFonts w:ascii="Times New Roman" w:hAnsi="Times New Roman" w:cs="Times New Roman"/>
        </w:rPr>
        <w:t>Expertise – Cases can be too complex and long for juries e.g. white collar crime</w:t>
      </w:r>
    </w:p>
    <w:p w14:paraId="3BC59A2B" w14:textId="635A0BC6" w:rsidR="00200603" w:rsidRPr="00EB340F" w:rsidRDefault="00EB340F" w:rsidP="00EB340F">
      <w:pPr>
        <w:pStyle w:val="ListParagraph"/>
        <w:numPr>
          <w:ilvl w:val="4"/>
          <w:numId w:val="22"/>
        </w:numPr>
        <w:rPr>
          <w:rFonts w:ascii="Times New Roman" w:hAnsi="Times New Roman" w:cs="Times New Roman"/>
        </w:rPr>
      </w:pPr>
      <w:r w:rsidRPr="00EB340F">
        <w:rPr>
          <w:rFonts w:ascii="Times New Roman" w:hAnsi="Times New Roman" w:cs="Times New Roman"/>
        </w:rPr>
        <w:t xml:space="preserve">Collateral Damage: Expensive; Unfair tax and social cost on those forced to serve; Exposure to jury duty disenchants the citizen and causes him to lose confidence in the administration of justice. </w:t>
      </w:r>
    </w:p>
    <w:p w14:paraId="26B82CE7" w14:textId="77777777" w:rsidR="00200603" w:rsidRPr="007C1A50" w:rsidRDefault="00200603" w:rsidP="00200603">
      <w:pPr>
        <w:pStyle w:val="ListParagraph"/>
        <w:numPr>
          <w:ilvl w:val="4"/>
          <w:numId w:val="22"/>
        </w:numPr>
        <w:spacing w:after="0" w:line="240" w:lineRule="auto"/>
        <w:rPr>
          <w:rFonts w:ascii="Times New Roman" w:hAnsi="Times New Roman" w:cs="Times New Roman"/>
        </w:rPr>
      </w:pPr>
      <w:r w:rsidRPr="007C1A50">
        <w:rPr>
          <w:rFonts w:ascii="Times New Roman" w:hAnsi="Times New Roman" w:cs="Times New Roman"/>
        </w:rPr>
        <w:t>Jurors not typically representative</w:t>
      </w:r>
    </w:p>
    <w:p w14:paraId="37B38F91" w14:textId="2B008855" w:rsidR="00200603" w:rsidRDefault="00200603" w:rsidP="00200603">
      <w:pPr>
        <w:pStyle w:val="ListParagraph"/>
        <w:numPr>
          <w:ilvl w:val="4"/>
          <w:numId w:val="22"/>
        </w:numPr>
        <w:spacing w:after="0" w:line="240" w:lineRule="auto"/>
        <w:rPr>
          <w:rFonts w:ascii="Times New Roman" w:hAnsi="Times New Roman" w:cs="Times New Roman"/>
        </w:rPr>
      </w:pPr>
      <w:r w:rsidRPr="007C1A50">
        <w:rPr>
          <w:rFonts w:ascii="Times New Roman" w:hAnsi="Times New Roman" w:cs="Times New Roman"/>
        </w:rPr>
        <w:t>Jurors may be swayed by emotional factors</w:t>
      </w:r>
    </w:p>
    <w:p w14:paraId="7A6E6843" w14:textId="6592FE36" w:rsidR="00EB340F" w:rsidRPr="00EB340F" w:rsidRDefault="00EB340F" w:rsidP="00EB340F">
      <w:pPr>
        <w:pStyle w:val="ListParagraph"/>
        <w:numPr>
          <w:ilvl w:val="4"/>
          <w:numId w:val="22"/>
        </w:numPr>
        <w:rPr>
          <w:rFonts w:ascii="Times New Roman" w:hAnsi="Times New Roman" w:cs="Times New Roman"/>
        </w:rPr>
      </w:pPr>
      <w:r w:rsidRPr="00EB340F">
        <w:rPr>
          <w:rFonts w:ascii="Times New Roman" w:hAnsi="Times New Roman" w:cs="Times New Roman"/>
        </w:rPr>
        <w:t xml:space="preserve">Will not follow the law: doesn’t understand the law and/or doesn’t like the law which will result in unequal administration of justice. </w:t>
      </w:r>
    </w:p>
    <w:p w14:paraId="0D7E461C" w14:textId="77777777" w:rsidR="00D27872" w:rsidRPr="007C1A50" w:rsidRDefault="007A61D7" w:rsidP="00D27872">
      <w:pPr>
        <w:pStyle w:val="ListParagraph"/>
        <w:numPr>
          <w:ilvl w:val="2"/>
          <w:numId w:val="22"/>
        </w:numPr>
        <w:spacing w:after="0" w:line="240" w:lineRule="auto"/>
        <w:rPr>
          <w:rFonts w:ascii="Times New Roman" w:hAnsi="Times New Roman" w:cs="Times New Roman"/>
        </w:rPr>
      </w:pPr>
      <w:r w:rsidRPr="007C1A50">
        <w:rPr>
          <w:rFonts w:ascii="Times New Roman" w:hAnsi="Times New Roman" w:cs="Times New Roman"/>
        </w:rPr>
        <w:t>How should jurors be chosen?</w:t>
      </w:r>
    </w:p>
    <w:p w14:paraId="49E42DD2" w14:textId="1C642F65" w:rsidR="008D5872" w:rsidRPr="007C1A50" w:rsidRDefault="008D5872" w:rsidP="00D27872">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lastRenderedPageBreak/>
        <w:t>Can get rid of jurors for cause</w:t>
      </w:r>
    </w:p>
    <w:p w14:paraId="059E6C3A" w14:textId="77777777" w:rsidR="00D27872" w:rsidRPr="007C1A50" w:rsidRDefault="00D27872" w:rsidP="00D27872">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P</w:t>
      </w:r>
      <w:r w:rsidR="007A61D7" w:rsidRPr="007C1A50">
        <w:rPr>
          <w:rFonts w:ascii="Times New Roman" w:hAnsi="Times New Roman" w:cs="Times New Roman"/>
        </w:rPr>
        <w:t>reemptory challenges</w:t>
      </w:r>
    </w:p>
    <w:p w14:paraId="1E9DE00E" w14:textId="4A7AE87E" w:rsidR="00D27872" w:rsidRPr="007C1A50" w:rsidRDefault="007A61D7" w:rsidP="00D27872">
      <w:pPr>
        <w:pStyle w:val="ListParagraph"/>
        <w:numPr>
          <w:ilvl w:val="4"/>
          <w:numId w:val="22"/>
        </w:numPr>
        <w:spacing w:after="0" w:line="240" w:lineRule="auto"/>
        <w:rPr>
          <w:rFonts w:ascii="Times New Roman" w:hAnsi="Times New Roman" w:cs="Times New Roman"/>
        </w:rPr>
      </w:pPr>
      <w:r w:rsidRPr="007C1A50">
        <w:rPr>
          <w:rFonts w:ascii="Times New Roman" w:hAnsi="Times New Roman" w:cs="Times New Roman"/>
        </w:rPr>
        <w:t>Batson: prohibits using preemptories based on race, sex</w:t>
      </w:r>
      <w:r w:rsidR="008D5872" w:rsidRPr="007C1A50">
        <w:rPr>
          <w:rFonts w:ascii="Times New Roman" w:hAnsi="Times New Roman" w:cs="Times New Roman"/>
        </w:rPr>
        <w:t xml:space="preserve"> but anything else goes</w:t>
      </w:r>
    </w:p>
    <w:p w14:paraId="1D3756EF" w14:textId="69B5658E" w:rsidR="00D27872" w:rsidRPr="007C1A50" w:rsidRDefault="00D27872" w:rsidP="00D27872">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R</w:t>
      </w:r>
      <w:r w:rsidR="007A61D7" w:rsidRPr="007C1A50">
        <w:rPr>
          <w:rFonts w:ascii="Times New Roman" w:hAnsi="Times New Roman" w:cs="Times New Roman"/>
        </w:rPr>
        <w:t>equirements of representation at the petit jury level?</w:t>
      </w:r>
      <w:r w:rsidR="008D5872" w:rsidRPr="007C1A50">
        <w:rPr>
          <w:rFonts w:ascii="Times New Roman" w:hAnsi="Times New Roman" w:cs="Times New Roman"/>
        </w:rPr>
        <w:t xml:space="preserve"> Panel has to be representative but the petit jury does not. </w:t>
      </w:r>
    </w:p>
    <w:p w14:paraId="6EC95F3B" w14:textId="77777777" w:rsidR="008D5872" w:rsidRPr="007C1A50" w:rsidRDefault="008D5872" w:rsidP="008D5872">
      <w:pPr>
        <w:pStyle w:val="ListParagraph"/>
        <w:numPr>
          <w:ilvl w:val="4"/>
          <w:numId w:val="22"/>
        </w:numPr>
        <w:spacing w:after="0" w:line="240" w:lineRule="auto"/>
        <w:rPr>
          <w:rFonts w:ascii="Times New Roman" w:hAnsi="Times New Roman" w:cs="Times New Roman"/>
        </w:rPr>
      </w:pPr>
      <w:r w:rsidRPr="007C1A50">
        <w:rPr>
          <w:rFonts w:ascii="Times New Roman" w:hAnsi="Times New Roman" w:cs="Times New Roman"/>
        </w:rPr>
        <w:t>Pros</w:t>
      </w:r>
    </w:p>
    <w:p w14:paraId="3E575D2F" w14:textId="77777777" w:rsidR="008D5872" w:rsidRPr="007C1A50" w:rsidRDefault="008D5872" w:rsidP="008D5872">
      <w:pPr>
        <w:pStyle w:val="ListParagraph"/>
        <w:numPr>
          <w:ilvl w:val="5"/>
          <w:numId w:val="22"/>
        </w:numPr>
        <w:spacing w:after="0" w:line="240" w:lineRule="auto"/>
        <w:rPr>
          <w:rFonts w:ascii="Times New Roman" w:hAnsi="Times New Roman" w:cs="Times New Roman"/>
        </w:rPr>
      </w:pPr>
      <w:r w:rsidRPr="007C1A50">
        <w:rPr>
          <w:rFonts w:ascii="Times New Roman" w:hAnsi="Times New Roman" w:cs="Times New Roman"/>
        </w:rPr>
        <w:t xml:space="preserve">Community sense of what is reasonable taken into account. </w:t>
      </w:r>
    </w:p>
    <w:p w14:paraId="389EAC91" w14:textId="77777777" w:rsidR="008D5872" w:rsidRPr="007C1A50" w:rsidRDefault="008D5872" w:rsidP="008D5872">
      <w:pPr>
        <w:pStyle w:val="ListParagraph"/>
        <w:numPr>
          <w:ilvl w:val="5"/>
          <w:numId w:val="22"/>
        </w:numPr>
        <w:spacing w:after="0" w:line="240" w:lineRule="auto"/>
        <w:rPr>
          <w:rFonts w:ascii="Times New Roman" w:hAnsi="Times New Roman" w:cs="Times New Roman"/>
        </w:rPr>
      </w:pPr>
      <w:r w:rsidRPr="007C1A50">
        <w:rPr>
          <w:rFonts w:ascii="Times New Roman" w:hAnsi="Times New Roman" w:cs="Times New Roman"/>
        </w:rPr>
        <w:t>Increases legitimacy of system</w:t>
      </w:r>
    </w:p>
    <w:p w14:paraId="3A4EFE02" w14:textId="77777777" w:rsidR="008D5872" w:rsidRPr="007C1A50" w:rsidRDefault="008D5872" w:rsidP="008D5872">
      <w:pPr>
        <w:pStyle w:val="ListParagraph"/>
        <w:numPr>
          <w:ilvl w:val="4"/>
          <w:numId w:val="22"/>
        </w:numPr>
        <w:spacing w:after="0" w:line="240" w:lineRule="auto"/>
        <w:rPr>
          <w:rFonts w:ascii="Times New Roman" w:hAnsi="Times New Roman" w:cs="Times New Roman"/>
        </w:rPr>
      </w:pPr>
      <w:r w:rsidRPr="007C1A50">
        <w:rPr>
          <w:rFonts w:ascii="Times New Roman" w:hAnsi="Times New Roman" w:cs="Times New Roman"/>
        </w:rPr>
        <w:t>Cons</w:t>
      </w:r>
    </w:p>
    <w:p w14:paraId="03736993" w14:textId="77777777" w:rsidR="008D5872" w:rsidRPr="007C1A50" w:rsidRDefault="008D5872" w:rsidP="008D5872">
      <w:pPr>
        <w:pStyle w:val="ListParagraph"/>
        <w:numPr>
          <w:ilvl w:val="5"/>
          <w:numId w:val="22"/>
        </w:numPr>
        <w:spacing w:after="0" w:line="240" w:lineRule="auto"/>
        <w:rPr>
          <w:rFonts w:ascii="Times New Roman" w:hAnsi="Times New Roman" w:cs="Times New Roman"/>
        </w:rPr>
      </w:pPr>
      <w:r w:rsidRPr="007C1A50">
        <w:rPr>
          <w:rFonts w:ascii="Times New Roman" w:hAnsi="Times New Roman" w:cs="Times New Roman"/>
        </w:rPr>
        <w:t>How specific do you need to get?</w:t>
      </w:r>
    </w:p>
    <w:p w14:paraId="03C67028" w14:textId="0E96A6C0" w:rsidR="008D5872" w:rsidRPr="007C1A50" w:rsidRDefault="008D5872" w:rsidP="008D5872">
      <w:pPr>
        <w:pStyle w:val="ListParagraph"/>
        <w:numPr>
          <w:ilvl w:val="5"/>
          <w:numId w:val="22"/>
        </w:numPr>
        <w:spacing w:after="0" w:line="240" w:lineRule="auto"/>
        <w:rPr>
          <w:rFonts w:ascii="Times New Roman" w:hAnsi="Times New Roman" w:cs="Times New Roman"/>
        </w:rPr>
      </w:pPr>
      <w:r w:rsidRPr="007C1A50">
        <w:rPr>
          <w:rFonts w:ascii="Times New Roman" w:hAnsi="Times New Roman" w:cs="Times New Roman"/>
        </w:rPr>
        <w:t>Assumes sense of racial kinship.</w:t>
      </w:r>
    </w:p>
    <w:p w14:paraId="15116D0C" w14:textId="77777777" w:rsidR="00474DDD" w:rsidRPr="007C1A50" w:rsidRDefault="007A61D7" w:rsidP="00474DDD">
      <w:pPr>
        <w:pStyle w:val="ListParagraph"/>
        <w:numPr>
          <w:ilvl w:val="2"/>
          <w:numId w:val="22"/>
        </w:numPr>
        <w:spacing w:after="0" w:line="240" w:lineRule="auto"/>
        <w:rPr>
          <w:rFonts w:ascii="Times New Roman" w:hAnsi="Times New Roman" w:cs="Times New Roman"/>
        </w:rPr>
      </w:pPr>
      <w:r w:rsidRPr="007C1A50">
        <w:rPr>
          <w:rFonts w:ascii="Times New Roman" w:hAnsi="Times New Roman" w:cs="Times New Roman"/>
        </w:rPr>
        <w:t>Nullification (Dougherty; race-based nullification?)</w:t>
      </w:r>
    </w:p>
    <w:p w14:paraId="34AAEEDF" w14:textId="72FCC32D" w:rsidR="00474DDD" w:rsidRPr="007C1A50" w:rsidRDefault="00474DDD" w:rsidP="00474DDD">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 xml:space="preserve">Juries have power but not right to nullify. </w:t>
      </w:r>
    </w:p>
    <w:p w14:paraId="65D8787A" w14:textId="11F806D9" w:rsidR="00474DDD" w:rsidRPr="007C1A50" w:rsidRDefault="00474DDD" w:rsidP="00474DDD">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Lawyers/judges can’t tell them they have power to nullify.</w:t>
      </w:r>
    </w:p>
    <w:p w14:paraId="60A4F6B0" w14:textId="798D939F" w:rsidR="00474DDD" w:rsidRPr="007C1A50" w:rsidRDefault="00474DDD" w:rsidP="00474DDD">
      <w:pPr>
        <w:pStyle w:val="ListParagraph"/>
        <w:numPr>
          <w:ilvl w:val="4"/>
          <w:numId w:val="22"/>
        </w:numPr>
        <w:spacing w:after="0" w:line="240" w:lineRule="auto"/>
        <w:rPr>
          <w:rFonts w:ascii="Times New Roman" w:hAnsi="Times New Roman" w:cs="Times New Roman"/>
        </w:rPr>
      </w:pPr>
      <w:r w:rsidRPr="007C1A50">
        <w:rPr>
          <w:rFonts w:ascii="Times New Roman" w:hAnsi="Times New Roman" w:cs="Times New Roman"/>
          <w:b/>
          <w:i/>
        </w:rPr>
        <w:t>United States v. Dougherty</w:t>
      </w:r>
      <w:r w:rsidRPr="007C1A50">
        <w:rPr>
          <w:rFonts w:ascii="Times New Roman" w:hAnsi="Times New Roman" w:cs="Times New Roman"/>
          <w:b/>
        </w:rPr>
        <w:t xml:space="preserve"> (US Court of Appeals, DC 1972)</w:t>
      </w:r>
      <w:r w:rsidRPr="007C1A50">
        <w:rPr>
          <w:rFonts w:ascii="Times New Roman" w:hAnsi="Times New Roman" w:cs="Times New Roman"/>
        </w:rPr>
        <w:t xml:space="preserve"> Tool: A judge presiding in a criminal case is not required to instruct the jury on the issue of jury nullification or allow defense counsel to argue the issue in front of the jury. Synopsis: The Appellants argued that the judge improperly refused to instruct the jury on the issue of jury nullification and barred defense counsel from arguing that issue to the jury.</w:t>
      </w:r>
    </w:p>
    <w:p w14:paraId="0422EB75" w14:textId="77777777" w:rsidR="00474DDD" w:rsidRPr="007C1A50" w:rsidRDefault="00474DDD" w:rsidP="00474DDD">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Pros/Cons</w:t>
      </w:r>
    </w:p>
    <w:p w14:paraId="4AAF8A6C" w14:textId="77777777" w:rsidR="00474DDD" w:rsidRPr="007C1A50" w:rsidRDefault="00474DDD" w:rsidP="00474DDD">
      <w:pPr>
        <w:pStyle w:val="ListParagraph"/>
        <w:numPr>
          <w:ilvl w:val="4"/>
          <w:numId w:val="22"/>
        </w:numPr>
        <w:spacing w:after="0" w:line="240" w:lineRule="auto"/>
        <w:rPr>
          <w:rFonts w:ascii="Times New Roman" w:hAnsi="Times New Roman" w:cs="Times New Roman"/>
        </w:rPr>
      </w:pPr>
      <w:r w:rsidRPr="007C1A50">
        <w:rPr>
          <w:rFonts w:ascii="Times New Roman" w:hAnsi="Times New Roman" w:cs="Times New Roman"/>
        </w:rPr>
        <w:t>Pros</w:t>
      </w:r>
    </w:p>
    <w:p w14:paraId="4B5E1D70" w14:textId="77777777" w:rsidR="00474DDD" w:rsidRPr="007C1A50" w:rsidRDefault="00474DDD" w:rsidP="00474DDD">
      <w:pPr>
        <w:pStyle w:val="ListParagraph"/>
        <w:numPr>
          <w:ilvl w:val="5"/>
          <w:numId w:val="22"/>
        </w:numPr>
        <w:spacing w:after="0" w:line="240" w:lineRule="auto"/>
        <w:rPr>
          <w:rFonts w:ascii="Times New Roman" w:hAnsi="Times New Roman" w:cs="Times New Roman"/>
        </w:rPr>
      </w:pPr>
      <w:r w:rsidRPr="007C1A50">
        <w:rPr>
          <w:rFonts w:ascii="Times New Roman" w:hAnsi="Times New Roman" w:cs="Times New Roman"/>
        </w:rPr>
        <w:t>Don’t want to sacrifice individual</w:t>
      </w:r>
    </w:p>
    <w:p w14:paraId="749C211C" w14:textId="77777777" w:rsidR="00474DDD" w:rsidRPr="007C1A50" w:rsidRDefault="00474DDD" w:rsidP="00474DDD">
      <w:pPr>
        <w:pStyle w:val="ListParagraph"/>
        <w:numPr>
          <w:ilvl w:val="5"/>
          <w:numId w:val="22"/>
        </w:numPr>
        <w:spacing w:after="0" w:line="240" w:lineRule="auto"/>
        <w:rPr>
          <w:rFonts w:ascii="Times New Roman" w:hAnsi="Times New Roman" w:cs="Times New Roman"/>
        </w:rPr>
      </w:pPr>
      <w:r w:rsidRPr="007C1A50">
        <w:rPr>
          <w:rFonts w:ascii="Times New Roman" w:hAnsi="Times New Roman" w:cs="Times New Roman"/>
        </w:rPr>
        <w:t>Law may be good but sentence is not proportionate</w:t>
      </w:r>
    </w:p>
    <w:p w14:paraId="24AF1DB1" w14:textId="77777777" w:rsidR="00474DDD" w:rsidRPr="007C1A50" w:rsidRDefault="00474DDD" w:rsidP="00474DDD">
      <w:pPr>
        <w:pStyle w:val="ListParagraph"/>
        <w:numPr>
          <w:ilvl w:val="5"/>
          <w:numId w:val="22"/>
        </w:numPr>
        <w:spacing w:after="0" w:line="240" w:lineRule="auto"/>
        <w:rPr>
          <w:rFonts w:ascii="Times New Roman" w:hAnsi="Times New Roman" w:cs="Times New Roman"/>
        </w:rPr>
      </w:pPr>
      <w:r w:rsidRPr="007C1A50">
        <w:rPr>
          <w:rFonts w:ascii="Times New Roman" w:hAnsi="Times New Roman" w:cs="Times New Roman"/>
        </w:rPr>
        <w:t>Can send signal to legislator to change the law</w:t>
      </w:r>
    </w:p>
    <w:p w14:paraId="6D12E624" w14:textId="77777777" w:rsidR="00474DDD" w:rsidRPr="007C1A50" w:rsidRDefault="00474DDD" w:rsidP="00474DDD">
      <w:pPr>
        <w:pStyle w:val="ListParagraph"/>
        <w:numPr>
          <w:ilvl w:val="4"/>
          <w:numId w:val="22"/>
        </w:numPr>
        <w:spacing w:after="0" w:line="240" w:lineRule="auto"/>
        <w:rPr>
          <w:rFonts w:ascii="Times New Roman" w:hAnsi="Times New Roman" w:cs="Times New Roman"/>
        </w:rPr>
      </w:pPr>
      <w:r w:rsidRPr="007C1A50">
        <w:rPr>
          <w:rFonts w:ascii="Times New Roman" w:hAnsi="Times New Roman" w:cs="Times New Roman"/>
        </w:rPr>
        <w:t>Cons</w:t>
      </w:r>
    </w:p>
    <w:p w14:paraId="0913E0ED" w14:textId="77777777" w:rsidR="00474DDD" w:rsidRPr="007C1A50" w:rsidRDefault="00474DDD" w:rsidP="00474DDD">
      <w:pPr>
        <w:pStyle w:val="ListParagraph"/>
        <w:numPr>
          <w:ilvl w:val="5"/>
          <w:numId w:val="22"/>
        </w:numPr>
        <w:spacing w:after="0" w:line="240" w:lineRule="auto"/>
        <w:rPr>
          <w:rFonts w:ascii="Times New Roman" w:hAnsi="Times New Roman" w:cs="Times New Roman"/>
        </w:rPr>
      </w:pPr>
      <w:r w:rsidRPr="007C1A50">
        <w:rPr>
          <w:rFonts w:ascii="Times New Roman" w:hAnsi="Times New Roman" w:cs="Times New Roman"/>
        </w:rPr>
        <w:t>Will change the law going forward</w:t>
      </w:r>
    </w:p>
    <w:p w14:paraId="5AA8A2A9" w14:textId="77777777" w:rsidR="00474DDD" w:rsidRPr="007C1A50" w:rsidRDefault="00474DDD" w:rsidP="00474DDD">
      <w:pPr>
        <w:pStyle w:val="ListParagraph"/>
        <w:numPr>
          <w:ilvl w:val="5"/>
          <w:numId w:val="22"/>
        </w:numPr>
        <w:spacing w:after="0" w:line="240" w:lineRule="auto"/>
        <w:rPr>
          <w:rFonts w:ascii="Times New Roman" w:hAnsi="Times New Roman" w:cs="Times New Roman"/>
        </w:rPr>
      </w:pPr>
      <w:r w:rsidRPr="007C1A50">
        <w:rPr>
          <w:rFonts w:ascii="Times New Roman" w:hAnsi="Times New Roman" w:cs="Times New Roman"/>
        </w:rPr>
        <w:t>Gives legislators a “pass” by putting it on jury to overrule bad laws</w:t>
      </w:r>
    </w:p>
    <w:p w14:paraId="7D77D187" w14:textId="46C5F9F4" w:rsidR="00474DDD" w:rsidRDefault="00474DDD" w:rsidP="00474DDD">
      <w:pPr>
        <w:pStyle w:val="ListParagraph"/>
        <w:numPr>
          <w:ilvl w:val="5"/>
          <w:numId w:val="22"/>
        </w:numPr>
        <w:spacing w:after="0" w:line="240" w:lineRule="auto"/>
        <w:rPr>
          <w:rFonts w:ascii="Times New Roman" w:hAnsi="Times New Roman" w:cs="Times New Roman"/>
        </w:rPr>
      </w:pPr>
      <w:r w:rsidRPr="007C1A50">
        <w:rPr>
          <w:rFonts w:ascii="Times New Roman" w:hAnsi="Times New Roman" w:cs="Times New Roman"/>
        </w:rPr>
        <w:t>Assumes jury represents community values</w:t>
      </w:r>
    </w:p>
    <w:p w14:paraId="2585D97F" w14:textId="77777777" w:rsidR="003038BF" w:rsidRPr="003038BF" w:rsidRDefault="003038BF" w:rsidP="003038BF">
      <w:pPr>
        <w:pStyle w:val="ListParagraph"/>
        <w:numPr>
          <w:ilvl w:val="5"/>
          <w:numId w:val="22"/>
        </w:numPr>
        <w:rPr>
          <w:rFonts w:ascii="Times New Roman" w:hAnsi="Times New Roman" w:cs="Times New Roman"/>
        </w:rPr>
      </w:pPr>
      <w:r w:rsidRPr="003038BF">
        <w:rPr>
          <w:rFonts w:ascii="Times New Roman" w:hAnsi="Times New Roman" w:cs="Times New Roman"/>
        </w:rPr>
        <w:t xml:space="preserve">Mock juries more prone to discuss characteristics of defendant when given nullification instructions. </w:t>
      </w:r>
    </w:p>
    <w:p w14:paraId="68793669" w14:textId="6C43647B" w:rsidR="003038BF" w:rsidRPr="003038BF" w:rsidRDefault="003038BF" w:rsidP="003038BF">
      <w:pPr>
        <w:pStyle w:val="ListParagraph"/>
        <w:numPr>
          <w:ilvl w:val="5"/>
          <w:numId w:val="22"/>
        </w:numPr>
        <w:rPr>
          <w:rFonts w:ascii="Times New Roman" w:hAnsi="Times New Roman" w:cs="Times New Roman"/>
        </w:rPr>
      </w:pPr>
      <w:r w:rsidRPr="003038BF">
        <w:rPr>
          <w:rFonts w:ascii="Times New Roman" w:hAnsi="Times New Roman" w:cs="Times New Roman"/>
        </w:rPr>
        <w:t xml:space="preserve">What if jury nullification instructions result in jury convicting D? Courts generally reject challenges to instructions in these circumstances because judges retain power to enter a judgment of acquittal in situations where a jury nullifies by convicting in the absence of evidence sufficient to establish a violation of preexisting criminal law. </w:t>
      </w:r>
    </w:p>
    <w:p w14:paraId="3617F976" w14:textId="70A0D437" w:rsidR="00256468" w:rsidRPr="007C1A50" w:rsidRDefault="00256468" w:rsidP="00256468">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Racial nullification</w:t>
      </w:r>
    </w:p>
    <w:p w14:paraId="50CA014D" w14:textId="6ED2A1F1" w:rsidR="00256468" w:rsidRPr="007C1A50" w:rsidRDefault="00256468" w:rsidP="00256468">
      <w:pPr>
        <w:pStyle w:val="ListParagraph"/>
        <w:numPr>
          <w:ilvl w:val="4"/>
          <w:numId w:val="22"/>
        </w:numPr>
        <w:spacing w:after="0" w:line="240" w:lineRule="auto"/>
        <w:rPr>
          <w:rFonts w:ascii="Times New Roman" w:hAnsi="Times New Roman" w:cs="Times New Roman"/>
        </w:rPr>
      </w:pPr>
      <w:r w:rsidRPr="007C1A50">
        <w:rPr>
          <w:rFonts w:ascii="Times New Roman" w:hAnsi="Times New Roman" w:cs="Times New Roman"/>
        </w:rPr>
        <w:t>Butler</w:t>
      </w:r>
    </w:p>
    <w:p w14:paraId="64FA3BBD" w14:textId="23E26476" w:rsidR="00256468" w:rsidRPr="007C1A50" w:rsidRDefault="00256468" w:rsidP="00256468">
      <w:pPr>
        <w:pStyle w:val="ListParagraph"/>
        <w:numPr>
          <w:ilvl w:val="5"/>
          <w:numId w:val="22"/>
        </w:numPr>
        <w:spacing w:after="0" w:line="240" w:lineRule="auto"/>
        <w:rPr>
          <w:rFonts w:ascii="Times New Roman" w:hAnsi="Times New Roman" w:cs="Times New Roman"/>
        </w:rPr>
      </w:pPr>
      <w:r w:rsidRPr="007C1A50">
        <w:rPr>
          <w:rFonts w:ascii="Times New Roman" w:hAnsi="Times New Roman" w:cs="Times New Roman"/>
        </w:rPr>
        <w:t>Black jurors should take the following steps:</w:t>
      </w:r>
    </w:p>
    <w:p w14:paraId="40DE1BEF" w14:textId="6677864A" w:rsidR="00256468" w:rsidRPr="007C1A50" w:rsidRDefault="00256468" w:rsidP="00256468">
      <w:pPr>
        <w:pStyle w:val="ListParagraph"/>
        <w:numPr>
          <w:ilvl w:val="6"/>
          <w:numId w:val="22"/>
        </w:numPr>
        <w:spacing w:after="0" w:line="240" w:lineRule="auto"/>
        <w:rPr>
          <w:rFonts w:ascii="Times New Roman" w:hAnsi="Times New Roman" w:cs="Times New Roman"/>
        </w:rPr>
      </w:pPr>
      <w:r w:rsidRPr="007C1A50">
        <w:rPr>
          <w:rFonts w:ascii="Times New Roman" w:hAnsi="Times New Roman" w:cs="Times New Roman"/>
        </w:rPr>
        <w:t xml:space="preserve">In violent crimes, take evidence as presented. </w:t>
      </w:r>
    </w:p>
    <w:p w14:paraId="3F34C507" w14:textId="4D2C9E23" w:rsidR="00256468" w:rsidRPr="007C1A50" w:rsidRDefault="00256468" w:rsidP="00256468">
      <w:pPr>
        <w:pStyle w:val="ListParagraph"/>
        <w:numPr>
          <w:ilvl w:val="6"/>
          <w:numId w:val="22"/>
        </w:numPr>
        <w:spacing w:after="0" w:line="240" w:lineRule="auto"/>
        <w:rPr>
          <w:rFonts w:ascii="Times New Roman" w:hAnsi="Times New Roman" w:cs="Times New Roman"/>
        </w:rPr>
      </w:pPr>
      <w:r w:rsidRPr="007C1A50">
        <w:rPr>
          <w:rFonts w:ascii="Times New Roman" w:hAnsi="Times New Roman" w:cs="Times New Roman"/>
        </w:rPr>
        <w:t xml:space="preserve">For non-violent crimes, consider nullification but with no presumption in favor of it. </w:t>
      </w:r>
    </w:p>
    <w:p w14:paraId="43BB751D" w14:textId="5BC3A224" w:rsidR="00256468" w:rsidRPr="007C1A50" w:rsidRDefault="00256468" w:rsidP="00256468">
      <w:pPr>
        <w:pStyle w:val="ListParagraph"/>
        <w:numPr>
          <w:ilvl w:val="6"/>
          <w:numId w:val="22"/>
        </w:numPr>
        <w:spacing w:after="0" w:line="240" w:lineRule="auto"/>
        <w:rPr>
          <w:rFonts w:ascii="Times New Roman" w:hAnsi="Times New Roman" w:cs="Times New Roman"/>
        </w:rPr>
      </w:pPr>
      <w:r w:rsidRPr="007C1A50">
        <w:rPr>
          <w:rFonts w:ascii="Times New Roman" w:hAnsi="Times New Roman" w:cs="Times New Roman"/>
        </w:rPr>
        <w:t xml:space="preserve">For victimless crimes, have presumption in favor of nullification. </w:t>
      </w:r>
    </w:p>
    <w:p w14:paraId="0988AF8E" w14:textId="01E7C223" w:rsidR="00256468" w:rsidRPr="007C1A50" w:rsidRDefault="00256468" w:rsidP="00256468">
      <w:pPr>
        <w:pStyle w:val="ListParagraph"/>
        <w:numPr>
          <w:ilvl w:val="5"/>
          <w:numId w:val="22"/>
        </w:numPr>
        <w:spacing w:after="0" w:line="240" w:lineRule="auto"/>
        <w:rPr>
          <w:rFonts w:ascii="Times New Roman" w:hAnsi="Times New Roman" w:cs="Times New Roman"/>
        </w:rPr>
      </w:pPr>
      <w:r w:rsidRPr="007C1A50">
        <w:rPr>
          <w:rFonts w:ascii="Times New Roman" w:hAnsi="Times New Roman" w:cs="Times New Roman"/>
        </w:rPr>
        <w:t xml:space="preserve">Black jurors should take the above steps because taking blacks out of their communities is hurting them. More law enforcement is not always better. </w:t>
      </w:r>
    </w:p>
    <w:p w14:paraId="7B302AD2" w14:textId="73881085" w:rsidR="00256468" w:rsidRPr="007C1A50" w:rsidRDefault="00256468" w:rsidP="00256468">
      <w:pPr>
        <w:pStyle w:val="ListParagraph"/>
        <w:numPr>
          <w:ilvl w:val="4"/>
          <w:numId w:val="22"/>
        </w:numPr>
        <w:spacing w:after="0" w:line="240" w:lineRule="auto"/>
        <w:rPr>
          <w:rFonts w:ascii="Times New Roman" w:hAnsi="Times New Roman" w:cs="Times New Roman"/>
        </w:rPr>
      </w:pPr>
      <w:r w:rsidRPr="007C1A50">
        <w:rPr>
          <w:rFonts w:ascii="Times New Roman" w:hAnsi="Times New Roman" w:cs="Times New Roman"/>
        </w:rPr>
        <w:t>Randall</w:t>
      </w:r>
    </w:p>
    <w:p w14:paraId="330F7855" w14:textId="7420D9D9" w:rsidR="00256468" w:rsidRPr="007C1A50" w:rsidRDefault="00256468" w:rsidP="00256468">
      <w:pPr>
        <w:pStyle w:val="ListParagraph"/>
        <w:numPr>
          <w:ilvl w:val="5"/>
          <w:numId w:val="22"/>
        </w:numPr>
        <w:spacing w:after="0" w:line="240" w:lineRule="auto"/>
        <w:rPr>
          <w:rFonts w:ascii="Times New Roman" w:hAnsi="Times New Roman" w:cs="Times New Roman"/>
        </w:rPr>
      </w:pPr>
      <w:r w:rsidRPr="007C1A50">
        <w:rPr>
          <w:rFonts w:ascii="Times New Roman" w:hAnsi="Times New Roman" w:cs="Times New Roman"/>
        </w:rPr>
        <w:t>Jury nullification is a poor means of advancing the goal of a racially fair administration of criminal law.</w:t>
      </w:r>
    </w:p>
    <w:p w14:paraId="4E53A87B" w14:textId="4644A8C5" w:rsidR="0052122C" w:rsidRPr="007C1A50" w:rsidRDefault="0052122C" w:rsidP="00256468">
      <w:pPr>
        <w:pStyle w:val="ListParagraph"/>
        <w:numPr>
          <w:ilvl w:val="5"/>
          <w:numId w:val="22"/>
        </w:numPr>
        <w:spacing w:after="0" w:line="240" w:lineRule="auto"/>
        <w:rPr>
          <w:rFonts w:ascii="Times New Roman" w:hAnsi="Times New Roman" w:cs="Times New Roman"/>
        </w:rPr>
      </w:pPr>
      <w:r w:rsidRPr="007C1A50">
        <w:rPr>
          <w:rFonts w:ascii="Times New Roman" w:hAnsi="Times New Roman" w:cs="Times New Roman"/>
        </w:rPr>
        <w:t xml:space="preserve">Low visibility and highly ambiguous so won’t focus public on need for reform. </w:t>
      </w:r>
    </w:p>
    <w:p w14:paraId="3ABB80B0" w14:textId="74FB6FF0" w:rsidR="0052122C" w:rsidRPr="007C1A50" w:rsidRDefault="0052122C" w:rsidP="00256468">
      <w:pPr>
        <w:pStyle w:val="ListParagraph"/>
        <w:numPr>
          <w:ilvl w:val="5"/>
          <w:numId w:val="22"/>
        </w:numPr>
        <w:spacing w:after="0" w:line="240" w:lineRule="auto"/>
        <w:rPr>
          <w:rFonts w:ascii="Times New Roman" w:hAnsi="Times New Roman" w:cs="Times New Roman"/>
        </w:rPr>
      </w:pPr>
      <w:r w:rsidRPr="007C1A50">
        <w:rPr>
          <w:rFonts w:ascii="Times New Roman" w:hAnsi="Times New Roman" w:cs="Times New Roman"/>
        </w:rPr>
        <w:t>Proclivity of blacks to nullify may give rises to measures to exclude blacks from juries.</w:t>
      </w:r>
    </w:p>
    <w:p w14:paraId="530B5652" w14:textId="6D023675" w:rsidR="0052122C" w:rsidRPr="007C1A50" w:rsidRDefault="0052122C" w:rsidP="00256468">
      <w:pPr>
        <w:pStyle w:val="ListParagraph"/>
        <w:numPr>
          <w:ilvl w:val="5"/>
          <w:numId w:val="22"/>
        </w:numPr>
        <w:spacing w:after="0" w:line="240" w:lineRule="auto"/>
        <w:rPr>
          <w:rFonts w:ascii="Times New Roman" w:hAnsi="Times New Roman" w:cs="Times New Roman"/>
        </w:rPr>
      </w:pPr>
      <w:r w:rsidRPr="007C1A50">
        <w:rPr>
          <w:rFonts w:ascii="Times New Roman" w:hAnsi="Times New Roman" w:cs="Times New Roman"/>
        </w:rPr>
        <w:t>Law-abiding blacks want to be safe in their communities</w:t>
      </w:r>
    </w:p>
    <w:p w14:paraId="08F0127B" w14:textId="7D01A26A" w:rsidR="0052122C" w:rsidRPr="007C1A50" w:rsidRDefault="0052122C" w:rsidP="00256468">
      <w:pPr>
        <w:pStyle w:val="ListParagraph"/>
        <w:numPr>
          <w:ilvl w:val="5"/>
          <w:numId w:val="22"/>
        </w:numPr>
        <w:spacing w:after="0" w:line="240" w:lineRule="auto"/>
        <w:rPr>
          <w:rFonts w:ascii="Times New Roman" w:hAnsi="Times New Roman" w:cs="Times New Roman"/>
        </w:rPr>
      </w:pPr>
      <w:r w:rsidRPr="007C1A50">
        <w:rPr>
          <w:rFonts w:ascii="Times New Roman" w:hAnsi="Times New Roman" w:cs="Times New Roman"/>
        </w:rPr>
        <w:t>Butler is calling for more racism by promoting that blacks only help blacks</w:t>
      </w:r>
    </w:p>
    <w:p w14:paraId="27882FE2" w14:textId="0DCB6A0E" w:rsidR="00D27872" w:rsidRPr="007C1A50" w:rsidRDefault="00D27872" w:rsidP="00D27872">
      <w:pPr>
        <w:pStyle w:val="ListParagraph"/>
        <w:numPr>
          <w:ilvl w:val="1"/>
          <w:numId w:val="22"/>
        </w:numPr>
        <w:spacing w:after="0" w:line="240" w:lineRule="auto"/>
        <w:rPr>
          <w:rFonts w:ascii="Times New Roman" w:hAnsi="Times New Roman" w:cs="Times New Roman"/>
        </w:rPr>
      </w:pPr>
      <w:r w:rsidRPr="007C1A50">
        <w:rPr>
          <w:rFonts w:ascii="Times New Roman" w:hAnsi="Times New Roman" w:cs="Times New Roman"/>
        </w:rPr>
        <w:t>Comparison to Inquisitorial system</w:t>
      </w:r>
    </w:p>
    <w:p w14:paraId="655BF3C0" w14:textId="63E08DDC" w:rsidR="00D27872" w:rsidRPr="007C1A50" w:rsidRDefault="00D27872" w:rsidP="00D27872">
      <w:pPr>
        <w:pStyle w:val="ListParagraph"/>
        <w:numPr>
          <w:ilvl w:val="2"/>
          <w:numId w:val="22"/>
        </w:numPr>
        <w:spacing w:after="0" w:line="240" w:lineRule="auto"/>
        <w:rPr>
          <w:rFonts w:ascii="Times New Roman" w:hAnsi="Times New Roman" w:cs="Times New Roman"/>
        </w:rPr>
      </w:pPr>
      <w:r w:rsidRPr="007C1A50">
        <w:rPr>
          <w:rFonts w:ascii="Times New Roman" w:hAnsi="Times New Roman" w:cs="Times New Roman"/>
        </w:rPr>
        <w:t>Competing goals of criminal justice systems</w:t>
      </w:r>
      <w:r w:rsidR="00CA22BB" w:rsidRPr="007C1A50">
        <w:rPr>
          <w:rFonts w:ascii="Times New Roman" w:hAnsi="Times New Roman" w:cs="Times New Roman"/>
        </w:rPr>
        <w:t xml:space="preserve"> [how they play out in French trial]</w:t>
      </w:r>
      <w:r w:rsidRPr="007C1A50">
        <w:rPr>
          <w:rFonts w:ascii="Times New Roman" w:hAnsi="Times New Roman" w:cs="Times New Roman"/>
        </w:rPr>
        <w:t>:</w:t>
      </w:r>
    </w:p>
    <w:p w14:paraId="13A2E9D0" w14:textId="77777777" w:rsidR="00D27872" w:rsidRPr="007C1A50" w:rsidRDefault="00D27872" w:rsidP="00D27872">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Accuracy in deciding guilt</w:t>
      </w:r>
    </w:p>
    <w:p w14:paraId="38AF1FE5" w14:textId="31675382" w:rsidR="00CA22BB" w:rsidRPr="007C1A50" w:rsidRDefault="00CA22BB" w:rsidP="00CA22BB">
      <w:pPr>
        <w:pStyle w:val="ListParagraph"/>
        <w:numPr>
          <w:ilvl w:val="4"/>
          <w:numId w:val="22"/>
        </w:numPr>
        <w:spacing w:after="0" w:line="240" w:lineRule="auto"/>
        <w:rPr>
          <w:rFonts w:ascii="Times New Roman" w:hAnsi="Times New Roman" w:cs="Times New Roman"/>
        </w:rPr>
      </w:pPr>
      <w:r w:rsidRPr="007C1A50">
        <w:rPr>
          <w:rFonts w:ascii="Times New Roman" w:hAnsi="Times New Roman" w:cs="Times New Roman"/>
        </w:rPr>
        <w:lastRenderedPageBreak/>
        <w:t>[re-enactment; require trial for serious offense]</w:t>
      </w:r>
    </w:p>
    <w:p w14:paraId="6BF09AF7" w14:textId="77777777" w:rsidR="00D27872" w:rsidRPr="007C1A50" w:rsidRDefault="00D27872" w:rsidP="00D27872">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Efficiency</w:t>
      </w:r>
    </w:p>
    <w:p w14:paraId="63FB685C" w14:textId="50BFAA04" w:rsidR="00CA22BB" w:rsidRPr="007C1A50" w:rsidRDefault="00CA22BB" w:rsidP="00CA22BB">
      <w:pPr>
        <w:pStyle w:val="ListParagraph"/>
        <w:numPr>
          <w:ilvl w:val="4"/>
          <w:numId w:val="22"/>
        </w:numPr>
        <w:spacing w:after="0" w:line="240" w:lineRule="auto"/>
        <w:rPr>
          <w:rFonts w:ascii="Times New Roman" w:hAnsi="Times New Roman" w:cs="Times New Roman"/>
        </w:rPr>
      </w:pPr>
      <w:r w:rsidRPr="007C1A50">
        <w:rPr>
          <w:rFonts w:ascii="Times New Roman" w:hAnsi="Times New Roman" w:cs="Times New Roman"/>
        </w:rPr>
        <w:t>[Require trial for serious offense even when clear D not guilty; not guilty plea allowed; one day trial, do a lot of prep work beforehand]</w:t>
      </w:r>
    </w:p>
    <w:p w14:paraId="0875DDBC" w14:textId="77777777" w:rsidR="00D27872" w:rsidRPr="007C1A50" w:rsidRDefault="00D27872" w:rsidP="00D27872">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Fairness to Defendant/due process/respect for defendant autonomy</w:t>
      </w:r>
    </w:p>
    <w:p w14:paraId="1C39B9FB" w14:textId="052C38C7" w:rsidR="00CA22BB" w:rsidRPr="007C1A50" w:rsidRDefault="00CA22BB" w:rsidP="00CA22BB">
      <w:pPr>
        <w:pStyle w:val="ListParagraph"/>
        <w:numPr>
          <w:ilvl w:val="4"/>
          <w:numId w:val="22"/>
        </w:numPr>
        <w:spacing w:after="0" w:line="240" w:lineRule="auto"/>
        <w:rPr>
          <w:rFonts w:ascii="Times New Roman" w:hAnsi="Times New Roman" w:cs="Times New Roman"/>
        </w:rPr>
      </w:pPr>
      <w:r w:rsidRPr="007C1A50">
        <w:rPr>
          <w:rFonts w:ascii="Times New Roman" w:hAnsi="Times New Roman" w:cs="Times New Roman"/>
        </w:rPr>
        <w:t>[investigate D without lawyer present; lawyers don’t ask a lot of questions, take back seat]</w:t>
      </w:r>
    </w:p>
    <w:p w14:paraId="2CC82D45" w14:textId="77777777" w:rsidR="00D27872" w:rsidRPr="007C1A50" w:rsidRDefault="00D27872" w:rsidP="00D27872">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Fairness to Victims</w:t>
      </w:r>
    </w:p>
    <w:p w14:paraId="42F22D88" w14:textId="5FC99059" w:rsidR="00CA22BB" w:rsidRPr="007C1A50" w:rsidRDefault="00CA22BB" w:rsidP="00CA22BB">
      <w:pPr>
        <w:pStyle w:val="ListParagraph"/>
        <w:numPr>
          <w:ilvl w:val="4"/>
          <w:numId w:val="22"/>
        </w:numPr>
        <w:spacing w:after="0" w:line="240" w:lineRule="auto"/>
        <w:rPr>
          <w:rFonts w:ascii="Times New Roman" w:hAnsi="Times New Roman" w:cs="Times New Roman"/>
        </w:rPr>
      </w:pPr>
      <w:r w:rsidRPr="007C1A50">
        <w:rPr>
          <w:rFonts w:ascii="Times New Roman" w:hAnsi="Times New Roman" w:cs="Times New Roman"/>
        </w:rPr>
        <w:t>[Civil claims tried right after for damages to victim]</w:t>
      </w:r>
    </w:p>
    <w:p w14:paraId="167D7DD8" w14:textId="77777777" w:rsidR="00D27872" w:rsidRPr="007C1A50" w:rsidRDefault="00D27872" w:rsidP="00D27872">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Legitimacy</w:t>
      </w:r>
    </w:p>
    <w:p w14:paraId="52B38D48" w14:textId="47EEAEC7" w:rsidR="00CA22BB" w:rsidRPr="007C1A50" w:rsidRDefault="00CA22BB" w:rsidP="00CA22BB">
      <w:pPr>
        <w:pStyle w:val="ListParagraph"/>
        <w:numPr>
          <w:ilvl w:val="4"/>
          <w:numId w:val="22"/>
        </w:numPr>
        <w:spacing w:after="0" w:line="240" w:lineRule="auto"/>
        <w:rPr>
          <w:rFonts w:ascii="Times New Roman" w:hAnsi="Times New Roman" w:cs="Times New Roman"/>
        </w:rPr>
      </w:pPr>
      <w:r w:rsidRPr="007C1A50">
        <w:rPr>
          <w:rFonts w:ascii="Times New Roman" w:hAnsi="Times New Roman" w:cs="Times New Roman"/>
        </w:rPr>
        <w:t>[Judges go into room with jurors to make decision; judges call expert witnesses]</w:t>
      </w:r>
    </w:p>
    <w:p w14:paraId="4FB06617" w14:textId="67518FC6" w:rsidR="00D27872" w:rsidRPr="007C1A50" w:rsidRDefault="00D27872" w:rsidP="00D27872">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Determination of just penalty based on retributive and utilitarian concerns</w:t>
      </w:r>
    </w:p>
    <w:p w14:paraId="40C382E5" w14:textId="77777777" w:rsidR="00D27872" w:rsidRPr="007C1A50" w:rsidRDefault="00D27872" w:rsidP="00D27872">
      <w:pPr>
        <w:pStyle w:val="ListParagraph"/>
        <w:spacing w:after="0" w:line="240" w:lineRule="auto"/>
        <w:ind w:left="1440"/>
        <w:rPr>
          <w:rFonts w:ascii="Times New Roman" w:hAnsi="Times New Roman" w:cs="Times New Roman"/>
        </w:rPr>
      </w:pPr>
    </w:p>
    <w:p w14:paraId="74DE78C2" w14:textId="4B33998A" w:rsidR="00E70C11" w:rsidRPr="009D6E60" w:rsidRDefault="00E70C11" w:rsidP="009D6E60">
      <w:pPr>
        <w:pStyle w:val="Heading2"/>
        <w:numPr>
          <w:ilvl w:val="0"/>
          <w:numId w:val="22"/>
        </w:numPr>
      </w:pPr>
      <w:bookmarkStart w:id="70" w:name="_Toc406581026"/>
      <w:r w:rsidRPr="009D6E60">
        <w:rPr>
          <w:rStyle w:val="Heading2Char"/>
          <w:b/>
        </w:rPr>
        <w:t>Sentencing</w:t>
      </w:r>
      <w:bookmarkEnd w:id="70"/>
      <w:r w:rsidRPr="009D6E60">
        <w:t>: Discretionary v. Determinate Sentencing Schemes; 8th Amendment substantive limits</w:t>
      </w:r>
    </w:p>
    <w:p w14:paraId="44E2EE18" w14:textId="77777777" w:rsidR="009A103D" w:rsidRPr="007C1A50" w:rsidRDefault="009A103D" w:rsidP="009A103D">
      <w:pPr>
        <w:pStyle w:val="ListParagraph"/>
        <w:numPr>
          <w:ilvl w:val="1"/>
          <w:numId w:val="22"/>
        </w:numPr>
        <w:tabs>
          <w:tab w:val="left" w:pos="2925"/>
        </w:tabs>
        <w:spacing w:after="0" w:line="240" w:lineRule="auto"/>
        <w:rPr>
          <w:rFonts w:ascii="Times New Roman" w:hAnsi="Times New Roman" w:cs="Times New Roman"/>
        </w:rPr>
      </w:pPr>
      <w:r w:rsidRPr="007C1A50">
        <w:rPr>
          <w:rFonts w:ascii="Times New Roman" w:hAnsi="Times New Roman" w:cs="Times New Roman"/>
        </w:rPr>
        <w:t>Issues</w:t>
      </w:r>
    </w:p>
    <w:p w14:paraId="50D4E629" w14:textId="77777777" w:rsidR="009A103D" w:rsidRPr="007C1A50" w:rsidRDefault="009A103D" w:rsidP="009A103D">
      <w:pPr>
        <w:pStyle w:val="ListParagraph"/>
        <w:numPr>
          <w:ilvl w:val="2"/>
          <w:numId w:val="22"/>
        </w:numPr>
        <w:tabs>
          <w:tab w:val="left" w:pos="2925"/>
        </w:tabs>
        <w:spacing w:after="0" w:line="240" w:lineRule="auto"/>
        <w:rPr>
          <w:rFonts w:ascii="Times New Roman" w:hAnsi="Times New Roman" w:cs="Times New Roman"/>
        </w:rPr>
      </w:pPr>
      <w:r w:rsidRPr="007C1A50">
        <w:rPr>
          <w:rFonts w:ascii="Times New Roman" w:hAnsi="Times New Roman" w:cs="Times New Roman"/>
        </w:rPr>
        <w:t>Discretionary v. Determinative</w:t>
      </w:r>
    </w:p>
    <w:p w14:paraId="128E8BC3" w14:textId="77777777" w:rsidR="009A103D" w:rsidRPr="007C1A50" w:rsidRDefault="009A103D" w:rsidP="009A103D">
      <w:pPr>
        <w:pStyle w:val="ListParagraph"/>
        <w:numPr>
          <w:ilvl w:val="2"/>
          <w:numId w:val="22"/>
        </w:numPr>
        <w:tabs>
          <w:tab w:val="left" w:pos="2925"/>
        </w:tabs>
        <w:spacing w:after="0" w:line="240" w:lineRule="auto"/>
        <w:rPr>
          <w:rFonts w:ascii="Times New Roman" w:hAnsi="Times New Roman" w:cs="Times New Roman"/>
        </w:rPr>
      </w:pPr>
      <w:r w:rsidRPr="007C1A50">
        <w:rPr>
          <w:rFonts w:ascii="Times New Roman" w:hAnsi="Times New Roman" w:cs="Times New Roman"/>
        </w:rPr>
        <w:t>Focusing on punishing offense v. offender</w:t>
      </w:r>
    </w:p>
    <w:p w14:paraId="01947BA7" w14:textId="77777777" w:rsidR="009A103D" w:rsidRPr="007C1A50" w:rsidRDefault="009A103D" w:rsidP="009A103D">
      <w:pPr>
        <w:pStyle w:val="ListParagraph"/>
        <w:numPr>
          <w:ilvl w:val="2"/>
          <w:numId w:val="22"/>
        </w:numPr>
        <w:tabs>
          <w:tab w:val="left" w:pos="2925"/>
        </w:tabs>
        <w:spacing w:after="0" w:line="240" w:lineRule="auto"/>
        <w:rPr>
          <w:rFonts w:ascii="Times New Roman" w:hAnsi="Times New Roman" w:cs="Times New Roman"/>
        </w:rPr>
      </w:pPr>
      <w:r w:rsidRPr="007C1A50">
        <w:rPr>
          <w:rFonts w:ascii="Times New Roman" w:hAnsi="Times New Roman" w:cs="Times New Roman"/>
        </w:rPr>
        <w:t>Who shoul</w:t>
      </w:r>
      <w:bookmarkStart w:id="71" w:name="_GoBack"/>
      <w:bookmarkEnd w:id="71"/>
      <w:r w:rsidRPr="007C1A50">
        <w:rPr>
          <w:rFonts w:ascii="Times New Roman" w:hAnsi="Times New Roman" w:cs="Times New Roman"/>
        </w:rPr>
        <w:t>d make decisions – legislators, judges, sentencing commissions prosecutors, parole/probation officials</w:t>
      </w:r>
    </w:p>
    <w:p w14:paraId="74708105" w14:textId="4B37D29D" w:rsidR="009A103D" w:rsidRPr="007C1A50" w:rsidRDefault="009A103D" w:rsidP="009A103D">
      <w:pPr>
        <w:pStyle w:val="ListParagraph"/>
        <w:numPr>
          <w:ilvl w:val="2"/>
          <w:numId w:val="22"/>
        </w:numPr>
        <w:tabs>
          <w:tab w:val="left" w:pos="2925"/>
        </w:tabs>
        <w:spacing w:after="0" w:line="240" w:lineRule="auto"/>
        <w:rPr>
          <w:rFonts w:ascii="Times New Roman" w:hAnsi="Times New Roman" w:cs="Times New Roman"/>
        </w:rPr>
      </w:pPr>
      <w:r w:rsidRPr="007C1A50">
        <w:rPr>
          <w:rFonts w:ascii="Times New Roman" w:hAnsi="Times New Roman" w:cs="Times New Roman"/>
        </w:rPr>
        <w:t>Is it matter of scientific expertise v. democratic popular decision making</w:t>
      </w:r>
    </w:p>
    <w:p w14:paraId="65CFBDE0" w14:textId="206F5002" w:rsidR="00CA22BB" w:rsidRPr="007C1A50" w:rsidRDefault="00CA22BB" w:rsidP="00CA22BB">
      <w:pPr>
        <w:pStyle w:val="ListParagraph"/>
        <w:numPr>
          <w:ilvl w:val="1"/>
          <w:numId w:val="22"/>
        </w:numPr>
        <w:spacing w:after="0" w:line="240" w:lineRule="auto"/>
        <w:rPr>
          <w:rFonts w:ascii="Times New Roman" w:hAnsi="Times New Roman" w:cs="Times New Roman"/>
        </w:rPr>
      </w:pPr>
      <w:r w:rsidRPr="007C1A50">
        <w:rPr>
          <w:rFonts w:ascii="Times New Roman" w:hAnsi="Times New Roman" w:cs="Times New Roman"/>
        </w:rPr>
        <w:t>Procedures (Guidelines, Apprendi, Booker)</w:t>
      </w:r>
    </w:p>
    <w:p w14:paraId="481BA232" w14:textId="5A768EE5" w:rsidR="009A103D" w:rsidRPr="007C1A50" w:rsidRDefault="009A103D" w:rsidP="00CA22BB">
      <w:pPr>
        <w:pStyle w:val="ListParagraph"/>
        <w:numPr>
          <w:ilvl w:val="2"/>
          <w:numId w:val="22"/>
        </w:numPr>
        <w:spacing w:after="0" w:line="240" w:lineRule="auto"/>
        <w:rPr>
          <w:rFonts w:ascii="Times New Roman" w:hAnsi="Times New Roman" w:cs="Times New Roman"/>
        </w:rPr>
      </w:pPr>
      <w:r w:rsidRPr="007C1A50">
        <w:rPr>
          <w:rFonts w:ascii="Times New Roman" w:hAnsi="Times New Roman" w:cs="Times New Roman"/>
        </w:rPr>
        <w:t>History</w:t>
      </w:r>
    </w:p>
    <w:p w14:paraId="72E2C539" w14:textId="77777777" w:rsidR="009A103D" w:rsidRPr="007C1A50" w:rsidRDefault="009A103D" w:rsidP="009A103D">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Determinate sentences for many crimes (automatic punishments for offense)</w:t>
      </w:r>
    </w:p>
    <w:p w14:paraId="00B50AE8" w14:textId="77777777" w:rsidR="009A103D" w:rsidRPr="007C1A50" w:rsidRDefault="009A103D" w:rsidP="009A103D">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 xml:space="preserve">Progressive era of rise of discretionary schemes – focus on rehabilitation and person. Statutes had broad ranges. Up to judge to decide sentence within broad range. </w:t>
      </w:r>
    </w:p>
    <w:p w14:paraId="672A3D17" w14:textId="03A417F6" w:rsidR="009A103D" w:rsidRPr="007C1A50" w:rsidRDefault="009A103D" w:rsidP="009A103D">
      <w:pPr>
        <w:pStyle w:val="ListParagraph"/>
        <w:numPr>
          <w:ilvl w:val="3"/>
          <w:numId w:val="22"/>
        </w:numPr>
        <w:spacing w:after="0" w:line="240" w:lineRule="auto"/>
        <w:rPr>
          <w:rFonts w:ascii="Times New Roman" w:hAnsi="Times New Roman" w:cs="Times New Roman"/>
        </w:rPr>
      </w:pPr>
      <w:r w:rsidRPr="007C1A50">
        <w:rPr>
          <w:rFonts w:ascii="Times New Roman" w:hAnsi="Times New Roman" w:cs="Times New Roman"/>
        </w:rPr>
        <w:t xml:space="preserve">80’s/90’s – concerns about discrimination so move to determinate sentences (sentencing guidelines and narrow ranges of penalties so that judge had less discretion. </w:t>
      </w:r>
    </w:p>
    <w:p w14:paraId="4937FCA0" w14:textId="77777777" w:rsidR="009A103D" w:rsidRPr="007C1A50" w:rsidRDefault="009A103D" w:rsidP="00CA22BB">
      <w:pPr>
        <w:pStyle w:val="ListParagraph"/>
        <w:numPr>
          <w:ilvl w:val="2"/>
          <w:numId w:val="22"/>
        </w:numPr>
        <w:spacing w:after="0" w:line="240" w:lineRule="auto"/>
        <w:rPr>
          <w:rFonts w:ascii="Times New Roman" w:hAnsi="Times New Roman" w:cs="Times New Roman"/>
        </w:rPr>
      </w:pPr>
      <w:r w:rsidRPr="007C1A50">
        <w:rPr>
          <w:rFonts w:ascii="Times New Roman" w:hAnsi="Times New Roman" w:cs="Times New Roman"/>
        </w:rPr>
        <w:t>Sentencing Guidelines</w:t>
      </w:r>
    </w:p>
    <w:p w14:paraId="1C5252DF" w14:textId="77777777" w:rsidR="009A103D" w:rsidRPr="007C1A50" w:rsidRDefault="009A103D" w:rsidP="009A103D">
      <w:pPr>
        <w:pStyle w:val="ListParagraph"/>
        <w:numPr>
          <w:ilvl w:val="3"/>
          <w:numId w:val="22"/>
        </w:numPr>
        <w:tabs>
          <w:tab w:val="left" w:pos="2925"/>
        </w:tabs>
        <w:spacing w:after="0" w:line="240" w:lineRule="auto"/>
        <w:rPr>
          <w:rFonts w:ascii="Times New Roman" w:hAnsi="Times New Roman" w:cs="Times New Roman"/>
        </w:rPr>
      </w:pPr>
      <w:r w:rsidRPr="007C1A50">
        <w:rPr>
          <w:rFonts w:ascii="Times New Roman" w:hAnsi="Times New Roman" w:cs="Times New Roman"/>
        </w:rPr>
        <w:t xml:space="preserve">Goal: Getting rid of inconsistency and not necessarily utilizing expertise. Looked at what sentences were and tried to regularize them. </w:t>
      </w:r>
    </w:p>
    <w:p w14:paraId="22DB86FB" w14:textId="4DA4C8AE" w:rsidR="009A103D" w:rsidRPr="007C1A50" w:rsidRDefault="009A103D" w:rsidP="009A103D">
      <w:pPr>
        <w:pStyle w:val="ListParagraph"/>
        <w:numPr>
          <w:ilvl w:val="4"/>
          <w:numId w:val="22"/>
        </w:numPr>
        <w:tabs>
          <w:tab w:val="left" w:pos="2925"/>
        </w:tabs>
        <w:spacing w:after="0" w:line="240" w:lineRule="auto"/>
        <w:rPr>
          <w:rFonts w:ascii="Times New Roman" w:hAnsi="Times New Roman" w:cs="Times New Roman"/>
        </w:rPr>
      </w:pPr>
      <w:r w:rsidRPr="007C1A50">
        <w:rPr>
          <w:rFonts w:ascii="Times New Roman" w:hAnsi="Times New Roman" w:cs="Times New Roman"/>
        </w:rPr>
        <w:t xml:space="preserve">Exception: believed white collar crime had been under-punished so they increased penalties  </w:t>
      </w:r>
    </w:p>
    <w:p w14:paraId="5AD616DC" w14:textId="77777777" w:rsidR="009A103D" w:rsidRPr="007C1A50" w:rsidRDefault="009A103D" w:rsidP="009A103D">
      <w:pPr>
        <w:pStyle w:val="ListParagraph"/>
        <w:numPr>
          <w:ilvl w:val="4"/>
          <w:numId w:val="22"/>
        </w:numPr>
        <w:tabs>
          <w:tab w:val="left" w:pos="2925"/>
        </w:tabs>
        <w:spacing w:after="0" w:line="240" w:lineRule="auto"/>
        <w:rPr>
          <w:rFonts w:ascii="Times New Roman" w:hAnsi="Times New Roman" w:cs="Times New Roman"/>
        </w:rPr>
      </w:pPr>
      <w:r w:rsidRPr="007C1A50">
        <w:rPr>
          <w:rFonts w:ascii="Times New Roman" w:hAnsi="Times New Roman" w:cs="Times New Roman"/>
        </w:rPr>
        <w:t>Reduced racial disparities somewhat but not much (e.g. crack v. cocaine)</w:t>
      </w:r>
    </w:p>
    <w:p w14:paraId="6237E14B" w14:textId="77777777" w:rsidR="009A103D" w:rsidRPr="007C1A50" w:rsidRDefault="009A103D" w:rsidP="009A103D">
      <w:pPr>
        <w:pStyle w:val="ListParagraph"/>
        <w:numPr>
          <w:ilvl w:val="3"/>
          <w:numId w:val="22"/>
        </w:numPr>
        <w:tabs>
          <w:tab w:val="left" w:pos="2925"/>
        </w:tabs>
        <w:spacing w:after="0" w:line="240" w:lineRule="auto"/>
        <w:rPr>
          <w:rFonts w:ascii="Times New Roman" w:hAnsi="Times New Roman" w:cs="Times New Roman"/>
        </w:rPr>
      </w:pPr>
      <w:r w:rsidRPr="007C1A50">
        <w:rPr>
          <w:rFonts w:ascii="Times New Roman" w:hAnsi="Times New Roman" w:cs="Times New Roman"/>
        </w:rPr>
        <w:t>Pros/Cons of determinative scheme</w:t>
      </w:r>
    </w:p>
    <w:p w14:paraId="14CADF41" w14:textId="77777777" w:rsidR="009A103D" w:rsidRPr="007C1A50" w:rsidRDefault="009A103D" w:rsidP="009A103D">
      <w:pPr>
        <w:pStyle w:val="ListParagraph"/>
        <w:numPr>
          <w:ilvl w:val="4"/>
          <w:numId w:val="22"/>
        </w:numPr>
        <w:tabs>
          <w:tab w:val="left" w:pos="2925"/>
        </w:tabs>
        <w:spacing w:after="0" w:line="240" w:lineRule="auto"/>
        <w:rPr>
          <w:rFonts w:ascii="Times New Roman" w:hAnsi="Times New Roman" w:cs="Times New Roman"/>
        </w:rPr>
      </w:pPr>
      <w:r w:rsidRPr="007C1A50">
        <w:rPr>
          <w:rFonts w:ascii="Times New Roman" w:hAnsi="Times New Roman" w:cs="Times New Roman"/>
        </w:rPr>
        <w:t>Pros</w:t>
      </w:r>
    </w:p>
    <w:p w14:paraId="45E36E65" w14:textId="77777777" w:rsidR="009A103D" w:rsidRPr="007C1A50" w:rsidRDefault="009A103D" w:rsidP="009A103D">
      <w:pPr>
        <w:pStyle w:val="ListParagraph"/>
        <w:numPr>
          <w:ilvl w:val="5"/>
          <w:numId w:val="22"/>
        </w:numPr>
        <w:tabs>
          <w:tab w:val="left" w:pos="2925"/>
        </w:tabs>
        <w:spacing w:after="0" w:line="240" w:lineRule="auto"/>
        <w:rPr>
          <w:rFonts w:ascii="Times New Roman" w:hAnsi="Times New Roman" w:cs="Times New Roman"/>
        </w:rPr>
      </w:pPr>
      <w:r w:rsidRPr="007C1A50">
        <w:rPr>
          <w:rFonts w:ascii="Times New Roman" w:hAnsi="Times New Roman" w:cs="Times New Roman"/>
        </w:rPr>
        <w:t>Visibility/transparency</w:t>
      </w:r>
    </w:p>
    <w:p w14:paraId="410EF1DB" w14:textId="7950F385" w:rsidR="009A103D" w:rsidRPr="007C1A50" w:rsidRDefault="009A103D" w:rsidP="009A103D">
      <w:pPr>
        <w:pStyle w:val="ListParagraph"/>
        <w:numPr>
          <w:ilvl w:val="5"/>
          <w:numId w:val="22"/>
        </w:numPr>
        <w:tabs>
          <w:tab w:val="left" w:pos="2925"/>
        </w:tabs>
        <w:spacing w:after="0" w:line="240" w:lineRule="auto"/>
        <w:rPr>
          <w:rFonts w:ascii="Times New Roman" w:hAnsi="Times New Roman" w:cs="Times New Roman"/>
        </w:rPr>
      </w:pPr>
      <w:r w:rsidRPr="007C1A50">
        <w:rPr>
          <w:rFonts w:ascii="Times New Roman" w:hAnsi="Times New Roman" w:cs="Times New Roman"/>
        </w:rPr>
        <w:t xml:space="preserve">D is given information on which to decide whether he should accept plea bargain or not. </w:t>
      </w:r>
    </w:p>
    <w:p w14:paraId="75613E3D" w14:textId="77777777" w:rsidR="009A103D" w:rsidRPr="007C1A50" w:rsidRDefault="009A103D" w:rsidP="009A103D">
      <w:pPr>
        <w:pStyle w:val="ListParagraph"/>
        <w:numPr>
          <w:ilvl w:val="5"/>
          <w:numId w:val="22"/>
        </w:numPr>
        <w:tabs>
          <w:tab w:val="left" w:pos="2925"/>
        </w:tabs>
        <w:spacing w:after="0" w:line="240" w:lineRule="auto"/>
        <w:rPr>
          <w:rFonts w:ascii="Times New Roman" w:hAnsi="Times New Roman" w:cs="Times New Roman"/>
        </w:rPr>
      </w:pPr>
      <w:r w:rsidRPr="007C1A50">
        <w:rPr>
          <w:rFonts w:ascii="Times New Roman" w:hAnsi="Times New Roman" w:cs="Times New Roman"/>
        </w:rPr>
        <w:t xml:space="preserve">Legislators best to decide sentencing because democratically elected. </w:t>
      </w:r>
    </w:p>
    <w:p w14:paraId="2E9DA8A4" w14:textId="77777777" w:rsidR="009A103D" w:rsidRPr="007C1A50" w:rsidRDefault="009A103D" w:rsidP="009A103D">
      <w:pPr>
        <w:pStyle w:val="ListParagraph"/>
        <w:numPr>
          <w:ilvl w:val="4"/>
          <w:numId w:val="22"/>
        </w:numPr>
        <w:tabs>
          <w:tab w:val="left" w:pos="2925"/>
        </w:tabs>
        <w:spacing w:after="0" w:line="240" w:lineRule="auto"/>
        <w:rPr>
          <w:rFonts w:ascii="Times New Roman" w:hAnsi="Times New Roman" w:cs="Times New Roman"/>
        </w:rPr>
      </w:pPr>
      <w:r w:rsidRPr="007C1A50">
        <w:rPr>
          <w:rFonts w:ascii="Times New Roman" w:hAnsi="Times New Roman" w:cs="Times New Roman"/>
        </w:rPr>
        <w:t>Cons</w:t>
      </w:r>
    </w:p>
    <w:p w14:paraId="715B666E" w14:textId="77777777" w:rsidR="009A103D" w:rsidRPr="007C1A50" w:rsidRDefault="009A103D" w:rsidP="009A103D">
      <w:pPr>
        <w:pStyle w:val="ListParagraph"/>
        <w:numPr>
          <w:ilvl w:val="5"/>
          <w:numId w:val="22"/>
        </w:numPr>
        <w:tabs>
          <w:tab w:val="left" w:pos="2925"/>
        </w:tabs>
        <w:spacing w:after="0" w:line="240" w:lineRule="auto"/>
        <w:rPr>
          <w:rFonts w:ascii="Times New Roman" w:hAnsi="Times New Roman" w:cs="Times New Roman"/>
        </w:rPr>
      </w:pPr>
      <w:r w:rsidRPr="007C1A50">
        <w:rPr>
          <w:rFonts w:ascii="Times New Roman" w:hAnsi="Times New Roman" w:cs="Times New Roman"/>
        </w:rPr>
        <w:t>Discretion shifts to prosecutors which means it’s behind closed door</w:t>
      </w:r>
    </w:p>
    <w:p w14:paraId="2F9B0F7F" w14:textId="77777777" w:rsidR="00446647" w:rsidRPr="00446647" w:rsidRDefault="00446647" w:rsidP="00446647">
      <w:pPr>
        <w:pStyle w:val="ListParagraph"/>
        <w:numPr>
          <w:ilvl w:val="5"/>
          <w:numId w:val="22"/>
        </w:numPr>
        <w:rPr>
          <w:rFonts w:ascii="Times New Roman" w:hAnsi="Times New Roman" w:cs="Times New Roman"/>
        </w:rPr>
      </w:pPr>
      <w:r w:rsidRPr="00446647">
        <w:rPr>
          <w:rFonts w:ascii="Times New Roman" w:hAnsi="Times New Roman" w:cs="Times New Roman"/>
        </w:rPr>
        <w:t>Visibility/transparency can be dangerous because there may be political pressure to increase minimums taking into account budgetary constraints.</w:t>
      </w:r>
    </w:p>
    <w:p w14:paraId="49870FB5" w14:textId="4F0C2BB5" w:rsidR="00446647" w:rsidRPr="007C1A50" w:rsidRDefault="00446647" w:rsidP="00446647">
      <w:pPr>
        <w:pStyle w:val="ListParagraph"/>
        <w:numPr>
          <w:ilvl w:val="5"/>
          <w:numId w:val="22"/>
        </w:numPr>
        <w:tabs>
          <w:tab w:val="left" w:pos="2925"/>
        </w:tabs>
        <w:spacing w:after="0" w:line="240" w:lineRule="auto"/>
        <w:rPr>
          <w:rFonts w:ascii="Times New Roman" w:hAnsi="Times New Roman" w:cs="Times New Roman"/>
        </w:rPr>
      </w:pPr>
      <w:r w:rsidRPr="00446647">
        <w:rPr>
          <w:rFonts w:ascii="Times New Roman" w:hAnsi="Times New Roman" w:cs="Times New Roman"/>
        </w:rPr>
        <w:t>No system can take into account all factors. Hard factors – drug quantities, money stolen – are easy to quantify. Soft factors – previous community involvement, temper, etc.</w:t>
      </w:r>
    </w:p>
    <w:p w14:paraId="06180744" w14:textId="77777777" w:rsidR="009A103D" w:rsidRPr="007C1A50" w:rsidRDefault="009A103D" w:rsidP="009A103D">
      <w:pPr>
        <w:pStyle w:val="ListParagraph"/>
        <w:numPr>
          <w:ilvl w:val="3"/>
          <w:numId w:val="22"/>
        </w:numPr>
        <w:tabs>
          <w:tab w:val="left" w:pos="2925"/>
        </w:tabs>
        <w:spacing w:after="0" w:line="240" w:lineRule="auto"/>
        <w:rPr>
          <w:rFonts w:ascii="Times New Roman" w:hAnsi="Times New Roman" w:cs="Times New Roman"/>
        </w:rPr>
      </w:pPr>
      <w:r w:rsidRPr="007C1A50">
        <w:rPr>
          <w:rFonts w:ascii="Times New Roman" w:hAnsi="Times New Roman" w:cs="Times New Roman"/>
        </w:rPr>
        <w:t>Judge is supposed to consider relevant conduct – acquitted conduct (jury found beyond reasonable doubt not guilty but doesn’t mean your innocent – very controversial) and previous offenses.</w:t>
      </w:r>
    </w:p>
    <w:p w14:paraId="5AFB7FCA" w14:textId="62DB6A15" w:rsidR="009A103D" w:rsidRPr="007C1A50" w:rsidRDefault="009A103D" w:rsidP="009A103D">
      <w:pPr>
        <w:pStyle w:val="ListParagraph"/>
        <w:numPr>
          <w:ilvl w:val="4"/>
          <w:numId w:val="22"/>
        </w:numPr>
        <w:tabs>
          <w:tab w:val="left" w:pos="2925"/>
        </w:tabs>
        <w:spacing w:after="0" w:line="240" w:lineRule="auto"/>
        <w:rPr>
          <w:rFonts w:ascii="Times New Roman" w:hAnsi="Times New Roman" w:cs="Times New Roman"/>
        </w:rPr>
      </w:pPr>
      <w:r w:rsidRPr="007C1A50">
        <w:rPr>
          <w:rFonts w:ascii="Times New Roman" w:hAnsi="Times New Roman" w:cs="Times New Roman"/>
        </w:rPr>
        <w:t xml:space="preserve"> Using relevant conduct was attempt by sentencing commission to counter prosecutions discretion in just charging for some offenses and not all. Problem was that prosecutor would charge for one thing, and judge would add all these “relevant” factors and give much greater sentence (tail wagging the dog phenomenon). </w:t>
      </w:r>
    </w:p>
    <w:p w14:paraId="324C232E" w14:textId="03E3722D" w:rsidR="00CA22BB" w:rsidRPr="007C1A50" w:rsidRDefault="00CA22BB" w:rsidP="00CA22BB">
      <w:pPr>
        <w:pStyle w:val="ListParagraph"/>
        <w:numPr>
          <w:ilvl w:val="2"/>
          <w:numId w:val="22"/>
        </w:numPr>
        <w:spacing w:after="0" w:line="240" w:lineRule="auto"/>
        <w:rPr>
          <w:rFonts w:ascii="Times New Roman" w:hAnsi="Times New Roman" w:cs="Times New Roman"/>
        </w:rPr>
      </w:pPr>
      <w:r w:rsidRPr="007C1A50">
        <w:rPr>
          <w:rFonts w:ascii="Times New Roman" w:hAnsi="Times New Roman" w:cs="Times New Roman"/>
        </w:rPr>
        <w:t>Apprendi Revolution</w:t>
      </w:r>
    </w:p>
    <w:p w14:paraId="07CFADF8" w14:textId="77777777" w:rsidR="002B5B8C" w:rsidRPr="007C1A50" w:rsidRDefault="00654DD2" w:rsidP="00CA22BB">
      <w:pPr>
        <w:pStyle w:val="ListParagraph"/>
        <w:numPr>
          <w:ilvl w:val="3"/>
          <w:numId w:val="22"/>
        </w:numPr>
        <w:rPr>
          <w:rFonts w:ascii="Times New Roman" w:hAnsi="Times New Roman" w:cs="Times New Roman"/>
        </w:rPr>
      </w:pPr>
      <w:r w:rsidRPr="007C1A50">
        <w:rPr>
          <w:rFonts w:ascii="Times New Roman" w:hAnsi="Times New Roman" w:cs="Times New Roman"/>
        </w:rPr>
        <w:t>Apprendi: Held that any fact that increases the penalty beyond the statutory maximum other than the fact of a prior conviction must be submitted to a jury and proved beyond a reasonable doubt.</w:t>
      </w:r>
    </w:p>
    <w:p w14:paraId="4551B31F" w14:textId="77777777" w:rsidR="002B5B8C" w:rsidRPr="007C1A50" w:rsidRDefault="00654DD2" w:rsidP="00CA22BB">
      <w:pPr>
        <w:pStyle w:val="ListParagraph"/>
        <w:numPr>
          <w:ilvl w:val="3"/>
          <w:numId w:val="22"/>
        </w:numPr>
        <w:rPr>
          <w:rFonts w:ascii="Times New Roman" w:hAnsi="Times New Roman" w:cs="Times New Roman"/>
        </w:rPr>
      </w:pPr>
      <w:r w:rsidRPr="007C1A50">
        <w:rPr>
          <w:rFonts w:ascii="Times New Roman" w:hAnsi="Times New Roman" w:cs="Times New Roman"/>
        </w:rPr>
        <w:t> Facts in Apprendi: Statutory sentence of 5-10 years.  But sentenced to 12 years based on a hate crime enhancement.</w:t>
      </w:r>
    </w:p>
    <w:p w14:paraId="6A5196A8" w14:textId="77777777" w:rsidR="002B5B8C" w:rsidRPr="007C1A50" w:rsidRDefault="00654DD2" w:rsidP="00CA22BB">
      <w:pPr>
        <w:pStyle w:val="ListParagraph"/>
        <w:numPr>
          <w:ilvl w:val="3"/>
          <w:numId w:val="22"/>
        </w:numPr>
        <w:rPr>
          <w:rFonts w:ascii="Times New Roman" w:hAnsi="Times New Roman" w:cs="Times New Roman"/>
        </w:rPr>
      </w:pPr>
      <w:r w:rsidRPr="007C1A50">
        <w:rPr>
          <w:rFonts w:ascii="Times New Roman" w:hAnsi="Times New Roman" w:cs="Times New Roman"/>
        </w:rPr>
        <w:lastRenderedPageBreak/>
        <w:t>Blakely: overturned Wash. State guidelines</w:t>
      </w:r>
    </w:p>
    <w:p w14:paraId="2CD919A9" w14:textId="08CECEFD" w:rsidR="00CA22BB" w:rsidRPr="007C1A50" w:rsidRDefault="00654DD2" w:rsidP="00CA22BB">
      <w:pPr>
        <w:pStyle w:val="ListParagraph"/>
        <w:numPr>
          <w:ilvl w:val="3"/>
          <w:numId w:val="22"/>
        </w:numPr>
        <w:rPr>
          <w:rFonts w:ascii="Times New Roman" w:hAnsi="Times New Roman" w:cs="Times New Roman"/>
        </w:rPr>
      </w:pPr>
      <w:r w:rsidRPr="007C1A50">
        <w:rPr>
          <w:rFonts w:ascii="Times New Roman" w:hAnsi="Times New Roman" w:cs="Times New Roman"/>
        </w:rPr>
        <w:t>After Booker, sentencing court “shall consider” certain factors, including the guidelines range. Final sentence can be reviewed on appeal for unreasonableness.</w:t>
      </w:r>
    </w:p>
    <w:p w14:paraId="32158F69" w14:textId="4D907546" w:rsidR="009A103D" w:rsidRPr="007C1A50" w:rsidRDefault="009A103D" w:rsidP="009A103D">
      <w:pPr>
        <w:pStyle w:val="ListParagraph"/>
        <w:numPr>
          <w:ilvl w:val="3"/>
          <w:numId w:val="22"/>
        </w:numPr>
        <w:rPr>
          <w:rFonts w:ascii="Times New Roman" w:hAnsi="Times New Roman" w:cs="Times New Roman"/>
        </w:rPr>
      </w:pPr>
      <w:r w:rsidRPr="007C1A50">
        <w:rPr>
          <w:rFonts w:ascii="Times New Roman" w:hAnsi="Times New Roman" w:cs="Times New Roman"/>
        </w:rPr>
        <w:t xml:space="preserve">Many judges today still follow guidelines. Judges have departed a lot in certain types of cases. E.g. drug cases. </w:t>
      </w:r>
    </w:p>
    <w:p w14:paraId="63EA4A58" w14:textId="695D106D" w:rsidR="00CA22BB" w:rsidRPr="007C1A50" w:rsidRDefault="00CA22BB" w:rsidP="00CA22BB">
      <w:pPr>
        <w:pStyle w:val="ListParagraph"/>
        <w:numPr>
          <w:ilvl w:val="1"/>
          <w:numId w:val="22"/>
        </w:numPr>
        <w:spacing w:after="0" w:line="240" w:lineRule="auto"/>
        <w:rPr>
          <w:rFonts w:ascii="Times New Roman" w:hAnsi="Times New Roman" w:cs="Times New Roman"/>
        </w:rPr>
      </w:pPr>
      <w:r w:rsidRPr="007C1A50">
        <w:rPr>
          <w:rFonts w:ascii="Times New Roman" w:hAnsi="Times New Roman" w:cs="Times New Roman"/>
        </w:rPr>
        <w:t>Substantive Limits (Ewing, Graham, Miller)</w:t>
      </w:r>
    </w:p>
    <w:p w14:paraId="2FD7AD10" w14:textId="11E8038F" w:rsidR="00B624B9" w:rsidRPr="007C1A50" w:rsidRDefault="009177F3" w:rsidP="00B624B9">
      <w:pPr>
        <w:pStyle w:val="ListParagraph"/>
        <w:numPr>
          <w:ilvl w:val="2"/>
          <w:numId w:val="22"/>
        </w:numPr>
        <w:rPr>
          <w:rFonts w:ascii="Times New Roman" w:hAnsi="Times New Roman" w:cs="Times New Roman"/>
        </w:rPr>
      </w:pPr>
      <w:r w:rsidRPr="009177F3">
        <w:rPr>
          <w:rFonts w:ascii="Times New Roman" w:hAnsi="Times New Roman" w:cs="Times New Roman"/>
          <w:b/>
        </w:rPr>
        <w:t>Case-by-Case Approach</w:t>
      </w:r>
      <w:r>
        <w:rPr>
          <w:rFonts w:ascii="Times New Roman" w:hAnsi="Times New Roman" w:cs="Times New Roman"/>
        </w:rPr>
        <w:t xml:space="preserve"> – </w:t>
      </w:r>
      <w:r w:rsidR="00654DD2" w:rsidRPr="007C1A50">
        <w:rPr>
          <w:rFonts w:ascii="Times New Roman" w:hAnsi="Times New Roman" w:cs="Times New Roman"/>
        </w:rPr>
        <w:t xml:space="preserve">Ewing: upholds California 3-strikes law. </w:t>
      </w:r>
    </w:p>
    <w:p w14:paraId="45A827E6" w14:textId="425508AF" w:rsidR="00B624B9" w:rsidRPr="007C1A50" w:rsidRDefault="00B624B9" w:rsidP="00B624B9">
      <w:pPr>
        <w:pStyle w:val="ListParagraph"/>
        <w:numPr>
          <w:ilvl w:val="3"/>
          <w:numId w:val="22"/>
        </w:numPr>
        <w:rPr>
          <w:rFonts w:ascii="Times New Roman" w:hAnsi="Times New Roman" w:cs="Times New Roman"/>
        </w:rPr>
      </w:pPr>
      <w:r w:rsidRPr="007C1A50">
        <w:rPr>
          <w:rFonts w:ascii="Times New Roman" w:hAnsi="Times New Roman" w:cs="Times New Roman"/>
          <w:b/>
          <w:i/>
        </w:rPr>
        <w:t xml:space="preserve">Ewing v. California </w:t>
      </w:r>
      <w:r w:rsidRPr="007C1A50">
        <w:rPr>
          <w:rFonts w:ascii="Times New Roman" w:hAnsi="Times New Roman" w:cs="Times New Roman"/>
          <w:b/>
        </w:rPr>
        <w:t>(SCOTUS 2003)</w:t>
      </w:r>
      <w:r w:rsidRPr="007C1A50">
        <w:rPr>
          <w:rFonts w:ascii="Times New Roman" w:hAnsi="Times New Roman" w:cs="Times New Roman"/>
        </w:rPr>
        <w:t xml:space="preserve"> Tool: California’s three strikes law does not violate the Eighth Amendment’s ban on cruel and unusual punishments, which prohibits sentences that are disproportionate to the crime committed. Synopsis: A defendant with an extensive criminal past was sentenced 25 </w:t>
      </w:r>
      <w:r w:rsidR="006100BB" w:rsidRPr="007C1A50">
        <w:rPr>
          <w:rFonts w:ascii="Times New Roman" w:hAnsi="Times New Roman" w:cs="Times New Roman"/>
        </w:rPr>
        <w:t xml:space="preserve">years </w:t>
      </w:r>
      <w:r w:rsidRPr="007C1A50">
        <w:rPr>
          <w:rFonts w:ascii="Times New Roman" w:hAnsi="Times New Roman" w:cs="Times New Roman"/>
        </w:rPr>
        <w:t>to life after stealing golf clubs.</w:t>
      </w:r>
    </w:p>
    <w:p w14:paraId="38CE666D" w14:textId="6E1FD562" w:rsidR="002B5B8C" w:rsidRPr="007C1A50" w:rsidRDefault="00654DD2" w:rsidP="006100BB">
      <w:pPr>
        <w:pStyle w:val="ListParagraph"/>
        <w:numPr>
          <w:ilvl w:val="3"/>
          <w:numId w:val="22"/>
        </w:numPr>
        <w:rPr>
          <w:rFonts w:ascii="Times New Roman" w:hAnsi="Times New Roman" w:cs="Times New Roman"/>
        </w:rPr>
      </w:pPr>
      <w:r w:rsidRPr="007C1A50">
        <w:rPr>
          <w:rFonts w:ascii="Times New Roman" w:hAnsi="Times New Roman" w:cs="Times New Roman"/>
        </w:rPr>
        <w:t>Term of years test</w:t>
      </w:r>
      <w:r w:rsidR="006100BB" w:rsidRPr="007C1A50">
        <w:rPr>
          <w:rFonts w:ascii="Times New Roman" w:hAnsi="Times New Roman" w:cs="Times New Roman"/>
        </w:rPr>
        <w:t xml:space="preserve"> for non-capital cases</w:t>
      </w:r>
      <w:r w:rsidR="005B4147" w:rsidRPr="007C1A50">
        <w:rPr>
          <w:rFonts w:ascii="Times New Roman" w:hAnsi="Times New Roman" w:cs="Times New Roman"/>
        </w:rPr>
        <w:t xml:space="preserve"> (ad-hoc</w:t>
      </w:r>
      <w:r w:rsidR="009177F3">
        <w:rPr>
          <w:rFonts w:ascii="Times New Roman" w:hAnsi="Times New Roman" w:cs="Times New Roman"/>
        </w:rPr>
        <w:t>/case-by-case</w:t>
      </w:r>
      <w:r w:rsidR="005B4147" w:rsidRPr="007C1A50">
        <w:rPr>
          <w:rFonts w:ascii="Times New Roman" w:hAnsi="Times New Roman" w:cs="Times New Roman"/>
        </w:rPr>
        <w:t xml:space="preserve"> approach)</w:t>
      </w:r>
      <w:r w:rsidRPr="007C1A50">
        <w:rPr>
          <w:rFonts w:ascii="Times New Roman" w:hAnsi="Times New Roman" w:cs="Times New Roman"/>
        </w:rPr>
        <w:t>: 1. Threshold--gross disproportionality between gravity of offense and harshness of penalty. 2. Compare challenged sentence with sentences for similar crimes in same state, for same crime in other states</w:t>
      </w:r>
    </w:p>
    <w:p w14:paraId="1678DDF4" w14:textId="5EAFB02B" w:rsidR="006100BB" w:rsidRPr="007C1A50" w:rsidRDefault="006100BB" w:rsidP="006100BB">
      <w:pPr>
        <w:pStyle w:val="ListParagraph"/>
        <w:numPr>
          <w:ilvl w:val="3"/>
          <w:numId w:val="22"/>
        </w:numPr>
        <w:rPr>
          <w:rFonts w:ascii="Times New Roman" w:hAnsi="Times New Roman" w:cs="Times New Roman"/>
        </w:rPr>
      </w:pPr>
      <w:r w:rsidRPr="007C1A50">
        <w:rPr>
          <w:rFonts w:ascii="Times New Roman" w:hAnsi="Times New Roman" w:cs="Times New Roman"/>
        </w:rPr>
        <w:t xml:space="preserve">Dissent: In #1, shouldn’t consider past history of offender as majority does. </w:t>
      </w:r>
    </w:p>
    <w:p w14:paraId="30D8AFBD" w14:textId="6EBE1E83" w:rsidR="00B624B9" w:rsidRPr="007C1A50" w:rsidRDefault="009177F3" w:rsidP="00B624B9">
      <w:pPr>
        <w:pStyle w:val="ListParagraph"/>
        <w:numPr>
          <w:ilvl w:val="2"/>
          <w:numId w:val="22"/>
        </w:numPr>
        <w:rPr>
          <w:rFonts w:ascii="Times New Roman" w:hAnsi="Times New Roman" w:cs="Times New Roman"/>
        </w:rPr>
      </w:pPr>
      <w:r w:rsidRPr="009177F3">
        <w:rPr>
          <w:rFonts w:ascii="Times New Roman" w:hAnsi="Times New Roman" w:cs="Times New Roman"/>
          <w:b/>
        </w:rPr>
        <w:t>Categorical Approach</w:t>
      </w:r>
      <w:r>
        <w:rPr>
          <w:rFonts w:ascii="Times New Roman" w:hAnsi="Times New Roman" w:cs="Times New Roman"/>
        </w:rPr>
        <w:t xml:space="preserve"> – </w:t>
      </w:r>
      <w:r w:rsidR="00654DD2" w:rsidRPr="007C1A50">
        <w:rPr>
          <w:rFonts w:ascii="Times New Roman" w:hAnsi="Times New Roman" w:cs="Times New Roman"/>
        </w:rPr>
        <w:t xml:space="preserve">Graham: </w:t>
      </w:r>
      <w:r w:rsidR="006100BB" w:rsidRPr="007C1A50">
        <w:rPr>
          <w:rFonts w:ascii="Times New Roman" w:hAnsi="Times New Roman" w:cs="Times New Roman"/>
        </w:rPr>
        <w:t>Life without Parole (</w:t>
      </w:r>
      <w:r w:rsidR="00654DD2" w:rsidRPr="007C1A50">
        <w:rPr>
          <w:rFonts w:ascii="Times New Roman" w:hAnsi="Times New Roman" w:cs="Times New Roman"/>
        </w:rPr>
        <w:t>LWOP</w:t>
      </w:r>
      <w:r w:rsidR="006100BB" w:rsidRPr="007C1A50">
        <w:rPr>
          <w:rFonts w:ascii="Times New Roman" w:hAnsi="Times New Roman" w:cs="Times New Roman"/>
        </w:rPr>
        <w:t>)</w:t>
      </w:r>
      <w:r w:rsidR="00654DD2" w:rsidRPr="007C1A50">
        <w:rPr>
          <w:rFonts w:ascii="Times New Roman" w:hAnsi="Times New Roman" w:cs="Times New Roman"/>
        </w:rPr>
        <w:t xml:space="preserve"> for juvenile for non-homicide offense unconstitutional</w:t>
      </w:r>
    </w:p>
    <w:p w14:paraId="568ADD81" w14:textId="1BF79462" w:rsidR="00B624B9" w:rsidRPr="007C1A50" w:rsidRDefault="00B624B9" w:rsidP="00B624B9">
      <w:pPr>
        <w:pStyle w:val="ListParagraph"/>
        <w:numPr>
          <w:ilvl w:val="3"/>
          <w:numId w:val="22"/>
        </w:numPr>
        <w:rPr>
          <w:rFonts w:ascii="Times New Roman" w:hAnsi="Times New Roman" w:cs="Times New Roman"/>
        </w:rPr>
      </w:pPr>
      <w:r w:rsidRPr="007C1A50">
        <w:rPr>
          <w:rFonts w:ascii="Times New Roman" w:hAnsi="Times New Roman" w:cs="Times New Roman"/>
          <w:b/>
          <w:i/>
        </w:rPr>
        <w:t>Graham v. Florida</w:t>
      </w:r>
      <w:r w:rsidRPr="007C1A50">
        <w:rPr>
          <w:rFonts w:ascii="Times New Roman" w:hAnsi="Times New Roman" w:cs="Times New Roman"/>
          <w:b/>
        </w:rPr>
        <w:t xml:space="preserve"> (SCOTUS 2010)</w:t>
      </w:r>
      <w:r w:rsidRPr="007C1A50">
        <w:rPr>
          <w:rFonts w:ascii="Times New Roman" w:hAnsi="Times New Roman" w:cs="Times New Roman"/>
        </w:rPr>
        <w:t xml:space="preserve"> Tool: A sentence of life imprisonment without parole, meted out on a minor for a </w:t>
      </w:r>
      <w:r w:rsidRPr="007C1A50">
        <w:rPr>
          <w:rFonts w:ascii="Times New Roman" w:hAnsi="Times New Roman" w:cs="Times New Roman"/>
          <w:u w:val="single"/>
        </w:rPr>
        <w:t>non-homicidal</w:t>
      </w:r>
      <w:r w:rsidRPr="007C1A50">
        <w:rPr>
          <w:rFonts w:ascii="Times New Roman" w:hAnsi="Times New Roman" w:cs="Times New Roman"/>
        </w:rPr>
        <w:t xml:space="preserve"> offense is unconstitutional Synopsis: Graham (D), a 17 years old was arrested for a home invasion and attempted robbery while he was on probation for attempted robbery. He was sentenced to life imprison without the possibility of parole after he was found guilty.</w:t>
      </w:r>
    </w:p>
    <w:p w14:paraId="412FFC46" w14:textId="77777777" w:rsidR="005B4147" w:rsidRPr="007C1A50" w:rsidRDefault="00654DD2" w:rsidP="005B4147">
      <w:pPr>
        <w:pStyle w:val="ListParagraph"/>
        <w:numPr>
          <w:ilvl w:val="3"/>
          <w:numId w:val="22"/>
        </w:numPr>
        <w:rPr>
          <w:rFonts w:ascii="Times New Roman" w:hAnsi="Times New Roman" w:cs="Times New Roman"/>
        </w:rPr>
      </w:pPr>
      <w:r w:rsidRPr="007C1A50">
        <w:rPr>
          <w:rFonts w:ascii="Times New Roman" w:hAnsi="Times New Roman" w:cs="Times New Roman"/>
        </w:rPr>
        <w:t>Categorical approach: 1. objective indicia of society’s standards 2. independent judgment</w:t>
      </w:r>
    </w:p>
    <w:p w14:paraId="2A8805D1" w14:textId="77777777" w:rsidR="005B4147" w:rsidRPr="007C1A50" w:rsidRDefault="005B4147" w:rsidP="005B4147">
      <w:pPr>
        <w:pStyle w:val="ListParagraph"/>
        <w:numPr>
          <w:ilvl w:val="4"/>
          <w:numId w:val="22"/>
        </w:numPr>
        <w:rPr>
          <w:rFonts w:ascii="Times New Roman" w:hAnsi="Times New Roman" w:cs="Times New Roman"/>
        </w:rPr>
      </w:pPr>
      <w:r w:rsidRPr="007C1A50">
        <w:rPr>
          <w:rFonts w:ascii="Times New Roman" w:hAnsi="Times New Roman" w:cs="Times New Roman"/>
        </w:rPr>
        <w:t>#1 – Although there are jurisdictions with statutes that allow LWOP, they are not usually imposed</w:t>
      </w:r>
    </w:p>
    <w:p w14:paraId="17C5E924" w14:textId="19D67B46" w:rsidR="005B4147" w:rsidRPr="007C1A50" w:rsidRDefault="005B4147" w:rsidP="005B4147">
      <w:pPr>
        <w:pStyle w:val="ListParagraph"/>
        <w:numPr>
          <w:ilvl w:val="4"/>
          <w:numId w:val="22"/>
        </w:numPr>
        <w:rPr>
          <w:rFonts w:ascii="Times New Roman" w:hAnsi="Times New Roman" w:cs="Times New Roman"/>
        </w:rPr>
      </w:pPr>
      <w:r w:rsidRPr="007C1A50">
        <w:rPr>
          <w:rFonts w:ascii="Times New Roman" w:hAnsi="Times New Roman" w:cs="Times New Roman"/>
        </w:rPr>
        <w:t xml:space="preserve">#2 – Rely heavily on Roper how juveniles are different from adults – juveniles more likely to change and less culpable because less mature. </w:t>
      </w:r>
    </w:p>
    <w:p w14:paraId="1E8DBBD5" w14:textId="77777777" w:rsidR="005B4147" w:rsidRPr="007C1A50" w:rsidRDefault="005B4147" w:rsidP="005B4147">
      <w:pPr>
        <w:pStyle w:val="ListParagraph"/>
        <w:numPr>
          <w:ilvl w:val="3"/>
          <w:numId w:val="22"/>
        </w:numPr>
        <w:rPr>
          <w:rFonts w:ascii="Times New Roman" w:hAnsi="Times New Roman" w:cs="Times New Roman"/>
        </w:rPr>
      </w:pPr>
      <w:r w:rsidRPr="007C1A50">
        <w:rPr>
          <w:rFonts w:ascii="Times New Roman" w:hAnsi="Times New Roman" w:cs="Times New Roman"/>
        </w:rPr>
        <w:t xml:space="preserve">Concurrence: adopt case by case approach just like Ewing. If you apply case by case approach, it is disproportionate. </w:t>
      </w:r>
    </w:p>
    <w:p w14:paraId="60B73038" w14:textId="4F654979" w:rsidR="002B5B8C" w:rsidRPr="007C1A50" w:rsidRDefault="005B4147" w:rsidP="005B4147">
      <w:pPr>
        <w:pStyle w:val="ListParagraph"/>
        <w:numPr>
          <w:ilvl w:val="3"/>
          <w:numId w:val="22"/>
        </w:numPr>
        <w:rPr>
          <w:rFonts w:ascii="Times New Roman" w:hAnsi="Times New Roman" w:cs="Times New Roman"/>
        </w:rPr>
      </w:pPr>
      <w:r w:rsidRPr="007C1A50">
        <w:rPr>
          <w:rFonts w:ascii="Times New Roman" w:hAnsi="Times New Roman" w:cs="Times New Roman"/>
        </w:rPr>
        <w:t xml:space="preserve">Dissent: This is big expansion of 8th amendment into non capital offense. Should be up to legislature. </w:t>
      </w:r>
    </w:p>
    <w:p w14:paraId="6917C426" w14:textId="77777777" w:rsidR="00B624B9" w:rsidRPr="007C1A50" w:rsidRDefault="00654DD2" w:rsidP="00B624B9">
      <w:pPr>
        <w:pStyle w:val="ListParagraph"/>
        <w:numPr>
          <w:ilvl w:val="2"/>
          <w:numId w:val="22"/>
        </w:numPr>
        <w:rPr>
          <w:rFonts w:ascii="Times New Roman" w:hAnsi="Times New Roman" w:cs="Times New Roman"/>
        </w:rPr>
      </w:pPr>
      <w:r w:rsidRPr="007C1A50">
        <w:rPr>
          <w:rFonts w:ascii="Times New Roman" w:hAnsi="Times New Roman" w:cs="Times New Roman"/>
        </w:rPr>
        <w:t xml:space="preserve">Miller: </w:t>
      </w:r>
      <w:r w:rsidRPr="007C1A50">
        <w:rPr>
          <w:rFonts w:ascii="Times New Roman" w:hAnsi="Times New Roman" w:cs="Times New Roman"/>
          <w:u w:val="single"/>
        </w:rPr>
        <w:t>mandatory</w:t>
      </w:r>
      <w:r w:rsidRPr="007C1A50">
        <w:rPr>
          <w:rFonts w:ascii="Times New Roman" w:hAnsi="Times New Roman" w:cs="Times New Roman"/>
        </w:rPr>
        <w:t xml:space="preserve"> LWOP for juveniles, even for homicide offenses, unconstitutional</w:t>
      </w:r>
    </w:p>
    <w:p w14:paraId="7FBE5207" w14:textId="7E94D525" w:rsidR="00B624B9" w:rsidRPr="007C1A50" w:rsidRDefault="00B624B9" w:rsidP="00B624B9">
      <w:pPr>
        <w:pStyle w:val="ListParagraph"/>
        <w:numPr>
          <w:ilvl w:val="3"/>
          <w:numId w:val="22"/>
        </w:numPr>
        <w:rPr>
          <w:rFonts w:ascii="Times New Roman" w:hAnsi="Times New Roman" w:cs="Times New Roman"/>
        </w:rPr>
      </w:pPr>
      <w:r w:rsidRPr="007C1A50">
        <w:rPr>
          <w:rFonts w:ascii="Times New Roman" w:hAnsi="Times New Roman" w:cs="Times New Roman"/>
          <w:b/>
          <w:i/>
        </w:rPr>
        <w:t>Miller v. Alabama</w:t>
      </w:r>
      <w:r w:rsidRPr="007C1A50">
        <w:rPr>
          <w:rFonts w:ascii="Times New Roman" w:hAnsi="Times New Roman" w:cs="Times New Roman"/>
          <w:b/>
        </w:rPr>
        <w:t xml:space="preserve"> (SCOTUS 2012)</w:t>
      </w:r>
      <w:r w:rsidRPr="007C1A50">
        <w:rPr>
          <w:rFonts w:ascii="Times New Roman" w:hAnsi="Times New Roman" w:cs="Times New Roman"/>
        </w:rPr>
        <w:t xml:space="preserve"> Tool: Mandatory life without parole for those under the age of 18 at the time of their crimes violates the Eighth Amendment’s prohibition on cruel and unusual punishments (even if homicide). Synopsis: 14-year-old sentenced to life without parole for murder. </w:t>
      </w:r>
    </w:p>
    <w:p w14:paraId="2F6C769F" w14:textId="334CC663" w:rsidR="005B4147" w:rsidRPr="007C1A50" w:rsidRDefault="005B4147" w:rsidP="005B4147">
      <w:pPr>
        <w:pStyle w:val="ListParagraph"/>
        <w:numPr>
          <w:ilvl w:val="3"/>
          <w:numId w:val="22"/>
        </w:numPr>
        <w:rPr>
          <w:rFonts w:ascii="Times New Roman" w:hAnsi="Times New Roman" w:cs="Times New Roman"/>
        </w:rPr>
      </w:pPr>
      <w:r w:rsidRPr="007C1A50">
        <w:rPr>
          <w:rFonts w:ascii="Times New Roman" w:hAnsi="Times New Roman" w:cs="Times New Roman"/>
        </w:rPr>
        <w:t>LWOP isn’t death but it’s close to death</w:t>
      </w:r>
    </w:p>
    <w:p w14:paraId="6F0F6F46" w14:textId="1E395763" w:rsidR="005B4147" w:rsidRPr="007C1A50" w:rsidRDefault="005B4147" w:rsidP="005B4147">
      <w:pPr>
        <w:pStyle w:val="ListParagraph"/>
        <w:numPr>
          <w:ilvl w:val="3"/>
          <w:numId w:val="22"/>
        </w:numPr>
        <w:rPr>
          <w:rFonts w:ascii="Times New Roman" w:hAnsi="Times New Roman" w:cs="Times New Roman"/>
        </w:rPr>
      </w:pPr>
      <w:r w:rsidRPr="007C1A50">
        <w:rPr>
          <w:rFonts w:ascii="Times New Roman" w:hAnsi="Times New Roman" w:cs="Times New Roman"/>
        </w:rPr>
        <w:t xml:space="preserve">Dissent: Not following categorical approach – what happened to non objective indicia? Just using independent judgment because a life sentence for murder is not unusual. </w:t>
      </w:r>
    </w:p>
    <w:p w14:paraId="5907801E" w14:textId="77777777" w:rsidR="005B4147" w:rsidRPr="007C1A50" w:rsidRDefault="005B4147" w:rsidP="005B4147">
      <w:pPr>
        <w:pStyle w:val="ListParagraph"/>
        <w:numPr>
          <w:ilvl w:val="3"/>
          <w:numId w:val="22"/>
        </w:numPr>
        <w:rPr>
          <w:rFonts w:ascii="Times New Roman" w:hAnsi="Times New Roman" w:cs="Times New Roman"/>
        </w:rPr>
      </w:pPr>
      <w:r w:rsidRPr="007C1A50">
        <w:rPr>
          <w:rFonts w:ascii="Times New Roman" w:hAnsi="Times New Roman" w:cs="Times New Roman"/>
        </w:rPr>
        <w:t xml:space="preserve">Narrow reading – as long as LWOP not mandatory, it’s okay. </w:t>
      </w:r>
    </w:p>
    <w:p w14:paraId="0FCAD8F7" w14:textId="77777777" w:rsidR="005B4147" w:rsidRPr="007C1A50" w:rsidRDefault="005B4147" w:rsidP="005B4147">
      <w:pPr>
        <w:pStyle w:val="ListParagraph"/>
        <w:numPr>
          <w:ilvl w:val="3"/>
          <w:numId w:val="22"/>
        </w:numPr>
        <w:rPr>
          <w:rFonts w:ascii="Times New Roman" w:hAnsi="Times New Roman" w:cs="Times New Roman"/>
        </w:rPr>
      </w:pPr>
      <w:r w:rsidRPr="007C1A50">
        <w:rPr>
          <w:rFonts w:ascii="Times New Roman" w:hAnsi="Times New Roman" w:cs="Times New Roman"/>
        </w:rPr>
        <w:t>Broad reading – LWOP is like death so suggests not okay even if not mandatory</w:t>
      </w:r>
    </w:p>
    <w:p w14:paraId="0AC61C8E" w14:textId="77777777" w:rsidR="00017E20" w:rsidRPr="007C1A50" w:rsidRDefault="005B4147" w:rsidP="00017E20">
      <w:pPr>
        <w:pStyle w:val="ListParagraph"/>
        <w:numPr>
          <w:ilvl w:val="3"/>
          <w:numId w:val="22"/>
        </w:numPr>
        <w:rPr>
          <w:rFonts w:ascii="Times New Roman" w:hAnsi="Times New Roman" w:cs="Times New Roman"/>
        </w:rPr>
      </w:pPr>
      <w:r w:rsidRPr="007C1A50">
        <w:rPr>
          <w:rFonts w:ascii="Times New Roman" w:hAnsi="Times New Roman" w:cs="Times New Roman"/>
        </w:rPr>
        <w:t xml:space="preserve">Very broad reading – LWOP is like death penalty even for non-youth offenders. </w:t>
      </w:r>
    </w:p>
    <w:p w14:paraId="7A88BDE3" w14:textId="77777777" w:rsidR="007174A5" w:rsidRPr="009177F3" w:rsidRDefault="007174A5" w:rsidP="00017E20">
      <w:pPr>
        <w:pStyle w:val="ListParagraph"/>
        <w:numPr>
          <w:ilvl w:val="2"/>
          <w:numId w:val="22"/>
        </w:numPr>
        <w:rPr>
          <w:rFonts w:ascii="Times New Roman" w:hAnsi="Times New Roman" w:cs="Times New Roman"/>
          <w:b/>
        </w:rPr>
      </w:pPr>
      <w:r w:rsidRPr="009177F3">
        <w:rPr>
          <w:rFonts w:ascii="Times New Roman" w:hAnsi="Times New Roman" w:cs="Times New Roman"/>
          <w:b/>
        </w:rPr>
        <w:t>Broad Discretion</w:t>
      </w:r>
    </w:p>
    <w:p w14:paraId="386F8EDA" w14:textId="6AE9AB1E" w:rsidR="00017E20" w:rsidRPr="007C1A50" w:rsidRDefault="00017E20" w:rsidP="007174A5">
      <w:pPr>
        <w:pStyle w:val="ListParagraph"/>
        <w:numPr>
          <w:ilvl w:val="3"/>
          <w:numId w:val="22"/>
        </w:numPr>
        <w:rPr>
          <w:rFonts w:ascii="Times New Roman" w:hAnsi="Times New Roman" w:cs="Times New Roman"/>
        </w:rPr>
      </w:pPr>
      <w:r w:rsidRPr="007C1A50">
        <w:rPr>
          <w:rFonts w:ascii="Times New Roman" w:hAnsi="Times New Roman" w:cs="Times New Roman"/>
          <w:b/>
          <w:i/>
        </w:rPr>
        <w:t>United States v. Gementera</w:t>
      </w:r>
      <w:r w:rsidRPr="007C1A50">
        <w:rPr>
          <w:rFonts w:ascii="Times New Roman" w:hAnsi="Times New Roman" w:cs="Times New Roman"/>
          <w:b/>
        </w:rPr>
        <w:t xml:space="preserve"> (9</w:t>
      </w:r>
      <w:r w:rsidRPr="007C1A50">
        <w:rPr>
          <w:rFonts w:ascii="Times New Roman" w:hAnsi="Times New Roman" w:cs="Times New Roman"/>
          <w:b/>
          <w:vertAlign w:val="superscript"/>
        </w:rPr>
        <w:t>th</w:t>
      </w:r>
      <w:r w:rsidRPr="007C1A50">
        <w:rPr>
          <w:rFonts w:ascii="Times New Roman" w:hAnsi="Times New Roman" w:cs="Times New Roman"/>
          <w:b/>
        </w:rPr>
        <w:t xml:space="preserve"> Cir. 2004)</w:t>
      </w:r>
      <w:r w:rsidRPr="007C1A50">
        <w:rPr>
          <w:rFonts w:ascii="Times New Roman" w:hAnsi="Times New Roman" w:cs="Times New Roman"/>
        </w:rPr>
        <w:t xml:space="preserve"> Tool: District Courts have broad discretion in sentencing conditions. Conditions allowed when reasonably related to legitimate statutory purposes of deterrence, protection of the public and rehabilitation. Synopsis: Gementera (D) pleaded that the Government had violated the Sentencing Reform Act by requiring him to wear a sign specifying his crime in a public place for 8 hours as part of the required 100 hours of public service.</w:t>
      </w:r>
      <w:r w:rsidR="00182A50" w:rsidRPr="007C1A50">
        <w:rPr>
          <w:rFonts w:ascii="Times New Roman" w:hAnsi="Times New Roman" w:cs="Times New Roman"/>
        </w:rPr>
        <w:t xml:space="preserve"> D argued this was humiliation. P argued it served legitimate statutory purpose of deterrence. </w:t>
      </w:r>
    </w:p>
    <w:p w14:paraId="3042356B" w14:textId="0CE4D181" w:rsidR="00017E20" w:rsidRPr="007C1A50" w:rsidRDefault="00017E20" w:rsidP="007174A5">
      <w:pPr>
        <w:pStyle w:val="ListParagraph"/>
        <w:numPr>
          <w:ilvl w:val="3"/>
          <w:numId w:val="22"/>
        </w:numPr>
        <w:rPr>
          <w:rFonts w:ascii="Times New Roman" w:hAnsi="Times New Roman" w:cs="Times New Roman"/>
        </w:rPr>
      </w:pPr>
      <w:r w:rsidRPr="007C1A50">
        <w:rPr>
          <w:rFonts w:ascii="Times New Roman" w:hAnsi="Times New Roman" w:cs="Times New Roman"/>
          <w:b/>
          <w:i/>
        </w:rPr>
        <w:t>U.S. v. Bernard Madoff</w:t>
      </w:r>
      <w:r w:rsidRPr="007C1A50">
        <w:rPr>
          <w:rFonts w:ascii="Times New Roman" w:hAnsi="Times New Roman" w:cs="Times New Roman"/>
          <w:b/>
        </w:rPr>
        <w:t xml:space="preserve"> (SDNY District Court 2009)</w:t>
      </w:r>
      <w:r w:rsidRPr="007C1A50">
        <w:rPr>
          <w:rFonts w:ascii="Times New Roman" w:hAnsi="Times New Roman" w:cs="Times New Roman"/>
        </w:rPr>
        <w:t xml:space="preserve"> Tool: Symbolism is factor considered in sentencing.  Synopsis: Judge sentenced Madoff to 150 years although life expectancy was only another 12 years due to symbolism, which is important in this case for retribution, deterrence, and the victims. </w:t>
      </w:r>
    </w:p>
    <w:p w14:paraId="3FAC8F2C" w14:textId="77777777" w:rsidR="00CA22BB" w:rsidRPr="007C1A50" w:rsidRDefault="00CA22BB" w:rsidP="00CA22BB">
      <w:pPr>
        <w:pStyle w:val="ListParagraph"/>
        <w:spacing w:after="0" w:line="240" w:lineRule="auto"/>
        <w:rPr>
          <w:rFonts w:ascii="Times New Roman" w:hAnsi="Times New Roman" w:cs="Times New Roman"/>
        </w:rPr>
      </w:pPr>
    </w:p>
    <w:p w14:paraId="4E87E2FA" w14:textId="77777777" w:rsidR="008E583C" w:rsidRPr="007C1A50" w:rsidRDefault="008E583C" w:rsidP="00874B8C">
      <w:pPr>
        <w:spacing w:after="0" w:line="240" w:lineRule="auto"/>
        <w:rPr>
          <w:rFonts w:ascii="Times New Roman" w:hAnsi="Times New Roman" w:cs="Times New Roman"/>
          <w:b/>
        </w:rPr>
      </w:pPr>
    </w:p>
    <w:p w14:paraId="3259FC58" w14:textId="0289255F" w:rsidR="00092899" w:rsidRPr="007C1A50" w:rsidRDefault="00092899" w:rsidP="007C1A50">
      <w:pPr>
        <w:pStyle w:val="Heading1"/>
      </w:pPr>
      <w:bookmarkStart w:id="72" w:name="_Toc406581027"/>
      <w:r w:rsidRPr="007C1A50">
        <w:lastRenderedPageBreak/>
        <w:t>REASONABLENESS AND INDIVIDUALIZATION</w:t>
      </w:r>
      <w:bookmarkEnd w:id="72"/>
    </w:p>
    <w:p w14:paraId="009548EA" w14:textId="3C000CF6" w:rsidR="00092899" w:rsidRPr="007C1A50" w:rsidRDefault="007E6005" w:rsidP="00874B8C">
      <w:pPr>
        <w:pStyle w:val="ListParagraph"/>
        <w:numPr>
          <w:ilvl w:val="0"/>
          <w:numId w:val="10"/>
        </w:numPr>
        <w:spacing w:after="0" w:line="240" w:lineRule="auto"/>
        <w:rPr>
          <w:rFonts w:ascii="Times New Roman" w:hAnsi="Times New Roman" w:cs="Times New Roman"/>
        </w:rPr>
      </w:pPr>
      <w:r w:rsidRPr="007C1A50">
        <w:rPr>
          <w:rFonts w:ascii="Times New Roman" w:hAnsi="Times New Roman" w:cs="Times New Roman"/>
          <w:b/>
        </w:rPr>
        <w:t xml:space="preserve">Possible </w:t>
      </w:r>
      <w:r w:rsidR="00092899" w:rsidRPr="007C1A50">
        <w:rPr>
          <w:rFonts w:ascii="Times New Roman" w:hAnsi="Times New Roman" w:cs="Times New Roman"/>
          <w:b/>
        </w:rPr>
        <w:t>Cases:</w:t>
      </w:r>
      <w:r w:rsidR="00092899" w:rsidRPr="007C1A50">
        <w:rPr>
          <w:rFonts w:ascii="Times New Roman" w:hAnsi="Times New Roman" w:cs="Times New Roman"/>
        </w:rPr>
        <w:t xml:space="preserve"> Williams</w:t>
      </w:r>
      <w:r w:rsidRPr="007C1A50">
        <w:rPr>
          <w:rFonts w:ascii="Times New Roman" w:hAnsi="Times New Roman" w:cs="Times New Roman"/>
        </w:rPr>
        <w:t xml:space="preserve"> (Native American’s baby)</w:t>
      </w:r>
      <w:r w:rsidR="00092899" w:rsidRPr="007C1A50">
        <w:rPr>
          <w:rFonts w:ascii="Times New Roman" w:hAnsi="Times New Roman" w:cs="Times New Roman"/>
        </w:rPr>
        <w:t>, Casassa</w:t>
      </w:r>
      <w:r w:rsidRPr="007C1A50">
        <w:rPr>
          <w:rFonts w:ascii="Times New Roman" w:hAnsi="Times New Roman" w:cs="Times New Roman"/>
        </w:rPr>
        <w:t xml:space="preserve"> (creepy guy that got dumped)</w:t>
      </w:r>
      <w:r w:rsidR="00092899" w:rsidRPr="007C1A50">
        <w:rPr>
          <w:rFonts w:ascii="Times New Roman" w:hAnsi="Times New Roman" w:cs="Times New Roman"/>
        </w:rPr>
        <w:t>, Rusk</w:t>
      </w:r>
      <w:r w:rsidRPr="007C1A50">
        <w:rPr>
          <w:rFonts w:ascii="Times New Roman" w:hAnsi="Times New Roman" w:cs="Times New Roman"/>
        </w:rPr>
        <w:t xml:space="preserve"> (took guy home and was raped)</w:t>
      </w:r>
      <w:r w:rsidR="00092899" w:rsidRPr="007C1A50">
        <w:rPr>
          <w:rFonts w:ascii="Times New Roman" w:hAnsi="Times New Roman" w:cs="Times New Roman"/>
        </w:rPr>
        <w:t>, Goetz</w:t>
      </w:r>
      <w:r w:rsidRPr="007C1A50">
        <w:rPr>
          <w:rFonts w:ascii="Times New Roman" w:hAnsi="Times New Roman" w:cs="Times New Roman"/>
        </w:rPr>
        <w:t xml:space="preserve"> (subway)</w:t>
      </w:r>
      <w:r w:rsidR="00092899" w:rsidRPr="007C1A50">
        <w:rPr>
          <w:rFonts w:ascii="Times New Roman" w:hAnsi="Times New Roman" w:cs="Times New Roman"/>
        </w:rPr>
        <w:t>, White</w:t>
      </w:r>
      <w:r w:rsidRPr="007C1A50">
        <w:rPr>
          <w:rFonts w:ascii="Times New Roman" w:hAnsi="Times New Roman" w:cs="Times New Roman"/>
        </w:rPr>
        <w:t xml:space="preserve"> (killed boy going after son)</w:t>
      </w:r>
      <w:r w:rsidR="00092899" w:rsidRPr="007C1A50">
        <w:rPr>
          <w:rFonts w:ascii="Times New Roman" w:hAnsi="Times New Roman" w:cs="Times New Roman"/>
        </w:rPr>
        <w:t>, Norman</w:t>
      </w:r>
      <w:r w:rsidRPr="007C1A50">
        <w:rPr>
          <w:rFonts w:ascii="Times New Roman" w:hAnsi="Times New Roman" w:cs="Times New Roman"/>
        </w:rPr>
        <w:t xml:space="preserve"> (sleeping batterer)</w:t>
      </w:r>
    </w:p>
    <w:p w14:paraId="4132804E" w14:textId="60205DF9" w:rsidR="00092899" w:rsidRPr="007C1A50" w:rsidRDefault="00092899" w:rsidP="00874B8C">
      <w:pPr>
        <w:pStyle w:val="ListParagraph"/>
        <w:numPr>
          <w:ilvl w:val="0"/>
          <w:numId w:val="10"/>
        </w:numPr>
        <w:spacing w:after="0" w:line="240" w:lineRule="auto"/>
        <w:rPr>
          <w:rFonts w:ascii="Times New Roman" w:hAnsi="Times New Roman" w:cs="Times New Roman"/>
        </w:rPr>
      </w:pPr>
      <w:r w:rsidRPr="007C1A50">
        <w:rPr>
          <w:rFonts w:ascii="Times New Roman" w:hAnsi="Times New Roman" w:cs="Times New Roman"/>
          <w:b/>
        </w:rPr>
        <w:t>Potential ways to individualize:</w:t>
      </w:r>
      <w:r w:rsidRPr="007C1A50">
        <w:rPr>
          <w:rFonts w:ascii="Times New Roman" w:hAnsi="Times New Roman" w:cs="Times New Roman"/>
        </w:rPr>
        <w:t xml:space="preserve"> objective rea</w:t>
      </w:r>
      <w:r w:rsidR="007E6005" w:rsidRPr="007C1A50">
        <w:rPr>
          <w:rFonts w:ascii="Times New Roman" w:hAnsi="Times New Roman" w:cs="Times New Roman"/>
        </w:rPr>
        <w:t>sonable person; physical attrib</w:t>
      </w:r>
      <w:r w:rsidRPr="007C1A50">
        <w:rPr>
          <w:rFonts w:ascii="Times New Roman" w:hAnsi="Times New Roman" w:cs="Times New Roman"/>
        </w:rPr>
        <w:t xml:space="preserve">utes; intelligence and education; past experiences;  attitudes and beliefs; </w:t>
      </w:r>
      <w:r w:rsidR="007E6005" w:rsidRPr="007C1A50">
        <w:rPr>
          <w:rFonts w:ascii="Times New Roman" w:hAnsi="Times New Roman" w:cs="Times New Roman"/>
        </w:rPr>
        <w:t>temperament</w:t>
      </w:r>
      <w:r w:rsidRPr="007C1A50">
        <w:rPr>
          <w:rFonts w:ascii="Times New Roman" w:hAnsi="Times New Roman" w:cs="Times New Roman"/>
        </w:rPr>
        <w:t xml:space="preserve"> and psychological profile (including syndrome)</w:t>
      </w:r>
    </w:p>
    <w:sectPr w:rsidR="00092899" w:rsidRPr="007C1A50" w:rsidSect="00D1618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04925" w14:textId="77777777" w:rsidR="00CB4D8B" w:rsidRDefault="00CB4D8B" w:rsidP="007371F0">
      <w:pPr>
        <w:spacing w:after="0" w:line="240" w:lineRule="auto"/>
      </w:pPr>
      <w:r>
        <w:separator/>
      </w:r>
    </w:p>
  </w:endnote>
  <w:endnote w:type="continuationSeparator" w:id="0">
    <w:p w14:paraId="7397FC25" w14:textId="77777777" w:rsidR="00CB4D8B" w:rsidRDefault="00CB4D8B" w:rsidP="00737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9757"/>
      <w:docPartObj>
        <w:docPartGallery w:val="Page Numbers (Bottom of Page)"/>
        <w:docPartUnique/>
      </w:docPartObj>
    </w:sdtPr>
    <w:sdtEndPr>
      <w:rPr>
        <w:rFonts w:ascii="Times New Roman" w:hAnsi="Times New Roman" w:cs="Times New Roman"/>
        <w:noProof/>
      </w:rPr>
    </w:sdtEndPr>
    <w:sdtContent>
      <w:p w14:paraId="699E1396" w14:textId="77777777" w:rsidR="00044970" w:rsidRPr="007371F0" w:rsidRDefault="00044970">
        <w:pPr>
          <w:pStyle w:val="Footer"/>
          <w:jc w:val="center"/>
          <w:rPr>
            <w:rFonts w:ascii="Times New Roman" w:hAnsi="Times New Roman" w:cs="Times New Roman"/>
          </w:rPr>
        </w:pPr>
        <w:r w:rsidRPr="007371F0">
          <w:rPr>
            <w:rFonts w:ascii="Times New Roman" w:hAnsi="Times New Roman" w:cs="Times New Roman"/>
          </w:rPr>
          <w:fldChar w:fldCharType="begin"/>
        </w:r>
        <w:r w:rsidRPr="007371F0">
          <w:rPr>
            <w:rFonts w:ascii="Times New Roman" w:hAnsi="Times New Roman" w:cs="Times New Roman"/>
          </w:rPr>
          <w:instrText xml:space="preserve"> PAGE   \* MERGEFORMAT </w:instrText>
        </w:r>
        <w:r w:rsidRPr="007371F0">
          <w:rPr>
            <w:rFonts w:ascii="Times New Roman" w:hAnsi="Times New Roman" w:cs="Times New Roman"/>
          </w:rPr>
          <w:fldChar w:fldCharType="separate"/>
        </w:r>
        <w:r w:rsidR="009D6E60">
          <w:rPr>
            <w:rFonts w:ascii="Times New Roman" w:hAnsi="Times New Roman" w:cs="Times New Roman"/>
            <w:noProof/>
          </w:rPr>
          <w:t>38</w:t>
        </w:r>
        <w:r w:rsidRPr="007371F0">
          <w:rPr>
            <w:rFonts w:ascii="Times New Roman" w:hAnsi="Times New Roman" w:cs="Times New Roman"/>
            <w:noProof/>
          </w:rPr>
          <w:fldChar w:fldCharType="end"/>
        </w:r>
      </w:p>
    </w:sdtContent>
  </w:sdt>
  <w:p w14:paraId="70624F8F" w14:textId="77777777" w:rsidR="00044970" w:rsidRDefault="00044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34A39" w14:textId="77777777" w:rsidR="00CB4D8B" w:rsidRDefault="00CB4D8B" w:rsidP="007371F0">
      <w:pPr>
        <w:spacing w:after="0" w:line="240" w:lineRule="auto"/>
      </w:pPr>
      <w:r>
        <w:separator/>
      </w:r>
    </w:p>
  </w:footnote>
  <w:footnote w:type="continuationSeparator" w:id="0">
    <w:p w14:paraId="29226E35" w14:textId="77777777" w:rsidR="00CB4D8B" w:rsidRDefault="00CB4D8B" w:rsidP="007371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24D50" w14:textId="77777777" w:rsidR="00044970" w:rsidRPr="007371F0" w:rsidRDefault="00044970" w:rsidP="007371F0">
    <w:pPr>
      <w:pStyle w:val="Header"/>
      <w:jc w:val="center"/>
      <w:rPr>
        <w:rFonts w:ascii="Times New Roman" w:hAnsi="Times New Roman" w:cs="Times New Roman"/>
        <w:b/>
      </w:rPr>
    </w:pPr>
    <w:r w:rsidRPr="007371F0">
      <w:rPr>
        <w:rFonts w:ascii="Times New Roman" w:hAnsi="Times New Roman" w:cs="Times New Roman"/>
        <w:b/>
      </w:rPr>
      <w:t>Criminal Law Outline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E6698"/>
    <w:multiLevelType w:val="hybridMultilevel"/>
    <w:tmpl w:val="38F8E2E8"/>
    <w:lvl w:ilvl="0" w:tplc="B254D7E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BD7886"/>
    <w:multiLevelType w:val="multilevel"/>
    <w:tmpl w:val="0409001D"/>
    <w:numStyleLink w:val="Style1"/>
  </w:abstractNum>
  <w:abstractNum w:abstractNumId="2">
    <w:nsid w:val="0D9A04AB"/>
    <w:multiLevelType w:val="multilevel"/>
    <w:tmpl w:val="0409001D"/>
    <w:numStyleLink w:val="Style1"/>
  </w:abstractNum>
  <w:abstractNum w:abstractNumId="3">
    <w:nsid w:val="0DFA5322"/>
    <w:multiLevelType w:val="multilevel"/>
    <w:tmpl w:val="0409001D"/>
    <w:numStyleLink w:val="Style1"/>
  </w:abstractNum>
  <w:abstractNum w:abstractNumId="4">
    <w:nsid w:val="0EA61C42"/>
    <w:multiLevelType w:val="multilevel"/>
    <w:tmpl w:val="0409001D"/>
    <w:numStyleLink w:val="Style1"/>
  </w:abstractNum>
  <w:abstractNum w:abstractNumId="5">
    <w:nsid w:val="11436CAC"/>
    <w:multiLevelType w:val="multilevel"/>
    <w:tmpl w:val="0409001D"/>
    <w:numStyleLink w:val="Style1"/>
  </w:abstractNum>
  <w:abstractNum w:abstractNumId="6">
    <w:nsid w:val="12795272"/>
    <w:multiLevelType w:val="hybridMultilevel"/>
    <w:tmpl w:val="3D24F178"/>
    <w:lvl w:ilvl="0" w:tplc="B254D7E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F95BF6"/>
    <w:multiLevelType w:val="multilevel"/>
    <w:tmpl w:val="0409001D"/>
    <w:numStyleLink w:val="Style1"/>
  </w:abstractNum>
  <w:abstractNum w:abstractNumId="8">
    <w:nsid w:val="15A16ADA"/>
    <w:multiLevelType w:val="multilevel"/>
    <w:tmpl w:val="0409001D"/>
    <w:numStyleLink w:val="Style1"/>
  </w:abstractNum>
  <w:abstractNum w:abstractNumId="9">
    <w:nsid w:val="171832D2"/>
    <w:multiLevelType w:val="multilevel"/>
    <w:tmpl w:val="0409001D"/>
    <w:numStyleLink w:val="Style1"/>
  </w:abstractNum>
  <w:abstractNum w:abstractNumId="10">
    <w:nsid w:val="22E3196D"/>
    <w:multiLevelType w:val="multilevel"/>
    <w:tmpl w:val="0409001D"/>
    <w:numStyleLink w:val="Style1"/>
  </w:abstractNum>
  <w:abstractNum w:abstractNumId="11">
    <w:nsid w:val="23AD5DAC"/>
    <w:multiLevelType w:val="multilevel"/>
    <w:tmpl w:val="0409001D"/>
    <w:numStyleLink w:val="Style1"/>
  </w:abstractNum>
  <w:abstractNum w:abstractNumId="12">
    <w:nsid w:val="269E2AB6"/>
    <w:multiLevelType w:val="multilevel"/>
    <w:tmpl w:val="0409001D"/>
    <w:numStyleLink w:val="Style1"/>
  </w:abstractNum>
  <w:abstractNum w:abstractNumId="13">
    <w:nsid w:val="31F71FA3"/>
    <w:multiLevelType w:val="hybridMultilevel"/>
    <w:tmpl w:val="E468E4C8"/>
    <w:lvl w:ilvl="0" w:tplc="5680CCE4">
      <w:start w:val="1"/>
      <w:numFmt w:val="bullet"/>
      <w:lvlText w:val="•"/>
      <w:lvlJc w:val="left"/>
      <w:pPr>
        <w:tabs>
          <w:tab w:val="num" w:pos="720"/>
        </w:tabs>
        <w:ind w:left="720" w:hanging="360"/>
      </w:pPr>
      <w:rPr>
        <w:rFonts w:ascii="Arial" w:hAnsi="Arial" w:hint="default"/>
      </w:rPr>
    </w:lvl>
    <w:lvl w:ilvl="1" w:tplc="DA5CB3D0" w:tentative="1">
      <w:start w:val="1"/>
      <w:numFmt w:val="bullet"/>
      <w:lvlText w:val="•"/>
      <w:lvlJc w:val="left"/>
      <w:pPr>
        <w:tabs>
          <w:tab w:val="num" w:pos="1440"/>
        </w:tabs>
        <w:ind w:left="1440" w:hanging="360"/>
      </w:pPr>
      <w:rPr>
        <w:rFonts w:ascii="Arial" w:hAnsi="Arial" w:hint="default"/>
      </w:rPr>
    </w:lvl>
    <w:lvl w:ilvl="2" w:tplc="BF4415D6" w:tentative="1">
      <w:start w:val="1"/>
      <w:numFmt w:val="bullet"/>
      <w:lvlText w:val="•"/>
      <w:lvlJc w:val="left"/>
      <w:pPr>
        <w:tabs>
          <w:tab w:val="num" w:pos="2160"/>
        </w:tabs>
        <w:ind w:left="2160" w:hanging="360"/>
      </w:pPr>
      <w:rPr>
        <w:rFonts w:ascii="Arial" w:hAnsi="Arial" w:hint="default"/>
      </w:rPr>
    </w:lvl>
    <w:lvl w:ilvl="3" w:tplc="0EC60B12" w:tentative="1">
      <w:start w:val="1"/>
      <w:numFmt w:val="bullet"/>
      <w:lvlText w:val="•"/>
      <w:lvlJc w:val="left"/>
      <w:pPr>
        <w:tabs>
          <w:tab w:val="num" w:pos="2880"/>
        </w:tabs>
        <w:ind w:left="2880" w:hanging="360"/>
      </w:pPr>
      <w:rPr>
        <w:rFonts w:ascii="Arial" w:hAnsi="Arial" w:hint="default"/>
      </w:rPr>
    </w:lvl>
    <w:lvl w:ilvl="4" w:tplc="0C42829E" w:tentative="1">
      <w:start w:val="1"/>
      <w:numFmt w:val="bullet"/>
      <w:lvlText w:val="•"/>
      <w:lvlJc w:val="left"/>
      <w:pPr>
        <w:tabs>
          <w:tab w:val="num" w:pos="3600"/>
        </w:tabs>
        <w:ind w:left="3600" w:hanging="360"/>
      </w:pPr>
      <w:rPr>
        <w:rFonts w:ascii="Arial" w:hAnsi="Arial" w:hint="default"/>
      </w:rPr>
    </w:lvl>
    <w:lvl w:ilvl="5" w:tplc="8458C970" w:tentative="1">
      <w:start w:val="1"/>
      <w:numFmt w:val="bullet"/>
      <w:lvlText w:val="•"/>
      <w:lvlJc w:val="left"/>
      <w:pPr>
        <w:tabs>
          <w:tab w:val="num" w:pos="4320"/>
        </w:tabs>
        <w:ind w:left="4320" w:hanging="360"/>
      </w:pPr>
      <w:rPr>
        <w:rFonts w:ascii="Arial" w:hAnsi="Arial" w:hint="default"/>
      </w:rPr>
    </w:lvl>
    <w:lvl w:ilvl="6" w:tplc="7EEEEBF2" w:tentative="1">
      <w:start w:val="1"/>
      <w:numFmt w:val="bullet"/>
      <w:lvlText w:val="•"/>
      <w:lvlJc w:val="left"/>
      <w:pPr>
        <w:tabs>
          <w:tab w:val="num" w:pos="5040"/>
        </w:tabs>
        <w:ind w:left="5040" w:hanging="360"/>
      </w:pPr>
      <w:rPr>
        <w:rFonts w:ascii="Arial" w:hAnsi="Arial" w:hint="default"/>
      </w:rPr>
    </w:lvl>
    <w:lvl w:ilvl="7" w:tplc="324C09E8" w:tentative="1">
      <w:start w:val="1"/>
      <w:numFmt w:val="bullet"/>
      <w:lvlText w:val="•"/>
      <w:lvlJc w:val="left"/>
      <w:pPr>
        <w:tabs>
          <w:tab w:val="num" w:pos="5760"/>
        </w:tabs>
        <w:ind w:left="5760" w:hanging="360"/>
      </w:pPr>
      <w:rPr>
        <w:rFonts w:ascii="Arial" w:hAnsi="Arial" w:hint="default"/>
      </w:rPr>
    </w:lvl>
    <w:lvl w:ilvl="8" w:tplc="5AF832C0" w:tentative="1">
      <w:start w:val="1"/>
      <w:numFmt w:val="bullet"/>
      <w:lvlText w:val="•"/>
      <w:lvlJc w:val="left"/>
      <w:pPr>
        <w:tabs>
          <w:tab w:val="num" w:pos="6480"/>
        </w:tabs>
        <w:ind w:left="6480" w:hanging="360"/>
      </w:pPr>
      <w:rPr>
        <w:rFonts w:ascii="Arial" w:hAnsi="Arial" w:hint="default"/>
      </w:rPr>
    </w:lvl>
  </w:abstractNum>
  <w:abstractNum w:abstractNumId="14">
    <w:nsid w:val="3319016D"/>
    <w:multiLevelType w:val="multilevel"/>
    <w:tmpl w:val="0409001D"/>
    <w:numStyleLink w:val="Style1"/>
  </w:abstractNum>
  <w:abstractNum w:abstractNumId="15">
    <w:nsid w:val="33CE297F"/>
    <w:multiLevelType w:val="multilevel"/>
    <w:tmpl w:val="0409001D"/>
    <w:numStyleLink w:val="Style1"/>
  </w:abstractNum>
  <w:abstractNum w:abstractNumId="16">
    <w:nsid w:val="3B196009"/>
    <w:multiLevelType w:val="multilevel"/>
    <w:tmpl w:val="5B5EBEBA"/>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rPr>
        <w:b w:val="0"/>
      </w:rPr>
    </w:lvl>
    <w:lvl w:ilvl="2">
      <w:start w:val="1"/>
      <w:numFmt w:val="decimal"/>
      <w:lvlText w:val="%3)"/>
      <w:lvlJc w:val="left"/>
      <w:pPr>
        <w:ind w:left="1080" w:hanging="360"/>
      </w:pPr>
      <w:rPr>
        <w:b w:val="0"/>
      </w:rPr>
    </w:lvl>
    <w:lvl w:ilvl="3">
      <w:start w:val="1"/>
      <w:numFmt w:val="lowerLetter"/>
      <w:lvlText w:val="(%4)"/>
      <w:lvlJc w:val="left"/>
      <w:pPr>
        <w:ind w:left="1440" w:hanging="360"/>
      </w:pPr>
      <w:rPr>
        <w:b w:val="0"/>
      </w:rPr>
    </w:lvl>
    <w:lvl w:ilvl="4">
      <w:start w:val="1"/>
      <w:numFmt w:val="lowerRoman"/>
      <w:lvlText w:val="(%5)"/>
      <w:lvlJc w:val="left"/>
      <w:pPr>
        <w:ind w:left="1800" w:hanging="360"/>
      </w:pPr>
      <w:rPr>
        <w:b w:val="0"/>
      </w:r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7">
    <w:nsid w:val="3BBB2C87"/>
    <w:multiLevelType w:val="multilevel"/>
    <w:tmpl w:val="0409001D"/>
    <w:numStyleLink w:val="Style1"/>
  </w:abstractNum>
  <w:abstractNum w:abstractNumId="18">
    <w:nsid w:val="3CB94B8A"/>
    <w:multiLevelType w:val="multilevel"/>
    <w:tmpl w:val="0409001D"/>
    <w:styleLink w:val="Style1"/>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9">
    <w:nsid w:val="3DE658C3"/>
    <w:multiLevelType w:val="hybridMultilevel"/>
    <w:tmpl w:val="9CF4A2DC"/>
    <w:lvl w:ilvl="0" w:tplc="B254D7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F94698"/>
    <w:multiLevelType w:val="multilevel"/>
    <w:tmpl w:val="0409001D"/>
    <w:numStyleLink w:val="Style1"/>
  </w:abstractNum>
  <w:abstractNum w:abstractNumId="21">
    <w:nsid w:val="428B1EF1"/>
    <w:multiLevelType w:val="multilevel"/>
    <w:tmpl w:val="0409001D"/>
    <w:numStyleLink w:val="Style1"/>
  </w:abstractNum>
  <w:abstractNum w:abstractNumId="22">
    <w:nsid w:val="58B613A8"/>
    <w:multiLevelType w:val="multilevel"/>
    <w:tmpl w:val="0409001D"/>
    <w:numStyleLink w:val="Style1"/>
  </w:abstractNum>
  <w:abstractNum w:abstractNumId="23">
    <w:nsid w:val="5BFE67A2"/>
    <w:multiLevelType w:val="multilevel"/>
    <w:tmpl w:val="0409001D"/>
    <w:numStyleLink w:val="Style1"/>
  </w:abstractNum>
  <w:abstractNum w:abstractNumId="24">
    <w:nsid w:val="60375A8B"/>
    <w:multiLevelType w:val="multilevel"/>
    <w:tmpl w:val="0409001D"/>
    <w:numStyleLink w:val="Style1"/>
  </w:abstractNum>
  <w:abstractNum w:abstractNumId="25">
    <w:nsid w:val="61C5126C"/>
    <w:multiLevelType w:val="multilevel"/>
    <w:tmpl w:val="0409001D"/>
    <w:numStyleLink w:val="Style1"/>
  </w:abstractNum>
  <w:abstractNum w:abstractNumId="26">
    <w:nsid w:val="65C87E93"/>
    <w:multiLevelType w:val="hybridMultilevel"/>
    <w:tmpl w:val="FDF8BBEA"/>
    <w:lvl w:ilvl="0" w:tplc="A05462C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642D0A"/>
    <w:multiLevelType w:val="multilevel"/>
    <w:tmpl w:val="0409001D"/>
    <w:numStyleLink w:val="Style1"/>
  </w:abstractNum>
  <w:abstractNum w:abstractNumId="28">
    <w:nsid w:val="6FF4411D"/>
    <w:multiLevelType w:val="hybridMultilevel"/>
    <w:tmpl w:val="729AFD74"/>
    <w:lvl w:ilvl="0" w:tplc="ED940AB2">
      <w:start w:val="1"/>
      <w:numFmt w:val="bullet"/>
      <w:lvlText w:val="•"/>
      <w:lvlJc w:val="left"/>
      <w:pPr>
        <w:tabs>
          <w:tab w:val="num" w:pos="720"/>
        </w:tabs>
        <w:ind w:left="720" w:hanging="360"/>
      </w:pPr>
      <w:rPr>
        <w:rFonts w:ascii="Arial" w:hAnsi="Arial" w:hint="default"/>
      </w:rPr>
    </w:lvl>
    <w:lvl w:ilvl="1" w:tplc="9B70A4CA" w:tentative="1">
      <w:start w:val="1"/>
      <w:numFmt w:val="bullet"/>
      <w:lvlText w:val="•"/>
      <w:lvlJc w:val="left"/>
      <w:pPr>
        <w:tabs>
          <w:tab w:val="num" w:pos="1440"/>
        </w:tabs>
        <w:ind w:left="1440" w:hanging="360"/>
      </w:pPr>
      <w:rPr>
        <w:rFonts w:ascii="Arial" w:hAnsi="Arial" w:hint="default"/>
      </w:rPr>
    </w:lvl>
    <w:lvl w:ilvl="2" w:tplc="615C8654" w:tentative="1">
      <w:start w:val="1"/>
      <w:numFmt w:val="bullet"/>
      <w:lvlText w:val="•"/>
      <w:lvlJc w:val="left"/>
      <w:pPr>
        <w:tabs>
          <w:tab w:val="num" w:pos="2160"/>
        </w:tabs>
        <w:ind w:left="2160" w:hanging="360"/>
      </w:pPr>
      <w:rPr>
        <w:rFonts w:ascii="Arial" w:hAnsi="Arial" w:hint="default"/>
      </w:rPr>
    </w:lvl>
    <w:lvl w:ilvl="3" w:tplc="EF589014" w:tentative="1">
      <w:start w:val="1"/>
      <w:numFmt w:val="bullet"/>
      <w:lvlText w:val="•"/>
      <w:lvlJc w:val="left"/>
      <w:pPr>
        <w:tabs>
          <w:tab w:val="num" w:pos="2880"/>
        </w:tabs>
        <w:ind w:left="2880" w:hanging="360"/>
      </w:pPr>
      <w:rPr>
        <w:rFonts w:ascii="Arial" w:hAnsi="Arial" w:hint="default"/>
      </w:rPr>
    </w:lvl>
    <w:lvl w:ilvl="4" w:tplc="E9D2B884" w:tentative="1">
      <w:start w:val="1"/>
      <w:numFmt w:val="bullet"/>
      <w:lvlText w:val="•"/>
      <w:lvlJc w:val="left"/>
      <w:pPr>
        <w:tabs>
          <w:tab w:val="num" w:pos="3600"/>
        </w:tabs>
        <w:ind w:left="3600" w:hanging="360"/>
      </w:pPr>
      <w:rPr>
        <w:rFonts w:ascii="Arial" w:hAnsi="Arial" w:hint="default"/>
      </w:rPr>
    </w:lvl>
    <w:lvl w:ilvl="5" w:tplc="220462CE" w:tentative="1">
      <w:start w:val="1"/>
      <w:numFmt w:val="bullet"/>
      <w:lvlText w:val="•"/>
      <w:lvlJc w:val="left"/>
      <w:pPr>
        <w:tabs>
          <w:tab w:val="num" w:pos="4320"/>
        </w:tabs>
        <w:ind w:left="4320" w:hanging="360"/>
      </w:pPr>
      <w:rPr>
        <w:rFonts w:ascii="Arial" w:hAnsi="Arial" w:hint="default"/>
      </w:rPr>
    </w:lvl>
    <w:lvl w:ilvl="6" w:tplc="D32E27C2" w:tentative="1">
      <w:start w:val="1"/>
      <w:numFmt w:val="bullet"/>
      <w:lvlText w:val="•"/>
      <w:lvlJc w:val="left"/>
      <w:pPr>
        <w:tabs>
          <w:tab w:val="num" w:pos="5040"/>
        </w:tabs>
        <w:ind w:left="5040" w:hanging="360"/>
      </w:pPr>
      <w:rPr>
        <w:rFonts w:ascii="Arial" w:hAnsi="Arial" w:hint="default"/>
      </w:rPr>
    </w:lvl>
    <w:lvl w:ilvl="7" w:tplc="812C04C6" w:tentative="1">
      <w:start w:val="1"/>
      <w:numFmt w:val="bullet"/>
      <w:lvlText w:val="•"/>
      <w:lvlJc w:val="left"/>
      <w:pPr>
        <w:tabs>
          <w:tab w:val="num" w:pos="5760"/>
        </w:tabs>
        <w:ind w:left="5760" w:hanging="360"/>
      </w:pPr>
      <w:rPr>
        <w:rFonts w:ascii="Arial" w:hAnsi="Arial" w:hint="default"/>
      </w:rPr>
    </w:lvl>
    <w:lvl w:ilvl="8" w:tplc="9844DDD4" w:tentative="1">
      <w:start w:val="1"/>
      <w:numFmt w:val="bullet"/>
      <w:lvlText w:val="•"/>
      <w:lvlJc w:val="left"/>
      <w:pPr>
        <w:tabs>
          <w:tab w:val="num" w:pos="6480"/>
        </w:tabs>
        <w:ind w:left="6480" w:hanging="360"/>
      </w:pPr>
      <w:rPr>
        <w:rFonts w:ascii="Arial" w:hAnsi="Arial" w:hint="default"/>
      </w:rPr>
    </w:lvl>
  </w:abstractNum>
  <w:abstractNum w:abstractNumId="29">
    <w:nsid w:val="70E1317D"/>
    <w:multiLevelType w:val="multilevel"/>
    <w:tmpl w:val="0409001D"/>
    <w:numStyleLink w:val="Style1"/>
  </w:abstractNum>
  <w:abstractNum w:abstractNumId="30">
    <w:nsid w:val="75726EEF"/>
    <w:multiLevelType w:val="hybridMultilevel"/>
    <w:tmpl w:val="4830BF38"/>
    <w:lvl w:ilvl="0" w:tplc="B254D7E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57D1BB5"/>
    <w:multiLevelType w:val="multilevel"/>
    <w:tmpl w:val="0409001D"/>
    <w:numStyleLink w:val="Style1"/>
  </w:abstractNum>
  <w:abstractNum w:abstractNumId="32">
    <w:nsid w:val="7C7B4BB0"/>
    <w:multiLevelType w:val="multilevel"/>
    <w:tmpl w:val="0409001D"/>
    <w:numStyleLink w:val="Style1"/>
  </w:abstractNum>
  <w:num w:numId="1">
    <w:abstractNumId w:val="18"/>
  </w:num>
  <w:num w:numId="2">
    <w:abstractNumId w:val="18"/>
  </w:num>
  <w:num w:numId="3">
    <w:abstractNumId w:val="9"/>
    <w:lvlOverride w:ilvl="0">
      <w:lvl w:ilvl="0">
        <w:start w:val="1"/>
        <w:numFmt w:val="upperRoman"/>
        <w:lvlText w:val="%1)"/>
        <w:lvlJc w:val="left"/>
        <w:pPr>
          <w:ind w:left="360" w:hanging="360"/>
        </w:pPr>
        <w:rPr>
          <w:rFonts w:ascii="Times New Roman" w:hAnsi="Times New Roman"/>
          <w:b/>
          <w:sz w:val="22"/>
        </w:rPr>
      </w:lvl>
    </w:lvlOverride>
    <w:lvlOverride w:ilvl="1">
      <w:lvl w:ilvl="1">
        <w:start w:val="1"/>
        <w:numFmt w:val="upperLetter"/>
        <w:lvlText w:val="%2)"/>
        <w:lvlJc w:val="left"/>
        <w:pPr>
          <w:ind w:left="720" w:hanging="360"/>
        </w:pPr>
      </w:lvl>
    </w:lvlOverride>
    <w:lvlOverride w:ilvl="2">
      <w:lvl w:ilvl="2">
        <w:start w:val="1"/>
        <w:numFmt w:val="decimal"/>
        <w:lvlText w:val="%3)"/>
        <w:lvlJc w:val="left"/>
        <w:pPr>
          <w:ind w:left="1080" w:hanging="360"/>
        </w:pPr>
      </w:lvl>
    </w:lvlOverride>
    <w:lvlOverride w:ilvl="3">
      <w:lvl w:ilvl="3">
        <w:start w:val="1"/>
        <w:numFmt w:val="lowerLetter"/>
        <w:lvlText w:val="(%4)"/>
        <w:lvlJc w:val="left"/>
        <w:pPr>
          <w:ind w:left="1440" w:hanging="360"/>
        </w:pPr>
      </w:lvl>
    </w:lvlOverride>
    <w:lvlOverride w:ilvl="4">
      <w:lvl w:ilvl="4">
        <w:start w:val="1"/>
        <w:numFmt w:val="lowerRoman"/>
        <w:lvlText w:val="(%5)"/>
        <w:lvlJc w:val="left"/>
        <w:pPr>
          <w:ind w:left="1800" w:hanging="360"/>
        </w:pPr>
      </w:lvl>
    </w:lvlOverride>
    <w:lvlOverride w:ilvl="5">
      <w:lvl w:ilvl="5">
        <w:start w:val="1"/>
        <w:numFmt w:val="bullet"/>
        <w:lvlText w:val=""/>
        <w:lvlJc w:val="left"/>
        <w:pPr>
          <w:ind w:left="2160" w:hanging="360"/>
        </w:pPr>
        <w:rPr>
          <w:rFonts w:ascii="Symbol" w:hAnsi="Symbol" w:hint="default"/>
        </w:rPr>
      </w:lvl>
    </w:lvlOverride>
    <w:lvlOverride w:ilvl="6">
      <w:lvl w:ilvl="6">
        <w:start w:val="1"/>
        <w:numFmt w:val="bullet"/>
        <w:lvlText w:val="o"/>
        <w:lvlJc w:val="left"/>
        <w:pPr>
          <w:ind w:left="2520" w:hanging="360"/>
        </w:pPr>
        <w:rPr>
          <w:rFonts w:ascii="Courier New" w:hAnsi="Courier New" w:hint="default"/>
        </w:rPr>
      </w:lvl>
    </w:lvlOverride>
    <w:lvlOverride w:ilvl="7">
      <w:lvl w:ilvl="7">
        <w:start w:val="1"/>
        <w:numFmt w:val="bullet"/>
        <w:lvlText w:val=""/>
        <w:lvlJc w:val="left"/>
        <w:pPr>
          <w:ind w:left="2880" w:hanging="360"/>
        </w:pPr>
        <w:rPr>
          <w:rFonts w:ascii="Wingdings" w:hAnsi="Wingdings" w:hint="default"/>
        </w:rPr>
      </w:lvl>
    </w:lvlOverride>
    <w:lvlOverride w:ilvl="8">
      <w:lvl w:ilvl="8">
        <w:start w:val="1"/>
        <w:numFmt w:val="bullet"/>
        <w:lvlText w:val=""/>
        <w:lvlJc w:val="left"/>
        <w:pPr>
          <w:ind w:left="3240" w:hanging="360"/>
        </w:pPr>
        <w:rPr>
          <w:rFonts w:ascii="Symbol" w:hAnsi="Symbol" w:hint="default"/>
        </w:rPr>
      </w:lvl>
    </w:lvlOverride>
  </w:num>
  <w:num w:numId="4">
    <w:abstractNumId w:val="32"/>
    <w:lvlOverride w:ilvl="1">
      <w:lvl w:ilvl="1">
        <w:start w:val="1"/>
        <w:numFmt w:val="upperLetter"/>
        <w:lvlText w:val="%2)"/>
        <w:lvlJc w:val="left"/>
        <w:pPr>
          <w:ind w:left="720" w:hanging="360"/>
        </w:pPr>
        <w:rPr>
          <w:b w:val="0"/>
        </w:rPr>
      </w:lvl>
    </w:lvlOverride>
    <w:lvlOverride w:ilvl="2">
      <w:lvl w:ilvl="2">
        <w:start w:val="1"/>
        <w:numFmt w:val="decimal"/>
        <w:lvlText w:val="%3)"/>
        <w:lvlJc w:val="left"/>
        <w:pPr>
          <w:ind w:left="1080" w:hanging="360"/>
        </w:pPr>
        <w:rPr>
          <w:b w:val="0"/>
        </w:rPr>
      </w:lvl>
    </w:lvlOverride>
    <w:lvlOverride w:ilvl="3">
      <w:lvl w:ilvl="3">
        <w:start w:val="1"/>
        <w:numFmt w:val="lowerLetter"/>
        <w:lvlText w:val="(%4)"/>
        <w:lvlJc w:val="left"/>
        <w:pPr>
          <w:ind w:left="1440" w:hanging="360"/>
        </w:pPr>
        <w:rPr>
          <w:b w:val="0"/>
          <w:i w:val="0"/>
        </w:rPr>
      </w:lvl>
    </w:lvlOverride>
    <w:lvlOverride w:ilvl="4">
      <w:lvl w:ilvl="4">
        <w:start w:val="1"/>
        <w:numFmt w:val="lowerRoman"/>
        <w:lvlText w:val="(%5)"/>
        <w:lvlJc w:val="left"/>
        <w:pPr>
          <w:ind w:left="1800" w:hanging="360"/>
        </w:pPr>
        <w:rPr>
          <w:b w:val="0"/>
        </w:rPr>
      </w:lvl>
    </w:lvlOverride>
  </w:num>
  <w:num w:numId="5">
    <w:abstractNumId w:val="22"/>
    <w:lvlOverride w:ilvl="0">
      <w:lvl w:ilvl="0">
        <w:start w:val="1"/>
        <w:numFmt w:val="upperRoman"/>
        <w:lvlText w:val="%1)"/>
        <w:lvlJc w:val="left"/>
        <w:pPr>
          <w:ind w:left="360" w:hanging="360"/>
        </w:pPr>
        <w:rPr>
          <w:rFonts w:ascii="Times New Roman" w:hAnsi="Times New Roman"/>
          <w:sz w:val="22"/>
        </w:rPr>
      </w:lvl>
    </w:lvlOverride>
    <w:lvlOverride w:ilvl="1">
      <w:lvl w:ilvl="1">
        <w:start w:val="1"/>
        <w:numFmt w:val="upperLetter"/>
        <w:lvlText w:val="%2)"/>
        <w:lvlJc w:val="left"/>
        <w:pPr>
          <w:ind w:left="720" w:hanging="360"/>
        </w:pPr>
      </w:lvl>
    </w:lvlOverride>
    <w:lvlOverride w:ilvl="2">
      <w:lvl w:ilvl="2">
        <w:start w:val="1"/>
        <w:numFmt w:val="decimal"/>
        <w:lvlText w:val="%3)"/>
        <w:lvlJc w:val="left"/>
        <w:pPr>
          <w:ind w:left="1080" w:hanging="360"/>
        </w:pPr>
        <w:rPr>
          <w:b w:val="0"/>
          <w:i w:val="0"/>
        </w:rPr>
      </w:lvl>
    </w:lvlOverride>
    <w:lvlOverride w:ilvl="3">
      <w:lvl w:ilvl="3">
        <w:start w:val="1"/>
        <w:numFmt w:val="lowerLetter"/>
        <w:lvlText w:val="(%4)"/>
        <w:lvlJc w:val="left"/>
        <w:pPr>
          <w:ind w:left="1440" w:hanging="360"/>
        </w:pPr>
        <w:rPr>
          <w:b w:val="0"/>
          <w:i w:val="0"/>
        </w:rPr>
      </w:lvl>
    </w:lvlOverride>
    <w:lvlOverride w:ilvl="4">
      <w:lvl w:ilvl="4">
        <w:start w:val="1"/>
        <w:numFmt w:val="lowerRoman"/>
        <w:lvlText w:val="(%5)"/>
        <w:lvlJc w:val="left"/>
        <w:pPr>
          <w:ind w:left="1800" w:hanging="360"/>
        </w:pPr>
        <w:rPr>
          <w:b w:val="0"/>
        </w:rPr>
      </w:lvl>
    </w:lvlOverride>
    <w:lvlOverride w:ilvl="5">
      <w:lvl w:ilvl="5">
        <w:start w:val="1"/>
        <w:numFmt w:val="bullet"/>
        <w:lvlText w:val=""/>
        <w:lvlJc w:val="left"/>
        <w:pPr>
          <w:ind w:left="2160" w:hanging="360"/>
        </w:pPr>
        <w:rPr>
          <w:rFonts w:ascii="Symbol" w:hAnsi="Symbol" w:hint="default"/>
        </w:rPr>
      </w:lvl>
    </w:lvlOverride>
    <w:lvlOverride w:ilvl="6">
      <w:lvl w:ilvl="6">
        <w:start w:val="1"/>
        <w:numFmt w:val="bullet"/>
        <w:lvlText w:val="o"/>
        <w:lvlJc w:val="left"/>
        <w:pPr>
          <w:ind w:left="2520" w:hanging="360"/>
        </w:pPr>
        <w:rPr>
          <w:rFonts w:ascii="Courier New" w:hAnsi="Courier New" w:hint="default"/>
        </w:rPr>
      </w:lvl>
    </w:lvlOverride>
    <w:lvlOverride w:ilvl="7">
      <w:lvl w:ilvl="7">
        <w:start w:val="1"/>
        <w:numFmt w:val="bullet"/>
        <w:lvlText w:val=""/>
        <w:lvlJc w:val="left"/>
        <w:pPr>
          <w:ind w:left="2880" w:hanging="360"/>
        </w:pPr>
        <w:rPr>
          <w:rFonts w:ascii="Wingdings" w:hAnsi="Wingdings" w:hint="default"/>
        </w:rPr>
      </w:lvl>
    </w:lvlOverride>
    <w:lvlOverride w:ilvl="8">
      <w:lvl w:ilvl="8">
        <w:start w:val="1"/>
        <w:numFmt w:val="bullet"/>
        <w:lvlText w:val=""/>
        <w:lvlJc w:val="left"/>
        <w:pPr>
          <w:ind w:left="3240" w:hanging="360"/>
        </w:pPr>
        <w:rPr>
          <w:rFonts w:ascii="Symbol" w:hAnsi="Symbol" w:hint="default"/>
        </w:rPr>
      </w:lvl>
    </w:lvlOverride>
  </w:num>
  <w:num w:numId="6">
    <w:abstractNumId w:val="8"/>
    <w:lvlOverride w:ilvl="1">
      <w:lvl w:ilvl="1">
        <w:start w:val="1"/>
        <w:numFmt w:val="upperLetter"/>
        <w:lvlText w:val="%2)"/>
        <w:lvlJc w:val="left"/>
        <w:pPr>
          <w:ind w:left="720" w:hanging="360"/>
        </w:pPr>
        <w:rPr>
          <w:b w:val="0"/>
        </w:rPr>
      </w:lvl>
    </w:lvlOverride>
    <w:lvlOverride w:ilvl="2">
      <w:lvl w:ilvl="2">
        <w:start w:val="1"/>
        <w:numFmt w:val="decimal"/>
        <w:lvlText w:val="%3)"/>
        <w:lvlJc w:val="left"/>
        <w:pPr>
          <w:ind w:left="1080" w:hanging="360"/>
        </w:pPr>
        <w:rPr>
          <w:b w:val="0"/>
        </w:rPr>
      </w:lvl>
    </w:lvlOverride>
    <w:lvlOverride w:ilvl="3">
      <w:lvl w:ilvl="3">
        <w:start w:val="1"/>
        <w:numFmt w:val="lowerLetter"/>
        <w:lvlText w:val="(%4)"/>
        <w:lvlJc w:val="left"/>
        <w:pPr>
          <w:ind w:left="1440" w:hanging="360"/>
        </w:pPr>
        <w:rPr>
          <w:b w:val="0"/>
        </w:rPr>
      </w:lvl>
    </w:lvlOverride>
    <w:lvlOverride w:ilvl="4">
      <w:lvl w:ilvl="4">
        <w:start w:val="1"/>
        <w:numFmt w:val="lowerRoman"/>
        <w:lvlText w:val="(%5)"/>
        <w:lvlJc w:val="left"/>
        <w:pPr>
          <w:ind w:left="1800" w:hanging="360"/>
        </w:pPr>
        <w:rPr>
          <w:b w:val="0"/>
        </w:rPr>
      </w:lvl>
    </w:lvlOverride>
  </w:num>
  <w:num w:numId="7">
    <w:abstractNumId w:val="31"/>
  </w:num>
  <w:num w:numId="8">
    <w:abstractNumId w:val="26"/>
  </w:num>
  <w:num w:numId="9">
    <w:abstractNumId w:val="7"/>
    <w:lvlOverride w:ilvl="2">
      <w:lvl w:ilvl="2">
        <w:start w:val="1"/>
        <w:numFmt w:val="decimal"/>
        <w:lvlText w:val="%3)"/>
        <w:lvlJc w:val="left"/>
        <w:pPr>
          <w:ind w:left="1080" w:hanging="360"/>
        </w:pPr>
        <w:rPr>
          <w:b w:val="0"/>
        </w:rPr>
      </w:lvl>
    </w:lvlOverride>
  </w:num>
  <w:num w:numId="10">
    <w:abstractNumId w:val="4"/>
  </w:num>
  <w:num w:numId="11">
    <w:abstractNumId w:val="27"/>
  </w:num>
  <w:num w:numId="12">
    <w:abstractNumId w:val="1"/>
    <w:lvlOverride w:ilvl="1">
      <w:lvl w:ilvl="1">
        <w:start w:val="1"/>
        <w:numFmt w:val="upperLetter"/>
        <w:lvlText w:val="%2)"/>
        <w:lvlJc w:val="left"/>
        <w:pPr>
          <w:ind w:left="720" w:hanging="360"/>
        </w:pPr>
        <w:rPr>
          <w:b w:val="0"/>
        </w:rPr>
      </w:lvl>
    </w:lvlOverride>
    <w:lvlOverride w:ilvl="2">
      <w:lvl w:ilvl="2">
        <w:start w:val="1"/>
        <w:numFmt w:val="decimal"/>
        <w:lvlText w:val="%3)"/>
        <w:lvlJc w:val="left"/>
        <w:pPr>
          <w:ind w:left="1080" w:hanging="360"/>
        </w:pPr>
        <w:rPr>
          <w:b w:val="0"/>
        </w:rPr>
      </w:lvl>
    </w:lvlOverride>
  </w:num>
  <w:num w:numId="13">
    <w:abstractNumId w:val="21"/>
  </w:num>
  <w:num w:numId="14">
    <w:abstractNumId w:val="12"/>
    <w:lvlOverride w:ilvl="1">
      <w:lvl w:ilvl="1">
        <w:start w:val="1"/>
        <w:numFmt w:val="upperLetter"/>
        <w:lvlText w:val="%2)"/>
        <w:lvlJc w:val="left"/>
        <w:pPr>
          <w:ind w:left="720" w:hanging="360"/>
        </w:pPr>
        <w:rPr>
          <w:b w:val="0"/>
        </w:rPr>
      </w:lvl>
    </w:lvlOverride>
    <w:lvlOverride w:ilvl="2">
      <w:lvl w:ilvl="2">
        <w:start w:val="1"/>
        <w:numFmt w:val="decimal"/>
        <w:lvlText w:val="%3)"/>
        <w:lvlJc w:val="left"/>
        <w:pPr>
          <w:ind w:left="1080" w:hanging="360"/>
        </w:pPr>
        <w:rPr>
          <w:b w:val="0"/>
        </w:rPr>
      </w:lvl>
    </w:lvlOverride>
    <w:lvlOverride w:ilvl="3">
      <w:lvl w:ilvl="3">
        <w:start w:val="1"/>
        <w:numFmt w:val="lowerLetter"/>
        <w:lvlText w:val="(%4)"/>
        <w:lvlJc w:val="left"/>
        <w:pPr>
          <w:ind w:left="1440" w:hanging="360"/>
        </w:pPr>
        <w:rPr>
          <w:b w:val="0"/>
        </w:rPr>
      </w:lvl>
    </w:lvlOverride>
  </w:num>
  <w:num w:numId="15">
    <w:abstractNumId w:val="20"/>
    <w:lvlOverride w:ilvl="0">
      <w:lvl w:ilvl="0">
        <w:start w:val="1"/>
        <w:numFmt w:val="upperRoman"/>
        <w:lvlText w:val="%1)"/>
        <w:lvlJc w:val="left"/>
        <w:pPr>
          <w:ind w:left="360" w:hanging="360"/>
        </w:pPr>
        <w:rPr>
          <w:rFonts w:ascii="Times New Roman" w:hAnsi="Times New Roman"/>
          <w:b/>
          <w:sz w:val="22"/>
        </w:rPr>
      </w:lvl>
    </w:lvlOverride>
  </w:num>
  <w:num w:numId="16">
    <w:abstractNumId w:val="3"/>
    <w:lvlOverride w:ilvl="0">
      <w:lvl w:ilvl="0">
        <w:start w:val="1"/>
        <w:numFmt w:val="upperRoman"/>
        <w:lvlText w:val="%1)"/>
        <w:lvlJc w:val="left"/>
        <w:pPr>
          <w:ind w:left="360" w:hanging="360"/>
        </w:pPr>
        <w:rPr>
          <w:rFonts w:ascii="Times New Roman" w:hAnsi="Times New Roman"/>
          <w:b/>
          <w:sz w:val="22"/>
        </w:rPr>
      </w:lvl>
    </w:lvlOverride>
  </w:num>
  <w:num w:numId="17">
    <w:abstractNumId w:val="10"/>
  </w:num>
  <w:num w:numId="18">
    <w:abstractNumId w:val="11"/>
    <w:lvlOverride w:ilvl="1">
      <w:lvl w:ilvl="1">
        <w:start w:val="1"/>
        <w:numFmt w:val="upperLetter"/>
        <w:lvlText w:val="%2)"/>
        <w:lvlJc w:val="left"/>
        <w:pPr>
          <w:ind w:left="720" w:hanging="360"/>
        </w:pPr>
        <w:rPr>
          <w:b w:val="0"/>
        </w:rPr>
      </w:lvl>
    </w:lvlOverride>
  </w:num>
  <w:num w:numId="19">
    <w:abstractNumId w:val="15"/>
  </w:num>
  <w:num w:numId="20">
    <w:abstractNumId w:val="14"/>
    <w:lvlOverride w:ilvl="1">
      <w:lvl w:ilvl="1">
        <w:start w:val="1"/>
        <w:numFmt w:val="upperLetter"/>
        <w:lvlText w:val="%2)"/>
        <w:lvlJc w:val="left"/>
        <w:pPr>
          <w:ind w:left="720" w:hanging="360"/>
        </w:pPr>
        <w:rPr>
          <w:b w:val="0"/>
        </w:rPr>
      </w:lvl>
    </w:lvlOverride>
    <w:lvlOverride w:ilvl="2">
      <w:lvl w:ilvl="2">
        <w:start w:val="1"/>
        <w:numFmt w:val="decimal"/>
        <w:lvlText w:val="%3)"/>
        <w:lvlJc w:val="left"/>
        <w:pPr>
          <w:ind w:left="1080" w:hanging="360"/>
        </w:pPr>
        <w:rPr>
          <w:b w:val="0"/>
        </w:rPr>
      </w:lvl>
    </w:lvlOverride>
    <w:lvlOverride w:ilvl="3">
      <w:lvl w:ilvl="3">
        <w:start w:val="1"/>
        <w:numFmt w:val="lowerLetter"/>
        <w:lvlText w:val="(%4)"/>
        <w:lvlJc w:val="left"/>
        <w:pPr>
          <w:ind w:left="1440" w:hanging="360"/>
        </w:pPr>
        <w:rPr>
          <w:b w:val="0"/>
        </w:rPr>
      </w:lvl>
    </w:lvlOverride>
  </w:num>
  <w:num w:numId="21">
    <w:abstractNumId w:val="17"/>
  </w:num>
  <w:num w:numId="22">
    <w:abstractNumId w:val="25"/>
  </w:num>
  <w:num w:numId="23">
    <w:abstractNumId w:val="29"/>
  </w:num>
  <w:num w:numId="24">
    <w:abstractNumId w:val="5"/>
  </w:num>
  <w:num w:numId="25">
    <w:abstractNumId w:val="13"/>
  </w:num>
  <w:num w:numId="26">
    <w:abstractNumId w:val="28"/>
  </w:num>
  <w:num w:numId="27">
    <w:abstractNumId w:val="24"/>
  </w:num>
  <w:num w:numId="28">
    <w:abstractNumId w:val="23"/>
  </w:num>
  <w:num w:numId="29">
    <w:abstractNumId w:val="2"/>
  </w:num>
  <w:num w:numId="30">
    <w:abstractNumId w:val="16"/>
  </w:num>
  <w:num w:numId="31">
    <w:abstractNumId w:val="19"/>
  </w:num>
  <w:num w:numId="32">
    <w:abstractNumId w:val="30"/>
  </w:num>
  <w:num w:numId="33">
    <w:abstractNumId w:val="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03"/>
    <w:rsid w:val="0000307B"/>
    <w:rsid w:val="00010E68"/>
    <w:rsid w:val="00012200"/>
    <w:rsid w:val="0001552C"/>
    <w:rsid w:val="00017E20"/>
    <w:rsid w:val="00026A69"/>
    <w:rsid w:val="00040127"/>
    <w:rsid w:val="00042F48"/>
    <w:rsid w:val="00042FCD"/>
    <w:rsid w:val="00044970"/>
    <w:rsid w:val="00052C8C"/>
    <w:rsid w:val="00062B9B"/>
    <w:rsid w:val="00074334"/>
    <w:rsid w:val="00086D85"/>
    <w:rsid w:val="00092899"/>
    <w:rsid w:val="00093E59"/>
    <w:rsid w:val="0009530D"/>
    <w:rsid w:val="000A7CA1"/>
    <w:rsid w:val="000B3370"/>
    <w:rsid w:val="000D25CC"/>
    <w:rsid w:val="000E0AB7"/>
    <w:rsid w:val="000E12DC"/>
    <w:rsid w:val="000E22EE"/>
    <w:rsid w:val="000E30E1"/>
    <w:rsid w:val="000F2204"/>
    <w:rsid w:val="0010178F"/>
    <w:rsid w:val="0010347C"/>
    <w:rsid w:val="001079B3"/>
    <w:rsid w:val="00114462"/>
    <w:rsid w:val="00114DED"/>
    <w:rsid w:val="001214B5"/>
    <w:rsid w:val="001256C5"/>
    <w:rsid w:val="0012627B"/>
    <w:rsid w:val="00126B00"/>
    <w:rsid w:val="001317CB"/>
    <w:rsid w:val="0013188B"/>
    <w:rsid w:val="00161758"/>
    <w:rsid w:val="001627BE"/>
    <w:rsid w:val="001666F5"/>
    <w:rsid w:val="00172931"/>
    <w:rsid w:val="001735C0"/>
    <w:rsid w:val="00182A50"/>
    <w:rsid w:val="00185FF1"/>
    <w:rsid w:val="0019038C"/>
    <w:rsid w:val="00192252"/>
    <w:rsid w:val="001A7111"/>
    <w:rsid w:val="001B06BA"/>
    <w:rsid w:val="001C1B26"/>
    <w:rsid w:val="001C3BEA"/>
    <w:rsid w:val="001D01F8"/>
    <w:rsid w:val="001E17C3"/>
    <w:rsid w:val="001E1FEB"/>
    <w:rsid w:val="001E3A8E"/>
    <w:rsid w:val="001E6AD9"/>
    <w:rsid w:val="001F21F4"/>
    <w:rsid w:val="001F2F27"/>
    <w:rsid w:val="001F6BB5"/>
    <w:rsid w:val="00200603"/>
    <w:rsid w:val="00207BF9"/>
    <w:rsid w:val="00212119"/>
    <w:rsid w:val="00215A05"/>
    <w:rsid w:val="00231C52"/>
    <w:rsid w:val="002530F5"/>
    <w:rsid w:val="00256468"/>
    <w:rsid w:val="002628F8"/>
    <w:rsid w:val="00263277"/>
    <w:rsid w:val="00267EE7"/>
    <w:rsid w:val="002715CC"/>
    <w:rsid w:val="00286BB7"/>
    <w:rsid w:val="00294548"/>
    <w:rsid w:val="002B1370"/>
    <w:rsid w:val="002B1F5B"/>
    <w:rsid w:val="002B26DF"/>
    <w:rsid w:val="002B5B8C"/>
    <w:rsid w:val="002B7A42"/>
    <w:rsid w:val="002C2F4B"/>
    <w:rsid w:val="002D1374"/>
    <w:rsid w:val="002D446A"/>
    <w:rsid w:val="002E2052"/>
    <w:rsid w:val="002E7234"/>
    <w:rsid w:val="003038BF"/>
    <w:rsid w:val="00305208"/>
    <w:rsid w:val="00317757"/>
    <w:rsid w:val="00322C66"/>
    <w:rsid w:val="00340C1F"/>
    <w:rsid w:val="0035130C"/>
    <w:rsid w:val="00356E63"/>
    <w:rsid w:val="003726CA"/>
    <w:rsid w:val="00372733"/>
    <w:rsid w:val="00374BC9"/>
    <w:rsid w:val="00374E2B"/>
    <w:rsid w:val="00376B36"/>
    <w:rsid w:val="003947DF"/>
    <w:rsid w:val="003B325F"/>
    <w:rsid w:val="003B3CC1"/>
    <w:rsid w:val="003C004A"/>
    <w:rsid w:val="003C4D2D"/>
    <w:rsid w:val="003D2CCC"/>
    <w:rsid w:val="003D6E76"/>
    <w:rsid w:val="00401655"/>
    <w:rsid w:val="00413471"/>
    <w:rsid w:val="00425049"/>
    <w:rsid w:val="00426160"/>
    <w:rsid w:val="004305C4"/>
    <w:rsid w:val="004320A1"/>
    <w:rsid w:val="00444399"/>
    <w:rsid w:val="00446647"/>
    <w:rsid w:val="00453577"/>
    <w:rsid w:val="00464972"/>
    <w:rsid w:val="00474DDD"/>
    <w:rsid w:val="00482AF2"/>
    <w:rsid w:val="004A7602"/>
    <w:rsid w:val="004C1EEA"/>
    <w:rsid w:val="004C53A8"/>
    <w:rsid w:val="004D1004"/>
    <w:rsid w:val="004E54CD"/>
    <w:rsid w:val="004E68FF"/>
    <w:rsid w:val="004F173D"/>
    <w:rsid w:val="00501056"/>
    <w:rsid w:val="005110E9"/>
    <w:rsid w:val="005142E1"/>
    <w:rsid w:val="0052122C"/>
    <w:rsid w:val="00522479"/>
    <w:rsid w:val="00533C69"/>
    <w:rsid w:val="0055237F"/>
    <w:rsid w:val="0055256F"/>
    <w:rsid w:val="0055580E"/>
    <w:rsid w:val="00555F94"/>
    <w:rsid w:val="00562825"/>
    <w:rsid w:val="00563104"/>
    <w:rsid w:val="00566AF4"/>
    <w:rsid w:val="00567C84"/>
    <w:rsid w:val="00570494"/>
    <w:rsid w:val="005732C8"/>
    <w:rsid w:val="00576E82"/>
    <w:rsid w:val="005803FF"/>
    <w:rsid w:val="00581279"/>
    <w:rsid w:val="00590B29"/>
    <w:rsid w:val="005A27FD"/>
    <w:rsid w:val="005A52B0"/>
    <w:rsid w:val="005B4147"/>
    <w:rsid w:val="005C44F2"/>
    <w:rsid w:val="005D0B4E"/>
    <w:rsid w:val="005D21DE"/>
    <w:rsid w:val="005E2876"/>
    <w:rsid w:val="005E572F"/>
    <w:rsid w:val="005F0828"/>
    <w:rsid w:val="006100BB"/>
    <w:rsid w:val="00614118"/>
    <w:rsid w:val="00617660"/>
    <w:rsid w:val="00620F85"/>
    <w:rsid w:val="006247E0"/>
    <w:rsid w:val="0063025D"/>
    <w:rsid w:val="00634BFA"/>
    <w:rsid w:val="006362B2"/>
    <w:rsid w:val="00643C2E"/>
    <w:rsid w:val="00653D9C"/>
    <w:rsid w:val="00654DD2"/>
    <w:rsid w:val="006611FC"/>
    <w:rsid w:val="006614C0"/>
    <w:rsid w:val="00666939"/>
    <w:rsid w:val="00671EBB"/>
    <w:rsid w:val="00684B17"/>
    <w:rsid w:val="00685517"/>
    <w:rsid w:val="00686AAE"/>
    <w:rsid w:val="00695BAE"/>
    <w:rsid w:val="006A4B86"/>
    <w:rsid w:val="006A6CDA"/>
    <w:rsid w:val="006A7133"/>
    <w:rsid w:val="006D1FCA"/>
    <w:rsid w:val="006E06F0"/>
    <w:rsid w:val="007101E8"/>
    <w:rsid w:val="007174A5"/>
    <w:rsid w:val="00720F72"/>
    <w:rsid w:val="00727817"/>
    <w:rsid w:val="00734264"/>
    <w:rsid w:val="00734457"/>
    <w:rsid w:val="007345F0"/>
    <w:rsid w:val="007371F0"/>
    <w:rsid w:val="0074000C"/>
    <w:rsid w:val="00752DF2"/>
    <w:rsid w:val="0075413C"/>
    <w:rsid w:val="00776016"/>
    <w:rsid w:val="00782A76"/>
    <w:rsid w:val="00784509"/>
    <w:rsid w:val="00787E4D"/>
    <w:rsid w:val="007A2EE2"/>
    <w:rsid w:val="007A3338"/>
    <w:rsid w:val="007A5A42"/>
    <w:rsid w:val="007A61D7"/>
    <w:rsid w:val="007A644B"/>
    <w:rsid w:val="007A7217"/>
    <w:rsid w:val="007C0111"/>
    <w:rsid w:val="007C1A50"/>
    <w:rsid w:val="007C4858"/>
    <w:rsid w:val="007D3A8C"/>
    <w:rsid w:val="007E3200"/>
    <w:rsid w:val="007E6005"/>
    <w:rsid w:val="007F066A"/>
    <w:rsid w:val="007F344F"/>
    <w:rsid w:val="007F4E16"/>
    <w:rsid w:val="007F52F1"/>
    <w:rsid w:val="00811C44"/>
    <w:rsid w:val="008153BF"/>
    <w:rsid w:val="00833200"/>
    <w:rsid w:val="008342E4"/>
    <w:rsid w:val="00836EF5"/>
    <w:rsid w:val="00837005"/>
    <w:rsid w:val="008461DC"/>
    <w:rsid w:val="00857CB4"/>
    <w:rsid w:val="00874204"/>
    <w:rsid w:val="00874B8C"/>
    <w:rsid w:val="008758C6"/>
    <w:rsid w:val="00880BCB"/>
    <w:rsid w:val="00881AE8"/>
    <w:rsid w:val="008A1A25"/>
    <w:rsid w:val="008B1026"/>
    <w:rsid w:val="008B5047"/>
    <w:rsid w:val="008B752C"/>
    <w:rsid w:val="008B758C"/>
    <w:rsid w:val="008C2757"/>
    <w:rsid w:val="008C459C"/>
    <w:rsid w:val="008D08A5"/>
    <w:rsid w:val="008D179F"/>
    <w:rsid w:val="008D45A6"/>
    <w:rsid w:val="008D5872"/>
    <w:rsid w:val="008D5EE1"/>
    <w:rsid w:val="008E583C"/>
    <w:rsid w:val="009134D7"/>
    <w:rsid w:val="009171A4"/>
    <w:rsid w:val="009177F3"/>
    <w:rsid w:val="00923DC7"/>
    <w:rsid w:val="00934FEE"/>
    <w:rsid w:val="00942195"/>
    <w:rsid w:val="00951C1A"/>
    <w:rsid w:val="0095207D"/>
    <w:rsid w:val="00957A0C"/>
    <w:rsid w:val="009622E0"/>
    <w:rsid w:val="00971D09"/>
    <w:rsid w:val="00987125"/>
    <w:rsid w:val="0099112C"/>
    <w:rsid w:val="009976C7"/>
    <w:rsid w:val="009A103D"/>
    <w:rsid w:val="009A2461"/>
    <w:rsid w:val="009A69C8"/>
    <w:rsid w:val="009C1F08"/>
    <w:rsid w:val="009D0FC4"/>
    <w:rsid w:val="009D2EBD"/>
    <w:rsid w:val="009D397C"/>
    <w:rsid w:val="009D6E60"/>
    <w:rsid w:val="009D7C65"/>
    <w:rsid w:val="009E5961"/>
    <w:rsid w:val="009E7337"/>
    <w:rsid w:val="00A07BEB"/>
    <w:rsid w:val="00A170B3"/>
    <w:rsid w:val="00A172CC"/>
    <w:rsid w:val="00A24922"/>
    <w:rsid w:val="00A27F45"/>
    <w:rsid w:val="00A47803"/>
    <w:rsid w:val="00A61B09"/>
    <w:rsid w:val="00A61CF3"/>
    <w:rsid w:val="00A63F8E"/>
    <w:rsid w:val="00A72155"/>
    <w:rsid w:val="00A74C2D"/>
    <w:rsid w:val="00A90AEB"/>
    <w:rsid w:val="00A90F9B"/>
    <w:rsid w:val="00A91D25"/>
    <w:rsid w:val="00AA1439"/>
    <w:rsid w:val="00AA432D"/>
    <w:rsid w:val="00AA76B3"/>
    <w:rsid w:val="00AB0F3B"/>
    <w:rsid w:val="00AB393A"/>
    <w:rsid w:val="00AD1DDF"/>
    <w:rsid w:val="00AF739E"/>
    <w:rsid w:val="00B00D27"/>
    <w:rsid w:val="00B211A5"/>
    <w:rsid w:val="00B2182C"/>
    <w:rsid w:val="00B27C8F"/>
    <w:rsid w:val="00B36502"/>
    <w:rsid w:val="00B44B4F"/>
    <w:rsid w:val="00B52A21"/>
    <w:rsid w:val="00B555CE"/>
    <w:rsid w:val="00B55A87"/>
    <w:rsid w:val="00B624B9"/>
    <w:rsid w:val="00B6293F"/>
    <w:rsid w:val="00B67800"/>
    <w:rsid w:val="00B67853"/>
    <w:rsid w:val="00B67B82"/>
    <w:rsid w:val="00B73518"/>
    <w:rsid w:val="00B74F13"/>
    <w:rsid w:val="00B83EC3"/>
    <w:rsid w:val="00B876E8"/>
    <w:rsid w:val="00BA64B8"/>
    <w:rsid w:val="00BE194A"/>
    <w:rsid w:val="00C0324E"/>
    <w:rsid w:val="00C06CD0"/>
    <w:rsid w:val="00C10074"/>
    <w:rsid w:val="00C24386"/>
    <w:rsid w:val="00C24468"/>
    <w:rsid w:val="00C36593"/>
    <w:rsid w:val="00C42378"/>
    <w:rsid w:val="00C50E6F"/>
    <w:rsid w:val="00C607E1"/>
    <w:rsid w:val="00C64148"/>
    <w:rsid w:val="00C72C25"/>
    <w:rsid w:val="00C83A3D"/>
    <w:rsid w:val="00C90F44"/>
    <w:rsid w:val="00CA22BB"/>
    <w:rsid w:val="00CA33E9"/>
    <w:rsid w:val="00CA77F8"/>
    <w:rsid w:val="00CB4D8B"/>
    <w:rsid w:val="00CB6055"/>
    <w:rsid w:val="00CB7624"/>
    <w:rsid w:val="00CC5F04"/>
    <w:rsid w:val="00CC6989"/>
    <w:rsid w:val="00CD03F1"/>
    <w:rsid w:val="00CD2B51"/>
    <w:rsid w:val="00CE6CFD"/>
    <w:rsid w:val="00CF7D8A"/>
    <w:rsid w:val="00D04047"/>
    <w:rsid w:val="00D049B6"/>
    <w:rsid w:val="00D0569D"/>
    <w:rsid w:val="00D072F8"/>
    <w:rsid w:val="00D07698"/>
    <w:rsid w:val="00D07F09"/>
    <w:rsid w:val="00D10137"/>
    <w:rsid w:val="00D121A9"/>
    <w:rsid w:val="00D1618D"/>
    <w:rsid w:val="00D27872"/>
    <w:rsid w:val="00D3007B"/>
    <w:rsid w:val="00D46AD4"/>
    <w:rsid w:val="00D46C41"/>
    <w:rsid w:val="00D7262A"/>
    <w:rsid w:val="00D72775"/>
    <w:rsid w:val="00D74B68"/>
    <w:rsid w:val="00D7561E"/>
    <w:rsid w:val="00D9006D"/>
    <w:rsid w:val="00D91B97"/>
    <w:rsid w:val="00D9491C"/>
    <w:rsid w:val="00DA1E4B"/>
    <w:rsid w:val="00DA4A03"/>
    <w:rsid w:val="00DB3295"/>
    <w:rsid w:val="00DB7242"/>
    <w:rsid w:val="00DD3035"/>
    <w:rsid w:val="00DD3B58"/>
    <w:rsid w:val="00DF008B"/>
    <w:rsid w:val="00DF2DB5"/>
    <w:rsid w:val="00E0019D"/>
    <w:rsid w:val="00E022DC"/>
    <w:rsid w:val="00E13C91"/>
    <w:rsid w:val="00E14A39"/>
    <w:rsid w:val="00E175DD"/>
    <w:rsid w:val="00E178E9"/>
    <w:rsid w:val="00E220CA"/>
    <w:rsid w:val="00E366C9"/>
    <w:rsid w:val="00E42EA5"/>
    <w:rsid w:val="00E44C19"/>
    <w:rsid w:val="00E5448A"/>
    <w:rsid w:val="00E6546E"/>
    <w:rsid w:val="00E66BF8"/>
    <w:rsid w:val="00E67691"/>
    <w:rsid w:val="00E70C11"/>
    <w:rsid w:val="00E75D3B"/>
    <w:rsid w:val="00E77264"/>
    <w:rsid w:val="00EB340F"/>
    <w:rsid w:val="00EB3AC4"/>
    <w:rsid w:val="00EB4AA2"/>
    <w:rsid w:val="00EB62A3"/>
    <w:rsid w:val="00EC0B03"/>
    <w:rsid w:val="00EC1268"/>
    <w:rsid w:val="00EC141D"/>
    <w:rsid w:val="00EC4F2F"/>
    <w:rsid w:val="00EC794B"/>
    <w:rsid w:val="00EE2BD8"/>
    <w:rsid w:val="00EF1A35"/>
    <w:rsid w:val="00F00917"/>
    <w:rsid w:val="00F06BFB"/>
    <w:rsid w:val="00F12A5E"/>
    <w:rsid w:val="00F26712"/>
    <w:rsid w:val="00F327C1"/>
    <w:rsid w:val="00F35792"/>
    <w:rsid w:val="00F51AA1"/>
    <w:rsid w:val="00F552DE"/>
    <w:rsid w:val="00F578FA"/>
    <w:rsid w:val="00F65B6B"/>
    <w:rsid w:val="00F66C25"/>
    <w:rsid w:val="00F67448"/>
    <w:rsid w:val="00F73719"/>
    <w:rsid w:val="00F74952"/>
    <w:rsid w:val="00F76A0D"/>
    <w:rsid w:val="00F830B1"/>
    <w:rsid w:val="00F9127C"/>
    <w:rsid w:val="00F95D13"/>
    <w:rsid w:val="00F95D47"/>
    <w:rsid w:val="00FA2FD4"/>
    <w:rsid w:val="00FA49D3"/>
    <w:rsid w:val="00FA545C"/>
    <w:rsid w:val="00FB1877"/>
    <w:rsid w:val="00FC621B"/>
    <w:rsid w:val="00FC7A17"/>
    <w:rsid w:val="00FE422A"/>
    <w:rsid w:val="00FE66FD"/>
    <w:rsid w:val="00FF1772"/>
    <w:rsid w:val="00FF6B5A"/>
    <w:rsid w:val="00FF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6A79E"/>
  <w15:chartTrackingRefBased/>
  <w15:docId w15:val="{E92A9042-FE3A-4D80-B67C-DB263567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1A50"/>
    <w:pPr>
      <w:keepNext/>
      <w:keepLines/>
      <w:spacing w:after="0" w:line="240" w:lineRule="auto"/>
      <w:outlineLvl w:val="0"/>
    </w:pPr>
    <w:rPr>
      <w:rFonts w:ascii="Times New Roman" w:eastAsiaTheme="majorEastAsia" w:hAnsi="Times New Roman" w:cstheme="majorBidi"/>
      <w:b/>
      <w:caps/>
      <w:sz w:val="24"/>
      <w:szCs w:val="32"/>
    </w:rPr>
  </w:style>
  <w:style w:type="paragraph" w:styleId="Heading2">
    <w:name w:val="heading 2"/>
    <w:basedOn w:val="Normal"/>
    <w:next w:val="Normal"/>
    <w:link w:val="Heading2Char"/>
    <w:uiPriority w:val="9"/>
    <w:unhideWhenUsed/>
    <w:qFormat/>
    <w:rsid w:val="007C1A50"/>
    <w:pPr>
      <w:keepNext/>
      <w:keepLines/>
      <w:spacing w:after="0" w:line="240" w:lineRule="auto"/>
      <w:outlineLvl w:val="1"/>
    </w:pPr>
    <w:rPr>
      <w:rFonts w:ascii="Times New Roman" w:eastAsiaTheme="majorEastAsia" w:hAnsi="Times New Roman"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976C7"/>
    <w:pPr>
      <w:numPr>
        <w:numId w:val="1"/>
      </w:numPr>
    </w:pPr>
  </w:style>
  <w:style w:type="paragraph" w:styleId="Header">
    <w:name w:val="header"/>
    <w:basedOn w:val="Normal"/>
    <w:link w:val="HeaderChar"/>
    <w:uiPriority w:val="99"/>
    <w:unhideWhenUsed/>
    <w:rsid w:val="00737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1F0"/>
  </w:style>
  <w:style w:type="paragraph" w:styleId="Footer">
    <w:name w:val="footer"/>
    <w:basedOn w:val="Normal"/>
    <w:link w:val="FooterChar"/>
    <w:uiPriority w:val="99"/>
    <w:unhideWhenUsed/>
    <w:rsid w:val="00737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1F0"/>
  </w:style>
  <w:style w:type="paragraph" w:styleId="ListParagraph">
    <w:name w:val="List Paragraph"/>
    <w:basedOn w:val="Normal"/>
    <w:uiPriority w:val="34"/>
    <w:qFormat/>
    <w:rsid w:val="007371F0"/>
    <w:pPr>
      <w:ind w:left="720"/>
      <w:contextualSpacing/>
    </w:pPr>
  </w:style>
  <w:style w:type="character" w:styleId="CommentReference">
    <w:name w:val="annotation reference"/>
    <w:basedOn w:val="DefaultParagraphFont"/>
    <w:uiPriority w:val="99"/>
    <w:semiHidden/>
    <w:unhideWhenUsed/>
    <w:rsid w:val="00074334"/>
    <w:rPr>
      <w:sz w:val="16"/>
      <w:szCs w:val="16"/>
    </w:rPr>
  </w:style>
  <w:style w:type="paragraph" w:styleId="CommentText">
    <w:name w:val="annotation text"/>
    <w:basedOn w:val="Normal"/>
    <w:link w:val="CommentTextChar"/>
    <w:uiPriority w:val="99"/>
    <w:semiHidden/>
    <w:unhideWhenUsed/>
    <w:rsid w:val="00074334"/>
    <w:pPr>
      <w:spacing w:line="240" w:lineRule="auto"/>
    </w:pPr>
    <w:rPr>
      <w:sz w:val="20"/>
      <w:szCs w:val="20"/>
    </w:rPr>
  </w:style>
  <w:style w:type="character" w:customStyle="1" w:styleId="CommentTextChar">
    <w:name w:val="Comment Text Char"/>
    <w:basedOn w:val="DefaultParagraphFont"/>
    <w:link w:val="CommentText"/>
    <w:uiPriority w:val="99"/>
    <w:semiHidden/>
    <w:rsid w:val="00074334"/>
    <w:rPr>
      <w:sz w:val="20"/>
      <w:szCs w:val="20"/>
    </w:rPr>
  </w:style>
  <w:style w:type="paragraph" w:styleId="CommentSubject">
    <w:name w:val="annotation subject"/>
    <w:basedOn w:val="CommentText"/>
    <w:next w:val="CommentText"/>
    <w:link w:val="CommentSubjectChar"/>
    <w:uiPriority w:val="99"/>
    <w:semiHidden/>
    <w:unhideWhenUsed/>
    <w:rsid w:val="00074334"/>
    <w:rPr>
      <w:b/>
      <w:bCs/>
    </w:rPr>
  </w:style>
  <w:style w:type="character" w:customStyle="1" w:styleId="CommentSubjectChar">
    <w:name w:val="Comment Subject Char"/>
    <w:basedOn w:val="CommentTextChar"/>
    <w:link w:val="CommentSubject"/>
    <w:uiPriority w:val="99"/>
    <w:semiHidden/>
    <w:rsid w:val="00074334"/>
    <w:rPr>
      <w:b/>
      <w:bCs/>
      <w:sz w:val="20"/>
      <w:szCs w:val="20"/>
    </w:rPr>
  </w:style>
  <w:style w:type="paragraph" w:styleId="BalloonText">
    <w:name w:val="Balloon Text"/>
    <w:basedOn w:val="Normal"/>
    <w:link w:val="BalloonTextChar"/>
    <w:uiPriority w:val="99"/>
    <w:semiHidden/>
    <w:unhideWhenUsed/>
    <w:rsid w:val="00074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334"/>
    <w:rPr>
      <w:rFonts w:ascii="Segoe UI" w:hAnsi="Segoe UI" w:cs="Segoe UI"/>
      <w:sz w:val="18"/>
      <w:szCs w:val="18"/>
    </w:rPr>
  </w:style>
  <w:style w:type="table" w:styleId="TableGrid">
    <w:name w:val="Table Grid"/>
    <w:basedOn w:val="TableNormal"/>
    <w:uiPriority w:val="39"/>
    <w:rsid w:val="00671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1A50"/>
    <w:rPr>
      <w:rFonts w:ascii="Times New Roman" w:eastAsiaTheme="majorEastAsia" w:hAnsi="Times New Roman" w:cstheme="majorBidi"/>
      <w:b/>
      <w:caps/>
      <w:sz w:val="24"/>
      <w:szCs w:val="32"/>
    </w:rPr>
  </w:style>
  <w:style w:type="paragraph" w:styleId="TOCHeading">
    <w:name w:val="TOC Heading"/>
    <w:basedOn w:val="Heading1"/>
    <w:next w:val="Normal"/>
    <w:uiPriority w:val="39"/>
    <w:unhideWhenUsed/>
    <w:qFormat/>
    <w:rsid w:val="007C1A50"/>
    <w:pPr>
      <w:outlineLvl w:val="9"/>
    </w:pPr>
  </w:style>
  <w:style w:type="paragraph" w:styleId="TOC1">
    <w:name w:val="toc 1"/>
    <w:basedOn w:val="Normal"/>
    <w:next w:val="Normal"/>
    <w:autoRedefine/>
    <w:uiPriority w:val="39"/>
    <w:unhideWhenUsed/>
    <w:rsid w:val="007C1A50"/>
    <w:pPr>
      <w:tabs>
        <w:tab w:val="right" w:leader="dot" w:pos="10790"/>
      </w:tabs>
      <w:spacing w:after="100"/>
    </w:pPr>
  </w:style>
  <w:style w:type="character" w:styleId="Hyperlink">
    <w:name w:val="Hyperlink"/>
    <w:basedOn w:val="DefaultParagraphFont"/>
    <w:uiPriority w:val="99"/>
    <w:unhideWhenUsed/>
    <w:rsid w:val="007C1A50"/>
    <w:rPr>
      <w:color w:val="0563C1" w:themeColor="hyperlink"/>
      <w:u w:val="single"/>
    </w:rPr>
  </w:style>
  <w:style w:type="character" w:customStyle="1" w:styleId="Heading2Char">
    <w:name w:val="Heading 2 Char"/>
    <w:basedOn w:val="DefaultParagraphFont"/>
    <w:link w:val="Heading2"/>
    <w:uiPriority w:val="9"/>
    <w:rsid w:val="007C1A50"/>
    <w:rPr>
      <w:rFonts w:ascii="Times New Roman" w:eastAsiaTheme="majorEastAsia" w:hAnsi="Times New Roman" w:cstheme="majorBidi"/>
      <w:b/>
      <w:szCs w:val="26"/>
    </w:rPr>
  </w:style>
  <w:style w:type="paragraph" w:styleId="TOC2">
    <w:name w:val="toc 2"/>
    <w:basedOn w:val="Normal"/>
    <w:next w:val="Normal"/>
    <w:autoRedefine/>
    <w:uiPriority w:val="39"/>
    <w:unhideWhenUsed/>
    <w:rsid w:val="007C1A5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487526">
      <w:bodyDiv w:val="1"/>
      <w:marLeft w:val="0"/>
      <w:marRight w:val="0"/>
      <w:marTop w:val="0"/>
      <w:marBottom w:val="0"/>
      <w:divBdr>
        <w:top w:val="none" w:sz="0" w:space="0" w:color="auto"/>
        <w:left w:val="none" w:sz="0" w:space="0" w:color="auto"/>
        <w:bottom w:val="none" w:sz="0" w:space="0" w:color="auto"/>
        <w:right w:val="none" w:sz="0" w:space="0" w:color="auto"/>
      </w:divBdr>
    </w:div>
    <w:div w:id="300308484">
      <w:bodyDiv w:val="1"/>
      <w:marLeft w:val="0"/>
      <w:marRight w:val="0"/>
      <w:marTop w:val="0"/>
      <w:marBottom w:val="0"/>
      <w:divBdr>
        <w:top w:val="none" w:sz="0" w:space="0" w:color="auto"/>
        <w:left w:val="none" w:sz="0" w:space="0" w:color="auto"/>
        <w:bottom w:val="none" w:sz="0" w:space="0" w:color="auto"/>
        <w:right w:val="none" w:sz="0" w:space="0" w:color="auto"/>
      </w:divBdr>
    </w:div>
    <w:div w:id="669794802">
      <w:bodyDiv w:val="1"/>
      <w:marLeft w:val="0"/>
      <w:marRight w:val="0"/>
      <w:marTop w:val="0"/>
      <w:marBottom w:val="0"/>
      <w:divBdr>
        <w:top w:val="none" w:sz="0" w:space="0" w:color="auto"/>
        <w:left w:val="none" w:sz="0" w:space="0" w:color="auto"/>
        <w:bottom w:val="none" w:sz="0" w:space="0" w:color="auto"/>
        <w:right w:val="none" w:sz="0" w:space="0" w:color="auto"/>
      </w:divBdr>
      <w:divsChild>
        <w:div w:id="1113936655">
          <w:marLeft w:val="547"/>
          <w:marRight w:val="0"/>
          <w:marTop w:val="120"/>
          <w:marBottom w:val="0"/>
          <w:divBdr>
            <w:top w:val="none" w:sz="0" w:space="0" w:color="auto"/>
            <w:left w:val="none" w:sz="0" w:space="0" w:color="auto"/>
            <w:bottom w:val="none" w:sz="0" w:space="0" w:color="auto"/>
            <w:right w:val="none" w:sz="0" w:space="0" w:color="auto"/>
          </w:divBdr>
        </w:div>
        <w:div w:id="1613584574">
          <w:marLeft w:val="547"/>
          <w:marRight w:val="0"/>
          <w:marTop w:val="120"/>
          <w:marBottom w:val="0"/>
          <w:divBdr>
            <w:top w:val="none" w:sz="0" w:space="0" w:color="auto"/>
            <w:left w:val="none" w:sz="0" w:space="0" w:color="auto"/>
            <w:bottom w:val="none" w:sz="0" w:space="0" w:color="auto"/>
            <w:right w:val="none" w:sz="0" w:space="0" w:color="auto"/>
          </w:divBdr>
        </w:div>
        <w:div w:id="1306620816">
          <w:marLeft w:val="547"/>
          <w:marRight w:val="0"/>
          <w:marTop w:val="120"/>
          <w:marBottom w:val="0"/>
          <w:divBdr>
            <w:top w:val="none" w:sz="0" w:space="0" w:color="auto"/>
            <w:left w:val="none" w:sz="0" w:space="0" w:color="auto"/>
            <w:bottom w:val="none" w:sz="0" w:space="0" w:color="auto"/>
            <w:right w:val="none" w:sz="0" w:space="0" w:color="auto"/>
          </w:divBdr>
        </w:div>
        <w:div w:id="1817453248">
          <w:marLeft w:val="547"/>
          <w:marRight w:val="0"/>
          <w:marTop w:val="120"/>
          <w:marBottom w:val="0"/>
          <w:divBdr>
            <w:top w:val="none" w:sz="0" w:space="0" w:color="auto"/>
            <w:left w:val="none" w:sz="0" w:space="0" w:color="auto"/>
            <w:bottom w:val="none" w:sz="0" w:space="0" w:color="auto"/>
            <w:right w:val="none" w:sz="0" w:space="0" w:color="auto"/>
          </w:divBdr>
        </w:div>
      </w:divsChild>
    </w:div>
    <w:div w:id="718356149">
      <w:bodyDiv w:val="1"/>
      <w:marLeft w:val="0"/>
      <w:marRight w:val="0"/>
      <w:marTop w:val="0"/>
      <w:marBottom w:val="0"/>
      <w:divBdr>
        <w:top w:val="none" w:sz="0" w:space="0" w:color="auto"/>
        <w:left w:val="none" w:sz="0" w:space="0" w:color="auto"/>
        <w:bottom w:val="none" w:sz="0" w:space="0" w:color="auto"/>
        <w:right w:val="none" w:sz="0" w:space="0" w:color="auto"/>
      </w:divBdr>
    </w:div>
    <w:div w:id="823743947">
      <w:bodyDiv w:val="1"/>
      <w:marLeft w:val="0"/>
      <w:marRight w:val="0"/>
      <w:marTop w:val="0"/>
      <w:marBottom w:val="0"/>
      <w:divBdr>
        <w:top w:val="none" w:sz="0" w:space="0" w:color="auto"/>
        <w:left w:val="none" w:sz="0" w:space="0" w:color="auto"/>
        <w:bottom w:val="none" w:sz="0" w:space="0" w:color="auto"/>
        <w:right w:val="none" w:sz="0" w:space="0" w:color="auto"/>
      </w:divBdr>
    </w:div>
    <w:div w:id="963540739">
      <w:bodyDiv w:val="1"/>
      <w:marLeft w:val="0"/>
      <w:marRight w:val="0"/>
      <w:marTop w:val="0"/>
      <w:marBottom w:val="0"/>
      <w:divBdr>
        <w:top w:val="none" w:sz="0" w:space="0" w:color="auto"/>
        <w:left w:val="none" w:sz="0" w:space="0" w:color="auto"/>
        <w:bottom w:val="none" w:sz="0" w:space="0" w:color="auto"/>
        <w:right w:val="none" w:sz="0" w:space="0" w:color="auto"/>
      </w:divBdr>
    </w:div>
    <w:div w:id="1114133768">
      <w:bodyDiv w:val="1"/>
      <w:marLeft w:val="0"/>
      <w:marRight w:val="0"/>
      <w:marTop w:val="0"/>
      <w:marBottom w:val="0"/>
      <w:divBdr>
        <w:top w:val="none" w:sz="0" w:space="0" w:color="auto"/>
        <w:left w:val="none" w:sz="0" w:space="0" w:color="auto"/>
        <w:bottom w:val="none" w:sz="0" w:space="0" w:color="auto"/>
        <w:right w:val="none" w:sz="0" w:space="0" w:color="auto"/>
      </w:divBdr>
    </w:div>
    <w:div w:id="1140733116">
      <w:bodyDiv w:val="1"/>
      <w:marLeft w:val="0"/>
      <w:marRight w:val="0"/>
      <w:marTop w:val="0"/>
      <w:marBottom w:val="0"/>
      <w:divBdr>
        <w:top w:val="none" w:sz="0" w:space="0" w:color="auto"/>
        <w:left w:val="none" w:sz="0" w:space="0" w:color="auto"/>
        <w:bottom w:val="none" w:sz="0" w:space="0" w:color="auto"/>
        <w:right w:val="none" w:sz="0" w:space="0" w:color="auto"/>
      </w:divBdr>
      <w:divsChild>
        <w:div w:id="1480998529">
          <w:marLeft w:val="547"/>
          <w:marRight w:val="0"/>
          <w:marTop w:val="130"/>
          <w:marBottom w:val="0"/>
          <w:divBdr>
            <w:top w:val="none" w:sz="0" w:space="0" w:color="auto"/>
            <w:left w:val="none" w:sz="0" w:space="0" w:color="auto"/>
            <w:bottom w:val="none" w:sz="0" w:space="0" w:color="auto"/>
            <w:right w:val="none" w:sz="0" w:space="0" w:color="auto"/>
          </w:divBdr>
        </w:div>
        <w:div w:id="1550845130">
          <w:marLeft w:val="547"/>
          <w:marRight w:val="0"/>
          <w:marTop w:val="130"/>
          <w:marBottom w:val="0"/>
          <w:divBdr>
            <w:top w:val="none" w:sz="0" w:space="0" w:color="auto"/>
            <w:left w:val="none" w:sz="0" w:space="0" w:color="auto"/>
            <w:bottom w:val="none" w:sz="0" w:space="0" w:color="auto"/>
            <w:right w:val="none" w:sz="0" w:space="0" w:color="auto"/>
          </w:divBdr>
        </w:div>
        <w:div w:id="1593246393">
          <w:marLeft w:val="547"/>
          <w:marRight w:val="0"/>
          <w:marTop w:val="130"/>
          <w:marBottom w:val="0"/>
          <w:divBdr>
            <w:top w:val="none" w:sz="0" w:space="0" w:color="auto"/>
            <w:left w:val="none" w:sz="0" w:space="0" w:color="auto"/>
            <w:bottom w:val="none" w:sz="0" w:space="0" w:color="auto"/>
            <w:right w:val="none" w:sz="0" w:space="0" w:color="auto"/>
          </w:divBdr>
        </w:div>
        <w:div w:id="2050759814">
          <w:marLeft w:val="547"/>
          <w:marRight w:val="0"/>
          <w:marTop w:val="130"/>
          <w:marBottom w:val="0"/>
          <w:divBdr>
            <w:top w:val="none" w:sz="0" w:space="0" w:color="auto"/>
            <w:left w:val="none" w:sz="0" w:space="0" w:color="auto"/>
            <w:bottom w:val="none" w:sz="0" w:space="0" w:color="auto"/>
            <w:right w:val="none" w:sz="0" w:space="0" w:color="auto"/>
          </w:divBdr>
        </w:div>
        <w:div w:id="351150871">
          <w:marLeft w:val="547"/>
          <w:marRight w:val="0"/>
          <w:marTop w:val="130"/>
          <w:marBottom w:val="0"/>
          <w:divBdr>
            <w:top w:val="none" w:sz="0" w:space="0" w:color="auto"/>
            <w:left w:val="none" w:sz="0" w:space="0" w:color="auto"/>
            <w:bottom w:val="none" w:sz="0" w:space="0" w:color="auto"/>
            <w:right w:val="none" w:sz="0" w:space="0" w:color="auto"/>
          </w:divBdr>
        </w:div>
      </w:divsChild>
    </w:div>
    <w:div w:id="1396121371">
      <w:bodyDiv w:val="1"/>
      <w:marLeft w:val="0"/>
      <w:marRight w:val="0"/>
      <w:marTop w:val="0"/>
      <w:marBottom w:val="0"/>
      <w:divBdr>
        <w:top w:val="none" w:sz="0" w:space="0" w:color="auto"/>
        <w:left w:val="none" w:sz="0" w:space="0" w:color="auto"/>
        <w:bottom w:val="none" w:sz="0" w:space="0" w:color="auto"/>
        <w:right w:val="none" w:sz="0" w:space="0" w:color="auto"/>
      </w:divBdr>
    </w:div>
    <w:div w:id="1396780693">
      <w:bodyDiv w:val="1"/>
      <w:marLeft w:val="0"/>
      <w:marRight w:val="0"/>
      <w:marTop w:val="0"/>
      <w:marBottom w:val="0"/>
      <w:divBdr>
        <w:top w:val="none" w:sz="0" w:space="0" w:color="auto"/>
        <w:left w:val="none" w:sz="0" w:space="0" w:color="auto"/>
        <w:bottom w:val="none" w:sz="0" w:space="0" w:color="auto"/>
        <w:right w:val="none" w:sz="0" w:space="0" w:color="auto"/>
      </w:divBdr>
    </w:div>
    <w:div w:id="1483351128">
      <w:bodyDiv w:val="1"/>
      <w:marLeft w:val="0"/>
      <w:marRight w:val="0"/>
      <w:marTop w:val="0"/>
      <w:marBottom w:val="0"/>
      <w:divBdr>
        <w:top w:val="none" w:sz="0" w:space="0" w:color="auto"/>
        <w:left w:val="none" w:sz="0" w:space="0" w:color="auto"/>
        <w:bottom w:val="none" w:sz="0" w:space="0" w:color="auto"/>
        <w:right w:val="none" w:sz="0" w:space="0" w:color="auto"/>
      </w:divBdr>
    </w:div>
    <w:div w:id="1575748247">
      <w:bodyDiv w:val="1"/>
      <w:marLeft w:val="0"/>
      <w:marRight w:val="0"/>
      <w:marTop w:val="0"/>
      <w:marBottom w:val="0"/>
      <w:divBdr>
        <w:top w:val="none" w:sz="0" w:space="0" w:color="auto"/>
        <w:left w:val="none" w:sz="0" w:space="0" w:color="auto"/>
        <w:bottom w:val="none" w:sz="0" w:space="0" w:color="auto"/>
        <w:right w:val="none" w:sz="0" w:space="0" w:color="auto"/>
      </w:divBdr>
    </w:div>
    <w:div w:id="1611400922">
      <w:bodyDiv w:val="1"/>
      <w:marLeft w:val="0"/>
      <w:marRight w:val="0"/>
      <w:marTop w:val="0"/>
      <w:marBottom w:val="0"/>
      <w:divBdr>
        <w:top w:val="none" w:sz="0" w:space="0" w:color="auto"/>
        <w:left w:val="none" w:sz="0" w:space="0" w:color="auto"/>
        <w:bottom w:val="none" w:sz="0" w:space="0" w:color="auto"/>
        <w:right w:val="none" w:sz="0" w:space="0" w:color="auto"/>
      </w:divBdr>
    </w:div>
    <w:div w:id="1667130039">
      <w:bodyDiv w:val="1"/>
      <w:marLeft w:val="0"/>
      <w:marRight w:val="0"/>
      <w:marTop w:val="0"/>
      <w:marBottom w:val="0"/>
      <w:divBdr>
        <w:top w:val="none" w:sz="0" w:space="0" w:color="auto"/>
        <w:left w:val="none" w:sz="0" w:space="0" w:color="auto"/>
        <w:bottom w:val="none" w:sz="0" w:space="0" w:color="auto"/>
        <w:right w:val="none" w:sz="0" w:space="0" w:color="auto"/>
      </w:divBdr>
    </w:div>
    <w:div w:id="1715806464">
      <w:bodyDiv w:val="1"/>
      <w:marLeft w:val="0"/>
      <w:marRight w:val="0"/>
      <w:marTop w:val="0"/>
      <w:marBottom w:val="0"/>
      <w:divBdr>
        <w:top w:val="none" w:sz="0" w:space="0" w:color="auto"/>
        <w:left w:val="none" w:sz="0" w:space="0" w:color="auto"/>
        <w:bottom w:val="none" w:sz="0" w:space="0" w:color="auto"/>
        <w:right w:val="none" w:sz="0" w:space="0" w:color="auto"/>
      </w:divBdr>
    </w:div>
    <w:div w:id="1849058506">
      <w:bodyDiv w:val="1"/>
      <w:marLeft w:val="0"/>
      <w:marRight w:val="0"/>
      <w:marTop w:val="0"/>
      <w:marBottom w:val="0"/>
      <w:divBdr>
        <w:top w:val="none" w:sz="0" w:space="0" w:color="auto"/>
        <w:left w:val="none" w:sz="0" w:space="0" w:color="auto"/>
        <w:bottom w:val="none" w:sz="0" w:space="0" w:color="auto"/>
        <w:right w:val="none" w:sz="0" w:space="0" w:color="auto"/>
      </w:divBdr>
    </w:div>
    <w:div w:id="1960257448">
      <w:bodyDiv w:val="1"/>
      <w:marLeft w:val="0"/>
      <w:marRight w:val="0"/>
      <w:marTop w:val="0"/>
      <w:marBottom w:val="0"/>
      <w:divBdr>
        <w:top w:val="none" w:sz="0" w:space="0" w:color="auto"/>
        <w:left w:val="none" w:sz="0" w:space="0" w:color="auto"/>
        <w:bottom w:val="none" w:sz="0" w:space="0" w:color="auto"/>
        <w:right w:val="none" w:sz="0" w:space="0" w:color="auto"/>
      </w:divBdr>
    </w:div>
    <w:div w:id="201545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B1AD6-E996-4E72-827A-F9AD5A978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2521</TotalTime>
  <Pages>40</Pages>
  <Words>19395</Words>
  <Characters>110558</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Carapezza</dc:creator>
  <cp:keywords/>
  <dc:description/>
  <cp:lastModifiedBy>Cristina Carapezza</cp:lastModifiedBy>
  <cp:revision>224</cp:revision>
  <dcterms:created xsi:type="dcterms:W3CDTF">2014-09-21T14:23:00Z</dcterms:created>
  <dcterms:modified xsi:type="dcterms:W3CDTF">2014-12-18T21:35:00Z</dcterms:modified>
</cp:coreProperties>
</file>