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FAE31" w14:textId="77777777" w:rsidR="00486C53" w:rsidRDefault="00486C53" w:rsidP="0009520F"/>
    <w:p w14:paraId="742A79D8" w14:textId="77777777" w:rsidR="0009520F" w:rsidRDefault="0009520F" w:rsidP="0009520F">
      <w:pPr>
        <w:pStyle w:val="Heading1"/>
      </w:pPr>
      <w:r>
        <w:t>Relevant Portions of Work are Subject to Copyright Protection</w:t>
      </w:r>
    </w:p>
    <w:p w14:paraId="1C9150D4" w14:textId="77777777" w:rsidR="0009520F" w:rsidRDefault="0009520F" w:rsidP="0009520F"/>
    <w:p w14:paraId="0DD68426" w14:textId="77777777" w:rsidR="0009520F" w:rsidRDefault="0009520F" w:rsidP="0009520F">
      <w:pPr>
        <w:pStyle w:val="Heading2"/>
      </w:pPr>
      <w:r>
        <w:t>Originality</w:t>
      </w:r>
    </w:p>
    <w:p w14:paraId="799862F1" w14:textId="77777777" w:rsidR="0009520F" w:rsidRDefault="0009520F" w:rsidP="0009520F"/>
    <w:p w14:paraId="6618C025" w14:textId="77777777" w:rsidR="006D7B20" w:rsidRDefault="006D7B20" w:rsidP="0054068A">
      <w:pPr>
        <w:pStyle w:val="Heading3"/>
        <w:numPr>
          <w:ilvl w:val="0"/>
          <w:numId w:val="39"/>
        </w:numPr>
      </w:pPr>
      <w:r>
        <w:t>Required</w:t>
      </w:r>
    </w:p>
    <w:p w14:paraId="5E902A60" w14:textId="02D3775B" w:rsidR="006D7B20" w:rsidRPr="00F42E4F" w:rsidRDefault="006D7B20" w:rsidP="00F42E4F">
      <w:pPr>
        <w:pStyle w:val="Heading4"/>
        <w:numPr>
          <w:ilvl w:val="1"/>
          <w:numId w:val="39"/>
        </w:numPr>
      </w:pPr>
      <w:r w:rsidRPr="00F42E4F">
        <w:t>Independent Creation</w:t>
      </w:r>
    </w:p>
    <w:p w14:paraId="5BB68408" w14:textId="6D9E4E00" w:rsidR="006D7B20" w:rsidRDefault="00EE5305" w:rsidP="006D7B20">
      <w:pPr>
        <w:pStyle w:val="ListParagraph"/>
        <w:numPr>
          <w:ilvl w:val="2"/>
          <w:numId w:val="39"/>
        </w:numPr>
      </w:pPr>
      <w:r>
        <w:t>Created by author as opposed to discovered</w:t>
      </w:r>
    </w:p>
    <w:p w14:paraId="03F41AF9" w14:textId="27665687" w:rsidR="006D7B20" w:rsidRDefault="006D7B20" w:rsidP="00B508A0">
      <w:pPr>
        <w:pStyle w:val="Heading4"/>
        <w:numPr>
          <w:ilvl w:val="1"/>
          <w:numId w:val="39"/>
        </w:numPr>
      </w:pPr>
      <w:r>
        <w:t>Modest Amount of Creativity</w:t>
      </w:r>
    </w:p>
    <w:p w14:paraId="46BB83CB" w14:textId="27406CE5" w:rsidR="006D7B20" w:rsidRDefault="006D7B20" w:rsidP="006D7B20">
      <w:pPr>
        <w:pStyle w:val="ListParagraph"/>
        <w:numPr>
          <w:ilvl w:val="2"/>
          <w:numId w:val="39"/>
        </w:numPr>
      </w:pPr>
      <w:r>
        <w:t xml:space="preserve">USA – </w:t>
      </w:r>
      <w:r w:rsidR="00EE5305">
        <w:t>minimal level of</w:t>
      </w:r>
      <w:r>
        <w:t xml:space="preserve"> creativity. </w:t>
      </w:r>
      <w:r w:rsidRPr="006D7B20">
        <w:rPr>
          <w:b/>
          <w:i/>
        </w:rPr>
        <w:t>Feist</w:t>
      </w:r>
      <w:r w:rsidR="00956A97">
        <w:rPr>
          <w:b/>
          <w:i/>
        </w:rPr>
        <w:t xml:space="preserve"> </w:t>
      </w:r>
      <w:r w:rsidR="00956A97" w:rsidRPr="00956A97">
        <w:rPr>
          <w:i/>
        </w:rPr>
        <w:t>(minimal degree of creativity but white pages mostly facts)</w:t>
      </w:r>
      <w:r w:rsidRPr="00956A97">
        <w:t>.</w:t>
      </w:r>
    </w:p>
    <w:p w14:paraId="22BBEB93" w14:textId="77777777" w:rsidR="00F639A3" w:rsidRDefault="00F639A3" w:rsidP="00F639A3">
      <w:pPr>
        <w:pStyle w:val="ListParagraph"/>
        <w:numPr>
          <w:ilvl w:val="3"/>
          <w:numId w:val="39"/>
        </w:numPr>
      </w:pPr>
      <w:r>
        <w:t xml:space="preserve">Photos. </w:t>
      </w:r>
    </w:p>
    <w:p w14:paraId="1E491E4D" w14:textId="77777777" w:rsidR="00F639A3" w:rsidRDefault="00F639A3" w:rsidP="00F639A3">
      <w:pPr>
        <w:pStyle w:val="ListParagraph"/>
        <w:numPr>
          <w:ilvl w:val="4"/>
          <w:numId w:val="39"/>
        </w:numPr>
      </w:pPr>
      <w:r>
        <w:t>A</w:t>
      </w:r>
      <w:r w:rsidRPr="00F639A3">
        <w:t xml:space="preserve"> photograph may be original in three respects: rendition </w:t>
      </w:r>
      <w:r>
        <w:t>(angle, lighting, exposure</w:t>
      </w:r>
      <w:r w:rsidRPr="00F639A3">
        <w:t>); timing (natural) – weakest element; and composition/creation of the subject – strongest element.</w:t>
      </w:r>
      <w:r w:rsidRPr="00F639A3">
        <w:rPr>
          <w:b/>
          <w:i/>
        </w:rPr>
        <w:t xml:space="preserve"> </w:t>
      </w:r>
      <w:proofErr w:type="spellStart"/>
      <w:r w:rsidRPr="00F639A3">
        <w:rPr>
          <w:b/>
          <w:i/>
        </w:rPr>
        <w:t>Mannion</w:t>
      </w:r>
      <w:proofErr w:type="spellEnd"/>
      <w:r w:rsidR="00956A97">
        <w:rPr>
          <w:b/>
          <w:i/>
        </w:rPr>
        <w:t xml:space="preserve"> </w:t>
      </w:r>
      <w:r w:rsidR="00956A97">
        <w:rPr>
          <w:i/>
        </w:rPr>
        <w:t>(basketball star photo likely copyrightable but had given permission)</w:t>
      </w:r>
      <w:r>
        <w:t xml:space="preserve">; </w:t>
      </w:r>
      <w:r w:rsidRPr="00F639A3">
        <w:rPr>
          <w:b/>
          <w:i/>
        </w:rPr>
        <w:t xml:space="preserve">See </w:t>
      </w:r>
      <w:proofErr w:type="spellStart"/>
      <w:r w:rsidRPr="00F639A3">
        <w:rPr>
          <w:b/>
          <w:i/>
        </w:rPr>
        <w:t>Jumpman</w:t>
      </w:r>
      <w:proofErr w:type="spellEnd"/>
      <w:r w:rsidR="00956A97">
        <w:rPr>
          <w:i/>
        </w:rPr>
        <w:t xml:space="preserve"> (ongoing case about Nike </w:t>
      </w:r>
      <w:proofErr w:type="spellStart"/>
      <w:r w:rsidR="00956A97">
        <w:rPr>
          <w:i/>
        </w:rPr>
        <w:t>Jumpman</w:t>
      </w:r>
      <w:proofErr w:type="spellEnd"/>
      <w:r w:rsidR="00956A97">
        <w:rPr>
          <w:i/>
        </w:rPr>
        <w:t xml:space="preserve"> logo)</w:t>
      </w:r>
      <w:r>
        <w:t>.</w:t>
      </w:r>
    </w:p>
    <w:p w14:paraId="761C36C7" w14:textId="77777777" w:rsidR="006D7B20" w:rsidRDefault="00F639A3" w:rsidP="006D7B20">
      <w:pPr>
        <w:pStyle w:val="ListParagraph"/>
        <w:numPr>
          <w:ilvl w:val="2"/>
          <w:numId w:val="39"/>
        </w:numPr>
      </w:pPr>
      <w:r>
        <w:t xml:space="preserve">EU - </w:t>
      </w:r>
      <w:r w:rsidR="006D7B20">
        <w:t>work reflects author’s personality and</w:t>
      </w:r>
      <w:r w:rsidR="006D7B20" w:rsidRPr="006D7B20">
        <w:t xml:space="preserve"> the author made free and creative choices and thus stamped her personal touch on the work.</w:t>
      </w:r>
      <w:r>
        <w:t xml:space="preserve"> </w:t>
      </w:r>
      <w:r w:rsidRPr="00F639A3">
        <w:rPr>
          <w:b/>
          <w:i/>
        </w:rPr>
        <w:t xml:space="preserve">See </w:t>
      </w:r>
      <w:proofErr w:type="spellStart"/>
      <w:r w:rsidRPr="00F639A3">
        <w:rPr>
          <w:b/>
          <w:i/>
        </w:rPr>
        <w:t>Natascha</w:t>
      </w:r>
      <w:proofErr w:type="spellEnd"/>
      <w:r w:rsidR="00956A97">
        <w:t xml:space="preserve"> </w:t>
      </w:r>
      <w:r w:rsidR="00956A97">
        <w:rPr>
          <w:i/>
        </w:rPr>
        <w:t>(kidnapped girl photo by school photography copyrightable)</w:t>
      </w:r>
      <w:r w:rsidR="00956A97">
        <w:t>.</w:t>
      </w:r>
    </w:p>
    <w:p w14:paraId="336E6316" w14:textId="77777777" w:rsidR="006D7B20" w:rsidRDefault="006D7B20" w:rsidP="0054068A">
      <w:pPr>
        <w:pStyle w:val="Heading3"/>
        <w:numPr>
          <w:ilvl w:val="0"/>
          <w:numId w:val="39"/>
        </w:numPr>
      </w:pPr>
      <w:r>
        <w:t>Not Required</w:t>
      </w:r>
    </w:p>
    <w:p w14:paraId="66E4390C" w14:textId="3409A72F" w:rsidR="001278F1" w:rsidRDefault="001278F1" w:rsidP="001278F1">
      <w:pPr>
        <w:pStyle w:val="Heading4"/>
        <w:numPr>
          <w:ilvl w:val="1"/>
          <w:numId w:val="39"/>
        </w:numPr>
      </w:pPr>
      <w:r>
        <w:t xml:space="preserve">Complete Originality </w:t>
      </w:r>
    </w:p>
    <w:p w14:paraId="70B3CE2E" w14:textId="77777777" w:rsidR="001278F1" w:rsidRDefault="001278F1" w:rsidP="00B508A0">
      <w:pPr>
        <w:pStyle w:val="Heading4"/>
        <w:numPr>
          <w:ilvl w:val="1"/>
          <w:numId w:val="39"/>
        </w:numPr>
      </w:pPr>
      <w:r>
        <w:t xml:space="preserve">Labor </w:t>
      </w:r>
    </w:p>
    <w:p w14:paraId="7585B050" w14:textId="77777777" w:rsidR="001278F1" w:rsidRDefault="001278F1" w:rsidP="001278F1">
      <w:pPr>
        <w:pStyle w:val="Heading4"/>
        <w:numPr>
          <w:ilvl w:val="1"/>
          <w:numId w:val="39"/>
        </w:numPr>
      </w:pPr>
      <w:r>
        <w:t xml:space="preserve">Artistic </w:t>
      </w:r>
    </w:p>
    <w:p w14:paraId="24C9EE2A" w14:textId="77777777" w:rsidR="001278F1" w:rsidRDefault="001278F1" w:rsidP="001278F1">
      <w:pPr>
        <w:pStyle w:val="ListParagraph"/>
        <w:numPr>
          <w:ilvl w:val="2"/>
          <w:numId w:val="39"/>
        </w:numPr>
      </w:pPr>
      <w:proofErr w:type="spellStart"/>
      <w:r w:rsidRPr="006D7B20">
        <w:rPr>
          <w:b/>
          <w:i/>
        </w:rPr>
        <w:t>Bleistein</w:t>
      </w:r>
      <w:proofErr w:type="spellEnd"/>
      <w:r>
        <w:t xml:space="preserve"> </w:t>
      </w:r>
      <w:r>
        <w:rPr>
          <w:i/>
        </w:rPr>
        <w:t>(circus advertisements copyrightable although not artistic)</w:t>
      </w:r>
      <w:r>
        <w:t>.</w:t>
      </w:r>
    </w:p>
    <w:p w14:paraId="2CDC00F6" w14:textId="3CF9BF7C" w:rsidR="006D7B20" w:rsidRDefault="006D7B20" w:rsidP="00B508A0">
      <w:pPr>
        <w:pStyle w:val="Heading4"/>
        <w:numPr>
          <w:ilvl w:val="1"/>
          <w:numId w:val="39"/>
        </w:numPr>
      </w:pPr>
      <w:r>
        <w:t xml:space="preserve">Novelty </w:t>
      </w:r>
    </w:p>
    <w:p w14:paraId="1C1240FA" w14:textId="52E675A6" w:rsidR="00B508A0" w:rsidRDefault="00B508A0" w:rsidP="006D7B20">
      <w:pPr>
        <w:pStyle w:val="ListParagraph"/>
        <w:numPr>
          <w:ilvl w:val="2"/>
          <w:numId w:val="39"/>
        </w:numPr>
      </w:pPr>
      <w:r>
        <w:t>One of a kind</w:t>
      </w:r>
    </w:p>
    <w:p w14:paraId="0F1D992A" w14:textId="77777777" w:rsidR="006D7B20" w:rsidRDefault="006D7B20" w:rsidP="006D7B20">
      <w:pPr>
        <w:pStyle w:val="ListParagraph"/>
        <w:numPr>
          <w:ilvl w:val="2"/>
          <w:numId w:val="39"/>
        </w:numPr>
      </w:pPr>
      <w:r>
        <w:t>But relevant for showing not independently created.</w:t>
      </w:r>
    </w:p>
    <w:p w14:paraId="34AB6161" w14:textId="0CD072AC" w:rsidR="00B508A0" w:rsidRDefault="00B508A0" w:rsidP="00B508A0">
      <w:pPr>
        <w:pStyle w:val="Heading4"/>
        <w:numPr>
          <w:ilvl w:val="1"/>
          <w:numId w:val="39"/>
        </w:numPr>
      </w:pPr>
      <w:r>
        <w:t>Intent to be original</w:t>
      </w:r>
    </w:p>
    <w:p w14:paraId="7D8991C8" w14:textId="40C7C024" w:rsidR="006D7B20" w:rsidRDefault="00B508A0" w:rsidP="00B508A0">
      <w:pPr>
        <w:pStyle w:val="ListParagraph"/>
        <w:numPr>
          <w:ilvl w:val="2"/>
          <w:numId w:val="39"/>
        </w:numPr>
      </w:pPr>
      <w:r>
        <w:t>M</w:t>
      </w:r>
      <w:r w:rsidR="006D7B20">
        <w:t>istake can lead to creativity</w:t>
      </w:r>
    </w:p>
    <w:p w14:paraId="2F44C2BC" w14:textId="192F56DF" w:rsidR="00B508A0" w:rsidRDefault="006D7B20" w:rsidP="00B508A0">
      <w:pPr>
        <w:pStyle w:val="Heading4"/>
        <w:numPr>
          <w:ilvl w:val="1"/>
          <w:numId w:val="39"/>
        </w:numPr>
      </w:pPr>
      <w:r>
        <w:t>Non</w:t>
      </w:r>
      <w:r w:rsidR="00B508A0">
        <w:t>commercial</w:t>
      </w:r>
    </w:p>
    <w:p w14:paraId="037BD901" w14:textId="5C9E590D" w:rsidR="006D7B20" w:rsidRDefault="006D7B20" w:rsidP="001278F1">
      <w:pPr>
        <w:pStyle w:val="ListParagraph"/>
        <w:numPr>
          <w:ilvl w:val="2"/>
          <w:numId w:val="39"/>
        </w:numPr>
      </w:pPr>
      <w:proofErr w:type="spellStart"/>
      <w:r w:rsidRPr="006D7B20">
        <w:rPr>
          <w:b/>
          <w:i/>
        </w:rPr>
        <w:t>Bleistein</w:t>
      </w:r>
      <w:proofErr w:type="spellEnd"/>
      <w:r w:rsidR="00B508A0">
        <w:t xml:space="preserve"> </w:t>
      </w:r>
      <w:r w:rsidR="00B508A0">
        <w:rPr>
          <w:i/>
        </w:rPr>
        <w:t>(advertisement)</w:t>
      </w:r>
      <w:r w:rsidR="00B508A0">
        <w:t>.</w:t>
      </w:r>
    </w:p>
    <w:p w14:paraId="6EC23210" w14:textId="77777777" w:rsidR="0041016D" w:rsidRDefault="0041016D" w:rsidP="0041016D">
      <w:pPr>
        <w:pStyle w:val="ListParagraph"/>
        <w:ind w:left="1080"/>
      </w:pPr>
    </w:p>
    <w:p w14:paraId="46DBB197" w14:textId="77777777" w:rsidR="0009520F" w:rsidRDefault="0009520F" w:rsidP="0009520F">
      <w:pPr>
        <w:pStyle w:val="Heading2"/>
      </w:pPr>
      <w:r>
        <w:t>Idea/Fact/Expression</w:t>
      </w:r>
    </w:p>
    <w:p w14:paraId="7538BFD3" w14:textId="77777777" w:rsidR="0009520F" w:rsidRDefault="0009520F" w:rsidP="0009520F"/>
    <w:p w14:paraId="1D23F6EB" w14:textId="77777777" w:rsidR="00F639A3" w:rsidRDefault="00F639A3" w:rsidP="0054068A">
      <w:pPr>
        <w:pStyle w:val="Heading3"/>
        <w:numPr>
          <w:ilvl w:val="0"/>
          <w:numId w:val="40"/>
        </w:numPr>
      </w:pPr>
      <w:r>
        <w:t>Ideas</w:t>
      </w:r>
      <w:r w:rsidR="0054068A">
        <w:t xml:space="preserve">/Facts </w:t>
      </w:r>
      <w:proofErr w:type="spellStart"/>
      <w:r w:rsidR="0054068A">
        <w:t>U</w:t>
      </w:r>
      <w:r>
        <w:t>nprotectable</w:t>
      </w:r>
      <w:proofErr w:type="spellEnd"/>
    </w:p>
    <w:p w14:paraId="07C45331" w14:textId="2FBAEFBA" w:rsidR="00F639A3" w:rsidRDefault="00087F39" w:rsidP="00B508A0">
      <w:pPr>
        <w:pStyle w:val="Heading4"/>
        <w:numPr>
          <w:ilvl w:val="1"/>
          <w:numId w:val="40"/>
        </w:numPr>
      </w:pPr>
      <w:r>
        <w:t>Constitutional requirement – First Amendment</w:t>
      </w:r>
    </w:p>
    <w:p w14:paraId="11B82CA9" w14:textId="32B22077" w:rsidR="00087F39" w:rsidRDefault="00087F39" w:rsidP="00B508A0">
      <w:pPr>
        <w:pStyle w:val="Heading4"/>
        <w:numPr>
          <w:ilvl w:val="1"/>
          <w:numId w:val="40"/>
        </w:numPr>
      </w:pPr>
      <w:r>
        <w:t>Scenes a Faire</w:t>
      </w:r>
      <w:r w:rsidR="00B508A0">
        <w:t xml:space="preserve"> </w:t>
      </w:r>
      <w:proofErr w:type="spellStart"/>
      <w:r w:rsidR="00B508A0">
        <w:t>U</w:t>
      </w:r>
      <w:r w:rsidR="005E2776">
        <w:t>nprotectable</w:t>
      </w:r>
      <w:proofErr w:type="spellEnd"/>
    </w:p>
    <w:p w14:paraId="32682E09" w14:textId="6D628E8D" w:rsidR="00B508A0" w:rsidRDefault="00B508A0" w:rsidP="00B508A0">
      <w:pPr>
        <w:pStyle w:val="ListParagraph"/>
        <w:numPr>
          <w:ilvl w:val="2"/>
          <w:numId w:val="40"/>
        </w:numPr>
      </w:pPr>
      <w:r>
        <w:t>Definition – elements commonly found in works of certain genre</w:t>
      </w:r>
    </w:p>
    <w:p w14:paraId="6196092A" w14:textId="77777777" w:rsidR="00956A97" w:rsidRDefault="00956A97" w:rsidP="00956A97">
      <w:pPr>
        <w:pStyle w:val="ListParagraph"/>
        <w:numPr>
          <w:ilvl w:val="2"/>
          <w:numId w:val="40"/>
        </w:numPr>
      </w:pPr>
      <w:r>
        <w:rPr>
          <w:b/>
          <w:i/>
        </w:rPr>
        <w:t>Alexander</w:t>
      </w:r>
      <w:r>
        <w:t xml:space="preserve"> </w:t>
      </w:r>
      <w:r>
        <w:rPr>
          <w:i/>
        </w:rPr>
        <w:t>(slavery elements in book are scenes a faire so no infringement)</w:t>
      </w:r>
      <w:r>
        <w:t>.</w:t>
      </w:r>
    </w:p>
    <w:p w14:paraId="7C7E3459" w14:textId="77777777" w:rsidR="00CB0BBD" w:rsidRPr="00CB0BBD" w:rsidRDefault="00CB0BBD" w:rsidP="00956A97">
      <w:pPr>
        <w:pStyle w:val="ListParagraph"/>
        <w:numPr>
          <w:ilvl w:val="2"/>
          <w:numId w:val="40"/>
        </w:numPr>
      </w:pPr>
      <w:r w:rsidRPr="00D9437B">
        <w:rPr>
          <w:b/>
          <w:i/>
        </w:rPr>
        <w:t xml:space="preserve">Nichols </w:t>
      </w:r>
      <w:r>
        <w:rPr>
          <w:i/>
        </w:rPr>
        <w:t>(elements of story about difficulties from Jewish man marrying Irish woman are scenes a faire)</w:t>
      </w:r>
    </w:p>
    <w:p w14:paraId="53EA6BD2" w14:textId="10AB245C" w:rsidR="00956A97" w:rsidRDefault="00956A97" w:rsidP="00956A97">
      <w:pPr>
        <w:pStyle w:val="ListParagraph"/>
        <w:numPr>
          <w:ilvl w:val="2"/>
          <w:numId w:val="40"/>
        </w:numPr>
      </w:pPr>
      <w:r>
        <w:rPr>
          <w:b/>
          <w:i/>
        </w:rPr>
        <w:t>Bill Biodata</w:t>
      </w:r>
      <w:r>
        <w:rPr>
          <w:i/>
        </w:rPr>
        <w:t xml:space="preserve"> (women’s fashion shoes while sitting on toilet is scenes a faire so no infringement)</w:t>
      </w:r>
      <w:r>
        <w:t>.</w:t>
      </w:r>
    </w:p>
    <w:p w14:paraId="2A111AC6" w14:textId="4520863A" w:rsidR="00B508A0" w:rsidRDefault="00B508A0" w:rsidP="00D62D41">
      <w:pPr>
        <w:pStyle w:val="Heading4"/>
        <w:numPr>
          <w:ilvl w:val="1"/>
          <w:numId w:val="40"/>
        </w:numPr>
      </w:pPr>
      <w:r>
        <w:t>Abstractions Approach</w:t>
      </w:r>
    </w:p>
    <w:p w14:paraId="63372FC7" w14:textId="302C8401" w:rsidR="00D9437B" w:rsidRDefault="00B508A0" w:rsidP="00B508A0">
      <w:pPr>
        <w:pStyle w:val="ListParagraph"/>
        <w:numPr>
          <w:ilvl w:val="2"/>
          <w:numId w:val="40"/>
        </w:numPr>
      </w:pPr>
      <w:r>
        <w:t>Definition – I</w:t>
      </w:r>
      <w:r w:rsidR="00D9437B" w:rsidRPr="00D9437B">
        <w:t>deas at a relatively high level of abstraction are unprotected.</w:t>
      </w:r>
    </w:p>
    <w:p w14:paraId="5730D2FD" w14:textId="79B024CF" w:rsidR="00D9437B" w:rsidRPr="00CB0BBD" w:rsidRDefault="0041016D" w:rsidP="00CB0BBD">
      <w:pPr>
        <w:pStyle w:val="ListParagraph"/>
        <w:numPr>
          <w:ilvl w:val="2"/>
          <w:numId w:val="40"/>
        </w:numPr>
        <w:rPr>
          <w:b/>
          <w:i/>
        </w:rPr>
      </w:pPr>
      <w:r>
        <w:t xml:space="preserve">The less developed a character, the less they can be copyrighted. </w:t>
      </w:r>
      <w:r w:rsidRPr="00D9437B">
        <w:rPr>
          <w:b/>
          <w:i/>
        </w:rPr>
        <w:t>See Nichols</w:t>
      </w:r>
      <w:r>
        <w:t xml:space="preserve">. </w:t>
      </w:r>
    </w:p>
    <w:p w14:paraId="33785599" w14:textId="77777777" w:rsidR="00F639A3" w:rsidRDefault="0054068A" w:rsidP="0054068A">
      <w:pPr>
        <w:pStyle w:val="Heading3"/>
        <w:numPr>
          <w:ilvl w:val="0"/>
          <w:numId w:val="40"/>
        </w:numPr>
      </w:pPr>
      <w:r>
        <w:t>Expression P</w:t>
      </w:r>
      <w:r w:rsidR="00F639A3">
        <w:t>rotectable</w:t>
      </w:r>
    </w:p>
    <w:p w14:paraId="061064C7" w14:textId="168EDACC" w:rsidR="00B508A0" w:rsidRDefault="00B508A0" w:rsidP="00D62D41">
      <w:pPr>
        <w:pStyle w:val="Heading4"/>
        <w:numPr>
          <w:ilvl w:val="1"/>
          <w:numId w:val="40"/>
        </w:numPr>
      </w:pPr>
      <w:r>
        <w:t>Exception – Merger Doctrine</w:t>
      </w:r>
    </w:p>
    <w:p w14:paraId="2A788D00" w14:textId="294B1F34" w:rsidR="00D9437B" w:rsidRDefault="00B508A0" w:rsidP="00B508A0">
      <w:pPr>
        <w:pStyle w:val="ListParagraph"/>
        <w:numPr>
          <w:ilvl w:val="2"/>
          <w:numId w:val="40"/>
        </w:numPr>
      </w:pPr>
      <w:r>
        <w:t>Definition – t</w:t>
      </w:r>
      <w:r w:rsidR="00D9437B">
        <w:t>he fewer ways to express an idea, the thinner the copyright protection</w:t>
      </w:r>
    </w:p>
    <w:p w14:paraId="6DC5F83D" w14:textId="77777777" w:rsidR="00812875" w:rsidRDefault="00812875" w:rsidP="0054068A">
      <w:pPr>
        <w:pStyle w:val="Heading3"/>
        <w:numPr>
          <w:ilvl w:val="0"/>
          <w:numId w:val="40"/>
        </w:numPr>
      </w:pPr>
      <w:r>
        <w:t>Application</w:t>
      </w:r>
    </w:p>
    <w:p w14:paraId="2C5282C2" w14:textId="77777777" w:rsidR="0041016D" w:rsidRDefault="0041016D" w:rsidP="0041016D">
      <w:pPr>
        <w:pStyle w:val="Heading4"/>
        <w:numPr>
          <w:ilvl w:val="1"/>
          <w:numId w:val="40"/>
        </w:numPr>
      </w:pPr>
      <w:r>
        <w:t>Fictional Characters</w:t>
      </w:r>
    </w:p>
    <w:p w14:paraId="746F1A8D" w14:textId="77777777" w:rsidR="0041016D" w:rsidRDefault="0041016D" w:rsidP="0041016D">
      <w:pPr>
        <w:pStyle w:val="ListParagraph"/>
        <w:numPr>
          <w:ilvl w:val="2"/>
          <w:numId w:val="40"/>
        </w:numPr>
      </w:pPr>
      <w:r>
        <w:t>Two Tests</w:t>
      </w:r>
    </w:p>
    <w:p w14:paraId="655A7766" w14:textId="77777777" w:rsidR="0041016D" w:rsidRDefault="0041016D" w:rsidP="0041016D">
      <w:pPr>
        <w:pStyle w:val="ListParagraph"/>
        <w:numPr>
          <w:ilvl w:val="3"/>
          <w:numId w:val="40"/>
        </w:numPr>
      </w:pPr>
      <w:r>
        <w:t xml:space="preserve">Old “Sam Spade” test – </w:t>
      </w:r>
      <w:r w:rsidRPr="005E2776">
        <w:t>A character is protectable if he or she constitutes "the story being told.”</w:t>
      </w:r>
    </w:p>
    <w:p w14:paraId="5AA37EB6" w14:textId="364B3AE8" w:rsidR="0041016D" w:rsidRPr="005E2776" w:rsidRDefault="0041016D" w:rsidP="0041016D">
      <w:pPr>
        <w:pStyle w:val="ListParagraph"/>
        <w:numPr>
          <w:ilvl w:val="3"/>
          <w:numId w:val="40"/>
        </w:numPr>
      </w:pPr>
      <w:r>
        <w:t xml:space="preserve">Current view – </w:t>
      </w:r>
      <w:r w:rsidRPr="005E2776">
        <w:t xml:space="preserve">A character is protectable if well delineated. </w:t>
      </w:r>
      <w:r w:rsidRPr="0041016D">
        <w:rPr>
          <w:b/>
          <w:i/>
        </w:rPr>
        <w:t>Nichols</w:t>
      </w:r>
      <w:r>
        <w:t xml:space="preserve">. </w:t>
      </w:r>
      <w:r w:rsidRPr="005E2776">
        <w:t>E.g., Rocky</w:t>
      </w:r>
    </w:p>
    <w:p w14:paraId="4D40F338" w14:textId="77777777" w:rsidR="0041016D" w:rsidRDefault="0041016D" w:rsidP="0041016D">
      <w:pPr>
        <w:pStyle w:val="ListParagraph"/>
        <w:numPr>
          <w:ilvl w:val="2"/>
          <w:numId w:val="40"/>
        </w:numPr>
      </w:pPr>
      <w:r>
        <w:t xml:space="preserve">Stock Characters </w:t>
      </w:r>
      <w:proofErr w:type="spellStart"/>
      <w:r>
        <w:t>unprotectable</w:t>
      </w:r>
      <w:proofErr w:type="spellEnd"/>
      <w:r>
        <w:t xml:space="preserve"> (related to scenes a faire)</w:t>
      </w:r>
    </w:p>
    <w:p w14:paraId="1BDE18AE" w14:textId="77777777" w:rsidR="0041016D" w:rsidRDefault="0041016D" w:rsidP="0041016D">
      <w:pPr>
        <w:pStyle w:val="ListParagraph"/>
        <w:numPr>
          <w:ilvl w:val="2"/>
          <w:numId w:val="40"/>
        </w:numPr>
      </w:pPr>
      <w:r>
        <w:t>Complications – evolving characters over time; characters represented by different actors; fan fiction</w:t>
      </w:r>
    </w:p>
    <w:p w14:paraId="1EA4B718" w14:textId="77777777" w:rsidR="0041016D" w:rsidRDefault="0041016D" w:rsidP="0041016D">
      <w:pPr>
        <w:pStyle w:val="Heading4"/>
        <w:numPr>
          <w:ilvl w:val="1"/>
          <w:numId w:val="40"/>
        </w:numPr>
      </w:pPr>
      <w:r>
        <w:lastRenderedPageBreak/>
        <w:t>Maps</w:t>
      </w:r>
    </w:p>
    <w:p w14:paraId="3010D116" w14:textId="77777777" w:rsidR="0041016D" w:rsidRDefault="0041016D" w:rsidP="0041016D">
      <w:pPr>
        <w:pStyle w:val="ListParagraph"/>
        <w:numPr>
          <w:ilvl w:val="2"/>
          <w:numId w:val="40"/>
        </w:numPr>
      </w:pPr>
      <w:r>
        <w:t xml:space="preserve">Location names symbols, etc. </w:t>
      </w:r>
      <w:proofErr w:type="spellStart"/>
      <w:r>
        <w:t>unprotectable</w:t>
      </w:r>
      <w:proofErr w:type="spellEnd"/>
      <w:r>
        <w:t xml:space="preserve"> but presentation, selection, etc. protectable. </w:t>
      </w:r>
    </w:p>
    <w:p w14:paraId="4C4A24C3" w14:textId="08EFB99B" w:rsidR="00D62D41" w:rsidRDefault="00D62D41" w:rsidP="00D62D41">
      <w:pPr>
        <w:pStyle w:val="Heading4"/>
        <w:numPr>
          <w:ilvl w:val="1"/>
          <w:numId w:val="40"/>
        </w:numPr>
      </w:pPr>
      <w:r>
        <w:t xml:space="preserve">Art or Science </w:t>
      </w:r>
    </w:p>
    <w:p w14:paraId="5ED121B0" w14:textId="1E9D06A9" w:rsidR="00812875" w:rsidRDefault="00D62D41" w:rsidP="00D62D41">
      <w:pPr>
        <w:pStyle w:val="ListParagraph"/>
        <w:numPr>
          <w:ilvl w:val="2"/>
          <w:numId w:val="40"/>
        </w:numPr>
      </w:pPr>
      <w:r>
        <w:t>D</w:t>
      </w:r>
      <w:r w:rsidR="00812875">
        <w:t>escription of art or science is protectable while use of art or science is not</w:t>
      </w:r>
    </w:p>
    <w:p w14:paraId="18063B93" w14:textId="77777777" w:rsidR="00812875" w:rsidRDefault="00812875" w:rsidP="00812875">
      <w:pPr>
        <w:pStyle w:val="ListParagraph"/>
        <w:numPr>
          <w:ilvl w:val="2"/>
          <w:numId w:val="40"/>
        </w:numPr>
      </w:pPr>
      <w:proofErr w:type="spellStart"/>
      <w:r>
        <w:t>Uncopyrightable</w:t>
      </w:r>
      <w:proofErr w:type="spellEnd"/>
      <w:r>
        <w:t xml:space="preserve"> forms. E.g. blank forms, graph paper, diaries, address books, etc.</w:t>
      </w:r>
    </w:p>
    <w:p w14:paraId="422839B0" w14:textId="77777777" w:rsidR="00812875" w:rsidRDefault="00812875" w:rsidP="00812875">
      <w:pPr>
        <w:pStyle w:val="ListParagraph"/>
        <w:numPr>
          <w:ilvl w:val="3"/>
          <w:numId w:val="40"/>
        </w:numPr>
      </w:pPr>
      <w:r>
        <w:t xml:space="preserve">Accounting forms. </w:t>
      </w:r>
      <w:r w:rsidRPr="00D9437B">
        <w:rPr>
          <w:b/>
          <w:i/>
        </w:rPr>
        <w:t>Baker</w:t>
      </w:r>
      <w:r>
        <w:t xml:space="preserve">. </w:t>
      </w:r>
    </w:p>
    <w:p w14:paraId="1C39F320" w14:textId="77777777" w:rsidR="00812875" w:rsidRDefault="00812875" w:rsidP="00812875">
      <w:pPr>
        <w:pStyle w:val="ListParagraph"/>
        <w:numPr>
          <w:ilvl w:val="2"/>
          <w:numId w:val="40"/>
        </w:numPr>
      </w:pPr>
      <w:r>
        <w:t xml:space="preserve">Recipes – </w:t>
      </w:r>
      <w:proofErr w:type="spellStart"/>
      <w:r>
        <w:t>uncopyrightable</w:t>
      </w:r>
      <w:proofErr w:type="spellEnd"/>
      <w:r>
        <w:t xml:space="preserve"> but embellishments are copyrightable. </w:t>
      </w:r>
    </w:p>
    <w:p w14:paraId="4A06EFC7" w14:textId="483B30D7" w:rsidR="00812875" w:rsidRDefault="00812875" w:rsidP="00D62D41">
      <w:pPr>
        <w:pStyle w:val="Heading4"/>
        <w:numPr>
          <w:ilvl w:val="1"/>
          <w:numId w:val="40"/>
        </w:numPr>
      </w:pPr>
      <w:r>
        <w:t>History</w:t>
      </w:r>
    </w:p>
    <w:p w14:paraId="07298953" w14:textId="77777777" w:rsidR="00812875" w:rsidRDefault="00812875" w:rsidP="00812875">
      <w:pPr>
        <w:pStyle w:val="ListParagraph"/>
        <w:numPr>
          <w:ilvl w:val="2"/>
          <w:numId w:val="40"/>
        </w:numPr>
      </w:pPr>
      <w:r>
        <w:t xml:space="preserve">Facts not protectable </w:t>
      </w:r>
    </w:p>
    <w:p w14:paraId="5F85FB6F" w14:textId="77777777" w:rsidR="00812875" w:rsidRDefault="00812875" w:rsidP="00812875">
      <w:pPr>
        <w:pStyle w:val="ListParagraph"/>
        <w:numPr>
          <w:ilvl w:val="3"/>
          <w:numId w:val="40"/>
        </w:numPr>
      </w:pPr>
      <w:r>
        <w:t>Copyright estoppel - speculations/stories represented as fact are not protectable</w:t>
      </w:r>
    </w:p>
    <w:p w14:paraId="320BB9B3" w14:textId="77777777" w:rsidR="00812875" w:rsidRDefault="00812875" w:rsidP="00812875">
      <w:pPr>
        <w:pStyle w:val="ListParagraph"/>
        <w:numPr>
          <w:ilvl w:val="2"/>
          <w:numId w:val="40"/>
        </w:numPr>
      </w:pPr>
      <w:r>
        <w:t>Theories not protectable – ideas</w:t>
      </w:r>
    </w:p>
    <w:p w14:paraId="06DFE2D8" w14:textId="77777777" w:rsidR="00812875" w:rsidRDefault="00812875" w:rsidP="00812875">
      <w:pPr>
        <w:pStyle w:val="ListParagraph"/>
        <w:numPr>
          <w:ilvl w:val="3"/>
          <w:numId w:val="40"/>
        </w:numPr>
      </w:pPr>
      <w:proofErr w:type="spellStart"/>
      <w:r>
        <w:rPr>
          <w:b/>
          <w:i/>
        </w:rPr>
        <w:t>Hoehling</w:t>
      </w:r>
      <w:proofErr w:type="spellEnd"/>
      <w:r>
        <w:rPr>
          <w:i/>
        </w:rPr>
        <w:t xml:space="preserve"> (theory and facts surrounding destruction of Nazi airship </w:t>
      </w:r>
      <w:proofErr w:type="spellStart"/>
      <w:r>
        <w:rPr>
          <w:i/>
        </w:rPr>
        <w:t>unprotectable</w:t>
      </w:r>
      <w:proofErr w:type="spellEnd"/>
      <w:r>
        <w:rPr>
          <w:i/>
        </w:rPr>
        <w:t>)</w:t>
      </w:r>
      <w:r>
        <w:t>.</w:t>
      </w:r>
    </w:p>
    <w:p w14:paraId="1DBE186D" w14:textId="77777777" w:rsidR="0041016D" w:rsidRDefault="0041016D" w:rsidP="0041016D">
      <w:pPr>
        <w:pStyle w:val="Heading4"/>
        <w:numPr>
          <w:ilvl w:val="1"/>
          <w:numId w:val="40"/>
        </w:numPr>
      </w:pPr>
      <w:r>
        <w:t>Plagiarism</w:t>
      </w:r>
    </w:p>
    <w:p w14:paraId="20BBC5CC" w14:textId="77777777" w:rsidR="0041016D" w:rsidRPr="00812875" w:rsidRDefault="0041016D" w:rsidP="0041016D">
      <w:pPr>
        <w:pStyle w:val="ListParagraph"/>
        <w:numPr>
          <w:ilvl w:val="2"/>
          <w:numId w:val="40"/>
        </w:numPr>
      </w:pPr>
      <w:r>
        <w:t>Definition – c</w:t>
      </w:r>
      <w:r w:rsidRPr="00812875">
        <w:t xml:space="preserve">opying exact wording or limited borrowing, without sufficient attribution, of another person's distinctive and significant research findings or interpretations. </w:t>
      </w:r>
    </w:p>
    <w:p w14:paraId="5E9FDF6D" w14:textId="77777777" w:rsidR="0041016D" w:rsidRDefault="0041016D" w:rsidP="0041016D">
      <w:pPr>
        <w:pStyle w:val="ListParagraph"/>
        <w:numPr>
          <w:ilvl w:val="2"/>
          <w:numId w:val="40"/>
        </w:numPr>
      </w:pPr>
      <w:r>
        <w:t xml:space="preserve">Not copyright law but can overlap with copyright law. </w:t>
      </w:r>
    </w:p>
    <w:p w14:paraId="51194ED2" w14:textId="3624057D" w:rsidR="0085260E" w:rsidRDefault="0085260E" w:rsidP="00D62D41">
      <w:pPr>
        <w:pStyle w:val="Heading4"/>
        <w:numPr>
          <w:ilvl w:val="1"/>
          <w:numId w:val="40"/>
        </w:numPr>
      </w:pPr>
      <w:r>
        <w:t>Databases</w:t>
      </w:r>
    </w:p>
    <w:p w14:paraId="52F1A3C8" w14:textId="77777777" w:rsidR="0085260E" w:rsidRDefault="0085260E" w:rsidP="0085260E">
      <w:pPr>
        <w:pStyle w:val="ListParagraph"/>
        <w:numPr>
          <w:ilvl w:val="2"/>
          <w:numId w:val="40"/>
        </w:numPr>
      </w:pPr>
      <w:r>
        <w:t xml:space="preserve">Little to no copyright protection – facts not protectable, no protection for labor. </w:t>
      </w:r>
    </w:p>
    <w:p w14:paraId="1B25132A" w14:textId="77777777" w:rsidR="0085260E" w:rsidRDefault="0085260E" w:rsidP="0085260E">
      <w:pPr>
        <w:pStyle w:val="ListParagraph"/>
        <w:numPr>
          <w:ilvl w:val="2"/>
          <w:numId w:val="40"/>
        </w:numPr>
      </w:pPr>
      <w:r>
        <w:t xml:space="preserve">Contract – use restrictions, shrink-wrap licenses. </w:t>
      </w:r>
      <w:proofErr w:type="spellStart"/>
      <w:r>
        <w:rPr>
          <w:b/>
          <w:i/>
        </w:rPr>
        <w:t>ProCD</w:t>
      </w:r>
      <w:proofErr w:type="spellEnd"/>
      <w:r>
        <w:rPr>
          <w:b/>
          <w:i/>
        </w:rPr>
        <w:t xml:space="preserve"> v. </w:t>
      </w:r>
      <w:proofErr w:type="spellStart"/>
      <w:r>
        <w:rPr>
          <w:b/>
          <w:i/>
        </w:rPr>
        <w:t>Zeidenberg</w:t>
      </w:r>
      <w:proofErr w:type="spellEnd"/>
      <w:r>
        <w:t>.</w:t>
      </w:r>
    </w:p>
    <w:p w14:paraId="785CEE1F" w14:textId="77777777" w:rsidR="0085260E" w:rsidRDefault="0085260E" w:rsidP="0085260E">
      <w:pPr>
        <w:pStyle w:val="ListParagraph"/>
        <w:numPr>
          <w:ilvl w:val="2"/>
          <w:numId w:val="40"/>
        </w:numPr>
      </w:pPr>
      <w:r>
        <w:t>Misappropriation, Encryption/</w:t>
      </w:r>
      <w:proofErr w:type="spellStart"/>
      <w:r>
        <w:t>Anticircumvention</w:t>
      </w:r>
      <w:proofErr w:type="spellEnd"/>
      <w:r>
        <w:t>, Trademark, Trespass to Chattels, Sui Generis Legislation</w:t>
      </w:r>
    </w:p>
    <w:p w14:paraId="5ED56EB9" w14:textId="77777777" w:rsidR="00F639A3" w:rsidRDefault="00F639A3" w:rsidP="0009520F"/>
    <w:p w14:paraId="3D058E4B" w14:textId="77777777" w:rsidR="0009520F" w:rsidRDefault="0009520F" w:rsidP="0009520F">
      <w:pPr>
        <w:pStyle w:val="Heading2"/>
      </w:pPr>
      <w:r>
        <w:t>Subject Matter Coverage</w:t>
      </w:r>
    </w:p>
    <w:p w14:paraId="193099FB" w14:textId="77777777" w:rsidR="00A27C0F" w:rsidRDefault="00A27C0F" w:rsidP="00A27C0F"/>
    <w:p w14:paraId="788FF7A4" w14:textId="77777777" w:rsidR="00812875" w:rsidRDefault="00812875" w:rsidP="0054068A">
      <w:pPr>
        <w:pStyle w:val="Heading3"/>
        <w:numPr>
          <w:ilvl w:val="0"/>
          <w:numId w:val="37"/>
        </w:numPr>
      </w:pPr>
      <w:r>
        <w:t>Literary Works</w:t>
      </w:r>
    </w:p>
    <w:p w14:paraId="461C3707" w14:textId="7CB1F81A" w:rsidR="00812875" w:rsidRDefault="0085260E" w:rsidP="00D62D41">
      <w:pPr>
        <w:pStyle w:val="Heading4"/>
        <w:numPr>
          <w:ilvl w:val="1"/>
          <w:numId w:val="37"/>
        </w:numPr>
      </w:pPr>
      <w:r>
        <w:t>Software</w:t>
      </w:r>
      <w:r w:rsidR="00EE116C">
        <w:t xml:space="preserve"> – forms of IP protection</w:t>
      </w:r>
    </w:p>
    <w:p w14:paraId="4377E979" w14:textId="77777777" w:rsidR="00EE116C" w:rsidRPr="00EE116C" w:rsidRDefault="00EE116C" w:rsidP="00EE116C">
      <w:pPr>
        <w:pStyle w:val="ListParagraph"/>
        <w:numPr>
          <w:ilvl w:val="2"/>
          <w:numId w:val="37"/>
        </w:numPr>
      </w:pPr>
      <w:r>
        <w:t xml:space="preserve">Trademark – </w:t>
      </w:r>
      <w:r w:rsidRPr="00EE116C">
        <w:t>public distribution of object code does not forfeit Trade Secret protection, so long as source code was kept secret and is hard to reverse engineer</w:t>
      </w:r>
    </w:p>
    <w:p w14:paraId="6A44B04E" w14:textId="77777777" w:rsidR="0085260E" w:rsidRDefault="00EE116C" w:rsidP="00EE116C">
      <w:pPr>
        <w:pStyle w:val="ListParagraph"/>
        <w:numPr>
          <w:ilvl w:val="2"/>
          <w:numId w:val="37"/>
        </w:numPr>
      </w:pPr>
      <w:r>
        <w:t xml:space="preserve">Contracts </w:t>
      </w:r>
      <w:r w:rsidRPr="00EE116C">
        <w:t>(1950’s – 1980’s but still used but not depended on heavily today)</w:t>
      </w:r>
    </w:p>
    <w:p w14:paraId="682C8902" w14:textId="77777777" w:rsidR="00EE116C" w:rsidRDefault="00EE116C" w:rsidP="00EE116C">
      <w:pPr>
        <w:pStyle w:val="ListParagraph"/>
        <w:numPr>
          <w:ilvl w:val="3"/>
          <w:numId w:val="37"/>
        </w:numPr>
      </w:pPr>
      <w:r>
        <w:t>Shrink-wrap licenses – inconclusive legal validity</w:t>
      </w:r>
    </w:p>
    <w:p w14:paraId="0F91086B" w14:textId="77777777" w:rsidR="00EE116C" w:rsidRDefault="00EE116C" w:rsidP="00EE116C">
      <w:pPr>
        <w:pStyle w:val="ListParagraph"/>
        <w:numPr>
          <w:ilvl w:val="3"/>
          <w:numId w:val="37"/>
        </w:numPr>
      </w:pPr>
      <w:r>
        <w:t>State law trumped by federal copyright law</w:t>
      </w:r>
    </w:p>
    <w:p w14:paraId="49FC998F" w14:textId="77777777" w:rsidR="00EE116C" w:rsidRDefault="00EE116C" w:rsidP="00EE116C">
      <w:pPr>
        <w:pStyle w:val="ListParagraph"/>
        <w:numPr>
          <w:ilvl w:val="2"/>
          <w:numId w:val="37"/>
        </w:numPr>
      </w:pPr>
      <w:r>
        <w:t>Patents</w:t>
      </w:r>
    </w:p>
    <w:p w14:paraId="7A9BCEA0" w14:textId="77777777" w:rsidR="00EE116C" w:rsidRDefault="00EE116C" w:rsidP="00EE116C">
      <w:pPr>
        <w:pStyle w:val="ListParagraph"/>
        <w:numPr>
          <w:ilvl w:val="2"/>
          <w:numId w:val="37"/>
        </w:numPr>
      </w:pPr>
      <w:r>
        <w:t xml:space="preserve">Copyright </w:t>
      </w:r>
      <w:r w:rsidRPr="0075575D">
        <w:t>(1980’s – Present)</w:t>
      </w:r>
    </w:p>
    <w:p w14:paraId="4652BB7F" w14:textId="4253F133" w:rsidR="00EE116C" w:rsidRDefault="00EE116C" w:rsidP="00EE116C">
      <w:pPr>
        <w:pStyle w:val="ListParagraph"/>
        <w:numPr>
          <w:ilvl w:val="3"/>
          <w:numId w:val="37"/>
        </w:numPr>
      </w:pPr>
      <w:r>
        <w:t xml:space="preserve">Literal </w:t>
      </w:r>
      <w:r w:rsidR="00593695">
        <w:t xml:space="preserve">(object and source code) </w:t>
      </w:r>
      <w:r>
        <w:t xml:space="preserve">and Non-literal </w:t>
      </w:r>
      <w:r w:rsidR="00593695">
        <w:t xml:space="preserve">(Structure, Sequence, Organization) </w:t>
      </w:r>
      <w:r>
        <w:t>features protected</w:t>
      </w:r>
    </w:p>
    <w:p w14:paraId="6EEFDC36" w14:textId="77777777" w:rsidR="00EE116C" w:rsidRDefault="00EE116C" w:rsidP="00EE116C">
      <w:pPr>
        <w:pStyle w:val="ListParagraph"/>
        <w:numPr>
          <w:ilvl w:val="3"/>
          <w:numId w:val="37"/>
        </w:numPr>
      </w:pPr>
      <w:r>
        <w:t xml:space="preserve">Menu hierarchies - </w:t>
      </w:r>
      <w:r w:rsidRPr="00EE116C">
        <w:t>A command menu hierarchy is a “method of operation.” A system, method of operation, process, or procedure is foreclosed from protection by 17 USC 102(b).</w:t>
      </w:r>
      <w:r>
        <w:t xml:space="preserve"> </w:t>
      </w:r>
      <w:r w:rsidRPr="00EE116C">
        <w:rPr>
          <w:b/>
          <w:i/>
        </w:rPr>
        <w:t>Lotus v. Borland</w:t>
      </w:r>
      <w:r w:rsidR="00B54ECA">
        <w:rPr>
          <w:b/>
          <w:i/>
        </w:rPr>
        <w:t xml:space="preserve"> (CA1)</w:t>
      </w:r>
      <w:r>
        <w:t xml:space="preserve"> </w:t>
      </w:r>
      <w:r>
        <w:rPr>
          <w:i/>
        </w:rPr>
        <w:t>(distances itself from Altai saying that 102(b) excludes not just ideas but methods of operation so doesn’t need to get into Altai test)</w:t>
      </w:r>
      <w:r>
        <w:t>.</w:t>
      </w:r>
    </w:p>
    <w:p w14:paraId="02E00519" w14:textId="77777777" w:rsidR="00EE116C" w:rsidRDefault="00EE116C" w:rsidP="00EE116C">
      <w:pPr>
        <w:pStyle w:val="ListParagraph"/>
        <w:numPr>
          <w:ilvl w:val="3"/>
          <w:numId w:val="37"/>
        </w:numPr>
      </w:pPr>
      <w:r>
        <w:t>Application Programming Interfaces</w:t>
      </w:r>
    </w:p>
    <w:p w14:paraId="67303EC3" w14:textId="77777777" w:rsidR="00B54ECA" w:rsidRPr="00B54ECA" w:rsidRDefault="00B54ECA" w:rsidP="00B54ECA">
      <w:pPr>
        <w:pStyle w:val="ListParagraph"/>
        <w:numPr>
          <w:ilvl w:val="4"/>
          <w:numId w:val="37"/>
        </w:numPr>
        <w:rPr>
          <w:b/>
        </w:rPr>
      </w:pPr>
      <w:r w:rsidRPr="00B54ECA">
        <w:rPr>
          <w:b/>
          <w:i/>
        </w:rPr>
        <w:t>Oracle v. Google (CA9)</w:t>
      </w:r>
      <w:r w:rsidRPr="00B54ECA">
        <w:rPr>
          <w:b/>
        </w:rPr>
        <w:t xml:space="preserve"> </w:t>
      </w:r>
      <w:r>
        <w:rPr>
          <w:i/>
        </w:rPr>
        <w:t>(API defined header and structure are protectable but appealed to SCOTUS)</w:t>
      </w:r>
      <w:r>
        <w:t>.</w:t>
      </w:r>
    </w:p>
    <w:p w14:paraId="40E49EE7" w14:textId="55DD9BCF" w:rsidR="00B54ECA" w:rsidRPr="00B54ECA" w:rsidRDefault="00B54ECA" w:rsidP="00B54ECA">
      <w:pPr>
        <w:pStyle w:val="ListParagraph"/>
        <w:numPr>
          <w:ilvl w:val="5"/>
          <w:numId w:val="37"/>
        </w:numPr>
        <w:rPr>
          <w:b/>
        </w:rPr>
      </w:pPr>
      <w:r>
        <w:t>Merger: Declarin</w:t>
      </w:r>
      <w:r w:rsidR="00515638">
        <w:t xml:space="preserve">g code merges or 7,000 lines </w:t>
      </w:r>
      <w:r>
        <w:t xml:space="preserve">could have </w:t>
      </w:r>
      <w:r w:rsidR="00515638">
        <w:t xml:space="preserve">been </w:t>
      </w:r>
      <w:r>
        <w:t>arranged differently?</w:t>
      </w:r>
    </w:p>
    <w:p w14:paraId="1DB0C927" w14:textId="77777777" w:rsidR="00B54ECA" w:rsidRPr="00B54ECA" w:rsidRDefault="00B54ECA" w:rsidP="00B54ECA">
      <w:pPr>
        <w:pStyle w:val="ListParagraph"/>
        <w:numPr>
          <w:ilvl w:val="5"/>
          <w:numId w:val="37"/>
        </w:numPr>
        <w:rPr>
          <w:b/>
        </w:rPr>
      </w:pPr>
      <w:r>
        <w:t xml:space="preserve">Creativity: Short phrases </w:t>
      </w:r>
      <w:proofErr w:type="spellStart"/>
      <w:r>
        <w:t>unprotectable</w:t>
      </w:r>
      <w:proofErr w:type="spellEnd"/>
      <w:r>
        <w:t xml:space="preserve"> or can be strung creatively?</w:t>
      </w:r>
    </w:p>
    <w:p w14:paraId="2221B0B7" w14:textId="2EA95A61" w:rsidR="00B54ECA" w:rsidRPr="00B54ECA" w:rsidRDefault="00023BAF" w:rsidP="00B54ECA">
      <w:pPr>
        <w:pStyle w:val="ListParagraph"/>
        <w:numPr>
          <w:ilvl w:val="5"/>
          <w:numId w:val="37"/>
        </w:numPr>
        <w:rPr>
          <w:b/>
        </w:rPr>
      </w:pPr>
      <w:r>
        <w:t>Method of Operation:</w:t>
      </w:r>
      <w:r w:rsidR="00B54ECA">
        <w:t xml:space="preserve"> </w:t>
      </w:r>
      <w:proofErr w:type="spellStart"/>
      <w:r w:rsidR="00B54ECA">
        <w:t>unprotectable</w:t>
      </w:r>
      <w:proofErr w:type="spellEnd"/>
      <w:r w:rsidR="00B54ECA">
        <w:t xml:space="preserve"> method of operation or Lotus doesn’t apply to CA9?</w:t>
      </w:r>
    </w:p>
    <w:p w14:paraId="01852444" w14:textId="77777777" w:rsidR="00B54ECA" w:rsidRPr="00B54ECA" w:rsidRDefault="00B54ECA" w:rsidP="00B54ECA">
      <w:pPr>
        <w:pStyle w:val="ListParagraph"/>
        <w:numPr>
          <w:ilvl w:val="5"/>
          <w:numId w:val="37"/>
        </w:numPr>
        <w:rPr>
          <w:b/>
        </w:rPr>
      </w:pPr>
      <w:r>
        <w:t>Interoperability: Interoperability about protection or just speaks to fair use?</w:t>
      </w:r>
    </w:p>
    <w:p w14:paraId="6BCCF8A0" w14:textId="77777777" w:rsidR="00B54ECA" w:rsidRPr="00B54ECA" w:rsidRDefault="00B54ECA" w:rsidP="00B54ECA">
      <w:pPr>
        <w:pStyle w:val="ListParagraph"/>
        <w:numPr>
          <w:ilvl w:val="5"/>
          <w:numId w:val="37"/>
        </w:numPr>
        <w:rPr>
          <w:b/>
        </w:rPr>
      </w:pPr>
      <w:r>
        <w:t>Timing: Merger/Scenes a Faire measured at time of D’s work or P’s work?</w:t>
      </w:r>
    </w:p>
    <w:p w14:paraId="316B0D9C" w14:textId="77777777" w:rsidR="00B54ECA" w:rsidRPr="00B54ECA" w:rsidRDefault="00B54ECA" w:rsidP="00B54ECA">
      <w:pPr>
        <w:pStyle w:val="ListParagraph"/>
        <w:numPr>
          <w:ilvl w:val="5"/>
          <w:numId w:val="37"/>
        </w:numPr>
        <w:rPr>
          <w:b/>
        </w:rPr>
      </w:pPr>
      <w:r>
        <w:t>Welfare Theory: Avoid duplicative programming efforts and forcing users to learn new language or provide incentives for innovation and progressing by not allowing convergence of industry standards?</w:t>
      </w:r>
    </w:p>
    <w:p w14:paraId="72F5E5DF" w14:textId="7DA96A27" w:rsidR="00B54ECA" w:rsidRPr="00B54ECA" w:rsidRDefault="00B54ECA" w:rsidP="00B54ECA">
      <w:pPr>
        <w:pStyle w:val="ListParagraph"/>
        <w:numPr>
          <w:ilvl w:val="3"/>
          <w:numId w:val="37"/>
        </w:numPr>
        <w:rPr>
          <w:b/>
        </w:rPr>
      </w:pPr>
      <w:r>
        <w:t xml:space="preserve">Reverse engineering for interoperability – fair use. </w:t>
      </w:r>
      <w:r w:rsidRPr="00B54ECA">
        <w:rPr>
          <w:b/>
          <w:i/>
        </w:rPr>
        <w:t>See Sega; Sony</w:t>
      </w:r>
      <w:r w:rsidR="00023BAF">
        <w:rPr>
          <w:b/>
          <w:i/>
        </w:rPr>
        <w:t xml:space="preserve"> v. Connectix</w:t>
      </w:r>
      <w:r>
        <w:t xml:space="preserve">. </w:t>
      </w:r>
    </w:p>
    <w:p w14:paraId="5E8091CC" w14:textId="77777777" w:rsidR="00812875" w:rsidRDefault="00812875" w:rsidP="0054068A">
      <w:pPr>
        <w:pStyle w:val="Heading3"/>
        <w:numPr>
          <w:ilvl w:val="0"/>
          <w:numId w:val="37"/>
        </w:numPr>
      </w:pPr>
      <w:r>
        <w:lastRenderedPageBreak/>
        <w:t>Dramatic Works</w:t>
      </w:r>
    </w:p>
    <w:p w14:paraId="05662DA2" w14:textId="77777777" w:rsidR="00812875" w:rsidRDefault="00812875" w:rsidP="0054068A">
      <w:pPr>
        <w:pStyle w:val="Heading3"/>
        <w:numPr>
          <w:ilvl w:val="0"/>
          <w:numId w:val="37"/>
        </w:numPr>
      </w:pPr>
      <w:r>
        <w:t>Choreography</w:t>
      </w:r>
    </w:p>
    <w:p w14:paraId="3BF15041" w14:textId="42546966" w:rsidR="00812875" w:rsidRDefault="00D62D41" w:rsidP="00D62D41">
      <w:pPr>
        <w:pStyle w:val="Heading4"/>
        <w:numPr>
          <w:ilvl w:val="1"/>
          <w:numId w:val="37"/>
        </w:numPr>
      </w:pPr>
      <w:r>
        <w:t>Dance and P</w:t>
      </w:r>
      <w:r w:rsidR="0000126F">
        <w:t xml:space="preserve">antomime protected. </w:t>
      </w:r>
    </w:p>
    <w:p w14:paraId="69E19E33" w14:textId="0F8C5A7C" w:rsidR="00D62D41" w:rsidRDefault="00D62D41" w:rsidP="00D62D41">
      <w:pPr>
        <w:pStyle w:val="Heading4"/>
        <w:numPr>
          <w:ilvl w:val="1"/>
          <w:numId w:val="37"/>
        </w:numPr>
      </w:pPr>
      <w:r>
        <w:t>Functional physical movements not protected.</w:t>
      </w:r>
    </w:p>
    <w:p w14:paraId="33A0B47E" w14:textId="77777777" w:rsidR="0000126F" w:rsidRDefault="0000126F" w:rsidP="00D62D41">
      <w:pPr>
        <w:pStyle w:val="ListParagraph"/>
        <w:numPr>
          <w:ilvl w:val="2"/>
          <w:numId w:val="37"/>
        </w:numPr>
      </w:pPr>
      <w:r>
        <w:t>“[F]</w:t>
      </w:r>
      <w:proofErr w:type="spellStart"/>
      <w:r w:rsidRPr="0000126F">
        <w:t>unctional</w:t>
      </w:r>
      <w:proofErr w:type="spellEnd"/>
      <w:r w:rsidRPr="0000126F">
        <w:t xml:space="preserve"> physical movements that merely implement an idea, procedure, process, system, method of operation, concept</w:t>
      </w:r>
      <w:r>
        <w:t xml:space="preserve">...” such as </w:t>
      </w:r>
      <w:r w:rsidRPr="0000126F">
        <w:t>“exercise routines, aerobic dances, yoga positions… athletic activities or competitive events… feats of physical skill or dexterity or other choreographed productions that do not involve the rhythmic movement of a dancer’s body.”</w:t>
      </w:r>
      <w:r>
        <w:t xml:space="preserve"> </w:t>
      </w:r>
      <w:r w:rsidRPr="0000126F">
        <w:rPr>
          <w:b/>
          <w:i/>
        </w:rPr>
        <w:t>Copyright Office</w:t>
      </w:r>
      <w:r>
        <w:t xml:space="preserve">. </w:t>
      </w:r>
    </w:p>
    <w:p w14:paraId="0D9DA427" w14:textId="3ADE5FB7" w:rsidR="00E6791B" w:rsidRDefault="0000126F" w:rsidP="00E6791B">
      <w:pPr>
        <w:pStyle w:val="Heading3"/>
        <w:numPr>
          <w:ilvl w:val="0"/>
          <w:numId w:val="37"/>
        </w:numPr>
      </w:pPr>
      <w:r>
        <w:t>Music</w:t>
      </w:r>
      <w:r w:rsidR="00D62D41">
        <w:t xml:space="preserve"> Compositions and Sound Recordings</w:t>
      </w:r>
    </w:p>
    <w:p w14:paraId="52622959" w14:textId="7E0F9289" w:rsidR="00D62D41" w:rsidRDefault="00E6791B" w:rsidP="00D62D41">
      <w:pPr>
        <w:pStyle w:val="Heading4"/>
        <w:numPr>
          <w:ilvl w:val="1"/>
          <w:numId w:val="37"/>
        </w:numPr>
      </w:pPr>
      <w:r>
        <w:t>Pu</w:t>
      </w:r>
      <w:r w:rsidR="00D62D41">
        <w:t>blic Performance license fee</w:t>
      </w:r>
    </w:p>
    <w:p w14:paraId="55F03D73" w14:textId="0D02BF5D" w:rsidR="00E6791B" w:rsidRDefault="00D62D41" w:rsidP="00D62D41">
      <w:pPr>
        <w:pStyle w:val="ListParagraph"/>
        <w:numPr>
          <w:ilvl w:val="2"/>
          <w:numId w:val="37"/>
        </w:numPr>
      </w:pPr>
      <w:r>
        <w:t>N</w:t>
      </w:r>
      <w:r w:rsidR="00E6791B">
        <w:t xml:space="preserve">ot paid to record company in the U.S.  </w:t>
      </w:r>
    </w:p>
    <w:p w14:paraId="000ABDB6" w14:textId="371C9482" w:rsidR="00D62D41" w:rsidRDefault="00D62D41" w:rsidP="00D62D41">
      <w:pPr>
        <w:pStyle w:val="ListParagraph"/>
        <w:ind w:left="1080"/>
      </w:pPr>
      <w:r w:rsidRPr="00E6791B">
        <w:rPr>
          <w:noProof/>
        </w:rPr>
        <w:drawing>
          <wp:inline distT="0" distB="0" distL="0" distR="0" wp14:anchorId="5E7A0B34" wp14:editId="0B0CB86A">
            <wp:extent cx="3416760" cy="255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8303" cy="2561324"/>
                    </a:xfrm>
                    <a:prstGeom prst="rect">
                      <a:avLst/>
                    </a:prstGeom>
                    <a:noFill/>
                    <a:ln>
                      <a:noFill/>
                    </a:ln>
                  </pic:spPr>
                </pic:pic>
              </a:graphicData>
            </a:graphic>
          </wp:inline>
        </w:drawing>
      </w:r>
    </w:p>
    <w:p w14:paraId="7C723E8A" w14:textId="0B38E8CF" w:rsidR="00E6791B" w:rsidRDefault="00E6791B" w:rsidP="00592882">
      <w:pPr>
        <w:pStyle w:val="Heading3"/>
        <w:numPr>
          <w:ilvl w:val="0"/>
          <w:numId w:val="37"/>
        </w:numPr>
      </w:pPr>
      <w:r>
        <w:t>Motion Pictures and Other Audiovisual Works</w:t>
      </w:r>
    </w:p>
    <w:p w14:paraId="45D62533" w14:textId="294B5350" w:rsidR="00E6791B" w:rsidRDefault="00E6791B" w:rsidP="00D62D41">
      <w:pPr>
        <w:pStyle w:val="Heading4"/>
        <w:numPr>
          <w:ilvl w:val="1"/>
          <w:numId w:val="37"/>
        </w:numPr>
      </w:pPr>
      <w:r>
        <w:t xml:space="preserve">Copyright consolidated with producer </w:t>
      </w:r>
    </w:p>
    <w:p w14:paraId="435DF31D" w14:textId="42A91C19" w:rsidR="00E6791B" w:rsidRDefault="00E6791B" w:rsidP="00D62D41">
      <w:pPr>
        <w:pStyle w:val="Heading4"/>
        <w:numPr>
          <w:ilvl w:val="1"/>
          <w:numId w:val="37"/>
        </w:numPr>
      </w:pPr>
      <w:r>
        <w:t>Producer does not transfer copyright but licenses it to many others</w:t>
      </w:r>
    </w:p>
    <w:p w14:paraId="0644745C" w14:textId="77777777" w:rsidR="00E6791B" w:rsidRDefault="005E2776" w:rsidP="00E6791B">
      <w:pPr>
        <w:pStyle w:val="ListParagraph"/>
        <w:ind w:left="1080"/>
      </w:pPr>
      <w:r w:rsidRPr="005E2776">
        <w:rPr>
          <w:noProof/>
        </w:rPr>
        <w:drawing>
          <wp:inline distT="0" distB="0" distL="0" distR="0" wp14:anchorId="3A6274DF" wp14:editId="6E2A6840">
            <wp:extent cx="3498776" cy="26098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4742" cy="2614300"/>
                    </a:xfrm>
                    <a:prstGeom prst="rect">
                      <a:avLst/>
                    </a:prstGeom>
                    <a:noFill/>
                    <a:ln>
                      <a:noFill/>
                    </a:ln>
                  </pic:spPr>
                </pic:pic>
              </a:graphicData>
            </a:graphic>
          </wp:inline>
        </w:drawing>
      </w:r>
    </w:p>
    <w:p w14:paraId="0B309237" w14:textId="77777777" w:rsidR="005E2776" w:rsidRDefault="005E2776" w:rsidP="0054068A">
      <w:pPr>
        <w:pStyle w:val="Heading3"/>
        <w:numPr>
          <w:ilvl w:val="0"/>
          <w:numId w:val="37"/>
        </w:numPr>
      </w:pPr>
      <w:r>
        <w:t>Pictorial, Graphic and Sculptural Works</w:t>
      </w:r>
    </w:p>
    <w:p w14:paraId="61660293" w14:textId="7E8908CC" w:rsidR="00A27C0F" w:rsidRDefault="00A27C0F" w:rsidP="00D62D41">
      <w:pPr>
        <w:pStyle w:val="Heading4"/>
        <w:numPr>
          <w:ilvl w:val="1"/>
          <w:numId w:val="37"/>
        </w:numPr>
      </w:pPr>
      <w:r>
        <w:t>Useful Articles</w:t>
      </w:r>
      <w:r w:rsidR="00F97385">
        <w:t xml:space="preserve"> – </w:t>
      </w:r>
      <w:proofErr w:type="spellStart"/>
      <w:r w:rsidR="00F97385">
        <w:t>Separability</w:t>
      </w:r>
      <w:proofErr w:type="spellEnd"/>
      <w:r w:rsidR="00F97385">
        <w:t xml:space="preserve"> Tests</w:t>
      </w:r>
    </w:p>
    <w:p w14:paraId="217D9CE4" w14:textId="77777777" w:rsidR="005E2776" w:rsidRDefault="00F97385" w:rsidP="00F97385">
      <w:pPr>
        <w:pStyle w:val="ListParagraph"/>
        <w:numPr>
          <w:ilvl w:val="2"/>
          <w:numId w:val="37"/>
        </w:numPr>
      </w:pPr>
      <w:r>
        <w:t>Physical</w:t>
      </w:r>
    </w:p>
    <w:p w14:paraId="6AF8A859" w14:textId="77777777" w:rsidR="00F97385" w:rsidRDefault="00F97385" w:rsidP="00F97385">
      <w:pPr>
        <w:pStyle w:val="ListParagraph"/>
        <w:numPr>
          <w:ilvl w:val="2"/>
          <w:numId w:val="37"/>
        </w:numPr>
      </w:pPr>
      <w:r>
        <w:t>Conceptual</w:t>
      </w:r>
    </w:p>
    <w:p w14:paraId="605F5025" w14:textId="77777777" w:rsidR="00F97385" w:rsidRDefault="00F97385" w:rsidP="00F97385">
      <w:pPr>
        <w:pStyle w:val="ListParagraph"/>
        <w:numPr>
          <w:ilvl w:val="3"/>
          <w:numId w:val="37"/>
        </w:numPr>
      </w:pPr>
      <w:r>
        <w:t xml:space="preserve">Is form dictated by function? </w:t>
      </w:r>
      <w:r>
        <w:rPr>
          <w:b/>
          <w:i/>
        </w:rPr>
        <w:t>Barnhart</w:t>
      </w:r>
      <w:r>
        <w:rPr>
          <w:i/>
        </w:rPr>
        <w:t xml:space="preserve"> (shape of mannequins required by function so no </w:t>
      </w:r>
      <w:proofErr w:type="spellStart"/>
      <w:r>
        <w:rPr>
          <w:i/>
        </w:rPr>
        <w:t>separability</w:t>
      </w:r>
      <w:proofErr w:type="spellEnd"/>
      <w:r>
        <w:rPr>
          <w:i/>
        </w:rPr>
        <w:t>)</w:t>
      </w:r>
      <w:r>
        <w:t>.</w:t>
      </w:r>
    </w:p>
    <w:p w14:paraId="43929859" w14:textId="77777777" w:rsidR="00F97385" w:rsidRPr="00F97385" w:rsidRDefault="00F97385" w:rsidP="00F97385">
      <w:pPr>
        <w:pStyle w:val="ListParagraph"/>
        <w:numPr>
          <w:ilvl w:val="3"/>
          <w:numId w:val="37"/>
        </w:numPr>
      </w:pPr>
      <w:r w:rsidRPr="00F97385">
        <w:t xml:space="preserve">Is the aesthetically pleasing aspect of the article primary? </w:t>
      </w:r>
      <w:proofErr w:type="spellStart"/>
      <w:r w:rsidRPr="00F97385">
        <w:rPr>
          <w:b/>
          <w:i/>
        </w:rPr>
        <w:t>Keiselstein</w:t>
      </w:r>
      <w:proofErr w:type="spellEnd"/>
      <w:r w:rsidRPr="00F97385">
        <w:rPr>
          <w:b/>
          <w:i/>
        </w:rPr>
        <w:t xml:space="preserve"> Cord</w:t>
      </w:r>
      <w:r>
        <w:t xml:space="preserve"> </w:t>
      </w:r>
      <w:r w:rsidRPr="00F97385">
        <w:rPr>
          <w:i/>
        </w:rPr>
        <w:t xml:space="preserve">(ornamental aspect of belt buckles was primary so </w:t>
      </w:r>
      <w:proofErr w:type="spellStart"/>
      <w:r w:rsidRPr="00F97385">
        <w:rPr>
          <w:i/>
        </w:rPr>
        <w:t>separability</w:t>
      </w:r>
      <w:proofErr w:type="spellEnd"/>
      <w:r w:rsidRPr="00F97385">
        <w:rPr>
          <w:i/>
        </w:rPr>
        <w:t>)</w:t>
      </w:r>
      <w:r>
        <w:t>.</w:t>
      </w:r>
    </w:p>
    <w:p w14:paraId="69EB604D" w14:textId="77777777" w:rsidR="00F97385" w:rsidRDefault="00F97385" w:rsidP="00F97385">
      <w:pPr>
        <w:pStyle w:val="ListParagraph"/>
        <w:numPr>
          <w:ilvl w:val="3"/>
          <w:numId w:val="37"/>
        </w:numPr>
      </w:pPr>
      <w:r>
        <w:lastRenderedPageBreak/>
        <w:t>Separate Concept</w:t>
      </w:r>
    </w:p>
    <w:p w14:paraId="05DA5F3D" w14:textId="77777777" w:rsidR="00F97385" w:rsidRDefault="00F97385" w:rsidP="00F97385">
      <w:pPr>
        <w:pStyle w:val="ListParagraph"/>
        <w:numPr>
          <w:ilvl w:val="4"/>
          <w:numId w:val="37"/>
        </w:numPr>
      </w:pPr>
      <w:r>
        <w:t xml:space="preserve">Temporal Displacement – can think of utilitarian and non-utilitarian functions separately at different times. </w:t>
      </w:r>
      <w:r w:rsidRPr="00F97385">
        <w:rPr>
          <w:b/>
          <w:i/>
        </w:rPr>
        <w:t>Barnhart dissent</w:t>
      </w:r>
      <w:r>
        <w:t xml:space="preserve">. </w:t>
      </w:r>
    </w:p>
    <w:p w14:paraId="258464E7" w14:textId="77777777" w:rsidR="00F97385" w:rsidRDefault="00F97385" w:rsidP="00F97385">
      <w:pPr>
        <w:pStyle w:val="ListParagraph"/>
        <w:numPr>
          <w:ilvl w:val="5"/>
          <w:numId w:val="37"/>
        </w:numPr>
      </w:pPr>
      <w:r>
        <w:t>Factors: Object been displayed or used apart from utilitarian function? Extent of such display? Did such displays result from purchases? Expert Opinion? Surveys?</w:t>
      </w:r>
    </w:p>
    <w:p w14:paraId="631FBF2B" w14:textId="77777777" w:rsidR="00F97385" w:rsidRDefault="00F97385" w:rsidP="00F97385">
      <w:pPr>
        <w:pStyle w:val="ListParagraph"/>
        <w:numPr>
          <w:ilvl w:val="4"/>
          <w:numId w:val="37"/>
        </w:numPr>
      </w:pPr>
      <w:r>
        <w:t xml:space="preserve">Temporal Displacement + added appeal. </w:t>
      </w:r>
      <w:proofErr w:type="spellStart"/>
      <w:r>
        <w:rPr>
          <w:b/>
          <w:i/>
        </w:rPr>
        <w:t>Polakov</w:t>
      </w:r>
      <w:proofErr w:type="spellEnd"/>
      <w:r>
        <w:t>.</w:t>
      </w:r>
    </w:p>
    <w:p w14:paraId="53F5B8E0" w14:textId="77777777" w:rsidR="00F97385" w:rsidRDefault="00F97385" w:rsidP="00F97385">
      <w:pPr>
        <w:pStyle w:val="ListParagraph"/>
        <w:numPr>
          <w:ilvl w:val="4"/>
          <w:numId w:val="37"/>
        </w:numPr>
      </w:pPr>
      <w:r>
        <w:t xml:space="preserve">Simultaneous Distinct Concepts. </w:t>
      </w:r>
      <w:proofErr w:type="spellStart"/>
      <w:r>
        <w:rPr>
          <w:b/>
          <w:i/>
        </w:rPr>
        <w:t>Chosun</w:t>
      </w:r>
      <w:proofErr w:type="spellEnd"/>
      <w:r>
        <w:t>.</w:t>
      </w:r>
    </w:p>
    <w:p w14:paraId="14C24491" w14:textId="77777777" w:rsidR="00F97385" w:rsidRDefault="00F97385" w:rsidP="00F97385">
      <w:pPr>
        <w:pStyle w:val="ListParagraph"/>
        <w:numPr>
          <w:ilvl w:val="3"/>
          <w:numId w:val="37"/>
        </w:numPr>
      </w:pPr>
      <w:r>
        <w:t>Can it stand on its own as a work of art?</w:t>
      </w:r>
    </w:p>
    <w:p w14:paraId="7BCD2452" w14:textId="0975FFB4" w:rsidR="00F97385" w:rsidRDefault="007827CB" w:rsidP="00F97385">
      <w:pPr>
        <w:pStyle w:val="ListParagraph"/>
        <w:numPr>
          <w:ilvl w:val="4"/>
          <w:numId w:val="37"/>
        </w:numPr>
      </w:pPr>
      <w:r>
        <w:t>Goldstein version –</w:t>
      </w:r>
      <w:r w:rsidR="00225401">
        <w:t xml:space="preserve"> </w:t>
      </w:r>
      <w:r>
        <w:t>would useful article be equally useful without it? Note: how do you define art?</w:t>
      </w:r>
    </w:p>
    <w:p w14:paraId="07F76018" w14:textId="7E620476" w:rsidR="007827CB" w:rsidRDefault="003740C6" w:rsidP="00F97385">
      <w:pPr>
        <w:pStyle w:val="ListParagraph"/>
        <w:numPr>
          <w:ilvl w:val="4"/>
          <w:numId w:val="37"/>
        </w:numPr>
      </w:pPr>
      <w:proofErr w:type="spellStart"/>
      <w:r>
        <w:t>Nimmer</w:t>
      </w:r>
      <w:proofErr w:type="spellEnd"/>
      <w:r>
        <w:t xml:space="preserve"> version (more popular</w:t>
      </w:r>
      <w:r w:rsidR="007827CB">
        <w:t xml:space="preserve">) – is it likely that if it had no useful aspect it would still be marketable to significant segment of community because of aesthetic qualities? </w:t>
      </w:r>
      <w:r w:rsidR="007827CB">
        <w:rPr>
          <w:b/>
          <w:i/>
        </w:rPr>
        <w:t>Harrah’s</w:t>
      </w:r>
      <w:r w:rsidR="007827CB">
        <w:t>.</w:t>
      </w:r>
    </w:p>
    <w:p w14:paraId="382E2766" w14:textId="77777777" w:rsidR="007827CB" w:rsidRDefault="007827CB" w:rsidP="007827CB">
      <w:pPr>
        <w:pStyle w:val="ListParagraph"/>
        <w:numPr>
          <w:ilvl w:val="3"/>
          <w:numId w:val="37"/>
        </w:numPr>
      </w:pPr>
      <w:r>
        <w:t>Intent of Creator</w:t>
      </w:r>
    </w:p>
    <w:p w14:paraId="5DAA541C" w14:textId="77777777" w:rsidR="007827CB" w:rsidRDefault="007827CB" w:rsidP="007827CB">
      <w:pPr>
        <w:pStyle w:val="ListParagraph"/>
        <w:numPr>
          <w:ilvl w:val="4"/>
          <w:numId w:val="37"/>
        </w:numPr>
      </w:pPr>
      <w:r>
        <w:t>Reflects designer’s artistic judgment exercised independently of functional influences.</w:t>
      </w:r>
    </w:p>
    <w:p w14:paraId="6A69B120" w14:textId="77777777" w:rsidR="007827CB" w:rsidRDefault="007827CB" w:rsidP="007827CB">
      <w:pPr>
        <w:pStyle w:val="ListParagraph"/>
        <w:numPr>
          <w:ilvl w:val="5"/>
          <w:numId w:val="37"/>
        </w:numPr>
      </w:pPr>
      <w:proofErr w:type="spellStart"/>
      <w:r>
        <w:rPr>
          <w:b/>
          <w:i/>
        </w:rPr>
        <w:t>Brandir</w:t>
      </w:r>
      <w:proofErr w:type="spellEnd"/>
      <w:r>
        <w:t xml:space="preserve"> </w:t>
      </w:r>
      <w:r>
        <w:rPr>
          <w:i/>
        </w:rPr>
        <w:t>(Ribbon bike racks design influenced by function so not separable)</w:t>
      </w:r>
      <w:r>
        <w:t>.</w:t>
      </w:r>
    </w:p>
    <w:p w14:paraId="73BD1B99" w14:textId="5F0A0CBE" w:rsidR="007827CB" w:rsidRDefault="007827CB" w:rsidP="007827CB">
      <w:pPr>
        <w:pStyle w:val="ListParagraph"/>
        <w:numPr>
          <w:ilvl w:val="5"/>
          <w:numId w:val="37"/>
        </w:numPr>
      </w:pPr>
      <w:r>
        <w:rPr>
          <w:b/>
          <w:i/>
        </w:rPr>
        <w:t>Pivot Point</w:t>
      </w:r>
      <w:r>
        <w:rPr>
          <w:i/>
        </w:rPr>
        <w:t xml:space="preserve"> (creative process of creating high-fashion mannequins was unfettered by functional concerns. Just received instructions that they have hungry-look so </w:t>
      </w:r>
      <w:proofErr w:type="spellStart"/>
      <w:r>
        <w:rPr>
          <w:i/>
        </w:rPr>
        <w:t>sep</w:t>
      </w:r>
      <w:r w:rsidR="00511421">
        <w:rPr>
          <w:i/>
        </w:rPr>
        <w:t>a</w:t>
      </w:r>
      <w:r>
        <w:rPr>
          <w:i/>
        </w:rPr>
        <w:t>rability</w:t>
      </w:r>
      <w:proofErr w:type="spellEnd"/>
      <w:r>
        <w:rPr>
          <w:i/>
        </w:rPr>
        <w:t>)</w:t>
      </w:r>
      <w:r>
        <w:t>.</w:t>
      </w:r>
    </w:p>
    <w:p w14:paraId="38D8A9E7" w14:textId="77777777" w:rsidR="007827CB" w:rsidRDefault="007827CB" w:rsidP="007827CB">
      <w:pPr>
        <w:pStyle w:val="ListParagraph"/>
        <w:numPr>
          <w:ilvl w:val="4"/>
          <w:numId w:val="37"/>
        </w:numPr>
      </w:pPr>
      <w:r>
        <w:t>Problem – can be manipulated</w:t>
      </w:r>
    </w:p>
    <w:p w14:paraId="6AFADD5B" w14:textId="77777777" w:rsidR="007827CB" w:rsidRDefault="007827CB" w:rsidP="0054068A">
      <w:pPr>
        <w:pStyle w:val="Heading3"/>
        <w:numPr>
          <w:ilvl w:val="0"/>
          <w:numId w:val="37"/>
        </w:numPr>
      </w:pPr>
      <w:r>
        <w:t>Architecture</w:t>
      </w:r>
    </w:p>
    <w:p w14:paraId="350ACF1D" w14:textId="0EE85C94" w:rsidR="007827CB" w:rsidRDefault="00D62D41" w:rsidP="006E3D79">
      <w:pPr>
        <w:pStyle w:val="Heading4"/>
        <w:numPr>
          <w:ilvl w:val="1"/>
          <w:numId w:val="37"/>
        </w:numPr>
      </w:pPr>
      <w:r>
        <w:t>B</w:t>
      </w:r>
      <w:r w:rsidR="007827CB">
        <w:t>uildings, architectural plans or drawings</w:t>
      </w:r>
    </w:p>
    <w:p w14:paraId="7AB86A77" w14:textId="77777777" w:rsidR="007827CB" w:rsidRDefault="007827CB" w:rsidP="007827CB">
      <w:pPr>
        <w:pStyle w:val="ListParagraph"/>
        <w:numPr>
          <w:ilvl w:val="2"/>
          <w:numId w:val="37"/>
        </w:numPr>
      </w:pPr>
      <w:r>
        <w:t>Buildings  - uninhabitable and habitable; free-standing; monuments are sculptures and architecture</w:t>
      </w:r>
    </w:p>
    <w:p w14:paraId="0FD95CC2" w14:textId="2024C4C1" w:rsidR="0085260E" w:rsidRDefault="0085260E" w:rsidP="00D62D41">
      <w:pPr>
        <w:pStyle w:val="Heading4"/>
        <w:numPr>
          <w:ilvl w:val="1"/>
          <w:numId w:val="37"/>
        </w:numPr>
      </w:pPr>
      <w:r>
        <w:t>Infringement</w:t>
      </w:r>
    </w:p>
    <w:p w14:paraId="20C825F7" w14:textId="6E50ED7A" w:rsidR="007827CB" w:rsidRDefault="0085260E" w:rsidP="0085260E">
      <w:pPr>
        <w:pStyle w:val="ListParagraph"/>
        <w:numPr>
          <w:ilvl w:val="2"/>
          <w:numId w:val="37"/>
        </w:numPr>
      </w:pPr>
      <w:r>
        <w:t>Total concept and feel test</w:t>
      </w:r>
      <w:r w:rsidR="00C97430">
        <w:t xml:space="preserve"> combined with more discerning observer test</w:t>
      </w:r>
      <w:r>
        <w:t xml:space="preserve">. </w:t>
      </w:r>
      <w:r w:rsidRPr="0085260E">
        <w:rPr>
          <w:b/>
          <w:i/>
        </w:rPr>
        <w:t>Shine</w:t>
      </w:r>
      <w:r>
        <w:t xml:space="preserve">. </w:t>
      </w:r>
    </w:p>
    <w:p w14:paraId="39654401" w14:textId="77777777" w:rsidR="0085260E" w:rsidRDefault="0085260E" w:rsidP="0085260E">
      <w:pPr>
        <w:pStyle w:val="ListParagraph"/>
        <w:numPr>
          <w:ilvl w:val="2"/>
          <w:numId w:val="37"/>
        </w:numPr>
      </w:pPr>
      <w:r>
        <w:t xml:space="preserve">Exceptions – pictorial representations permitted; owner can alter or destroy building notwithstanding 17 USC 106(2) (derivative works) provisions. </w:t>
      </w:r>
    </w:p>
    <w:p w14:paraId="7CEEBAF1" w14:textId="77777777" w:rsidR="0085260E" w:rsidRDefault="0085260E" w:rsidP="0085260E">
      <w:pPr>
        <w:pStyle w:val="ListParagraph"/>
        <w:numPr>
          <w:ilvl w:val="2"/>
          <w:numId w:val="37"/>
        </w:numPr>
      </w:pPr>
      <w:r>
        <w:t xml:space="preserve">Courts reluctant to grant injunctions. </w:t>
      </w:r>
    </w:p>
    <w:p w14:paraId="634F92F0" w14:textId="77777777" w:rsidR="00B54ECA" w:rsidRDefault="00B54ECA" w:rsidP="00B54ECA"/>
    <w:p w14:paraId="7EC4F03A" w14:textId="77777777" w:rsidR="00B54ECA" w:rsidRDefault="00B54ECA" w:rsidP="00B54ECA">
      <w:pPr>
        <w:pStyle w:val="Heading2"/>
      </w:pPr>
      <w:r>
        <w:t>Fixation</w:t>
      </w:r>
    </w:p>
    <w:p w14:paraId="6440E89D" w14:textId="77777777" w:rsidR="00B54ECA" w:rsidRDefault="00B54ECA" w:rsidP="00B54ECA"/>
    <w:p w14:paraId="2928BF81" w14:textId="77777777" w:rsidR="00B54ECA" w:rsidRDefault="0002514C" w:rsidP="0054068A">
      <w:pPr>
        <w:pStyle w:val="Heading3"/>
        <w:numPr>
          <w:ilvl w:val="0"/>
          <w:numId w:val="41"/>
        </w:numPr>
      </w:pPr>
      <w:r>
        <w:t>Standard</w:t>
      </w:r>
    </w:p>
    <w:p w14:paraId="1B4783FE" w14:textId="77777777" w:rsidR="0002514C" w:rsidRDefault="0002514C" w:rsidP="0002514C">
      <w:pPr>
        <w:pStyle w:val="ListParagraph"/>
        <w:numPr>
          <w:ilvl w:val="1"/>
          <w:numId w:val="41"/>
        </w:numPr>
      </w:pPr>
      <w:r>
        <w:t>Only required in U.S.</w:t>
      </w:r>
    </w:p>
    <w:p w14:paraId="366EF0E8" w14:textId="77777777" w:rsidR="001278F1" w:rsidRDefault="001278F1" w:rsidP="001278F1">
      <w:pPr>
        <w:pStyle w:val="ListParagraph"/>
        <w:numPr>
          <w:ilvl w:val="2"/>
          <w:numId w:val="41"/>
        </w:numPr>
      </w:pPr>
      <w:r>
        <w:t>US Constitution Art. 1, Sec. 8, Cl. 8 – “writings” so not ephemeral</w:t>
      </w:r>
    </w:p>
    <w:p w14:paraId="6CD8569F" w14:textId="77777777" w:rsidR="001278F1" w:rsidRDefault="0002514C" w:rsidP="001278F1">
      <w:pPr>
        <w:pStyle w:val="ListParagraph"/>
        <w:numPr>
          <w:ilvl w:val="1"/>
          <w:numId w:val="41"/>
        </w:numPr>
      </w:pPr>
      <w:r>
        <w:t>“Fixed in tangible medium of expression”</w:t>
      </w:r>
    </w:p>
    <w:p w14:paraId="74365F02" w14:textId="42800DC5" w:rsidR="0002514C" w:rsidRDefault="0002514C" w:rsidP="001278F1">
      <w:pPr>
        <w:pStyle w:val="ListParagraph"/>
        <w:numPr>
          <w:ilvl w:val="2"/>
          <w:numId w:val="41"/>
        </w:numPr>
      </w:pPr>
      <w:r>
        <w:t>“[S]</w:t>
      </w:r>
      <w:proofErr w:type="spellStart"/>
      <w:r w:rsidRPr="0002514C">
        <w:t>ufficiently</w:t>
      </w:r>
      <w:proofErr w:type="spellEnd"/>
      <w:r w:rsidRPr="0002514C">
        <w:t xml:space="preserve"> permanent or stable to permit it to be perceived, reproduced, or otherwise communicated for a period of more than transitory duration.</w:t>
      </w:r>
      <w:r>
        <w:t>”</w:t>
      </w:r>
      <w:r w:rsidRPr="0002514C">
        <w:t xml:space="preserve"> </w:t>
      </w:r>
      <w:r w:rsidR="001278F1">
        <w:t>17 USC 101</w:t>
      </w:r>
    </w:p>
    <w:p w14:paraId="6E23CC20" w14:textId="37145EE0" w:rsidR="001278F1" w:rsidRDefault="001278F1" w:rsidP="001278F1">
      <w:pPr>
        <w:pStyle w:val="ListParagraph"/>
        <w:numPr>
          <w:ilvl w:val="2"/>
          <w:numId w:val="41"/>
        </w:numPr>
      </w:pPr>
      <w:r>
        <w:t>Transmission counts</w:t>
      </w:r>
      <w:r w:rsidR="0029232D">
        <w:t xml:space="preserve">. 17 USC 101. </w:t>
      </w:r>
    </w:p>
    <w:p w14:paraId="2423CA57" w14:textId="5AAFC029" w:rsidR="0002514C" w:rsidRDefault="001278F1" w:rsidP="001278F1">
      <w:pPr>
        <w:pStyle w:val="ListParagraph"/>
        <w:numPr>
          <w:ilvl w:val="1"/>
          <w:numId w:val="41"/>
        </w:numPr>
      </w:pPr>
      <w:r>
        <w:t>Examples</w:t>
      </w:r>
    </w:p>
    <w:p w14:paraId="0C162933" w14:textId="77777777" w:rsidR="0002514C" w:rsidRDefault="0002514C" w:rsidP="001278F1">
      <w:pPr>
        <w:pStyle w:val="ListParagraph"/>
        <w:numPr>
          <w:ilvl w:val="2"/>
          <w:numId w:val="41"/>
        </w:numPr>
      </w:pPr>
      <w:r>
        <w:t>Jazz improvisation – live unrecorded performance may not be protectable</w:t>
      </w:r>
    </w:p>
    <w:p w14:paraId="493748D7" w14:textId="77777777" w:rsidR="0002514C" w:rsidRDefault="0002514C" w:rsidP="001278F1">
      <w:pPr>
        <w:pStyle w:val="ListParagraph"/>
        <w:numPr>
          <w:ilvl w:val="2"/>
          <w:numId w:val="41"/>
        </w:numPr>
      </w:pPr>
      <w:r>
        <w:t xml:space="preserve">Mandalas – </w:t>
      </w:r>
      <w:r w:rsidRPr="0002514C">
        <w:t>e</w:t>
      </w:r>
      <w:r>
        <w:t>mbodiment in sand is fixed</w:t>
      </w:r>
    </w:p>
    <w:p w14:paraId="68F24C99" w14:textId="77777777" w:rsidR="00197A31" w:rsidRDefault="00197A31" w:rsidP="001278F1">
      <w:pPr>
        <w:pStyle w:val="ListParagraph"/>
        <w:numPr>
          <w:ilvl w:val="2"/>
          <w:numId w:val="41"/>
        </w:numPr>
      </w:pPr>
      <w:r>
        <w:t xml:space="preserve">Choreography – more easily protected nowadays with video recording. </w:t>
      </w:r>
    </w:p>
    <w:p w14:paraId="32718A63" w14:textId="77777777" w:rsidR="0009520F" w:rsidRDefault="0009520F" w:rsidP="0009520F"/>
    <w:p w14:paraId="48D6B4A8" w14:textId="77777777" w:rsidR="0009520F" w:rsidRDefault="0009520F" w:rsidP="0009520F">
      <w:pPr>
        <w:pStyle w:val="Heading1"/>
      </w:pPr>
      <w:r>
        <w:t>P Owns the Copyrighted Work</w:t>
      </w:r>
    </w:p>
    <w:p w14:paraId="6FDD6FD0" w14:textId="77777777" w:rsidR="0009520F" w:rsidRDefault="0009520F" w:rsidP="0009520F"/>
    <w:p w14:paraId="1D177627" w14:textId="77777777" w:rsidR="0009520F" w:rsidRDefault="0009520F" w:rsidP="0009520F">
      <w:pPr>
        <w:pStyle w:val="Heading2"/>
      </w:pPr>
      <w:r>
        <w:t>Authorship</w:t>
      </w:r>
    </w:p>
    <w:p w14:paraId="281C65C0" w14:textId="77777777" w:rsidR="0009520F" w:rsidRDefault="0009520F" w:rsidP="0009520F"/>
    <w:p w14:paraId="64783756" w14:textId="77777777" w:rsidR="004D2938" w:rsidRDefault="004D2938" w:rsidP="0054068A">
      <w:pPr>
        <w:pStyle w:val="Heading3"/>
        <w:numPr>
          <w:ilvl w:val="0"/>
          <w:numId w:val="31"/>
        </w:numPr>
      </w:pPr>
      <w:r>
        <w:t>Author</w:t>
      </w:r>
    </w:p>
    <w:p w14:paraId="72EFCE1B" w14:textId="77777777" w:rsidR="004D2938" w:rsidRPr="004D2938" w:rsidRDefault="004D2938" w:rsidP="004D2938">
      <w:pPr>
        <w:pStyle w:val="ListParagraph"/>
        <w:numPr>
          <w:ilvl w:val="1"/>
          <w:numId w:val="31"/>
        </w:numPr>
      </w:pPr>
      <w:r>
        <w:t xml:space="preserve">Definition – </w:t>
      </w:r>
      <w:r w:rsidRPr="004D2938">
        <w:t xml:space="preserve">The person who expresses an idea in tangible form is presumptive author. </w:t>
      </w:r>
      <w:r w:rsidRPr="004D2938">
        <w:rPr>
          <w:b/>
          <w:i/>
        </w:rPr>
        <w:t>See Lindsay</w:t>
      </w:r>
      <w:r w:rsidRPr="004D2938">
        <w:t xml:space="preserve">. </w:t>
      </w:r>
    </w:p>
    <w:p w14:paraId="74C2E947" w14:textId="77777777" w:rsidR="004D2938" w:rsidRPr="004D2938" w:rsidRDefault="004D2938" w:rsidP="004D2938">
      <w:pPr>
        <w:pStyle w:val="ListParagraph"/>
        <w:numPr>
          <w:ilvl w:val="1"/>
          <w:numId w:val="31"/>
        </w:numPr>
      </w:pPr>
      <w:r w:rsidRPr="004D2938">
        <w:t xml:space="preserve">“Not essential that the author have physical control over the tools of creativity.” </w:t>
      </w:r>
      <w:r w:rsidRPr="004D2938">
        <w:rPr>
          <w:b/>
          <w:i/>
        </w:rPr>
        <w:t>Lindsay</w:t>
      </w:r>
      <w:r>
        <w:t xml:space="preserve"> </w:t>
      </w:r>
      <w:r>
        <w:rPr>
          <w:i/>
        </w:rPr>
        <w:t>(Titanic wreck site)</w:t>
      </w:r>
      <w:r>
        <w:t>.</w:t>
      </w:r>
    </w:p>
    <w:p w14:paraId="747C3237" w14:textId="77777777" w:rsidR="004D2938" w:rsidRDefault="004D2938" w:rsidP="004D2938">
      <w:pPr>
        <w:pStyle w:val="ListParagraph"/>
        <w:numPr>
          <w:ilvl w:val="1"/>
          <w:numId w:val="31"/>
        </w:numPr>
      </w:pPr>
      <w:r>
        <w:t xml:space="preserve">Not Authors – nature, animals, plants. </w:t>
      </w:r>
      <w:r w:rsidRPr="004D2938">
        <w:rPr>
          <w:b/>
          <w:i/>
        </w:rPr>
        <w:t>Copyright Office</w:t>
      </w:r>
      <w:r>
        <w:t xml:space="preserve">. </w:t>
      </w:r>
      <w:r w:rsidRPr="004D2938">
        <w:rPr>
          <w:b/>
          <w:i/>
        </w:rPr>
        <w:t>See Macaque Pictures</w:t>
      </w:r>
      <w:r>
        <w:t xml:space="preserve">. </w:t>
      </w:r>
    </w:p>
    <w:p w14:paraId="5B9F57B2" w14:textId="77777777" w:rsidR="0009520F" w:rsidRDefault="0009520F" w:rsidP="0054068A">
      <w:pPr>
        <w:pStyle w:val="Heading3"/>
        <w:numPr>
          <w:ilvl w:val="0"/>
          <w:numId w:val="31"/>
        </w:numPr>
      </w:pPr>
      <w:r>
        <w:t>Sole</w:t>
      </w:r>
    </w:p>
    <w:p w14:paraId="0AF44147" w14:textId="77777777" w:rsidR="00B52F25" w:rsidRDefault="00B52F25" w:rsidP="00B52F25">
      <w:pPr>
        <w:pStyle w:val="ListParagraph"/>
        <w:numPr>
          <w:ilvl w:val="1"/>
          <w:numId w:val="31"/>
        </w:numPr>
      </w:pPr>
      <w:r>
        <w:t xml:space="preserve">Copyright vests initially in the author. 17 USC 201. </w:t>
      </w:r>
    </w:p>
    <w:p w14:paraId="5778ECB3" w14:textId="77777777" w:rsidR="0009520F" w:rsidRDefault="0009520F" w:rsidP="0054068A">
      <w:pPr>
        <w:pStyle w:val="Heading3"/>
        <w:numPr>
          <w:ilvl w:val="0"/>
          <w:numId w:val="31"/>
        </w:numPr>
      </w:pPr>
      <w:r>
        <w:t>Joint</w:t>
      </w:r>
    </w:p>
    <w:p w14:paraId="551D79CD" w14:textId="77777777" w:rsidR="004D2938" w:rsidRDefault="004D2938" w:rsidP="00B52F25">
      <w:pPr>
        <w:pStyle w:val="ListParagraph"/>
        <w:numPr>
          <w:ilvl w:val="1"/>
          <w:numId w:val="31"/>
        </w:numPr>
      </w:pPr>
      <w:r>
        <w:t>Requirements</w:t>
      </w:r>
    </w:p>
    <w:p w14:paraId="66D68117" w14:textId="77777777" w:rsidR="004D2938" w:rsidRDefault="004D2938" w:rsidP="004D2938">
      <w:pPr>
        <w:pStyle w:val="ListParagraph"/>
        <w:numPr>
          <w:ilvl w:val="2"/>
          <w:numId w:val="31"/>
        </w:numPr>
      </w:pPr>
      <w:r>
        <w:t>Two or more authors make copyrightable contributions to a work</w:t>
      </w:r>
    </w:p>
    <w:p w14:paraId="4E234478" w14:textId="549046C5" w:rsidR="004D2938" w:rsidRDefault="004D2938" w:rsidP="004D2938">
      <w:pPr>
        <w:pStyle w:val="ListParagraph"/>
        <w:numPr>
          <w:ilvl w:val="3"/>
          <w:numId w:val="31"/>
        </w:numPr>
      </w:pPr>
      <w:r>
        <w:lastRenderedPageBreak/>
        <w:t>Autho</w:t>
      </w:r>
      <w:r w:rsidR="00E83B21">
        <w:t>r – originator, maker, inventor</w:t>
      </w:r>
      <w:r>
        <w:t xml:space="preserve"> or mastermind, decision-making authority, exercise control (</w:t>
      </w:r>
      <w:proofErr w:type="spellStart"/>
      <w:r w:rsidRPr="004D2938">
        <w:rPr>
          <w:b/>
          <w:i/>
        </w:rPr>
        <w:t>Aalmuhammed</w:t>
      </w:r>
      <w:proofErr w:type="spellEnd"/>
      <w:r>
        <w:t xml:space="preserve">). </w:t>
      </w:r>
    </w:p>
    <w:p w14:paraId="3A0685C3" w14:textId="77777777" w:rsidR="004D2938" w:rsidRDefault="004D2938" w:rsidP="004D2938">
      <w:pPr>
        <w:pStyle w:val="ListParagraph"/>
        <w:numPr>
          <w:ilvl w:val="3"/>
          <w:numId w:val="31"/>
        </w:numPr>
      </w:pPr>
      <w:r>
        <w:t>Contributions independently copyrightable</w:t>
      </w:r>
    </w:p>
    <w:p w14:paraId="27465F56" w14:textId="77777777" w:rsidR="004D2938" w:rsidRDefault="004D2938" w:rsidP="004D2938">
      <w:pPr>
        <w:pStyle w:val="ListParagraph"/>
        <w:numPr>
          <w:ilvl w:val="2"/>
          <w:numId w:val="31"/>
        </w:numPr>
      </w:pPr>
      <w:r>
        <w:t>All intend that their contributions be merged into a unitary whole – objective</w:t>
      </w:r>
    </w:p>
    <w:p w14:paraId="51C42362" w14:textId="498618C2" w:rsidR="004D2938" w:rsidRDefault="004D2938" w:rsidP="004D2938">
      <w:pPr>
        <w:pStyle w:val="ListParagraph"/>
        <w:numPr>
          <w:ilvl w:val="3"/>
          <w:numId w:val="31"/>
        </w:numPr>
      </w:pPr>
      <w:r>
        <w:t>All regard the others as co-authors</w:t>
      </w:r>
      <w:r w:rsidR="008E106E">
        <w:t xml:space="preserve">. </w:t>
      </w:r>
      <w:r w:rsidR="008E106E" w:rsidRPr="008E106E">
        <w:rPr>
          <w:b/>
          <w:i/>
        </w:rPr>
        <w:t>Thomson (Rent Case)</w:t>
      </w:r>
      <w:r w:rsidR="008E106E">
        <w:t xml:space="preserve"> </w:t>
      </w:r>
      <w:r w:rsidR="008E106E">
        <w:rPr>
          <w:i/>
        </w:rPr>
        <w:t>(Thomson had no decision-making authority and was not co-billed as an author so not joint author)</w:t>
      </w:r>
      <w:r w:rsidR="008E106E">
        <w:t xml:space="preserve">. </w:t>
      </w:r>
      <w:proofErr w:type="spellStart"/>
      <w:r w:rsidR="008E106E">
        <w:rPr>
          <w:b/>
          <w:i/>
        </w:rPr>
        <w:t>Aalmuhammed</w:t>
      </w:r>
      <w:proofErr w:type="spellEnd"/>
      <w:r w:rsidR="008E106E">
        <w:rPr>
          <w:i/>
        </w:rPr>
        <w:t xml:space="preserve"> (listed to</w:t>
      </w:r>
      <w:r w:rsidR="00E83B21">
        <w:rPr>
          <w:i/>
        </w:rPr>
        <w:t>ward bottom of movie credits as</w:t>
      </w:r>
      <w:r w:rsidR="008E106E">
        <w:rPr>
          <w:i/>
        </w:rPr>
        <w:t xml:space="preserve"> consultant and even Spike Lee had to sign work for hire agreement so not joint author)</w:t>
      </w:r>
      <w:r w:rsidR="008E106E">
        <w:t>.</w:t>
      </w:r>
    </w:p>
    <w:p w14:paraId="6C8E48D5" w14:textId="77777777" w:rsidR="008E106E" w:rsidRDefault="008E106E" w:rsidP="008E106E">
      <w:pPr>
        <w:pStyle w:val="ListParagraph"/>
        <w:numPr>
          <w:ilvl w:val="2"/>
          <w:numId w:val="31"/>
        </w:numPr>
      </w:pPr>
      <w:r>
        <w:t>Note: U.S. law hostile to join authorship – economic efficiency and incentives, romanticism, classical liberalism</w:t>
      </w:r>
    </w:p>
    <w:p w14:paraId="298CF23D" w14:textId="77777777" w:rsidR="004D2938" w:rsidRDefault="004D2938" w:rsidP="00B52F25">
      <w:pPr>
        <w:pStyle w:val="ListParagraph"/>
        <w:numPr>
          <w:ilvl w:val="1"/>
          <w:numId w:val="31"/>
        </w:numPr>
      </w:pPr>
      <w:r>
        <w:t>Effects</w:t>
      </w:r>
    </w:p>
    <w:p w14:paraId="1F35E681" w14:textId="77777777" w:rsidR="00B52F25" w:rsidRDefault="00B52F25" w:rsidP="004D2938">
      <w:pPr>
        <w:pStyle w:val="ListParagraph"/>
        <w:numPr>
          <w:ilvl w:val="2"/>
          <w:numId w:val="31"/>
        </w:numPr>
      </w:pPr>
      <w:r>
        <w:t xml:space="preserve">Copyright vests initially in the authors. 17 USC 201. </w:t>
      </w:r>
    </w:p>
    <w:p w14:paraId="71D89C41" w14:textId="77777777" w:rsidR="004D2938" w:rsidRDefault="004D2938" w:rsidP="004D2938">
      <w:pPr>
        <w:pStyle w:val="ListParagraph"/>
        <w:numPr>
          <w:ilvl w:val="2"/>
          <w:numId w:val="31"/>
        </w:numPr>
      </w:pPr>
      <w:r>
        <w:t>Share undivided halves</w:t>
      </w:r>
    </w:p>
    <w:p w14:paraId="1DEF6F10" w14:textId="77777777" w:rsidR="008E106E" w:rsidRDefault="008E106E" w:rsidP="004D2938">
      <w:pPr>
        <w:pStyle w:val="ListParagraph"/>
        <w:numPr>
          <w:ilvl w:val="2"/>
          <w:numId w:val="31"/>
        </w:numPr>
      </w:pPr>
      <w:r>
        <w:t xml:space="preserve">Each may use the work or license it unilaterally </w:t>
      </w:r>
    </w:p>
    <w:p w14:paraId="05847FA0" w14:textId="77777777" w:rsidR="008E106E" w:rsidRDefault="008E106E" w:rsidP="008E106E">
      <w:pPr>
        <w:pStyle w:val="ListParagraph"/>
        <w:numPr>
          <w:ilvl w:val="3"/>
          <w:numId w:val="31"/>
        </w:numPr>
      </w:pPr>
      <w:r>
        <w:t>Presumption of equal shares of license fees which can be overridden by agreement. If don’t split fees, subject to suit for “accounting”</w:t>
      </w:r>
    </w:p>
    <w:p w14:paraId="4720C330" w14:textId="77777777" w:rsidR="008E106E" w:rsidRDefault="008E106E" w:rsidP="008E106E">
      <w:pPr>
        <w:pStyle w:val="ListParagraph"/>
        <w:numPr>
          <w:ilvl w:val="2"/>
          <w:numId w:val="31"/>
        </w:numPr>
      </w:pPr>
      <w:r>
        <w:t xml:space="preserve">No right of survivorship </w:t>
      </w:r>
      <w:r w:rsidRPr="008E106E">
        <w:t>– If joint author dies, interest passes to heir, not other joint authors</w:t>
      </w:r>
    </w:p>
    <w:p w14:paraId="4EECECC4" w14:textId="77777777" w:rsidR="0009520F" w:rsidRDefault="0054068A" w:rsidP="0054068A">
      <w:pPr>
        <w:pStyle w:val="Heading3"/>
        <w:numPr>
          <w:ilvl w:val="0"/>
          <w:numId w:val="31"/>
        </w:numPr>
      </w:pPr>
      <w:r>
        <w:t>Work for H</w:t>
      </w:r>
      <w:r w:rsidR="0009520F">
        <w:t>ire</w:t>
      </w:r>
    </w:p>
    <w:p w14:paraId="7243FD5B" w14:textId="77777777" w:rsidR="004D2938" w:rsidRDefault="004D2938" w:rsidP="004D2938">
      <w:pPr>
        <w:pStyle w:val="ListParagraph"/>
        <w:numPr>
          <w:ilvl w:val="1"/>
          <w:numId w:val="31"/>
        </w:numPr>
      </w:pPr>
      <w:r>
        <w:t>Two routes – 17 USC 101</w:t>
      </w:r>
    </w:p>
    <w:p w14:paraId="355B8A50" w14:textId="77777777" w:rsidR="004D2938" w:rsidRDefault="004D2938" w:rsidP="004D2938">
      <w:pPr>
        <w:pStyle w:val="ListParagraph"/>
        <w:numPr>
          <w:ilvl w:val="2"/>
          <w:numId w:val="31"/>
        </w:numPr>
      </w:pPr>
      <w:r>
        <w:t>(1) a work prepared by an employee within the scope of his or her employment; or</w:t>
      </w:r>
    </w:p>
    <w:p w14:paraId="13D5FB74" w14:textId="77777777" w:rsidR="008E106E" w:rsidRDefault="008E106E" w:rsidP="008E106E">
      <w:pPr>
        <w:pStyle w:val="ListParagraph"/>
        <w:numPr>
          <w:ilvl w:val="3"/>
          <w:numId w:val="31"/>
        </w:numPr>
      </w:pPr>
      <w:r>
        <w:t>Employee</w:t>
      </w:r>
    </w:p>
    <w:p w14:paraId="131C4332" w14:textId="77777777" w:rsidR="008E106E" w:rsidRDefault="008E106E" w:rsidP="008E106E">
      <w:pPr>
        <w:pStyle w:val="ListParagraph"/>
        <w:numPr>
          <w:ilvl w:val="4"/>
          <w:numId w:val="31"/>
        </w:numPr>
      </w:pPr>
      <w:r>
        <w:t xml:space="preserve">Factors – </w:t>
      </w:r>
      <w:r w:rsidRPr="008E106E">
        <w:t>Hiring party’s right to control; Skill required; Source of the Tools; Location of the labor; Duration of the relationship; Right to assign additional projects; Control over hours of work; Method of payment; Right to hire assistants; Business of the hiring party; Employee benefits; Tax treatment</w:t>
      </w:r>
      <w:r>
        <w:t xml:space="preserve">. </w:t>
      </w:r>
      <w:r>
        <w:rPr>
          <w:b/>
          <w:i/>
        </w:rPr>
        <w:t>CCNV</w:t>
      </w:r>
      <w:r>
        <w:rPr>
          <w:b/>
        </w:rPr>
        <w:t xml:space="preserve"> </w:t>
      </w:r>
      <w:r>
        <w:rPr>
          <w:i/>
        </w:rPr>
        <w:t>(sculptor of homeless nativity not an employee because factors favored him)</w:t>
      </w:r>
      <w:r>
        <w:t>.</w:t>
      </w:r>
    </w:p>
    <w:p w14:paraId="3E4A9587" w14:textId="77777777" w:rsidR="008E106E" w:rsidRDefault="008E106E" w:rsidP="008E106E">
      <w:pPr>
        <w:pStyle w:val="ListParagraph"/>
        <w:numPr>
          <w:ilvl w:val="4"/>
          <w:numId w:val="31"/>
        </w:numPr>
      </w:pPr>
      <w:r>
        <w:t>Exception – university faculty</w:t>
      </w:r>
    </w:p>
    <w:p w14:paraId="4E573701" w14:textId="77777777" w:rsidR="000039FA" w:rsidRDefault="008E106E" w:rsidP="008E106E">
      <w:pPr>
        <w:pStyle w:val="ListParagraph"/>
        <w:numPr>
          <w:ilvl w:val="3"/>
          <w:numId w:val="31"/>
        </w:numPr>
      </w:pPr>
      <w:r>
        <w:t>Scope of employment</w:t>
      </w:r>
    </w:p>
    <w:p w14:paraId="02E60ED6" w14:textId="77777777" w:rsidR="008E106E" w:rsidRDefault="000039FA" w:rsidP="000039FA">
      <w:pPr>
        <w:pStyle w:val="ListParagraph"/>
        <w:numPr>
          <w:ilvl w:val="4"/>
          <w:numId w:val="31"/>
        </w:numPr>
      </w:pPr>
      <w:r>
        <w:t>F</w:t>
      </w:r>
      <w:r w:rsidR="008E106E">
        <w:t>alls within scope of employm</w:t>
      </w:r>
      <w:r>
        <w:t>ent if meets three requirements:</w:t>
      </w:r>
    </w:p>
    <w:p w14:paraId="4ED3E9AE" w14:textId="77777777" w:rsidR="000039FA" w:rsidRDefault="000039FA" w:rsidP="000039FA">
      <w:pPr>
        <w:pStyle w:val="ListParagraph"/>
        <w:numPr>
          <w:ilvl w:val="5"/>
          <w:numId w:val="31"/>
        </w:numPr>
      </w:pPr>
      <w:r>
        <w:t>It is the kind of work that the employee has been hired to perform;</w:t>
      </w:r>
    </w:p>
    <w:p w14:paraId="32B88C0F" w14:textId="77777777" w:rsidR="000039FA" w:rsidRDefault="000039FA" w:rsidP="000039FA">
      <w:pPr>
        <w:pStyle w:val="ListParagraph"/>
        <w:numPr>
          <w:ilvl w:val="5"/>
          <w:numId w:val="31"/>
        </w:numPr>
      </w:pPr>
      <w:r>
        <w:t>The work is created substantially within the authorized work hours and space; and</w:t>
      </w:r>
    </w:p>
    <w:p w14:paraId="6CE1EFBE" w14:textId="77777777" w:rsidR="000039FA" w:rsidRDefault="000039FA" w:rsidP="000039FA">
      <w:pPr>
        <w:pStyle w:val="ListParagraph"/>
        <w:numPr>
          <w:ilvl w:val="5"/>
          <w:numId w:val="31"/>
        </w:numPr>
      </w:pPr>
      <w:r>
        <w:t xml:space="preserve">Creation of the work is motivated, at least in part, by a purpose to serve the employer. </w:t>
      </w:r>
      <w:proofErr w:type="spellStart"/>
      <w:r w:rsidRPr="000039FA">
        <w:rPr>
          <w:b/>
          <w:i/>
        </w:rPr>
        <w:t>Avtec</w:t>
      </w:r>
      <w:proofErr w:type="spellEnd"/>
      <w:r>
        <w:t xml:space="preserve">. </w:t>
      </w:r>
    </w:p>
    <w:p w14:paraId="32B73320" w14:textId="77777777" w:rsidR="008E106E" w:rsidRDefault="008354F5" w:rsidP="008E106E">
      <w:pPr>
        <w:pStyle w:val="ListParagraph"/>
        <w:numPr>
          <w:ilvl w:val="4"/>
          <w:numId w:val="31"/>
        </w:numPr>
      </w:pPr>
      <w:r>
        <w:t>Wrong rulings explained by Romanticism</w:t>
      </w:r>
    </w:p>
    <w:p w14:paraId="39312A11" w14:textId="77777777" w:rsidR="008354F5" w:rsidRDefault="008354F5" w:rsidP="008354F5">
      <w:pPr>
        <w:pStyle w:val="ListParagraph"/>
        <w:numPr>
          <w:ilvl w:val="5"/>
          <w:numId w:val="31"/>
        </w:numPr>
      </w:pPr>
      <w:r>
        <w:t xml:space="preserve">Oklahoma City Bombing – building inspector within scope of employment. Court doesn’t see him as artist. </w:t>
      </w:r>
    </w:p>
    <w:p w14:paraId="2E27A70B" w14:textId="475CE897" w:rsidR="008354F5" w:rsidRDefault="008354F5" w:rsidP="008354F5">
      <w:pPr>
        <w:pStyle w:val="ListParagraph"/>
        <w:numPr>
          <w:ilvl w:val="5"/>
          <w:numId w:val="31"/>
        </w:numPr>
      </w:pPr>
      <w:proofErr w:type="spellStart"/>
      <w:r>
        <w:t>Boban</w:t>
      </w:r>
      <w:proofErr w:type="spellEnd"/>
      <w:r>
        <w:t xml:space="preserve"> and Molly Cartoon in India – cartoon artist </w:t>
      </w:r>
      <w:r w:rsidR="00A34FE5">
        <w:t xml:space="preserve">supposedly </w:t>
      </w:r>
      <w:r>
        <w:t xml:space="preserve">not within scope of employment. Court sees him as artist. </w:t>
      </w:r>
    </w:p>
    <w:p w14:paraId="424014CE" w14:textId="77777777" w:rsidR="008354F5" w:rsidRDefault="008354F5" w:rsidP="008354F5">
      <w:pPr>
        <w:pStyle w:val="ListParagraph"/>
        <w:numPr>
          <w:ilvl w:val="3"/>
          <w:numId w:val="31"/>
        </w:numPr>
      </w:pPr>
      <w:r>
        <w:t xml:space="preserve">Can contract out of work for hire agreement. 17 USC 201. </w:t>
      </w:r>
    </w:p>
    <w:p w14:paraId="2F6B0B70" w14:textId="77777777" w:rsidR="008354F5" w:rsidRDefault="004D2938" w:rsidP="004D2938">
      <w:pPr>
        <w:pStyle w:val="ListParagraph"/>
        <w:numPr>
          <w:ilvl w:val="2"/>
          <w:numId w:val="31"/>
        </w:numPr>
      </w:pPr>
      <w:r>
        <w:t xml:space="preserve">(2) </w:t>
      </w:r>
      <w:r w:rsidR="008354F5">
        <w:t>9 Types of commissioned works by independent contractor and says work for hire in written agreement</w:t>
      </w:r>
    </w:p>
    <w:p w14:paraId="38A2910B" w14:textId="3B74BD39" w:rsidR="004D2938" w:rsidRDefault="008354F5" w:rsidP="008354F5">
      <w:pPr>
        <w:pStyle w:val="ListParagraph"/>
        <w:numPr>
          <w:ilvl w:val="3"/>
          <w:numId w:val="31"/>
        </w:numPr>
      </w:pPr>
      <w:r>
        <w:t xml:space="preserve">Types: </w:t>
      </w:r>
      <w:r w:rsidR="004D2938">
        <w:t>contribution to a collective work</w:t>
      </w:r>
      <w:r w:rsidR="00FB141E">
        <w:t xml:space="preserve">, </w:t>
      </w:r>
      <w:r w:rsidR="004D2938">
        <w:t xml:space="preserve">part of a motion picture </w:t>
      </w:r>
      <w:r w:rsidR="00FB141E">
        <w:t xml:space="preserve">or other audiovisual work, </w:t>
      </w:r>
      <w:r>
        <w:t xml:space="preserve">translation, supplementary work, compilation, </w:t>
      </w:r>
      <w:r w:rsidR="004D2938">
        <w:t>instruc</w:t>
      </w:r>
      <w:r>
        <w:t xml:space="preserve">tional text, test, </w:t>
      </w:r>
      <w:r w:rsidR="004D2938">
        <w:t>a</w:t>
      </w:r>
      <w:r>
        <w:t>nswer material for a test,</w:t>
      </w:r>
      <w:r w:rsidR="004D2938">
        <w:t xml:space="preserve"> an atlas</w:t>
      </w:r>
      <w:r>
        <w:t>.</w:t>
      </w:r>
    </w:p>
    <w:p w14:paraId="4FA3262A" w14:textId="77777777" w:rsidR="008354F5" w:rsidRDefault="008354F5" w:rsidP="008354F5">
      <w:pPr>
        <w:pStyle w:val="ListParagraph"/>
        <w:numPr>
          <w:ilvl w:val="4"/>
          <w:numId w:val="31"/>
        </w:numPr>
      </w:pPr>
      <w:r>
        <w:t xml:space="preserve">Collective works – authors maintain copyright in separate contributions. Owner of copyright in the collective work presumed to have rights of reproduction and distribution in that work, revisions of work, or later works in series. Other rights maintained by authors of separate contributions unless transferred expressly. 17 USC 201.  </w:t>
      </w:r>
    </w:p>
    <w:p w14:paraId="161A9BF4" w14:textId="17E460C4" w:rsidR="00FB141E" w:rsidRDefault="00FB141E" w:rsidP="008D4FF5">
      <w:pPr>
        <w:pStyle w:val="ListParagraph"/>
        <w:numPr>
          <w:ilvl w:val="5"/>
          <w:numId w:val="31"/>
        </w:numPr>
      </w:pPr>
      <w:r>
        <w:t>Record companies argue sound recordings fall here but not legally conclusive</w:t>
      </w:r>
    </w:p>
    <w:p w14:paraId="40FC0AED" w14:textId="77777777" w:rsidR="008D4FF5" w:rsidRDefault="008D4FF5" w:rsidP="008D4FF5">
      <w:pPr>
        <w:pStyle w:val="ListParagraph"/>
        <w:numPr>
          <w:ilvl w:val="5"/>
          <w:numId w:val="31"/>
        </w:numPr>
      </w:pPr>
      <w:r w:rsidRPr="008D4FF5">
        <w:t>Databases that reproduce and distribute articles standing alone and not in context are not “part of that particular collective work, any revision of that collective work, and any later collective work in the same series.”</w:t>
      </w:r>
      <w:r>
        <w:t xml:space="preserve"> </w:t>
      </w:r>
      <w:r w:rsidRPr="008D4FF5">
        <w:rPr>
          <w:b/>
          <w:i/>
        </w:rPr>
        <w:t xml:space="preserve">NYT v. </w:t>
      </w:r>
      <w:proofErr w:type="spellStart"/>
      <w:r w:rsidRPr="008D4FF5">
        <w:rPr>
          <w:b/>
          <w:i/>
        </w:rPr>
        <w:t>Tasini</w:t>
      </w:r>
      <w:proofErr w:type="spellEnd"/>
      <w:r w:rsidRPr="008D4FF5">
        <w:rPr>
          <w:b/>
          <w:i/>
        </w:rPr>
        <w:t xml:space="preserve"> (US 2001)</w:t>
      </w:r>
      <w:r>
        <w:t xml:space="preserve"> </w:t>
      </w:r>
      <w:r w:rsidRPr="008D4FF5">
        <w:rPr>
          <w:i/>
        </w:rPr>
        <w:t>(Le</w:t>
      </w:r>
      <w:r>
        <w:rPr>
          <w:i/>
        </w:rPr>
        <w:t xml:space="preserve">xis </w:t>
      </w:r>
      <w:proofErr w:type="spellStart"/>
      <w:r>
        <w:rPr>
          <w:i/>
        </w:rPr>
        <w:t>Nexis</w:t>
      </w:r>
      <w:proofErr w:type="spellEnd"/>
      <w:r>
        <w:rPr>
          <w:i/>
        </w:rPr>
        <w:t xml:space="preserve"> not collective work)</w:t>
      </w:r>
      <w:r>
        <w:t>.</w:t>
      </w:r>
    </w:p>
    <w:p w14:paraId="203BEEA1" w14:textId="77777777" w:rsidR="004D2938" w:rsidRDefault="004D2938" w:rsidP="00197A31">
      <w:pPr>
        <w:pStyle w:val="ListParagraph"/>
        <w:numPr>
          <w:ilvl w:val="1"/>
          <w:numId w:val="31"/>
        </w:numPr>
      </w:pPr>
      <w:r>
        <w:t>Effects</w:t>
      </w:r>
    </w:p>
    <w:p w14:paraId="363E69BC" w14:textId="77777777" w:rsidR="00B52F25" w:rsidRDefault="00B52F25" w:rsidP="004D2938">
      <w:pPr>
        <w:pStyle w:val="ListParagraph"/>
        <w:numPr>
          <w:ilvl w:val="2"/>
          <w:numId w:val="31"/>
        </w:numPr>
      </w:pPr>
      <w:r>
        <w:t>Copyright vests in employer or commissioning p</w:t>
      </w:r>
      <w:r w:rsidR="008354F5">
        <w:t>arty</w:t>
      </w:r>
      <w:r>
        <w:t xml:space="preserve">. 17 USC 201. </w:t>
      </w:r>
    </w:p>
    <w:p w14:paraId="136B2392" w14:textId="77777777" w:rsidR="004D2938" w:rsidRDefault="008354F5" w:rsidP="004D2938">
      <w:pPr>
        <w:pStyle w:val="ListParagraph"/>
        <w:numPr>
          <w:ilvl w:val="2"/>
          <w:numId w:val="31"/>
        </w:numPr>
      </w:pPr>
      <w:r>
        <w:t xml:space="preserve">Moral rights not applicable </w:t>
      </w:r>
    </w:p>
    <w:p w14:paraId="10405C74" w14:textId="77777777" w:rsidR="008354F5" w:rsidRDefault="008354F5" w:rsidP="004D2938">
      <w:pPr>
        <w:pStyle w:val="ListParagraph"/>
        <w:numPr>
          <w:ilvl w:val="2"/>
          <w:numId w:val="31"/>
        </w:numPr>
      </w:pPr>
      <w:r>
        <w:t>Termination provisions not applicable</w:t>
      </w:r>
    </w:p>
    <w:p w14:paraId="10277B67" w14:textId="77777777" w:rsidR="008354F5" w:rsidRDefault="008354F5" w:rsidP="008354F5">
      <w:pPr>
        <w:pStyle w:val="ListParagraph"/>
        <w:numPr>
          <w:ilvl w:val="2"/>
          <w:numId w:val="31"/>
        </w:numPr>
      </w:pPr>
      <w:r>
        <w:t xml:space="preserve">Duration – </w:t>
      </w:r>
      <w:r w:rsidRPr="008354F5">
        <w:t>95 years from first publicat</w:t>
      </w:r>
      <w:r>
        <w:t xml:space="preserve">ion or 120 years from creation </w:t>
      </w:r>
    </w:p>
    <w:p w14:paraId="55B5C6CE" w14:textId="77777777" w:rsidR="008354F5" w:rsidRDefault="008354F5" w:rsidP="008354F5">
      <w:pPr>
        <w:pStyle w:val="ListParagraph"/>
        <w:numPr>
          <w:ilvl w:val="2"/>
          <w:numId w:val="31"/>
        </w:numPr>
      </w:pPr>
      <w:r>
        <w:t>Renewal rights for old copyrights</w:t>
      </w:r>
    </w:p>
    <w:p w14:paraId="3998A301" w14:textId="77777777" w:rsidR="0009520F" w:rsidRDefault="0009520F" w:rsidP="0009520F"/>
    <w:p w14:paraId="2FB232DC" w14:textId="77777777" w:rsidR="0009520F" w:rsidRDefault="0009520F" w:rsidP="0009520F">
      <w:pPr>
        <w:pStyle w:val="Heading2"/>
      </w:pPr>
      <w:r>
        <w:t>Formalities</w:t>
      </w:r>
    </w:p>
    <w:p w14:paraId="6255DF10" w14:textId="77777777" w:rsidR="0009520F" w:rsidRDefault="0009520F" w:rsidP="0009520F"/>
    <w:p w14:paraId="135B4B0C" w14:textId="77777777" w:rsidR="00BF6244" w:rsidRDefault="0088766F" w:rsidP="00F72586">
      <w:pPr>
        <w:pStyle w:val="Heading3"/>
        <w:numPr>
          <w:ilvl w:val="0"/>
          <w:numId w:val="32"/>
        </w:numPr>
      </w:pPr>
      <w:r>
        <w:t>Published</w:t>
      </w:r>
      <w:r w:rsidR="007C0759">
        <w:t xml:space="preserve"> v. Unpublished</w:t>
      </w:r>
    </w:p>
    <w:p w14:paraId="305AC3DB" w14:textId="77777777" w:rsidR="007C0759" w:rsidRDefault="007C0759" w:rsidP="00F72586">
      <w:pPr>
        <w:pStyle w:val="ListParagraph"/>
        <w:numPr>
          <w:ilvl w:val="1"/>
          <w:numId w:val="32"/>
        </w:numPr>
      </w:pPr>
      <w:r>
        <w:t>1909-1977</w:t>
      </w:r>
    </w:p>
    <w:p w14:paraId="251880C0" w14:textId="77777777" w:rsidR="0088766F" w:rsidRDefault="007C0759" w:rsidP="00F72586">
      <w:pPr>
        <w:pStyle w:val="ListParagraph"/>
        <w:numPr>
          <w:ilvl w:val="2"/>
          <w:numId w:val="32"/>
        </w:numPr>
      </w:pPr>
      <w:r>
        <w:t>S</w:t>
      </w:r>
      <w:r w:rsidR="0088766F">
        <w:t>tate common law gave copyright in unpublished works</w:t>
      </w:r>
    </w:p>
    <w:p w14:paraId="38101793" w14:textId="77777777" w:rsidR="0088766F" w:rsidRDefault="007C0759" w:rsidP="00F72586">
      <w:pPr>
        <w:pStyle w:val="ListParagraph"/>
        <w:numPr>
          <w:ilvl w:val="2"/>
          <w:numId w:val="32"/>
        </w:numPr>
      </w:pPr>
      <w:r>
        <w:t>Protections</w:t>
      </w:r>
      <w:r w:rsidR="0088766F">
        <w:t xml:space="preserve"> so that artists didn’t lose copyright protection</w:t>
      </w:r>
    </w:p>
    <w:p w14:paraId="5C65235D" w14:textId="77777777" w:rsidR="007C0759" w:rsidRDefault="007C0759" w:rsidP="00F72586">
      <w:pPr>
        <w:pStyle w:val="ListParagraph"/>
        <w:numPr>
          <w:ilvl w:val="3"/>
          <w:numId w:val="32"/>
        </w:numPr>
      </w:pPr>
      <w:r>
        <w:t xml:space="preserve">Author has to authorize publication for it to be published. </w:t>
      </w:r>
    </w:p>
    <w:p w14:paraId="2F0A9322" w14:textId="77777777" w:rsidR="0088766F" w:rsidRDefault="0088766F" w:rsidP="00F72586">
      <w:pPr>
        <w:pStyle w:val="ListParagraph"/>
        <w:numPr>
          <w:ilvl w:val="3"/>
          <w:numId w:val="32"/>
        </w:numPr>
      </w:pPr>
      <w:r>
        <w:t>“General publication” – forfeit – wor</w:t>
      </w:r>
      <w:r w:rsidR="008866E2">
        <w:t>k</w:t>
      </w:r>
      <w:r>
        <w:t xml:space="preserve"> made </w:t>
      </w:r>
      <w:r w:rsidR="008866E2">
        <w:t xml:space="preserve">available </w:t>
      </w:r>
      <w:r>
        <w:t xml:space="preserve">to the public without regard to their identity or what they intended to do with the work. </w:t>
      </w:r>
    </w:p>
    <w:p w14:paraId="43BB4BDA" w14:textId="77777777" w:rsidR="0088766F" w:rsidRDefault="0088766F" w:rsidP="00F72586">
      <w:pPr>
        <w:pStyle w:val="ListParagraph"/>
        <w:numPr>
          <w:ilvl w:val="3"/>
          <w:numId w:val="32"/>
        </w:numPr>
      </w:pPr>
      <w:r>
        <w:t>“Limited publication” – no forfeit – work made available to only selected persons for limited purposes</w:t>
      </w:r>
    </w:p>
    <w:p w14:paraId="286020CF" w14:textId="6D3BE5B7" w:rsidR="0088766F" w:rsidRDefault="0088766F" w:rsidP="00590DC0">
      <w:pPr>
        <w:pStyle w:val="ListParagraph"/>
        <w:numPr>
          <w:ilvl w:val="3"/>
          <w:numId w:val="32"/>
        </w:numPr>
      </w:pPr>
      <w:r>
        <w:t xml:space="preserve">Public Display </w:t>
      </w:r>
      <w:r w:rsidR="00590DC0">
        <w:t xml:space="preserve">– </w:t>
      </w:r>
      <w:r w:rsidR="008866E2">
        <w:t>C</w:t>
      </w:r>
      <w:r>
        <w:t>an constitute</w:t>
      </w:r>
      <w:r w:rsidR="008866E2">
        <w:t xml:space="preserve"> being published if done in way that allows unrestricted copying by general public but not if restrictions imposed. </w:t>
      </w:r>
    </w:p>
    <w:p w14:paraId="0AD77D78" w14:textId="7684A8CC" w:rsidR="008866E2" w:rsidRDefault="00590DC0" w:rsidP="00590DC0">
      <w:pPr>
        <w:pStyle w:val="ListParagraph"/>
        <w:numPr>
          <w:ilvl w:val="3"/>
          <w:numId w:val="32"/>
        </w:numPr>
      </w:pPr>
      <w:r>
        <w:t xml:space="preserve">Performance – </w:t>
      </w:r>
      <w:r w:rsidR="008866E2">
        <w:t xml:space="preserve">no matter how public, not publication (impractical to give notice). </w:t>
      </w:r>
    </w:p>
    <w:p w14:paraId="07F51706" w14:textId="77777777" w:rsidR="007C0759" w:rsidRDefault="007C0759" w:rsidP="00F72586">
      <w:pPr>
        <w:pStyle w:val="ListParagraph"/>
        <w:numPr>
          <w:ilvl w:val="3"/>
          <w:numId w:val="32"/>
        </w:numPr>
      </w:pPr>
      <w:proofErr w:type="spellStart"/>
      <w:r>
        <w:t>Phonorecords</w:t>
      </w:r>
      <w:proofErr w:type="spellEnd"/>
      <w:r>
        <w:t xml:space="preserve"> – distribution before 1978 did not constitute publication of musical works. 17 USC 303(b).</w:t>
      </w:r>
    </w:p>
    <w:p w14:paraId="6080FE05" w14:textId="77777777" w:rsidR="008866E2" w:rsidRDefault="008866E2" w:rsidP="00F72586">
      <w:pPr>
        <w:pStyle w:val="ListParagraph"/>
        <w:numPr>
          <w:ilvl w:val="3"/>
          <w:numId w:val="32"/>
        </w:numPr>
      </w:pPr>
      <w:r>
        <w:rPr>
          <w:b/>
          <w:i/>
        </w:rPr>
        <w:t xml:space="preserve">MLK Speech </w:t>
      </w:r>
      <w:r>
        <w:rPr>
          <w:i/>
        </w:rPr>
        <w:t xml:space="preserve">(performance and only distributed speech to journalists so limited </w:t>
      </w:r>
      <w:r w:rsidR="007C0759">
        <w:rPr>
          <w:i/>
        </w:rPr>
        <w:t>distribution so not publication</w:t>
      </w:r>
      <w:r>
        <w:rPr>
          <w:i/>
        </w:rPr>
        <w:t>)</w:t>
      </w:r>
      <w:r>
        <w:t>.</w:t>
      </w:r>
    </w:p>
    <w:p w14:paraId="4F9DF289" w14:textId="77777777" w:rsidR="007C0759" w:rsidRDefault="007C0759" w:rsidP="00F72586">
      <w:pPr>
        <w:pStyle w:val="ListParagraph"/>
        <w:numPr>
          <w:ilvl w:val="1"/>
          <w:numId w:val="32"/>
        </w:numPr>
      </w:pPr>
      <w:r>
        <w:t>1978</w:t>
      </w:r>
      <w:r w:rsidR="005C284C">
        <w:t xml:space="preserve"> – Present</w:t>
      </w:r>
    </w:p>
    <w:p w14:paraId="796E611C" w14:textId="4DE294DA" w:rsidR="007C0759" w:rsidRDefault="007C0759" w:rsidP="00F72586">
      <w:pPr>
        <w:pStyle w:val="ListParagraph"/>
        <w:numPr>
          <w:ilvl w:val="2"/>
          <w:numId w:val="32"/>
        </w:numPr>
      </w:pPr>
      <w:r>
        <w:t xml:space="preserve">Federal copyright upon fixation </w:t>
      </w:r>
    </w:p>
    <w:p w14:paraId="1A906C3B" w14:textId="5693178C" w:rsidR="0088766F" w:rsidRDefault="007C0759" w:rsidP="00F72586">
      <w:pPr>
        <w:pStyle w:val="Heading3"/>
        <w:numPr>
          <w:ilvl w:val="0"/>
          <w:numId w:val="32"/>
        </w:numPr>
      </w:pPr>
      <w:r>
        <w:t>Laws over Time</w:t>
      </w:r>
      <w:r w:rsidR="004760DE">
        <w:t xml:space="preserve"> – Notice, Registration, Deposit</w:t>
      </w:r>
    </w:p>
    <w:p w14:paraId="3194CD0E" w14:textId="77777777" w:rsidR="00F72586" w:rsidRDefault="00F72586" w:rsidP="00F72586">
      <w:pPr>
        <w:pStyle w:val="ListParagraph"/>
        <w:numPr>
          <w:ilvl w:val="1"/>
          <w:numId w:val="32"/>
        </w:numPr>
      </w:pPr>
      <w:r>
        <w:t>Overview</w:t>
      </w:r>
    </w:p>
    <w:tbl>
      <w:tblPr>
        <w:tblStyle w:val="TableGrid"/>
        <w:tblW w:w="0" w:type="auto"/>
        <w:jc w:val="center"/>
        <w:tblLook w:val="04A0" w:firstRow="1" w:lastRow="0" w:firstColumn="1" w:lastColumn="0" w:noHBand="0" w:noVBand="1"/>
      </w:tblPr>
      <w:tblGrid>
        <w:gridCol w:w="1272"/>
        <w:gridCol w:w="3011"/>
        <w:gridCol w:w="3012"/>
        <w:gridCol w:w="3012"/>
      </w:tblGrid>
      <w:tr w:rsidR="0088766F" w:rsidRPr="0088766F" w14:paraId="124AA51E" w14:textId="77777777" w:rsidTr="0088766F">
        <w:trPr>
          <w:trHeight w:val="132"/>
          <w:jc w:val="center"/>
        </w:trPr>
        <w:tc>
          <w:tcPr>
            <w:tcW w:w="1008" w:type="dxa"/>
          </w:tcPr>
          <w:p w14:paraId="348B5FB6" w14:textId="77777777" w:rsidR="0088766F" w:rsidRPr="0088766F" w:rsidRDefault="0088766F" w:rsidP="0088766F">
            <w:pPr>
              <w:pStyle w:val="ListParagraph"/>
              <w:ind w:left="0"/>
              <w:rPr>
                <w:sz w:val="20"/>
                <w:szCs w:val="20"/>
              </w:rPr>
            </w:pPr>
          </w:p>
        </w:tc>
        <w:tc>
          <w:tcPr>
            <w:tcW w:w="3011" w:type="dxa"/>
          </w:tcPr>
          <w:p w14:paraId="61E3A9D9" w14:textId="77777777" w:rsidR="0088766F" w:rsidRPr="0088766F" w:rsidRDefault="0088766F" w:rsidP="0088766F">
            <w:pPr>
              <w:pStyle w:val="ListParagraph"/>
              <w:ind w:left="0"/>
              <w:jc w:val="center"/>
              <w:rPr>
                <w:b/>
                <w:sz w:val="20"/>
                <w:szCs w:val="20"/>
              </w:rPr>
            </w:pPr>
            <w:r w:rsidRPr="0088766F">
              <w:rPr>
                <w:b/>
                <w:sz w:val="20"/>
                <w:szCs w:val="20"/>
              </w:rPr>
              <w:t>Published 1909-1977</w:t>
            </w:r>
          </w:p>
        </w:tc>
        <w:tc>
          <w:tcPr>
            <w:tcW w:w="3012" w:type="dxa"/>
          </w:tcPr>
          <w:p w14:paraId="75F7D6C6" w14:textId="77777777" w:rsidR="0088766F" w:rsidRPr="0088766F" w:rsidRDefault="0088766F" w:rsidP="0088766F">
            <w:pPr>
              <w:pStyle w:val="ListParagraph"/>
              <w:ind w:left="0"/>
              <w:jc w:val="center"/>
              <w:rPr>
                <w:b/>
                <w:sz w:val="20"/>
                <w:szCs w:val="20"/>
              </w:rPr>
            </w:pPr>
            <w:r w:rsidRPr="0088766F">
              <w:rPr>
                <w:b/>
                <w:sz w:val="20"/>
                <w:szCs w:val="20"/>
              </w:rPr>
              <w:t>Published 1978-1989</w:t>
            </w:r>
          </w:p>
        </w:tc>
        <w:tc>
          <w:tcPr>
            <w:tcW w:w="3012" w:type="dxa"/>
          </w:tcPr>
          <w:p w14:paraId="3FF76E2E" w14:textId="77777777" w:rsidR="0088766F" w:rsidRPr="0088766F" w:rsidRDefault="0088766F" w:rsidP="0088766F">
            <w:pPr>
              <w:pStyle w:val="ListParagraph"/>
              <w:ind w:left="0"/>
              <w:jc w:val="center"/>
              <w:rPr>
                <w:b/>
                <w:sz w:val="20"/>
                <w:szCs w:val="20"/>
              </w:rPr>
            </w:pPr>
            <w:r w:rsidRPr="0088766F">
              <w:rPr>
                <w:b/>
                <w:sz w:val="20"/>
                <w:szCs w:val="20"/>
              </w:rPr>
              <w:t>Published 1989-Present</w:t>
            </w:r>
          </w:p>
        </w:tc>
      </w:tr>
      <w:tr w:rsidR="0088766F" w:rsidRPr="0088766F" w14:paraId="6BA8D0D0" w14:textId="77777777" w:rsidTr="0088766F">
        <w:trPr>
          <w:trHeight w:val="272"/>
          <w:jc w:val="center"/>
        </w:trPr>
        <w:tc>
          <w:tcPr>
            <w:tcW w:w="1008" w:type="dxa"/>
            <w:vAlign w:val="center"/>
          </w:tcPr>
          <w:p w14:paraId="54AD3189" w14:textId="77777777" w:rsidR="0088766F" w:rsidRPr="0088766F" w:rsidRDefault="0088766F" w:rsidP="0088766F">
            <w:pPr>
              <w:pStyle w:val="ListParagraph"/>
              <w:ind w:left="0"/>
              <w:jc w:val="center"/>
              <w:rPr>
                <w:b/>
                <w:sz w:val="20"/>
                <w:szCs w:val="20"/>
              </w:rPr>
            </w:pPr>
            <w:r w:rsidRPr="0088766F">
              <w:rPr>
                <w:b/>
                <w:sz w:val="20"/>
                <w:szCs w:val="20"/>
              </w:rPr>
              <w:t>Notice</w:t>
            </w:r>
          </w:p>
        </w:tc>
        <w:tc>
          <w:tcPr>
            <w:tcW w:w="3011" w:type="dxa"/>
            <w:vAlign w:val="center"/>
          </w:tcPr>
          <w:p w14:paraId="1352331B" w14:textId="77777777" w:rsidR="0088766F" w:rsidRPr="0088766F" w:rsidRDefault="0088766F" w:rsidP="0088766F">
            <w:pPr>
              <w:pStyle w:val="ListParagraph"/>
              <w:ind w:left="0"/>
              <w:rPr>
                <w:sz w:val="20"/>
                <w:szCs w:val="20"/>
              </w:rPr>
            </w:pPr>
            <w:r w:rsidRPr="0088766F">
              <w:rPr>
                <w:sz w:val="20"/>
                <w:szCs w:val="20"/>
              </w:rPr>
              <w:t>Mandatory upon (general) publication</w:t>
            </w:r>
          </w:p>
        </w:tc>
        <w:tc>
          <w:tcPr>
            <w:tcW w:w="3012" w:type="dxa"/>
            <w:vAlign w:val="center"/>
          </w:tcPr>
          <w:p w14:paraId="537F6095" w14:textId="77777777" w:rsidR="0088766F" w:rsidRPr="0088766F" w:rsidRDefault="0088766F" w:rsidP="0088766F">
            <w:pPr>
              <w:pStyle w:val="ListParagraph"/>
              <w:ind w:left="0"/>
              <w:rPr>
                <w:sz w:val="20"/>
                <w:szCs w:val="20"/>
              </w:rPr>
            </w:pPr>
            <w:r w:rsidRPr="0088766F">
              <w:rPr>
                <w:sz w:val="20"/>
                <w:szCs w:val="20"/>
              </w:rPr>
              <w:t>Mandatory within 5 years of publication</w:t>
            </w:r>
          </w:p>
        </w:tc>
        <w:tc>
          <w:tcPr>
            <w:tcW w:w="3012" w:type="dxa"/>
            <w:vAlign w:val="center"/>
          </w:tcPr>
          <w:p w14:paraId="58A922CC" w14:textId="77777777" w:rsidR="0088766F" w:rsidRPr="0088766F" w:rsidRDefault="0088766F" w:rsidP="0088766F">
            <w:pPr>
              <w:pStyle w:val="ListParagraph"/>
              <w:ind w:left="0"/>
              <w:rPr>
                <w:sz w:val="20"/>
                <w:szCs w:val="20"/>
              </w:rPr>
            </w:pPr>
            <w:r w:rsidRPr="0088766F">
              <w:rPr>
                <w:sz w:val="20"/>
                <w:szCs w:val="20"/>
              </w:rPr>
              <w:t>Optional, but may affect statutory damages</w:t>
            </w:r>
          </w:p>
        </w:tc>
      </w:tr>
      <w:tr w:rsidR="0088766F" w:rsidRPr="0088766F" w14:paraId="3D5BE09B" w14:textId="77777777" w:rsidTr="0088766F">
        <w:trPr>
          <w:trHeight w:val="687"/>
          <w:jc w:val="center"/>
        </w:trPr>
        <w:tc>
          <w:tcPr>
            <w:tcW w:w="1008" w:type="dxa"/>
            <w:vAlign w:val="center"/>
          </w:tcPr>
          <w:p w14:paraId="465F9A32" w14:textId="77777777" w:rsidR="0088766F" w:rsidRPr="0088766F" w:rsidRDefault="0088766F" w:rsidP="0088766F">
            <w:pPr>
              <w:pStyle w:val="ListParagraph"/>
              <w:ind w:left="0"/>
              <w:jc w:val="center"/>
              <w:rPr>
                <w:b/>
                <w:sz w:val="20"/>
                <w:szCs w:val="20"/>
              </w:rPr>
            </w:pPr>
            <w:r w:rsidRPr="0088766F">
              <w:rPr>
                <w:b/>
                <w:sz w:val="20"/>
                <w:szCs w:val="20"/>
              </w:rPr>
              <w:t>Registration</w:t>
            </w:r>
          </w:p>
        </w:tc>
        <w:tc>
          <w:tcPr>
            <w:tcW w:w="3011" w:type="dxa"/>
            <w:vAlign w:val="center"/>
          </w:tcPr>
          <w:p w14:paraId="5CAB59E3" w14:textId="77777777" w:rsidR="0088766F" w:rsidRPr="0088766F" w:rsidRDefault="0088766F" w:rsidP="0088766F">
            <w:pPr>
              <w:pStyle w:val="ListParagraph"/>
              <w:ind w:left="0"/>
              <w:rPr>
                <w:sz w:val="20"/>
                <w:szCs w:val="20"/>
              </w:rPr>
            </w:pPr>
            <w:r w:rsidRPr="0088766F">
              <w:rPr>
                <w:sz w:val="20"/>
                <w:szCs w:val="20"/>
              </w:rPr>
              <w:t>Prerequisite for infringement suit (not copyright protection); mandatory for renewal</w:t>
            </w:r>
          </w:p>
        </w:tc>
        <w:tc>
          <w:tcPr>
            <w:tcW w:w="3012" w:type="dxa"/>
            <w:vAlign w:val="center"/>
          </w:tcPr>
          <w:p w14:paraId="34A43E9E" w14:textId="77777777" w:rsidR="0088766F" w:rsidRPr="0088766F" w:rsidRDefault="0088766F" w:rsidP="0088766F">
            <w:pPr>
              <w:pStyle w:val="ListParagraph"/>
              <w:ind w:left="0"/>
              <w:rPr>
                <w:sz w:val="20"/>
                <w:szCs w:val="20"/>
              </w:rPr>
            </w:pPr>
            <w:r w:rsidRPr="0088766F">
              <w:rPr>
                <w:sz w:val="20"/>
                <w:szCs w:val="20"/>
              </w:rPr>
              <w:t>Application prerequisite for infringement suit; necessary for statutory damages &amp; attorney fees</w:t>
            </w:r>
          </w:p>
        </w:tc>
        <w:tc>
          <w:tcPr>
            <w:tcW w:w="3012" w:type="dxa"/>
            <w:vAlign w:val="center"/>
          </w:tcPr>
          <w:p w14:paraId="1C03157B" w14:textId="77777777" w:rsidR="0088766F" w:rsidRPr="0088766F" w:rsidRDefault="0088766F" w:rsidP="0088766F">
            <w:pPr>
              <w:pStyle w:val="ListParagraph"/>
              <w:ind w:left="0"/>
              <w:rPr>
                <w:sz w:val="20"/>
                <w:szCs w:val="20"/>
              </w:rPr>
            </w:pPr>
            <w:r>
              <w:rPr>
                <w:sz w:val="20"/>
                <w:szCs w:val="20"/>
              </w:rPr>
              <w:t xml:space="preserve">Application </w:t>
            </w:r>
            <w:proofErr w:type="spellStart"/>
            <w:r>
              <w:rPr>
                <w:sz w:val="20"/>
                <w:szCs w:val="20"/>
              </w:rPr>
              <w:t>p</w:t>
            </w:r>
            <w:r w:rsidRPr="0088766F">
              <w:rPr>
                <w:sz w:val="20"/>
                <w:szCs w:val="20"/>
              </w:rPr>
              <w:t>r</w:t>
            </w:r>
            <w:r>
              <w:rPr>
                <w:sz w:val="20"/>
                <w:szCs w:val="20"/>
              </w:rPr>
              <w:t>e</w:t>
            </w:r>
            <w:r w:rsidRPr="0088766F">
              <w:rPr>
                <w:sz w:val="20"/>
                <w:szCs w:val="20"/>
              </w:rPr>
              <w:t>quisite</w:t>
            </w:r>
            <w:proofErr w:type="spellEnd"/>
            <w:r w:rsidRPr="0088766F">
              <w:rPr>
                <w:sz w:val="20"/>
                <w:szCs w:val="20"/>
              </w:rPr>
              <w:t xml:space="preserve"> for infringement suit involving only US works; necessary for statutory damages &amp; attorney fees</w:t>
            </w:r>
          </w:p>
        </w:tc>
      </w:tr>
      <w:tr w:rsidR="0088766F" w:rsidRPr="0088766F" w14:paraId="427F5410" w14:textId="77777777" w:rsidTr="0088766F">
        <w:trPr>
          <w:trHeight w:val="414"/>
          <w:jc w:val="center"/>
        </w:trPr>
        <w:tc>
          <w:tcPr>
            <w:tcW w:w="1008" w:type="dxa"/>
            <w:vAlign w:val="center"/>
          </w:tcPr>
          <w:p w14:paraId="08C47ABF" w14:textId="77777777" w:rsidR="0088766F" w:rsidRPr="0088766F" w:rsidRDefault="0088766F" w:rsidP="0088766F">
            <w:pPr>
              <w:pStyle w:val="ListParagraph"/>
              <w:ind w:left="0"/>
              <w:jc w:val="center"/>
              <w:rPr>
                <w:b/>
                <w:sz w:val="20"/>
                <w:szCs w:val="20"/>
              </w:rPr>
            </w:pPr>
            <w:r w:rsidRPr="0088766F">
              <w:rPr>
                <w:b/>
                <w:sz w:val="20"/>
                <w:szCs w:val="20"/>
              </w:rPr>
              <w:t>Deposit</w:t>
            </w:r>
          </w:p>
        </w:tc>
        <w:tc>
          <w:tcPr>
            <w:tcW w:w="3011" w:type="dxa"/>
            <w:vAlign w:val="center"/>
          </w:tcPr>
          <w:p w14:paraId="74A59C18" w14:textId="77777777" w:rsidR="0088766F" w:rsidRPr="0088766F" w:rsidRDefault="0088766F" w:rsidP="0088766F">
            <w:pPr>
              <w:pStyle w:val="ListParagraph"/>
              <w:ind w:left="0"/>
              <w:rPr>
                <w:sz w:val="20"/>
                <w:szCs w:val="20"/>
              </w:rPr>
            </w:pPr>
            <w:r w:rsidRPr="0088766F">
              <w:rPr>
                <w:sz w:val="20"/>
                <w:szCs w:val="20"/>
              </w:rPr>
              <w:t>With Library of Congress (LOC); failure punished with forfeiture &amp; fines</w:t>
            </w:r>
          </w:p>
        </w:tc>
        <w:tc>
          <w:tcPr>
            <w:tcW w:w="3012" w:type="dxa"/>
            <w:vAlign w:val="center"/>
          </w:tcPr>
          <w:p w14:paraId="10623317" w14:textId="77777777" w:rsidR="0088766F" w:rsidRPr="0088766F" w:rsidRDefault="0088766F" w:rsidP="0088766F">
            <w:pPr>
              <w:pStyle w:val="ListParagraph"/>
              <w:ind w:left="0"/>
              <w:rPr>
                <w:sz w:val="20"/>
                <w:szCs w:val="20"/>
              </w:rPr>
            </w:pPr>
            <w:r w:rsidRPr="0088766F">
              <w:rPr>
                <w:sz w:val="20"/>
                <w:szCs w:val="20"/>
              </w:rPr>
              <w:t>With LOC; failure punished with fines (no forfeiture)</w:t>
            </w:r>
          </w:p>
        </w:tc>
        <w:tc>
          <w:tcPr>
            <w:tcW w:w="3012" w:type="dxa"/>
            <w:vAlign w:val="center"/>
          </w:tcPr>
          <w:p w14:paraId="224EC243" w14:textId="77777777" w:rsidR="0088766F" w:rsidRPr="0088766F" w:rsidRDefault="0088766F" w:rsidP="0088766F">
            <w:pPr>
              <w:pStyle w:val="ListParagraph"/>
              <w:ind w:left="0"/>
              <w:rPr>
                <w:sz w:val="20"/>
                <w:szCs w:val="20"/>
              </w:rPr>
            </w:pPr>
            <w:r w:rsidRPr="0088766F">
              <w:rPr>
                <w:sz w:val="20"/>
                <w:szCs w:val="20"/>
              </w:rPr>
              <w:t>With LOC; failure punished with fines (no forfeiture)</w:t>
            </w:r>
          </w:p>
        </w:tc>
      </w:tr>
    </w:tbl>
    <w:p w14:paraId="29C8CDD8" w14:textId="77777777" w:rsidR="0088766F" w:rsidRDefault="0088766F" w:rsidP="0088766F">
      <w:pPr>
        <w:pStyle w:val="ListParagraph"/>
      </w:pPr>
    </w:p>
    <w:p w14:paraId="178D9DC1" w14:textId="29346C03" w:rsidR="0054068A" w:rsidRDefault="0088766F" w:rsidP="0054068A">
      <w:pPr>
        <w:pStyle w:val="ListParagraph"/>
        <w:numPr>
          <w:ilvl w:val="1"/>
          <w:numId w:val="32"/>
        </w:numPr>
      </w:pPr>
      <w:r>
        <w:t>Berne Convention</w:t>
      </w:r>
      <w:r w:rsidR="005C284C">
        <w:t xml:space="preserve"> – banned formality requirement</w:t>
      </w:r>
      <w:r w:rsidR="002F0B21">
        <w:t>s</w:t>
      </w:r>
      <w:r w:rsidR="005C284C">
        <w:t xml:space="preserve"> for copyright protection</w:t>
      </w:r>
    </w:p>
    <w:p w14:paraId="2EE9B720" w14:textId="77777777" w:rsidR="00F72586" w:rsidRDefault="00F72586" w:rsidP="00F72586">
      <w:pPr>
        <w:pStyle w:val="ListParagraph"/>
        <w:ind w:left="360"/>
      </w:pPr>
    </w:p>
    <w:p w14:paraId="57232170" w14:textId="77777777" w:rsidR="0054068A" w:rsidRDefault="0054068A" w:rsidP="00F72586">
      <w:pPr>
        <w:pStyle w:val="Heading2"/>
      </w:pPr>
      <w:r>
        <w:t>Duration</w:t>
      </w:r>
    </w:p>
    <w:p w14:paraId="79C6A538" w14:textId="77777777" w:rsidR="00F72586" w:rsidRPr="00F72586" w:rsidRDefault="00F72586" w:rsidP="00F72586"/>
    <w:p w14:paraId="54BD45E3" w14:textId="77777777" w:rsidR="00F72586" w:rsidRDefault="00DD0192" w:rsidP="00F72586">
      <w:pPr>
        <w:pStyle w:val="Heading3"/>
        <w:numPr>
          <w:ilvl w:val="0"/>
          <w:numId w:val="42"/>
        </w:numPr>
      </w:pPr>
      <w:r>
        <w:t>Published before 1923</w:t>
      </w:r>
    </w:p>
    <w:p w14:paraId="7C2EE8B5" w14:textId="77777777" w:rsidR="00DD0192" w:rsidRDefault="00F72586" w:rsidP="00F72586">
      <w:pPr>
        <w:pStyle w:val="ListParagraph"/>
        <w:numPr>
          <w:ilvl w:val="1"/>
          <w:numId w:val="42"/>
        </w:numPr>
      </w:pPr>
      <w:r>
        <w:t>N</w:t>
      </w:r>
      <w:r w:rsidR="00DD0192">
        <w:t>o longer under copyright</w:t>
      </w:r>
    </w:p>
    <w:p w14:paraId="2EA26064" w14:textId="77777777" w:rsidR="00723C03" w:rsidRDefault="00723C03" w:rsidP="00F72586">
      <w:pPr>
        <w:pStyle w:val="Heading3"/>
        <w:numPr>
          <w:ilvl w:val="0"/>
          <w:numId w:val="42"/>
        </w:numPr>
      </w:pPr>
      <w:r>
        <w:t xml:space="preserve">Published </w:t>
      </w:r>
      <w:r w:rsidR="00F72586">
        <w:t xml:space="preserve">1923 – </w:t>
      </w:r>
      <w:r>
        <w:t xml:space="preserve">1977 </w:t>
      </w:r>
    </w:p>
    <w:p w14:paraId="2658A0E4" w14:textId="77777777" w:rsidR="00723C03" w:rsidRDefault="00723C03" w:rsidP="00F72586">
      <w:pPr>
        <w:pStyle w:val="ListParagraph"/>
        <w:numPr>
          <w:ilvl w:val="1"/>
          <w:numId w:val="42"/>
        </w:numPr>
      </w:pPr>
      <w:r>
        <w:t>Potential 95 years – 28-year initial term, 67-year renewal term (28-year original renewal, 19 years added by 1976 Act, 20 years added by 1998 CTEA)</w:t>
      </w:r>
    </w:p>
    <w:p w14:paraId="31210606" w14:textId="77777777" w:rsidR="00723C03" w:rsidRDefault="00723C03" w:rsidP="00F72586">
      <w:pPr>
        <w:pStyle w:val="ListParagraph"/>
        <w:numPr>
          <w:ilvl w:val="1"/>
          <w:numId w:val="42"/>
        </w:numPr>
      </w:pPr>
      <w:r>
        <w:t>Renewal</w:t>
      </w:r>
      <w:r w:rsidR="003F6043">
        <w:t xml:space="preserve"> </w:t>
      </w:r>
    </w:p>
    <w:p w14:paraId="287D6803" w14:textId="3D7B441F" w:rsidR="00723C03" w:rsidRDefault="00723C03" w:rsidP="002F0B21">
      <w:pPr>
        <w:pStyle w:val="ListParagraph"/>
        <w:numPr>
          <w:ilvl w:val="2"/>
          <w:numId w:val="42"/>
        </w:numPr>
      </w:pPr>
      <w:r>
        <w:t xml:space="preserve">Requirements if published before 1964 </w:t>
      </w:r>
      <w:r w:rsidR="002F0B21">
        <w:t xml:space="preserve">– </w:t>
      </w:r>
      <w:r>
        <w:t>F</w:t>
      </w:r>
      <w:r w:rsidR="002F0B21">
        <w:t>ile</w:t>
      </w:r>
      <w:r>
        <w:t xml:space="preserve"> for renewal in 28</w:t>
      </w:r>
      <w:r w:rsidRPr="002F0B21">
        <w:rPr>
          <w:vertAlign w:val="superscript"/>
        </w:rPr>
        <w:t>th</w:t>
      </w:r>
      <w:r>
        <w:t xml:space="preserve"> year of initial term </w:t>
      </w:r>
    </w:p>
    <w:p w14:paraId="6E0BF562" w14:textId="489CDB4F" w:rsidR="00A7683F" w:rsidRDefault="00A42FE4" w:rsidP="00A7683F">
      <w:pPr>
        <w:pStyle w:val="ListParagraph"/>
        <w:numPr>
          <w:ilvl w:val="2"/>
          <w:numId w:val="42"/>
        </w:numPr>
      </w:pPr>
      <w:r>
        <w:t>Requirements if published 1964-1977</w:t>
      </w:r>
      <w:r w:rsidR="00723C03">
        <w:t xml:space="preserve"> –renewal automatic</w:t>
      </w:r>
      <w:r w:rsidR="00A7683F" w:rsidRPr="00A7683F">
        <w:t xml:space="preserve"> </w:t>
      </w:r>
    </w:p>
    <w:p w14:paraId="5BD19694" w14:textId="77777777" w:rsidR="0088133F" w:rsidRDefault="0088133F" w:rsidP="0088133F">
      <w:pPr>
        <w:pStyle w:val="ListParagraph"/>
        <w:numPr>
          <w:ilvl w:val="2"/>
          <w:numId w:val="42"/>
        </w:numPr>
      </w:pPr>
      <w:r w:rsidRPr="0088133F">
        <w:t>Renewal can only be exercised by: (1) Author if alive; (2) surviving spouse or children; (3) author’s executor; (4) author’s next of kin.</w:t>
      </w:r>
    </w:p>
    <w:p w14:paraId="128A8DDA" w14:textId="77777777" w:rsidR="00A7683F" w:rsidRDefault="0088133F" w:rsidP="00A7683F">
      <w:pPr>
        <w:pStyle w:val="ListParagraph"/>
        <w:numPr>
          <w:ilvl w:val="2"/>
          <w:numId w:val="42"/>
        </w:numPr>
      </w:pPr>
      <w:r>
        <w:t xml:space="preserve">Licenses and </w:t>
      </w:r>
      <w:r w:rsidR="00A7683F">
        <w:t>Assignments</w:t>
      </w:r>
    </w:p>
    <w:p w14:paraId="68708EC1" w14:textId="77777777" w:rsidR="00A7683F" w:rsidRDefault="00A7683F" w:rsidP="00A7683F">
      <w:pPr>
        <w:pStyle w:val="ListParagraph"/>
        <w:numPr>
          <w:ilvl w:val="3"/>
          <w:numId w:val="42"/>
        </w:numPr>
      </w:pPr>
      <w:r>
        <w:t xml:space="preserve">Assignment of renewal rights enforceable, </w:t>
      </w:r>
      <w:r w:rsidRPr="008778D7">
        <w:rPr>
          <w:i/>
        </w:rPr>
        <w:t>Fred Fisher</w:t>
      </w:r>
      <w:r>
        <w:t xml:space="preserve">, unless author died before the time came for filing for renewal. Right to renew would pass to heirs, </w:t>
      </w:r>
      <w:r w:rsidRPr="00A7683F">
        <w:rPr>
          <w:i/>
        </w:rPr>
        <w:t>Miller Music</w:t>
      </w:r>
      <w:r>
        <w:t xml:space="preserve">. </w:t>
      </w:r>
    </w:p>
    <w:p w14:paraId="4121628C" w14:textId="77777777" w:rsidR="00723C03" w:rsidRDefault="00A7683F" w:rsidP="00A7683F">
      <w:pPr>
        <w:pStyle w:val="ListParagraph"/>
        <w:numPr>
          <w:ilvl w:val="3"/>
          <w:numId w:val="42"/>
        </w:numPr>
      </w:pPr>
      <w:r>
        <w:t xml:space="preserve">Right to derivative works for renewal term reverts to author’s heirs when author dies even if renewal rights assigned. </w:t>
      </w:r>
      <w:r>
        <w:rPr>
          <w:b/>
          <w:i/>
        </w:rPr>
        <w:t xml:space="preserve">Stewart v. </w:t>
      </w:r>
      <w:proofErr w:type="spellStart"/>
      <w:proofErr w:type="gramStart"/>
      <w:r>
        <w:rPr>
          <w:b/>
          <w:i/>
        </w:rPr>
        <w:t>Abend</w:t>
      </w:r>
      <w:proofErr w:type="spellEnd"/>
      <w:proofErr w:type="gramEnd"/>
      <w:r>
        <w:rPr>
          <w:i/>
        </w:rPr>
        <w:t xml:space="preserve"> (author of short story assigned motion picture rights to a production company for initial and renewal term. Author </w:t>
      </w:r>
      <w:r w:rsidR="008D4FF5">
        <w:rPr>
          <w:i/>
        </w:rPr>
        <w:t>died</w:t>
      </w:r>
      <w:r>
        <w:rPr>
          <w:i/>
        </w:rPr>
        <w:t xml:space="preserve"> before renewal)</w:t>
      </w:r>
      <w:r>
        <w:t xml:space="preserve">. </w:t>
      </w:r>
    </w:p>
    <w:p w14:paraId="38CE65EF" w14:textId="043A3639" w:rsidR="00DD0192" w:rsidRDefault="00F72586" w:rsidP="00F72586">
      <w:pPr>
        <w:pStyle w:val="Heading3"/>
        <w:numPr>
          <w:ilvl w:val="0"/>
          <w:numId w:val="42"/>
        </w:numPr>
      </w:pPr>
      <w:r>
        <w:t>Fixed</w:t>
      </w:r>
      <w:r w:rsidR="00B66481">
        <w:t>/Published</w:t>
      </w:r>
      <w:r>
        <w:t xml:space="preserve"> 1</w:t>
      </w:r>
      <w:r w:rsidR="00DD0192">
        <w:t>978</w:t>
      </w:r>
      <w:r>
        <w:t xml:space="preserve"> – Present </w:t>
      </w:r>
    </w:p>
    <w:p w14:paraId="612949D4" w14:textId="77777777" w:rsidR="00DD0192" w:rsidRDefault="00DD0192" w:rsidP="00F72586">
      <w:pPr>
        <w:pStyle w:val="ListParagraph"/>
        <w:numPr>
          <w:ilvl w:val="1"/>
          <w:numId w:val="42"/>
        </w:numPr>
      </w:pPr>
      <w:r>
        <w:t xml:space="preserve">Individual works – </w:t>
      </w:r>
      <w:r w:rsidR="00723C03">
        <w:t xml:space="preserve">life of author plus </w:t>
      </w:r>
      <w:r>
        <w:t>70 years</w:t>
      </w:r>
    </w:p>
    <w:p w14:paraId="08023937" w14:textId="77777777" w:rsidR="00723C03" w:rsidRDefault="00723C03" w:rsidP="00F72586">
      <w:pPr>
        <w:pStyle w:val="ListParagraph"/>
        <w:numPr>
          <w:ilvl w:val="2"/>
          <w:numId w:val="42"/>
        </w:numPr>
      </w:pPr>
      <w:r>
        <w:lastRenderedPageBreak/>
        <w:t>Joint author – life of last surviving author</w:t>
      </w:r>
    </w:p>
    <w:p w14:paraId="5859955F" w14:textId="77777777" w:rsidR="00DD0192" w:rsidRDefault="00DD0192" w:rsidP="00F72586">
      <w:pPr>
        <w:pStyle w:val="ListParagraph"/>
        <w:numPr>
          <w:ilvl w:val="1"/>
          <w:numId w:val="42"/>
        </w:numPr>
      </w:pPr>
      <w:r>
        <w:t xml:space="preserve">Anonymous works, pseudonym works, works made for hire </w:t>
      </w:r>
      <w:r w:rsidR="00723C03">
        <w:t xml:space="preserve">– </w:t>
      </w:r>
      <w:r>
        <w:t>95 years</w:t>
      </w:r>
      <w:r w:rsidR="00723C03">
        <w:t xml:space="preserve"> from year of first publication or 120 years from year of creation, whichever expires first</w:t>
      </w:r>
    </w:p>
    <w:p w14:paraId="7FC445A9" w14:textId="77777777" w:rsidR="00E011A0" w:rsidRDefault="00E011A0" w:rsidP="00CE52DB">
      <w:pPr>
        <w:pStyle w:val="Heading3"/>
        <w:numPr>
          <w:ilvl w:val="0"/>
          <w:numId w:val="42"/>
        </w:numPr>
      </w:pPr>
      <w:r>
        <w:t xml:space="preserve">Restoration – </w:t>
      </w:r>
      <w:proofErr w:type="gramStart"/>
      <w:r>
        <w:t>104A(</w:t>
      </w:r>
      <w:proofErr w:type="gramEnd"/>
      <w:r>
        <w:t>d)(3)</w:t>
      </w:r>
    </w:p>
    <w:p w14:paraId="27B150AB" w14:textId="51AE1568" w:rsidR="00E011A0" w:rsidRDefault="00E011A0" w:rsidP="00E011A0">
      <w:pPr>
        <w:pStyle w:val="ListParagraph"/>
        <w:numPr>
          <w:ilvl w:val="1"/>
          <w:numId w:val="42"/>
        </w:numPr>
      </w:pPr>
      <w:r w:rsidRPr="00BA3D50">
        <w:rPr>
          <w:u w:val="single"/>
        </w:rPr>
        <w:t>Derivative work</w:t>
      </w:r>
      <w:r>
        <w:t xml:space="preserve"> based on a restored</w:t>
      </w:r>
      <w:r w:rsidR="00300B37">
        <w:t xml:space="preserve"> work and is created before country signed on to Uruguay Round</w:t>
      </w:r>
    </w:p>
    <w:p w14:paraId="4A51CE8B" w14:textId="3AB9BC8B" w:rsidR="00E011A0" w:rsidRDefault="00BA3D50" w:rsidP="00E011A0">
      <w:pPr>
        <w:pStyle w:val="ListParagraph"/>
        <w:numPr>
          <w:ilvl w:val="1"/>
          <w:numId w:val="42"/>
        </w:numPr>
      </w:pPr>
      <w:r>
        <w:t>R</w:t>
      </w:r>
      <w:r w:rsidR="00E011A0">
        <w:t>eliance party may continue to exploit that derivative work for the duration of the restored copyright if the reliance party pays to the owner of the restored copyright reasonable compensation for conduct which would be subject to a remedy for infringement but for the provisions of this paragraph.</w:t>
      </w:r>
    </w:p>
    <w:p w14:paraId="3F6D86BC" w14:textId="77777777" w:rsidR="00E011A0" w:rsidRDefault="00E011A0" w:rsidP="00E011A0">
      <w:pPr>
        <w:pStyle w:val="ListParagraph"/>
        <w:numPr>
          <w:ilvl w:val="1"/>
          <w:numId w:val="42"/>
        </w:numPr>
      </w:pPr>
      <w:r>
        <w:t xml:space="preserve">(B) </w:t>
      </w:r>
      <w:r w:rsidR="00CE52DB">
        <w:t xml:space="preserve">If parties can’t agree can take it to court. </w:t>
      </w:r>
      <w:r>
        <w:t xml:space="preserve"> </w:t>
      </w:r>
      <w:r w:rsidR="00CE52DB">
        <w:t>Compensation should reflect</w:t>
      </w:r>
      <w:r>
        <w:t xml:space="preserve"> any harm to the actual or potential market for or value of the restored work from the reliance party’s continued exploitation of the work, as well as compensation for the relative contributions of expression of the author of the restored work and the reliance party to the derivative work.</w:t>
      </w:r>
    </w:p>
    <w:p w14:paraId="67D6A4C6" w14:textId="08755B3F" w:rsidR="00A319B1" w:rsidRDefault="004760DE" w:rsidP="00A7683F">
      <w:pPr>
        <w:pStyle w:val="Heading3"/>
        <w:numPr>
          <w:ilvl w:val="0"/>
          <w:numId w:val="42"/>
        </w:numPr>
      </w:pPr>
      <w:r>
        <w:t xml:space="preserve">Legal </w:t>
      </w:r>
      <w:r w:rsidR="00A319B1">
        <w:t>Limitations</w:t>
      </w:r>
    </w:p>
    <w:p w14:paraId="307C2EE6" w14:textId="77777777" w:rsidR="00CE549E" w:rsidRDefault="00CE549E" w:rsidP="00F72586">
      <w:pPr>
        <w:pStyle w:val="ListParagraph"/>
        <w:numPr>
          <w:ilvl w:val="1"/>
          <w:numId w:val="42"/>
        </w:numPr>
      </w:pPr>
      <w:r>
        <w:t>Constitution</w:t>
      </w:r>
    </w:p>
    <w:p w14:paraId="272007C5" w14:textId="77777777" w:rsidR="00A319B1" w:rsidRDefault="00A319B1" w:rsidP="00F72586">
      <w:pPr>
        <w:pStyle w:val="ListParagraph"/>
        <w:numPr>
          <w:ilvl w:val="2"/>
          <w:numId w:val="42"/>
        </w:numPr>
      </w:pPr>
      <w:r>
        <w:t>Art. I. Sec. 8, Cl. 8 – “limited time”</w:t>
      </w:r>
    </w:p>
    <w:p w14:paraId="12D6DEB8" w14:textId="77777777" w:rsidR="00A319B1" w:rsidRDefault="00A319B1" w:rsidP="00F72586">
      <w:pPr>
        <w:pStyle w:val="ListParagraph"/>
        <w:numPr>
          <w:ilvl w:val="2"/>
          <w:numId w:val="42"/>
        </w:numPr>
      </w:pPr>
      <w:r>
        <w:t xml:space="preserve">Sonny Bono Copyright Term Extension Act constitutional. </w:t>
      </w:r>
      <w:r w:rsidRPr="00A319B1">
        <w:rPr>
          <w:b/>
          <w:i/>
        </w:rPr>
        <w:t>Eldred</w:t>
      </w:r>
      <w:r>
        <w:t xml:space="preserve"> </w:t>
      </w:r>
      <w:r>
        <w:rPr>
          <w:b/>
          <w:i/>
        </w:rPr>
        <w:t xml:space="preserve">(US 2003) </w:t>
      </w:r>
      <w:r>
        <w:rPr>
          <w:i/>
        </w:rPr>
        <w:t>(</w:t>
      </w:r>
      <w:r w:rsidR="00CE549E">
        <w:rPr>
          <w:i/>
        </w:rPr>
        <w:t>Congress just needs rationale basis to extend and can’t be forever. C</w:t>
      </w:r>
      <w:r>
        <w:rPr>
          <w:i/>
        </w:rPr>
        <w:t>opyright has First Amendment safeguards – ideas/facts not protectable and fair use)</w:t>
      </w:r>
      <w:r>
        <w:t>.</w:t>
      </w:r>
    </w:p>
    <w:p w14:paraId="582AFDA0" w14:textId="77777777" w:rsidR="00703F1D" w:rsidRDefault="00703F1D" w:rsidP="00E011A0">
      <w:pPr>
        <w:pStyle w:val="ListParagraph"/>
        <w:numPr>
          <w:ilvl w:val="2"/>
          <w:numId w:val="42"/>
        </w:numPr>
      </w:pPr>
      <w:r>
        <w:t xml:space="preserve">Uruguay Round Agreements Act constitutional – restored </w:t>
      </w:r>
      <w:r w:rsidR="00E011A0" w:rsidRPr="00E011A0">
        <w:t>protection to foreign parties whose works</w:t>
      </w:r>
      <w:r w:rsidR="00E011A0">
        <w:t xml:space="preserve"> had entered the public domain.</w:t>
      </w:r>
      <w:r>
        <w:t xml:space="preserve"> </w:t>
      </w:r>
      <w:r>
        <w:rPr>
          <w:b/>
          <w:i/>
        </w:rPr>
        <w:t>Golan (US 2012)</w:t>
      </w:r>
      <w:r>
        <w:rPr>
          <w:i/>
        </w:rPr>
        <w:t xml:space="preserve"> (</w:t>
      </w:r>
      <w:r w:rsidR="00E011A0" w:rsidRPr="00E011A0">
        <w:rPr>
          <w:i/>
        </w:rPr>
        <w:t>Congress may grant protection to previously unprotected works</w:t>
      </w:r>
      <w:r w:rsidR="00E011A0">
        <w:rPr>
          <w:i/>
        </w:rPr>
        <w:t>)</w:t>
      </w:r>
      <w:r w:rsidR="00E011A0">
        <w:t>.</w:t>
      </w:r>
    </w:p>
    <w:p w14:paraId="0450D997" w14:textId="076AD735" w:rsidR="00CE549E" w:rsidRDefault="00CE549E" w:rsidP="00F72586">
      <w:pPr>
        <w:pStyle w:val="ListParagraph"/>
        <w:numPr>
          <w:ilvl w:val="1"/>
          <w:numId w:val="42"/>
        </w:numPr>
      </w:pPr>
      <w:r>
        <w:t xml:space="preserve">Trademark law cannot effectively extend copyright. </w:t>
      </w:r>
      <w:proofErr w:type="spellStart"/>
      <w:r w:rsidRPr="00CE549E">
        <w:rPr>
          <w:b/>
          <w:i/>
        </w:rPr>
        <w:t>Dastar</w:t>
      </w:r>
      <w:proofErr w:type="spellEnd"/>
      <w:r w:rsidRPr="00CE549E">
        <w:rPr>
          <w:b/>
          <w:i/>
        </w:rPr>
        <w:t xml:space="preserve"> (US 2003) </w:t>
      </w:r>
      <w:r w:rsidRPr="00CE549E">
        <w:rPr>
          <w:i/>
        </w:rPr>
        <w:t>(once a work falls into the public domain, the former copyright holder may n</w:t>
      </w:r>
      <w:r w:rsidR="002B2901">
        <w:rPr>
          <w:i/>
        </w:rPr>
        <w:t xml:space="preserve">ot use trademark law </w:t>
      </w:r>
      <w:r w:rsidRPr="00CE549E">
        <w:rPr>
          <w:i/>
        </w:rPr>
        <w:t xml:space="preserve">to </w:t>
      </w:r>
      <w:r w:rsidR="002B2901">
        <w:rPr>
          <w:i/>
        </w:rPr>
        <w:t>sue</w:t>
      </w:r>
      <w:r w:rsidRPr="00CE549E">
        <w:rPr>
          <w:i/>
        </w:rPr>
        <w:t xml:space="preserve"> for failure to attribute authorship)</w:t>
      </w:r>
      <w:r>
        <w:t>.</w:t>
      </w:r>
    </w:p>
    <w:p w14:paraId="2CB83000" w14:textId="77777777" w:rsidR="0009520F" w:rsidRDefault="0009520F" w:rsidP="00A7683F">
      <w:pPr>
        <w:pStyle w:val="ListParagraph"/>
        <w:ind w:left="360"/>
      </w:pPr>
    </w:p>
    <w:p w14:paraId="3116480B" w14:textId="77777777" w:rsidR="00A7683F" w:rsidRDefault="00A7683F" w:rsidP="00A7683F">
      <w:pPr>
        <w:pStyle w:val="Heading2"/>
      </w:pPr>
      <w:r>
        <w:t>Transfers</w:t>
      </w:r>
    </w:p>
    <w:p w14:paraId="3ED691E2" w14:textId="77777777" w:rsidR="00A7683F" w:rsidRDefault="00A7683F" w:rsidP="00A7683F"/>
    <w:p w14:paraId="48A7544E" w14:textId="31C58B7C" w:rsidR="00E61920" w:rsidRDefault="00E61920" w:rsidP="00BA3D50">
      <w:pPr>
        <w:pStyle w:val="Heading3"/>
        <w:numPr>
          <w:ilvl w:val="0"/>
          <w:numId w:val="43"/>
        </w:numPr>
      </w:pPr>
      <w:r>
        <w:t>Licenses and Assignments</w:t>
      </w:r>
    </w:p>
    <w:p w14:paraId="565A1FEF" w14:textId="77777777" w:rsidR="00E61920" w:rsidRDefault="00E61920" w:rsidP="00E61920">
      <w:pPr>
        <w:pStyle w:val="ListParagraph"/>
        <w:numPr>
          <w:ilvl w:val="1"/>
          <w:numId w:val="43"/>
        </w:numPr>
      </w:pPr>
      <w:r>
        <w:t xml:space="preserve">Copyright Transactions – </w:t>
      </w:r>
      <w:r w:rsidRPr="00E61920">
        <w:t>a copyright, and any of the separate rights associated with it, may be transferred</w:t>
      </w:r>
    </w:p>
    <w:p w14:paraId="5A87E75E" w14:textId="77777777" w:rsidR="00E61920" w:rsidRDefault="00E61920" w:rsidP="00E61920">
      <w:pPr>
        <w:pStyle w:val="ListParagraph"/>
        <w:numPr>
          <w:ilvl w:val="1"/>
          <w:numId w:val="43"/>
        </w:numPr>
      </w:pPr>
      <w:r>
        <w:t>Exclusive License – grants permission and makes that permission exclusive (grantor cannot give the same permission to someone else)</w:t>
      </w:r>
    </w:p>
    <w:p w14:paraId="2AC3EF4B" w14:textId="77777777" w:rsidR="00E61920" w:rsidRDefault="00E61920" w:rsidP="00E61920">
      <w:pPr>
        <w:pStyle w:val="ListParagraph"/>
        <w:numPr>
          <w:ilvl w:val="2"/>
          <w:numId w:val="43"/>
        </w:numPr>
      </w:pPr>
      <w:r>
        <w:t xml:space="preserve">Requirement – Must be in writing and signed. 17 USC 204. </w:t>
      </w:r>
    </w:p>
    <w:p w14:paraId="39BFEA89" w14:textId="77777777" w:rsidR="00E61920" w:rsidRDefault="00E61920" w:rsidP="00E61920">
      <w:pPr>
        <w:pStyle w:val="ListParagraph"/>
        <w:numPr>
          <w:ilvl w:val="3"/>
          <w:numId w:val="43"/>
        </w:numPr>
      </w:pPr>
      <w:r>
        <w:t xml:space="preserve">Needs to be clear that transferring copyright and which associated rights. </w:t>
      </w:r>
    </w:p>
    <w:p w14:paraId="12955EE4" w14:textId="77777777" w:rsidR="00E61920" w:rsidRDefault="00E61920" w:rsidP="00E61920">
      <w:pPr>
        <w:pStyle w:val="ListParagraph"/>
        <w:numPr>
          <w:ilvl w:val="2"/>
          <w:numId w:val="43"/>
        </w:numPr>
      </w:pPr>
      <w:r>
        <w:t>Effect – Owner of exclusive right can sue for copyright infringement of that particular right. 17 USC 501(b)</w:t>
      </w:r>
    </w:p>
    <w:p w14:paraId="0766117F" w14:textId="77777777" w:rsidR="00E61920" w:rsidRDefault="00E61920" w:rsidP="00E61920">
      <w:pPr>
        <w:pStyle w:val="ListParagraph"/>
        <w:numPr>
          <w:ilvl w:val="1"/>
          <w:numId w:val="43"/>
        </w:numPr>
      </w:pPr>
      <w:r>
        <w:t>Nonexclusive License – grants permission</w:t>
      </w:r>
    </w:p>
    <w:p w14:paraId="71B9DF3E" w14:textId="77777777" w:rsidR="00E61920" w:rsidRDefault="00E61920" w:rsidP="00E61920">
      <w:pPr>
        <w:pStyle w:val="ListParagraph"/>
        <w:numPr>
          <w:ilvl w:val="2"/>
          <w:numId w:val="43"/>
        </w:numPr>
      </w:pPr>
      <w:r>
        <w:t>Requirements – no writing, can be oral and/or implied</w:t>
      </w:r>
    </w:p>
    <w:p w14:paraId="02B650E0" w14:textId="77777777" w:rsidR="00E61920" w:rsidRDefault="00E61920" w:rsidP="00E61920">
      <w:pPr>
        <w:pStyle w:val="ListParagraph"/>
        <w:numPr>
          <w:ilvl w:val="1"/>
          <w:numId w:val="43"/>
        </w:numPr>
      </w:pPr>
      <w:r>
        <w:t xml:space="preserve">Open Source License – makes works available to the public for free </w:t>
      </w:r>
      <w:r w:rsidR="0088133F">
        <w:t>subject to the author’s choice of restrictions</w:t>
      </w:r>
    </w:p>
    <w:p w14:paraId="274964E3" w14:textId="77777777" w:rsidR="0088133F" w:rsidRDefault="0088133F" w:rsidP="00E61920">
      <w:pPr>
        <w:pStyle w:val="ListParagraph"/>
        <w:numPr>
          <w:ilvl w:val="2"/>
          <w:numId w:val="43"/>
        </w:numPr>
      </w:pPr>
      <w:r>
        <w:t>Does not put work in public domain</w:t>
      </w:r>
    </w:p>
    <w:p w14:paraId="45B02532" w14:textId="77777777" w:rsidR="00E61920" w:rsidRDefault="00E61920" w:rsidP="00E61920">
      <w:pPr>
        <w:pStyle w:val="ListParagraph"/>
        <w:numPr>
          <w:ilvl w:val="2"/>
          <w:numId w:val="43"/>
        </w:numPr>
      </w:pPr>
      <w:r>
        <w:t>Creative Commons</w:t>
      </w:r>
    </w:p>
    <w:p w14:paraId="118FB9A5" w14:textId="7D3D788D" w:rsidR="000E476D" w:rsidRDefault="000E476D" w:rsidP="00BA3D50">
      <w:pPr>
        <w:pStyle w:val="Heading3"/>
        <w:numPr>
          <w:ilvl w:val="0"/>
          <w:numId w:val="43"/>
        </w:numPr>
      </w:pPr>
      <w:r>
        <w:t>Renewal</w:t>
      </w:r>
    </w:p>
    <w:p w14:paraId="51D1B78C" w14:textId="77777777" w:rsidR="000E476D" w:rsidRDefault="000E476D" w:rsidP="000E476D">
      <w:pPr>
        <w:pStyle w:val="ListParagraph"/>
        <w:numPr>
          <w:ilvl w:val="1"/>
          <w:numId w:val="43"/>
        </w:numPr>
      </w:pPr>
      <w:r>
        <w:t>See Duration</w:t>
      </w:r>
    </w:p>
    <w:p w14:paraId="757B5012" w14:textId="15C81D2D" w:rsidR="0092769A" w:rsidRDefault="0092769A" w:rsidP="00BA3D50">
      <w:pPr>
        <w:pStyle w:val="Heading3"/>
        <w:numPr>
          <w:ilvl w:val="0"/>
          <w:numId w:val="43"/>
        </w:numPr>
      </w:pPr>
      <w:r>
        <w:t xml:space="preserve">Termination </w:t>
      </w:r>
    </w:p>
    <w:p w14:paraId="16BBB70E" w14:textId="77777777" w:rsidR="00670A2E" w:rsidRDefault="00670A2E" w:rsidP="0092769A">
      <w:pPr>
        <w:pStyle w:val="ListParagraph"/>
        <w:numPr>
          <w:ilvl w:val="1"/>
          <w:numId w:val="43"/>
        </w:numPr>
      </w:pPr>
      <w:r>
        <w:t>Cannot be waived. 17 USC 304(c)(5), 203(a)(5)</w:t>
      </w:r>
    </w:p>
    <w:p w14:paraId="3A6A58F2" w14:textId="77777777" w:rsidR="000E476D" w:rsidRDefault="000E476D" w:rsidP="0092769A">
      <w:pPr>
        <w:pStyle w:val="ListParagraph"/>
        <w:numPr>
          <w:ilvl w:val="1"/>
          <w:numId w:val="43"/>
        </w:numPr>
      </w:pPr>
      <w:r>
        <w:t>Criteria</w:t>
      </w:r>
    </w:p>
    <w:p w14:paraId="1CE312FC" w14:textId="77777777" w:rsidR="000E476D" w:rsidRDefault="000E476D" w:rsidP="000E476D">
      <w:pPr>
        <w:pStyle w:val="ListParagraph"/>
        <w:numPr>
          <w:ilvl w:val="2"/>
          <w:numId w:val="43"/>
        </w:numPr>
      </w:pPr>
      <w:r>
        <w:t>Does not apply to works for hire</w:t>
      </w:r>
    </w:p>
    <w:p w14:paraId="4E5C0392" w14:textId="77777777" w:rsidR="000E476D" w:rsidRDefault="000E476D" w:rsidP="000E476D">
      <w:pPr>
        <w:pStyle w:val="ListParagraph"/>
        <w:numPr>
          <w:ilvl w:val="2"/>
          <w:numId w:val="43"/>
        </w:numPr>
      </w:pPr>
      <w:r>
        <w:t>If joint authors, majority of grantors must join in the termination</w:t>
      </w:r>
    </w:p>
    <w:p w14:paraId="3B01D074" w14:textId="77777777" w:rsidR="00400873" w:rsidRDefault="00400873" w:rsidP="00400873">
      <w:pPr>
        <w:pStyle w:val="ListParagraph"/>
        <w:numPr>
          <w:ilvl w:val="2"/>
          <w:numId w:val="43"/>
        </w:numPr>
      </w:pPr>
      <w:r>
        <w:t>Termination may be made by author if alive, spouse, children, grandchildren, or executor</w:t>
      </w:r>
    </w:p>
    <w:p w14:paraId="4FA6D8DE" w14:textId="77777777" w:rsidR="00400873" w:rsidRDefault="00400873" w:rsidP="00400873">
      <w:pPr>
        <w:pStyle w:val="ListParagraph"/>
        <w:numPr>
          <w:ilvl w:val="2"/>
          <w:numId w:val="43"/>
        </w:numPr>
      </w:pPr>
      <w:r>
        <w:t xml:space="preserve">Must </w:t>
      </w:r>
      <w:r w:rsidR="00D634DE">
        <w:t>give at least two years prior notice</w:t>
      </w:r>
      <w:r>
        <w:t xml:space="preserve"> </w:t>
      </w:r>
      <w:r w:rsidR="00D634DE">
        <w:t>with effective date of termination to</w:t>
      </w:r>
      <w:r>
        <w:t xml:space="preserve"> grantee or its successors</w:t>
      </w:r>
    </w:p>
    <w:p w14:paraId="4EDA979C" w14:textId="77777777" w:rsidR="00400873" w:rsidRDefault="00400873" w:rsidP="00400873">
      <w:pPr>
        <w:pStyle w:val="ListParagraph"/>
        <w:numPr>
          <w:ilvl w:val="2"/>
          <w:numId w:val="43"/>
        </w:numPr>
      </w:pPr>
      <w:r>
        <w:t xml:space="preserve">A copy of the notice must be recorded in the Copyright Office before the effective date. </w:t>
      </w:r>
    </w:p>
    <w:p w14:paraId="32F72925" w14:textId="77777777" w:rsidR="0092769A" w:rsidRDefault="0092769A" w:rsidP="0092769A">
      <w:pPr>
        <w:pStyle w:val="ListParagraph"/>
        <w:numPr>
          <w:ilvl w:val="1"/>
          <w:numId w:val="43"/>
        </w:numPr>
      </w:pPr>
      <w:r>
        <w:t>Section 304(c)</w:t>
      </w:r>
      <w:r w:rsidR="00D634DE">
        <w:t xml:space="preserve"> and (d)</w:t>
      </w:r>
      <w:r>
        <w:t xml:space="preserve"> – for pre-1978 </w:t>
      </w:r>
      <w:r w:rsidRPr="003F6043">
        <w:rPr>
          <w:u w:val="single"/>
        </w:rPr>
        <w:t>grants</w:t>
      </w:r>
      <w:r>
        <w:t xml:space="preserve">, gives author right to extra 19 years if copyright protection from 1976 Act and extra 20 years from </w:t>
      </w:r>
      <w:r w:rsidR="0001631D">
        <w:t xml:space="preserve">1998 CTEA by terminating the grant after original renewal term. </w:t>
      </w:r>
    </w:p>
    <w:p w14:paraId="4EF23261" w14:textId="77777777" w:rsidR="00400873" w:rsidRDefault="0001631D" w:rsidP="0001631D">
      <w:pPr>
        <w:pStyle w:val="ListParagraph"/>
        <w:numPr>
          <w:ilvl w:val="2"/>
          <w:numId w:val="43"/>
        </w:numPr>
      </w:pPr>
      <w:r>
        <w:t xml:space="preserve">Grant may be terminated within </w:t>
      </w:r>
      <w:r w:rsidR="00400873">
        <w:t>5</w:t>
      </w:r>
      <w:r>
        <w:t xml:space="preserve"> years after the original </w:t>
      </w:r>
      <w:r w:rsidR="00400873">
        <w:t xml:space="preserve">56-year total term. </w:t>
      </w:r>
    </w:p>
    <w:p w14:paraId="3C838715" w14:textId="77777777" w:rsidR="00D634DE" w:rsidRDefault="00400873" w:rsidP="0001631D">
      <w:pPr>
        <w:pStyle w:val="ListParagraph"/>
        <w:numPr>
          <w:ilvl w:val="2"/>
          <w:numId w:val="43"/>
        </w:numPr>
      </w:pPr>
      <w:r>
        <w:t xml:space="preserve">Author </w:t>
      </w:r>
      <w:r w:rsidR="0001631D">
        <w:t xml:space="preserve">has another opportunity to terminate during the </w:t>
      </w:r>
      <w:r>
        <w:t>5</w:t>
      </w:r>
      <w:r w:rsidR="0001631D">
        <w:t xml:space="preserve"> years after the 75-year period.</w:t>
      </w:r>
    </w:p>
    <w:p w14:paraId="1CE21449" w14:textId="77777777" w:rsidR="0001631D" w:rsidRDefault="00D634DE" w:rsidP="0001631D">
      <w:pPr>
        <w:pStyle w:val="ListParagraph"/>
        <w:numPr>
          <w:ilvl w:val="2"/>
          <w:numId w:val="43"/>
        </w:numPr>
      </w:pPr>
      <w:r>
        <w:t>2-10 years notice</w:t>
      </w:r>
      <w:r w:rsidR="0001631D">
        <w:t xml:space="preserve"> </w:t>
      </w:r>
    </w:p>
    <w:p w14:paraId="2830FE53" w14:textId="77777777" w:rsidR="0092769A" w:rsidRDefault="000E476D" w:rsidP="0092769A">
      <w:pPr>
        <w:pStyle w:val="ListParagraph"/>
        <w:numPr>
          <w:ilvl w:val="1"/>
          <w:numId w:val="43"/>
        </w:numPr>
      </w:pPr>
      <w:r>
        <w:lastRenderedPageBreak/>
        <w:t xml:space="preserve">Section 203 – for post-1977 </w:t>
      </w:r>
      <w:r w:rsidRPr="003F6043">
        <w:rPr>
          <w:u w:val="single"/>
        </w:rPr>
        <w:t>grants</w:t>
      </w:r>
      <w:r>
        <w:t xml:space="preserve">, allows author to terminate grants after 35 years. </w:t>
      </w:r>
    </w:p>
    <w:p w14:paraId="7A998CC4" w14:textId="77777777" w:rsidR="00400873" w:rsidRDefault="00400873" w:rsidP="00D634DE">
      <w:pPr>
        <w:pStyle w:val="ListParagraph"/>
        <w:numPr>
          <w:ilvl w:val="2"/>
          <w:numId w:val="43"/>
        </w:numPr>
      </w:pPr>
      <w:r>
        <w:t>Grant may be terminated within 5 years</w:t>
      </w:r>
      <w:r w:rsidR="00670A2E">
        <w:t xml:space="preserve"> after 35 y</w:t>
      </w:r>
      <w:r w:rsidR="00D634DE">
        <w:t>ears from the date of the grant;</w:t>
      </w:r>
      <w:r w:rsidR="00D634DE" w:rsidRPr="00D634DE">
        <w:t xml:space="preserve"> or, if the grant covers the right of publication of the work, the period begins at the end of thirty-five years from the date of publication of the work under the grant or at the end of forty years from the date of execution of the grant, whichever term ends earlier.</w:t>
      </w:r>
    </w:p>
    <w:p w14:paraId="6FBA3A81" w14:textId="77777777" w:rsidR="00D634DE" w:rsidRDefault="00D634DE" w:rsidP="00D634DE">
      <w:pPr>
        <w:pStyle w:val="ListParagraph"/>
        <w:numPr>
          <w:ilvl w:val="2"/>
          <w:numId w:val="43"/>
        </w:numPr>
      </w:pPr>
      <w:r>
        <w:t>2-5 years notice</w:t>
      </w:r>
    </w:p>
    <w:p w14:paraId="56635814" w14:textId="77777777" w:rsidR="0001631D" w:rsidRDefault="0001631D" w:rsidP="0092769A">
      <w:pPr>
        <w:pStyle w:val="ListParagraph"/>
        <w:numPr>
          <w:ilvl w:val="1"/>
          <w:numId w:val="43"/>
        </w:numPr>
      </w:pPr>
      <w:r>
        <w:t xml:space="preserve">Effect </w:t>
      </w:r>
    </w:p>
    <w:p w14:paraId="3C36E2CA" w14:textId="77777777" w:rsidR="0001631D" w:rsidRDefault="0001631D" w:rsidP="0001631D">
      <w:pPr>
        <w:pStyle w:val="ListParagraph"/>
        <w:numPr>
          <w:ilvl w:val="2"/>
          <w:numId w:val="43"/>
        </w:numPr>
      </w:pPr>
      <w:r>
        <w:t>Copyright reverts to author (or renewal beneficiary)</w:t>
      </w:r>
    </w:p>
    <w:p w14:paraId="20A72BF6" w14:textId="77777777" w:rsidR="0001631D" w:rsidRDefault="00670A2E" w:rsidP="00400873">
      <w:pPr>
        <w:pStyle w:val="ListParagraph"/>
        <w:numPr>
          <w:ilvl w:val="2"/>
          <w:numId w:val="43"/>
        </w:numPr>
      </w:pPr>
      <w:r>
        <w:t>Grantee may continue to utilize derivative works prepared pursuant to the grant, but do</w:t>
      </w:r>
      <w:r w:rsidR="00400873">
        <w:t>es</w:t>
      </w:r>
      <w:r>
        <w:t xml:space="preserve"> not have the right to prepare new derivative works. </w:t>
      </w:r>
      <w:r w:rsidR="0001631D">
        <w:t>17 USC 304(c)(6)(A)</w:t>
      </w:r>
    </w:p>
    <w:p w14:paraId="484E4845" w14:textId="77777777" w:rsidR="00E011A0" w:rsidRPr="00E011A0" w:rsidRDefault="00E011A0" w:rsidP="00E011A0">
      <w:pPr>
        <w:pStyle w:val="ListParagraph"/>
      </w:pPr>
    </w:p>
    <w:p w14:paraId="7E3758FA" w14:textId="77777777" w:rsidR="0009520F" w:rsidRDefault="0009520F" w:rsidP="0009520F"/>
    <w:p w14:paraId="2C5D6DD3" w14:textId="77777777" w:rsidR="0009520F" w:rsidRDefault="0009520F" w:rsidP="0009520F">
      <w:pPr>
        <w:pStyle w:val="Heading1"/>
      </w:pPr>
      <w:r>
        <w:t>D has Violated P’s Exclusive Right(s)</w:t>
      </w:r>
    </w:p>
    <w:p w14:paraId="174B0D00" w14:textId="77777777" w:rsidR="0009520F" w:rsidRDefault="0009520F" w:rsidP="0009520F"/>
    <w:p w14:paraId="353E6835" w14:textId="77777777" w:rsidR="0009520F" w:rsidRDefault="0009520F" w:rsidP="0009520F">
      <w:pPr>
        <w:pStyle w:val="Heading2"/>
      </w:pPr>
      <w:r>
        <w:t>Direct</w:t>
      </w:r>
    </w:p>
    <w:p w14:paraId="36307D5D" w14:textId="77777777" w:rsidR="0009520F" w:rsidRDefault="0009520F" w:rsidP="0009520F"/>
    <w:p w14:paraId="7D4636E4" w14:textId="1785FEE0" w:rsidR="00CE52DB" w:rsidRDefault="00CE52DB" w:rsidP="004336CD">
      <w:pPr>
        <w:pStyle w:val="Heading3"/>
        <w:numPr>
          <w:ilvl w:val="0"/>
          <w:numId w:val="33"/>
        </w:numPr>
      </w:pPr>
      <w:r>
        <w:t>Economic Rights – 17 USC 106</w:t>
      </w:r>
    </w:p>
    <w:p w14:paraId="09B4CE6E" w14:textId="60E8E8D5" w:rsidR="0009520F" w:rsidRDefault="00D56ED7" w:rsidP="00D05EBE">
      <w:pPr>
        <w:pStyle w:val="Heading4"/>
        <w:numPr>
          <w:ilvl w:val="1"/>
          <w:numId w:val="33"/>
        </w:numPr>
      </w:pPr>
      <w:r>
        <w:t xml:space="preserve">(1) </w:t>
      </w:r>
      <w:r w:rsidR="0009520F">
        <w:t>Reproduction</w:t>
      </w:r>
    </w:p>
    <w:p w14:paraId="0ECCC20B" w14:textId="1B9A5753" w:rsidR="00DD0885" w:rsidRDefault="00DD0885" w:rsidP="00DD0885">
      <w:pPr>
        <w:pStyle w:val="ListParagraph"/>
        <w:numPr>
          <w:ilvl w:val="2"/>
          <w:numId w:val="33"/>
        </w:numPr>
      </w:pPr>
      <w:r>
        <w:t>Elements</w:t>
      </w:r>
    </w:p>
    <w:p w14:paraId="603CE7ED" w14:textId="39B06C52" w:rsidR="00DD0885" w:rsidRDefault="00DD0885" w:rsidP="00DD0885">
      <w:pPr>
        <w:pStyle w:val="ListParagraph"/>
        <w:numPr>
          <w:ilvl w:val="3"/>
          <w:numId w:val="33"/>
        </w:numPr>
      </w:pPr>
      <w:r>
        <w:t>Copying</w:t>
      </w:r>
    </w:p>
    <w:p w14:paraId="2D674557" w14:textId="28B97C8C" w:rsidR="00DD0885" w:rsidRDefault="00DD0885" w:rsidP="00DD0885">
      <w:pPr>
        <w:pStyle w:val="ListParagraph"/>
        <w:numPr>
          <w:ilvl w:val="4"/>
          <w:numId w:val="33"/>
        </w:numPr>
      </w:pPr>
      <w:r>
        <w:t>Copying includes</w:t>
      </w:r>
    </w:p>
    <w:p w14:paraId="6DDBEA54" w14:textId="6F60DDAD" w:rsidR="00DD0885" w:rsidRDefault="00DD0885" w:rsidP="00DD0885">
      <w:pPr>
        <w:pStyle w:val="ListParagraph"/>
        <w:numPr>
          <w:ilvl w:val="5"/>
          <w:numId w:val="33"/>
        </w:numPr>
      </w:pPr>
      <w:r>
        <w:t>Mechanical reproduction</w:t>
      </w:r>
    </w:p>
    <w:p w14:paraId="0661C21F" w14:textId="04D41376" w:rsidR="00DD0885" w:rsidRDefault="00DD0885" w:rsidP="00DD0885">
      <w:pPr>
        <w:pStyle w:val="ListParagraph"/>
        <w:numPr>
          <w:ilvl w:val="5"/>
          <w:numId w:val="33"/>
        </w:numPr>
      </w:pPr>
      <w:r>
        <w:t>Having the copyrighted work in mind when creating a substantially similar embodiment</w:t>
      </w:r>
    </w:p>
    <w:p w14:paraId="06D06C36" w14:textId="75EBEEE3" w:rsidR="00DD0885" w:rsidRDefault="00DD0885" w:rsidP="00DD0885">
      <w:pPr>
        <w:pStyle w:val="ListParagraph"/>
        <w:numPr>
          <w:ilvl w:val="6"/>
          <w:numId w:val="33"/>
        </w:numPr>
      </w:pPr>
      <w:r>
        <w:t xml:space="preserve">Includes subconscious copying (strict liability). </w:t>
      </w:r>
      <w:r w:rsidRPr="00DD0885">
        <w:rPr>
          <w:b/>
          <w:i/>
        </w:rPr>
        <w:t>Bolton</w:t>
      </w:r>
      <w:r>
        <w:t xml:space="preserve">. </w:t>
      </w:r>
    </w:p>
    <w:p w14:paraId="77386EAD" w14:textId="1452CD94" w:rsidR="00DD0885" w:rsidRDefault="00DD0885" w:rsidP="00DD0885">
      <w:pPr>
        <w:pStyle w:val="ListParagraph"/>
        <w:numPr>
          <w:ilvl w:val="5"/>
          <w:numId w:val="33"/>
        </w:numPr>
      </w:pPr>
      <w:r>
        <w:t>Replicating the work in a different medium</w:t>
      </w:r>
    </w:p>
    <w:p w14:paraId="47A56242" w14:textId="4BF86FDB" w:rsidR="00DD0885" w:rsidRDefault="00DD0885" w:rsidP="00DD0885">
      <w:pPr>
        <w:pStyle w:val="ListParagraph"/>
        <w:numPr>
          <w:ilvl w:val="4"/>
          <w:numId w:val="33"/>
        </w:numPr>
      </w:pPr>
      <w:r>
        <w:t>Ways of proving copying</w:t>
      </w:r>
    </w:p>
    <w:p w14:paraId="2EB7605C" w14:textId="2DE6FD44" w:rsidR="00DD0885" w:rsidRDefault="00DD0885" w:rsidP="00DD0885">
      <w:pPr>
        <w:pStyle w:val="ListParagraph"/>
        <w:numPr>
          <w:ilvl w:val="5"/>
          <w:numId w:val="33"/>
        </w:numPr>
      </w:pPr>
      <w:r>
        <w:t>Direct evidence – admission, testimony of witnesses</w:t>
      </w:r>
    </w:p>
    <w:p w14:paraId="402D88D4" w14:textId="118EE1CA" w:rsidR="00DD0885" w:rsidRDefault="00DD0885" w:rsidP="00DD0885">
      <w:pPr>
        <w:pStyle w:val="ListParagraph"/>
        <w:numPr>
          <w:ilvl w:val="5"/>
          <w:numId w:val="33"/>
        </w:numPr>
      </w:pPr>
      <w:r>
        <w:t>Access + Similarity</w:t>
      </w:r>
    </w:p>
    <w:p w14:paraId="665E6FBB" w14:textId="1622708F" w:rsidR="00DD0885" w:rsidRDefault="00DD0885" w:rsidP="00DD0885">
      <w:pPr>
        <w:pStyle w:val="ListParagraph"/>
        <w:numPr>
          <w:ilvl w:val="6"/>
          <w:numId w:val="33"/>
        </w:numPr>
      </w:pPr>
      <w:r>
        <w:t xml:space="preserve">Inverse ratio – lower substantial similarity needed when high degree of access. </w:t>
      </w:r>
      <w:r w:rsidRPr="00DD0885">
        <w:rPr>
          <w:b/>
          <w:i/>
        </w:rPr>
        <w:t>Bolton</w:t>
      </w:r>
      <w:r>
        <w:t xml:space="preserve">. </w:t>
      </w:r>
    </w:p>
    <w:p w14:paraId="65C40D06" w14:textId="7602CB7E" w:rsidR="00DD0885" w:rsidRDefault="00DD0885" w:rsidP="00DD0885">
      <w:pPr>
        <w:pStyle w:val="ListParagraph"/>
        <w:numPr>
          <w:ilvl w:val="6"/>
          <w:numId w:val="33"/>
        </w:numPr>
      </w:pPr>
      <w:r>
        <w:t>Access – Reasonable opportunity to view or to copy plaintiff’s work</w:t>
      </w:r>
    </w:p>
    <w:p w14:paraId="41DCCEA0" w14:textId="6C28DC56" w:rsidR="00DD0885" w:rsidRDefault="00DD0885" w:rsidP="00DD0885">
      <w:pPr>
        <w:pStyle w:val="ListParagraph"/>
        <w:numPr>
          <w:ilvl w:val="7"/>
          <w:numId w:val="33"/>
        </w:numPr>
      </w:pPr>
      <w:r>
        <w:t xml:space="preserve">Proof – </w:t>
      </w:r>
      <w:r w:rsidRPr="00DD0885">
        <w:t>(1) a particular chain of events is established between the plaintiff's work and the defendant's access to that work, or (2) the plaintiff's work has been widely disseminated.</w:t>
      </w:r>
    </w:p>
    <w:p w14:paraId="3178ABD2" w14:textId="068D8CA3" w:rsidR="00DD0885" w:rsidRDefault="00DD0885" w:rsidP="00DD0885">
      <w:pPr>
        <w:pStyle w:val="ListParagraph"/>
        <w:numPr>
          <w:ilvl w:val="5"/>
          <w:numId w:val="33"/>
        </w:numPr>
      </w:pPr>
      <w:r>
        <w:t>Striking Similarity – can be overcome if no access or P and D’s work come from public domain</w:t>
      </w:r>
    </w:p>
    <w:p w14:paraId="7D645BEC" w14:textId="15FEADCE" w:rsidR="00DD0885" w:rsidRDefault="00DD0885" w:rsidP="00DD0885">
      <w:pPr>
        <w:pStyle w:val="ListParagraph"/>
        <w:numPr>
          <w:ilvl w:val="5"/>
          <w:numId w:val="33"/>
        </w:numPr>
      </w:pPr>
      <w:r>
        <w:t>Common Errors Between Both Works</w:t>
      </w:r>
    </w:p>
    <w:p w14:paraId="0B14D808" w14:textId="751E4C54" w:rsidR="00DD0885" w:rsidRDefault="00DD0885" w:rsidP="00DD0885">
      <w:pPr>
        <w:pStyle w:val="ListParagraph"/>
        <w:numPr>
          <w:ilvl w:val="3"/>
          <w:numId w:val="33"/>
        </w:numPr>
      </w:pPr>
      <w:r>
        <w:t>What D created is a copy</w:t>
      </w:r>
      <w:r w:rsidR="000D7CC8">
        <w:t xml:space="preserve"> </w:t>
      </w:r>
    </w:p>
    <w:p w14:paraId="6A7A6915" w14:textId="440A1427" w:rsidR="000D7CC8" w:rsidRDefault="000D7CC8" w:rsidP="000D7CC8">
      <w:pPr>
        <w:pStyle w:val="ListParagraph"/>
        <w:numPr>
          <w:ilvl w:val="4"/>
          <w:numId w:val="33"/>
        </w:numPr>
      </w:pPr>
      <w:r>
        <w:t xml:space="preserve">Copy – material object, other than a </w:t>
      </w:r>
      <w:proofErr w:type="spellStart"/>
      <w:r w:rsidRPr="00F139B3">
        <w:rPr>
          <w:u w:val="single"/>
        </w:rPr>
        <w:t>phonorecord</w:t>
      </w:r>
      <w:proofErr w:type="spellEnd"/>
      <w:r>
        <w:t xml:space="preserve">, in which the work is first fixed. 17 USC 101. </w:t>
      </w:r>
    </w:p>
    <w:p w14:paraId="51B400A6" w14:textId="1B74D217" w:rsidR="000D7CC8" w:rsidRDefault="000D7CC8" w:rsidP="000D7CC8">
      <w:pPr>
        <w:pStyle w:val="ListParagraph"/>
        <w:numPr>
          <w:ilvl w:val="4"/>
          <w:numId w:val="33"/>
        </w:numPr>
      </w:pPr>
      <w:r>
        <w:t>Requirements</w:t>
      </w:r>
    </w:p>
    <w:p w14:paraId="0189B86D" w14:textId="53EE9D29" w:rsidR="000D7CC8" w:rsidRDefault="000D7CC8" w:rsidP="000D7CC8">
      <w:pPr>
        <w:pStyle w:val="ListParagraph"/>
        <w:numPr>
          <w:ilvl w:val="5"/>
          <w:numId w:val="33"/>
        </w:numPr>
      </w:pPr>
      <w:r>
        <w:t>Tangible</w:t>
      </w:r>
    </w:p>
    <w:p w14:paraId="6BAC8170" w14:textId="04100CAF" w:rsidR="000D7CC8" w:rsidRDefault="000D7CC8" w:rsidP="000D7CC8">
      <w:pPr>
        <w:pStyle w:val="ListParagraph"/>
        <w:numPr>
          <w:ilvl w:val="5"/>
          <w:numId w:val="33"/>
        </w:numPr>
      </w:pPr>
      <w:r>
        <w:t>Fixed</w:t>
      </w:r>
    </w:p>
    <w:p w14:paraId="590BB685" w14:textId="13232C4D" w:rsidR="00F139B3" w:rsidRDefault="00F139B3" w:rsidP="00F139B3">
      <w:pPr>
        <w:pStyle w:val="ListParagraph"/>
        <w:numPr>
          <w:ilvl w:val="6"/>
          <w:numId w:val="33"/>
        </w:numPr>
      </w:pPr>
      <w:r>
        <w:t xml:space="preserve">Embodiment – </w:t>
      </w:r>
      <w:r w:rsidRPr="00F139B3">
        <w:t>placed in a medium such that it can</w:t>
      </w:r>
      <w:r>
        <w:t xml:space="preserve"> be perceived, reproduced, or otherwise communicated</w:t>
      </w:r>
      <w:r w:rsidRPr="00F139B3">
        <w:t xml:space="preserve"> from that medium</w:t>
      </w:r>
    </w:p>
    <w:p w14:paraId="3165E1D0" w14:textId="614F10E5" w:rsidR="00F139B3" w:rsidRDefault="00F139B3" w:rsidP="00F139B3">
      <w:pPr>
        <w:pStyle w:val="ListParagraph"/>
        <w:numPr>
          <w:ilvl w:val="6"/>
          <w:numId w:val="33"/>
        </w:numPr>
      </w:pPr>
      <w:r>
        <w:t>Duration – remain embodied for more than a transitory duration</w:t>
      </w:r>
    </w:p>
    <w:p w14:paraId="3147FB7B" w14:textId="757189A2" w:rsidR="00F139B3" w:rsidRDefault="00F139B3" w:rsidP="00F139B3">
      <w:pPr>
        <w:pStyle w:val="ListParagraph"/>
        <w:numPr>
          <w:ilvl w:val="7"/>
          <w:numId w:val="33"/>
        </w:numPr>
      </w:pPr>
      <w:r w:rsidRPr="00F139B3">
        <w:rPr>
          <w:b/>
          <w:i/>
        </w:rPr>
        <w:t>Cablevision</w:t>
      </w:r>
      <w:r>
        <w:t xml:space="preserve"> </w:t>
      </w:r>
      <w:r w:rsidRPr="00F139B3">
        <w:rPr>
          <w:i/>
        </w:rPr>
        <w:t>(Cartoon Network sued Cablevision claiming RSDVR violated reproduction rights three times. BMR 1.2 second buffer doesn’t meet duration requirement)</w:t>
      </w:r>
      <w:r>
        <w:t xml:space="preserve">. </w:t>
      </w:r>
    </w:p>
    <w:p w14:paraId="3CA7CE9F" w14:textId="0CAE81F5" w:rsidR="00F139B3" w:rsidRDefault="00F139B3" w:rsidP="00F139B3">
      <w:pPr>
        <w:pStyle w:val="ListParagraph"/>
        <w:numPr>
          <w:ilvl w:val="5"/>
          <w:numId w:val="33"/>
        </w:numPr>
      </w:pPr>
      <w:r>
        <w:t>Intelligible</w:t>
      </w:r>
    </w:p>
    <w:p w14:paraId="4B43F17B" w14:textId="0893E93C" w:rsidR="00DD0885" w:rsidRDefault="00DD0885" w:rsidP="00DD0885">
      <w:pPr>
        <w:pStyle w:val="ListParagraph"/>
        <w:numPr>
          <w:ilvl w:val="3"/>
          <w:numId w:val="33"/>
        </w:numPr>
      </w:pPr>
      <w:r>
        <w:t>Improper Appropriation</w:t>
      </w:r>
    </w:p>
    <w:p w14:paraId="1FB9F13B" w14:textId="6682E46B" w:rsidR="00F139B3" w:rsidRDefault="00F139B3" w:rsidP="00F139B3">
      <w:pPr>
        <w:pStyle w:val="ListParagraph"/>
        <w:numPr>
          <w:ilvl w:val="4"/>
          <w:numId w:val="33"/>
        </w:numPr>
      </w:pPr>
      <w:r>
        <w:t>Comprehensive copying – verbatim copying of entire work</w:t>
      </w:r>
    </w:p>
    <w:p w14:paraId="26174A1C" w14:textId="72D91749" w:rsidR="00F139B3" w:rsidRDefault="00F139B3" w:rsidP="00F139B3">
      <w:pPr>
        <w:pStyle w:val="ListParagraph"/>
        <w:numPr>
          <w:ilvl w:val="4"/>
          <w:numId w:val="33"/>
        </w:numPr>
      </w:pPr>
      <w:r>
        <w:t>Fragmented Literal Similarity – copy piece or part of work. Must show two things:</w:t>
      </w:r>
    </w:p>
    <w:p w14:paraId="33B08025" w14:textId="77777777" w:rsidR="00F139B3" w:rsidRDefault="00F139B3" w:rsidP="00F139B3">
      <w:pPr>
        <w:pStyle w:val="ListParagraph"/>
        <w:numPr>
          <w:ilvl w:val="5"/>
          <w:numId w:val="33"/>
        </w:numPr>
      </w:pPr>
      <w:r>
        <w:t>The portion copied consists of protected "expression," not facts or ideas</w:t>
      </w:r>
    </w:p>
    <w:p w14:paraId="1530D7F2" w14:textId="77777777" w:rsidR="00F139B3" w:rsidRDefault="00F139B3" w:rsidP="00F139B3">
      <w:pPr>
        <w:pStyle w:val="ListParagraph"/>
        <w:numPr>
          <w:ilvl w:val="5"/>
          <w:numId w:val="33"/>
        </w:numPr>
      </w:pPr>
      <w:r>
        <w:t>The portion copied must be a "substantial" part of the plaintiff's work</w:t>
      </w:r>
    </w:p>
    <w:p w14:paraId="0DD923DA" w14:textId="75002B04" w:rsidR="00F139B3" w:rsidRDefault="00F139B3" w:rsidP="00F139B3">
      <w:pPr>
        <w:pStyle w:val="ListParagraph"/>
        <w:numPr>
          <w:ilvl w:val="6"/>
          <w:numId w:val="33"/>
        </w:numPr>
      </w:pPr>
      <w:r>
        <w:t>Quantitative</w:t>
      </w:r>
    </w:p>
    <w:p w14:paraId="0B2022CD" w14:textId="7556CA4C" w:rsidR="00F139B3" w:rsidRPr="009B7A1C" w:rsidRDefault="00F139B3" w:rsidP="00F139B3">
      <w:pPr>
        <w:pStyle w:val="ListParagraph"/>
        <w:numPr>
          <w:ilvl w:val="7"/>
          <w:numId w:val="33"/>
        </w:numPr>
        <w:rPr>
          <w:i/>
        </w:rPr>
      </w:pPr>
      <w:r>
        <w:t xml:space="preserve">More than “de </w:t>
      </w:r>
      <w:proofErr w:type="spellStart"/>
      <w:r>
        <w:t>minimis</w:t>
      </w:r>
      <w:proofErr w:type="spellEnd"/>
      <w:r>
        <w:t xml:space="preserve">.” </w:t>
      </w:r>
      <w:r w:rsidRPr="00F139B3">
        <w:rPr>
          <w:b/>
          <w:i/>
        </w:rPr>
        <w:t>Davis</w:t>
      </w:r>
      <w:r>
        <w:t xml:space="preserve">. </w:t>
      </w:r>
    </w:p>
    <w:p w14:paraId="2319C14A" w14:textId="77777777" w:rsidR="007C7EFB" w:rsidRDefault="007C7EFB" w:rsidP="00EE1104">
      <w:pPr>
        <w:pStyle w:val="ListParagraph"/>
        <w:numPr>
          <w:ilvl w:val="8"/>
          <w:numId w:val="33"/>
        </w:numPr>
        <w:rPr>
          <w:i/>
        </w:rPr>
      </w:pPr>
      <w:r w:rsidRPr="00F139B3">
        <w:rPr>
          <w:b/>
          <w:i/>
        </w:rPr>
        <w:lastRenderedPageBreak/>
        <w:t>Iowa State</w:t>
      </w:r>
      <w:r>
        <w:t xml:space="preserve"> </w:t>
      </w:r>
      <w:r w:rsidRPr="00F139B3">
        <w:rPr>
          <w:i/>
        </w:rPr>
        <w:t>(2.5 minutes from docum</w:t>
      </w:r>
      <w:r>
        <w:rPr>
          <w:i/>
        </w:rPr>
        <w:t>entary is sufficient)</w:t>
      </w:r>
      <w:r>
        <w:t>.</w:t>
      </w:r>
      <w:r w:rsidRPr="00F139B3">
        <w:rPr>
          <w:i/>
        </w:rPr>
        <w:t xml:space="preserve"> </w:t>
      </w:r>
    </w:p>
    <w:p w14:paraId="69C9DF0A" w14:textId="740E820B" w:rsidR="007C7EFB" w:rsidRDefault="007C7EFB" w:rsidP="007C7EFB">
      <w:pPr>
        <w:pStyle w:val="ListParagraph"/>
        <w:numPr>
          <w:ilvl w:val="8"/>
          <w:numId w:val="33"/>
        </w:numPr>
        <w:rPr>
          <w:i/>
        </w:rPr>
      </w:pPr>
      <w:proofErr w:type="spellStart"/>
      <w:r>
        <w:rPr>
          <w:b/>
          <w:i/>
        </w:rPr>
        <w:t>Castlerock</w:t>
      </w:r>
      <w:proofErr w:type="spellEnd"/>
      <w:r>
        <w:rPr>
          <w:i/>
        </w:rPr>
        <w:t xml:space="preserve"> (SAT </w:t>
      </w:r>
      <w:r w:rsidRPr="007C7EFB">
        <w:rPr>
          <w:i/>
        </w:rPr>
        <w:t xml:space="preserve">crossed de </w:t>
      </w:r>
      <w:proofErr w:type="spellStart"/>
      <w:r w:rsidRPr="007C7EFB">
        <w:rPr>
          <w:i/>
        </w:rPr>
        <w:t>minimis</w:t>
      </w:r>
      <w:proofErr w:type="spellEnd"/>
      <w:r w:rsidRPr="007C7EFB">
        <w:rPr>
          <w:i/>
        </w:rPr>
        <w:t xml:space="preserve"> threshold (“quantitative test”) and copied cr</w:t>
      </w:r>
      <w:r>
        <w:rPr>
          <w:i/>
        </w:rPr>
        <w:t>eative, protected expressions (“qualitative test”</w:t>
      </w:r>
      <w:r w:rsidRPr="007C7EFB">
        <w:rPr>
          <w:i/>
        </w:rPr>
        <w:t>).</w:t>
      </w:r>
    </w:p>
    <w:p w14:paraId="7EFEAC2C" w14:textId="0734DE82" w:rsidR="00F139B3" w:rsidRPr="007C7EFB" w:rsidRDefault="009B7A1C" w:rsidP="007C7EFB">
      <w:pPr>
        <w:pStyle w:val="ListParagraph"/>
        <w:numPr>
          <w:ilvl w:val="8"/>
          <w:numId w:val="33"/>
        </w:numPr>
        <w:rPr>
          <w:i/>
        </w:rPr>
      </w:pPr>
      <w:r>
        <w:t>Sound Recordings Exception – right limited to duplicating actual sounds fixed in the recording</w:t>
      </w:r>
      <w:r w:rsidR="00EE1104">
        <w:t xml:space="preserve"> or preparing derivative work in which actual sounds fixed in the recording are used. You can make sounds that imitate or simulate in the copyrighted sound recording. 17 USC 114(b). Thus, de </w:t>
      </w:r>
      <w:proofErr w:type="spellStart"/>
      <w:r w:rsidR="00EE1104">
        <w:t>minimis</w:t>
      </w:r>
      <w:proofErr w:type="spellEnd"/>
      <w:r w:rsidR="00EE1104">
        <w:t xml:space="preserve"> defense is not available to sample sound recordings given that current protection is so narrow. </w:t>
      </w:r>
      <w:r w:rsidR="00EE1104" w:rsidRPr="00EE1104">
        <w:rPr>
          <w:b/>
          <w:i/>
        </w:rPr>
        <w:t>Bridgeport Music</w:t>
      </w:r>
      <w:r w:rsidR="0044007E">
        <w:rPr>
          <w:b/>
          <w:i/>
        </w:rPr>
        <w:t xml:space="preserve"> (CA6)</w:t>
      </w:r>
      <w:r w:rsidR="0044007E">
        <w:t xml:space="preserve">; </w:t>
      </w:r>
      <w:r w:rsidR="0044007E" w:rsidRPr="0044007E">
        <w:rPr>
          <w:b/>
          <w:i/>
        </w:rPr>
        <w:t>But Cf. Newton</w:t>
      </w:r>
      <w:r w:rsidR="00EE1104" w:rsidRPr="0044007E">
        <w:rPr>
          <w:b/>
          <w:i/>
        </w:rPr>
        <w:t xml:space="preserve"> </w:t>
      </w:r>
      <w:r w:rsidR="0044007E" w:rsidRPr="0044007E">
        <w:rPr>
          <w:b/>
          <w:i/>
        </w:rPr>
        <w:t>(CA9)</w:t>
      </w:r>
      <w:r w:rsidR="0044007E">
        <w:t>.</w:t>
      </w:r>
    </w:p>
    <w:p w14:paraId="7BB54AB6" w14:textId="6A66A617" w:rsidR="00F139B3" w:rsidRDefault="00F139B3" w:rsidP="00F139B3">
      <w:pPr>
        <w:pStyle w:val="ListParagraph"/>
        <w:numPr>
          <w:ilvl w:val="6"/>
          <w:numId w:val="33"/>
        </w:numPr>
      </w:pPr>
      <w:r>
        <w:t xml:space="preserve">Qualitative – more important that quantity. </w:t>
      </w:r>
      <w:r w:rsidRPr="00F139B3">
        <w:rPr>
          <w:b/>
          <w:i/>
        </w:rPr>
        <w:t>Larrikin</w:t>
      </w:r>
      <w:r>
        <w:t xml:space="preserve"> (Australia 2010). </w:t>
      </w:r>
    </w:p>
    <w:p w14:paraId="5FC0A56A" w14:textId="77777777" w:rsidR="00EE1104" w:rsidRDefault="00EE1104" w:rsidP="00EE1104">
      <w:pPr>
        <w:pStyle w:val="ListParagraph"/>
        <w:numPr>
          <w:ilvl w:val="4"/>
          <w:numId w:val="33"/>
        </w:numPr>
      </w:pPr>
      <w:r>
        <w:t>Comprehensive Nonliteral Similarity – nothing copied verbatim</w:t>
      </w:r>
    </w:p>
    <w:p w14:paraId="696ECBBF" w14:textId="3ED21D74" w:rsidR="00EE1104" w:rsidRDefault="00EE1104" w:rsidP="00EE1104">
      <w:pPr>
        <w:pStyle w:val="ListParagraph"/>
        <w:numPr>
          <w:ilvl w:val="5"/>
          <w:numId w:val="33"/>
        </w:numPr>
      </w:pPr>
      <w:r>
        <w:t xml:space="preserve">The amount that the defendant added to the plaintiff's work is irrelevant. </w:t>
      </w:r>
      <w:r w:rsidRPr="00EE1104">
        <w:rPr>
          <w:b/>
          <w:i/>
        </w:rPr>
        <w:t>Sheldon</w:t>
      </w:r>
      <w:r>
        <w:t xml:space="preserve">. </w:t>
      </w:r>
    </w:p>
    <w:p w14:paraId="1DC0B6D2" w14:textId="3A171BF4" w:rsidR="00EE1104" w:rsidRDefault="00EE1104" w:rsidP="00EE1104">
      <w:pPr>
        <w:pStyle w:val="ListParagraph"/>
        <w:numPr>
          <w:ilvl w:val="5"/>
          <w:numId w:val="33"/>
        </w:numPr>
      </w:pPr>
      <w:r>
        <w:t>Methods for separating protected from unprotected material</w:t>
      </w:r>
    </w:p>
    <w:p w14:paraId="345EF62E" w14:textId="2E4B99B9" w:rsidR="00EE1104" w:rsidRDefault="00EE1104" w:rsidP="00EE1104">
      <w:pPr>
        <w:pStyle w:val="ListParagraph"/>
        <w:numPr>
          <w:ilvl w:val="6"/>
          <w:numId w:val="33"/>
        </w:numPr>
      </w:pPr>
      <w:r>
        <w:t>Totality analysis – most generous to copyright owners</w:t>
      </w:r>
    </w:p>
    <w:p w14:paraId="33C882B8" w14:textId="28B3D5DC" w:rsidR="00EE1104" w:rsidRDefault="00EE1104" w:rsidP="00EE1104">
      <w:pPr>
        <w:pStyle w:val="ListParagraph"/>
        <w:numPr>
          <w:ilvl w:val="6"/>
          <w:numId w:val="33"/>
        </w:numPr>
      </w:pPr>
      <w:r>
        <w:t xml:space="preserve">More discerning ordinary observer – look for substantial similarity with only protectable material but don’t separate protectable from </w:t>
      </w:r>
      <w:proofErr w:type="spellStart"/>
      <w:r>
        <w:t>unprotectable</w:t>
      </w:r>
      <w:proofErr w:type="spellEnd"/>
      <w:r>
        <w:t xml:space="preserve"> entirely. </w:t>
      </w:r>
      <w:proofErr w:type="spellStart"/>
      <w:r>
        <w:rPr>
          <w:b/>
          <w:i/>
        </w:rPr>
        <w:t>Boisson</w:t>
      </w:r>
      <w:proofErr w:type="spellEnd"/>
      <w:r>
        <w:rPr>
          <w:i/>
        </w:rPr>
        <w:t xml:space="preserve"> (ABC quilts not completely protectable so similarity with some quilts and not others)</w:t>
      </w:r>
      <w:r>
        <w:t>.</w:t>
      </w:r>
    </w:p>
    <w:p w14:paraId="16202C18" w14:textId="566EE4DC" w:rsidR="00EE1104" w:rsidRDefault="00EE1104" w:rsidP="00EE1104">
      <w:pPr>
        <w:pStyle w:val="ListParagraph"/>
        <w:numPr>
          <w:ilvl w:val="6"/>
          <w:numId w:val="33"/>
        </w:numPr>
      </w:pPr>
      <w:r>
        <w:t xml:space="preserve">Filtration </w:t>
      </w:r>
    </w:p>
    <w:p w14:paraId="06046456" w14:textId="002B6C6E" w:rsidR="00C97430" w:rsidRDefault="00C97430" w:rsidP="00C97430">
      <w:pPr>
        <w:pStyle w:val="ListParagraph"/>
        <w:numPr>
          <w:ilvl w:val="7"/>
          <w:numId w:val="33"/>
        </w:numPr>
      </w:pPr>
      <w:r>
        <w:t>R</w:t>
      </w:r>
      <w:r w:rsidRPr="00C97430">
        <w:t>emove unprotected material from P’s work before comparing it to D’s.</w:t>
      </w:r>
    </w:p>
    <w:p w14:paraId="58FF550E" w14:textId="71018B5E" w:rsidR="00EE1104" w:rsidRDefault="00C97430" w:rsidP="00EE1104">
      <w:pPr>
        <w:pStyle w:val="ListParagraph"/>
        <w:numPr>
          <w:ilvl w:val="7"/>
          <w:numId w:val="33"/>
        </w:numPr>
      </w:pPr>
      <w:r>
        <w:t xml:space="preserve">Software – </w:t>
      </w:r>
      <w:r w:rsidR="00EE1104">
        <w:t xml:space="preserve">Abstraction-Filtration Comparison Test. </w:t>
      </w:r>
      <w:r w:rsidR="00EE1104" w:rsidRPr="00EE1104">
        <w:rPr>
          <w:b/>
          <w:i/>
        </w:rPr>
        <w:t>Altai</w:t>
      </w:r>
      <w:r w:rsidR="00EE1104">
        <w:t xml:space="preserve">.  </w:t>
      </w:r>
    </w:p>
    <w:p w14:paraId="379E6EE5" w14:textId="0DC7F564" w:rsidR="00C97430" w:rsidRPr="00C97430" w:rsidRDefault="00C97430" w:rsidP="00C97430">
      <w:pPr>
        <w:pStyle w:val="ListParagraph"/>
        <w:numPr>
          <w:ilvl w:val="8"/>
          <w:numId w:val="33"/>
        </w:numPr>
        <w:rPr>
          <w:i/>
        </w:rPr>
      </w:pPr>
      <w:r>
        <w:t xml:space="preserve">(1) Abstraction. </w:t>
      </w:r>
      <w:r w:rsidRPr="00C97430">
        <w:rPr>
          <w:b/>
          <w:i/>
        </w:rPr>
        <w:t>Nichols</w:t>
      </w:r>
      <w:r>
        <w:t xml:space="preserve"> </w:t>
      </w:r>
      <w:r>
        <w:rPr>
          <w:i/>
        </w:rPr>
        <w:t>(Pattern Test)</w:t>
      </w:r>
      <w:r>
        <w:t>.</w:t>
      </w:r>
    </w:p>
    <w:p w14:paraId="3B2ECF00" w14:textId="2F1F732F" w:rsidR="00C97430" w:rsidRPr="00C97430" w:rsidRDefault="00C97430" w:rsidP="00C97430">
      <w:pPr>
        <w:pStyle w:val="ListParagraph"/>
        <w:numPr>
          <w:ilvl w:val="8"/>
          <w:numId w:val="33"/>
        </w:numPr>
        <w:rPr>
          <w:i/>
        </w:rPr>
      </w:pPr>
      <w:r>
        <w:t>(2) Filtration – remove features that should not be protected: elements dictated by efficiency; elements dictated by external factors (</w:t>
      </w:r>
      <w:r w:rsidRPr="00C97430">
        <w:t>Mechanical specifications of the computer; Compatibility requirements of other programs; Computer manufacturers’ design standards; Demands of the industry being served; Widely accepted programming practices</w:t>
      </w:r>
      <w:r>
        <w:t xml:space="preserve">); and elements taken from the public domain. </w:t>
      </w:r>
    </w:p>
    <w:p w14:paraId="73055875" w14:textId="460DDF99" w:rsidR="00C97430" w:rsidRPr="00C97430" w:rsidRDefault="00C97430" w:rsidP="00C97430">
      <w:pPr>
        <w:pStyle w:val="ListParagraph"/>
        <w:numPr>
          <w:ilvl w:val="8"/>
          <w:numId w:val="33"/>
        </w:numPr>
        <w:rPr>
          <w:i/>
        </w:rPr>
      </w:pPr>
      <w:r>
        <w:t>(3) Comparison – compare features of D’s program to protected parts of P’s program</w:t>
      </w:r>
    </w:p>
    <w:p w14:paraId="1D47B824" w14:textId="5B1B4A59" w:rsidR="00C97430" w:rsidRPr="00C97430" w:rsidRDefault="00C97430" w:rsidP="00C97430">
      <w:pPr>
        <w:pStyle w:val="ListParagraph"/>
        <w:numPr>
          <w:ilvl w:val="5"/>
          <w:numId w:val="33"/>
        </w:numPr>
        <w:rPr>
          <w:i/>
        </w:rPr>
      </w:pPr>
      <w:r>
        <w:t>Formulations of Substantial Similarity</w:t>
      </w:r>
    </w:p>
    <w:p w14:paraId="63700276" w14:textId="3813CC93" w:rsidR="00C97430" w:rsidRPr="00C97430" w:rsidRDefault="00C97430" w:rsidP="00C97430">
      <w:pPr>
        <w:pStyle w:val="ListParagraph"/>
        <w:numPr>
          <w:ilvl w:val="6"/>
          <w:numId w:val="33"/>
        </w:numPr>
        <w:rPr>
          <w:i/>
        </w:rPr>
      </w:pPr>
      <w:r>
        <w:t xml:space="preserve">Same aesthetic appeal – according to ordinary observer. </w:t>
      </w:r>
      <w:proofErr w:type="spellStart"/>
      <w:r w:rsidRPr="00C97430">
        <w:rPr>
          <w:b/>
          <w:i/>
        </w:rPr>
        <w:t>Boisson</w:t>
      </w:r>
      <w:proofErr w:type="spellEnd"/>
      <w:r>
        <w:t xml:space="preserve">. </w:t>
      </w:r>
      <w:proofErr w:type="spellStart"/>
      <w:r>
        <w:rPr>
          <w:b/>
          <w:i/>
        </w:rPr>
        <w:t>Mannion</w:t>
      </w:r>
      <w:proofErr w:type="spellEnd"/>
      <w:r>
        <w:t>.</w:t>
      </w:r>
    </w:p>
    <w:p w14:paraId="3169E5D2" w14:textId="592447EE" w:rsidR="00C97430" w:rsidRPr="00C97430" w:rsidRDefault="00C97430" w:rsidP="00C97430">
      <w:pPr>
        <w:pStyle w:val="ListParagraph"/>
        <w:numPr>
          <w:ilvl w:val="6"/>
          <w:numId w:val="33"/>
        </w:numPr>
        <w:rPr>
          <w:i/>
        </w:rPr>
      </w:pPr>
      <w:r>
        <w:t xml:space="preserve">Apparent appropriation – could be recognized by average lay observer. </w:t>
      </w:r>
      <w:r>
        <w:rPr>
          <w:b/>
          <w:i/>
        </w:rPr>
        <w:t>Steinberg</w:t>
      </w:r>
      <w:r>
        <w:rPr>
          <w:i/>
        </w:rPr>
        <w:t xml:space="preserve"> (average lay observer would find that Moscow on the Hudson poster was appropriated from The New Yorker cover)</w:t>
      </w:r>
      <w:r>
        <w:t>.</w:t>
      </w:r>
    </w:p>
    <w:p w14:paraId="1302452B" w14:textId="23B6B58C" w:rsidR="00C97430" w:rsidRPr="00C32ECB" w:rsidRDefault="00C97430" w:rsidP="00C32ECB">
      <w:pPr>
        <w:pStyle w:val="ListParagraph"/>
        <w:numPr>
          <w:ilvl w:val="6"/>
          <w:numId w:val="33"/>
        </w:numPr>
        <w:rPr>
          <w:i/>
        </w:rPr>
      </w:pPr>
      <w:r>
        <w:t xml:space="preserve">Total concept and feel – determined by ordinary lay observer from view of audience to which work was aimed and modified if P’s work contains unprotected material. </w:t>
      </w:r>
      <w:r w:rsidR="00C32ECB">
        <w:rPr>
          <w:b/>
          <w:i/>
        </w:rPr>
        <w:t>Kroft</w:t>
      </w:r>
      <w:r w:rsidR="00C32ECB">
        <w:rPr>
          <w:i/>
        </w:rPr>
        <w:t xml:space="preserve"> (</w:t>
      </w:r>
      <w:r w:rsidR="00C32ECB" w:rsidRPr="00C32ECB">
        <w:rPr>
          <w:i/>
        </w:rPr>
        <w:t>McDonald land captured total conc</w:t>
      </w:r>
      <w:r w:rsidR="00C32ECB">
        <w:rPr>
          <w:i/>
        </w:rPr>
        <w:t xml:space="preserve">ept and feel of Fun Stuff show </w:t>
      </w:r>
      <w:r w:rsidR="00C32ECB" w:rsidRPr="00C32ECB">
        <w:rPr>
          <w:i/>
        </w:rPr>
        <w:t>from view of</w:t>
      </w:r>
      <w:r w:rsidR="00C32ECB">
        <w:rPr>
          <w:i/>
        </w:rPr>
        <w:t xml:space="preserve"> children to whom show is aimed)</w:t>
      </w:r>
      <w:r w:rsidR="00C32ECB">
        <w:t xml:space="preserve">; </w:t>
      </w:r>
      <w:r w:rsidR="00C32ECB">
        <w:rPr>
          <w:b/>
          <w:i/>
        </w:rPr>
        <w:t xml:space="preserve">Shine </w:t>
      </w:r>
      <w:r w:rsidR="00C32ECB">
        <w:rPr>
          <w:i/>
        </w:rPr>
        <w:t>(reasonable observer could find that D’s Freedom Tower design was substantially similar to P’s Olympic Tower design)</w:t>
      </w:r>
      <w:r w:rsidR="00C32ECB">
        <w:t>.</w:t>
      </w:r>
    </w:p>
    <w:p w14:paraId="335F7B2D" w14:textId="2E78653E" w:rsidR="00C32ECB" w:rsidRPr="00C32ECB" w:rsidRDefault="00C32ECB" w:rsidP="00C32ECB">
      <w:pPr>
        <w:pStyle w:val="ListParagraph"/>
        <w:numPr>
          <w:ilvl w:val="6"/>
          <w:numId w:val="33"/>
        </w:numPr>
        <w:rPr>
          <w:i/>
        </w:rPr>
      </w:pPr>
      <w:r>
        <w:t>Extrinsic/Intrinsic Test (CA9)</w:t>
      </w:r>
      <w:r w:rsidR="007C7EFB">
        <w:t xml:space="preserve">. </w:t>
      </w:r>
      <w:proofErr w:type="spellStart"/>
      <w:r w:rsidR="007C7EFB">
        <w:rPr>
          <w:b/>
          <w:i/>
        </w:rPr>
        <w:t>Swirsky</w:t>
      </w:r>
      <w:proofErr w:type="spellEnd"/>
      <w:r w:rsidR="007C7EFB">
        <w:t xml:space="preserve">; </w:t>
      </w:r>
      <w:r w:rsidR="007C7EFB">
        <w:rPr>
          <w:b/>
          <w:i/>
        </w:rPr>
        <w:t>Bolton</w:t>
      </w:r>
      <w:r w:rsidR="007C7EFB">
        <w:t>.</w:t>
      </w:r>
    </w:p>
    <w:p w14:paraId="6F94D01F" w14:textId="6E9A2512" w:rsidR="00C32ECB" w:rsidRPr="007C7EFB" w:rsidRDefault="007C7EFB" w:rsidP="00C32ECB">
      <w:pPr>
        <w:pStyle w:val="ListParagraph"/>
        <w:numPr>
          <w:ilvl w:val="7"/>
          <w:numId w:val="33"/>
        </w:numPr>
        <w:rPr>
          <w:i/>
        </w:rPr>
      </w:pPr>
      <w:r>
        <w:t xml:space="preserve">Extrinsic – objective comparison; expert witnesses; distinguish between protected and unprotected material. </w:t>
      </w:r>
    </w:p>
    <w:p w14:paraId="3C5045FF" w14:textId="6696EECB" w:rsidR="007C7EFB" w:rsidRPr="007C7EFB" w:rsidRDefault="007C7EFB" w:rsidP="00C32ECB">
      <w:pPr>
        <w:pStyle w:val="ListParagraph"/>
        <w:numPr>
          <w:ilvl w:val="7"/>
          <w:numId w:val="33"/>
        </w:numPr>
        <w:rPr>
          <w:i/>
        </w:rPr>
      </w:pPr>
      <w:r>
        <w:t xml:space="preserve">Intrinsic – total concept and feel to an ordinary observer (jury question). </w:t>
      </w:r>
    </w:p>
    <w:p w14:paraId="6B9FD93A" w14:textId="45628A2F" w:rsidR="007C7EFB" w:rsidRPr="007C7EFB" w:rsidRDefault="007C7EFB" w:rsidP="007C7EFB">
      <w:pPr>
        <w:pStyle w:val="ListParagraph"/>
        <w:numPr>
          <w:ilvl w:val="2"/>
          <w:numId w:val="33"/>
        </w:numPr>
        <w:rPr>
          <w:i/>
        </w:rPr>
      </w:pPr>
      <w:r>
        <w:t>Exceptions</w:t>
      </w:r>
    </w:p>
    <w:p w14:paraId="594EF865" w14:textId="0E75CB33" w:rsidR="007C7EFB" w:rsidRPr="007C7EFB" w:rsidRDefault="007C7EFB" w:rsidP="007C7EFB">
      <w:pPr>
        <w:pStyle w:val="ListParagraph"/>
        <w:numPr>
          <w:ilvl w:val="3"/>
          <w:numId w:val="33"/>
        </w:numPr>
        <w:rPr>
          <w:i/>
        </w:rPr>
      </w:pPr>
      <w:r>
        <w:t>Essential Step</w:t>
      </w:r>
      <w:r>
        <w:rPr>
          <w:i/>
        </w:rPr>
        <w:t xml:space="preserve"> – </w:t>
      </w:r>
      <w:r>
        <w:t>Not infringement to copy computer program to make another copy or adaptation of that program prov</w:t>
      </w:r>
      <w:r w:rsidR="00A43FA5">
        <w:t>id</w:t>
      </w:r>
      <w:r>
        <w:t>ed that it is created as an essential step</w:t>
      </w:r>
      <w:r w:rsidRPr="007C7EFB">
        <w:t xml:space="preserve"> in the utilization of the computer program in conjunction with a machine</w:t>
      </w:r>
      <w:r>
        <w:t xml:space="preserve"> or it is for archival purposes. 17 USC 117(a</w:t>
      </w:r>
      <w:proofErr w:type="gramStart"/>
      <w:r>
        <w:t>)(</w:t>
      </w:r>
      <w:proofErr w:type="gramEnd"/>
      <w:r>
        <w:t xml:space="preserve">1). </w:t>
      </w:r>
    </w:p>
    <w:p w14:paraId="599845C6" w14:textId="3969B7B9" w:rsidR="007C7EFB" w:rsidRPr="007C7EFB" w:rsidRDefault="007C7EFB" w:rsidP="007C7EFB">
      <w:pPr>
        <w:pStyle w:val="ListParagraph"/>
        <w:numPr>
          <w:ilvl w:val="3"/>
          <w:numId w:val="33"/>
        </w:numPr>
        <w:rPr>
          <w:i/>
        </w:rPr>
      </w:pPr>
      <w:r>
        <w:t>Cover License</w:t>
      </w:r>
      <w:r w:rsidR="00DD3865">
        <w:t xml:space="preserve"> – 17 USC 115</w:t>
      </w:r>
    </w:p>
    <w:p w14:paraId="4898C0A2" w14:textId="772F6A3E" w:rsidR="00DD3865" w:rsidRPr="00DD3865" w:rsidRDefault="00DD3865" w:rsidP="00DD3865">
      <w:pPr>
        <w:pStyle w:val="ListParagraph"/>
        <w:numPr>
          <w:ilvl w:val="4"/>
          <w:numId w:val="33"/>
        </w:numPr>
      </w:pPr>
      <w:r w:rsidRPr="00DD3865">
        <w:t>Can distribute a new sound recording of a musical work previously distributed to the public under the authority of the copyright owner.</w:t>
      </w:r>
    </w:p>
    <w:p w14:paraId="5BD5DE0F" w14:textId="5687C724" w:rsidR="00DD3865" w:rsidRPr="00DD3865" w:rsidRDefault="00DD3865" w:rsidP="00DD3865">
      <w:pPr>
        <w:pStyle w:val="ListParagraph"/>
        <w:numPr>
          <w:ilvl w:val="4"/>
          <w:numId w:val="33"/>
        </w:numPr>
        <w:rPr>
          <w:i/>
        </w:rPr>
      </w:pPr>
      <w:r>
        <w:t xml:space="preserve">Does not need to be identical but can’t change basic melody or fundamental character of work. </w:t>
      </w:r>
    </w:p>
    <w:p w14:paraId="12EAB96C" w14:textId="691F16E7" w:rsidR="00DD3865" w:rsidRPr="00DD3865" w:rsidRDefault="00DD3865" w:rsidP="00DD3865">
      <w:pPr>
        <w:pStyle w:val="ListParagraph"/>
        <w:numPr>
          <w:ilvl w:val="4"/>
          <w:numId w:val="33"/>
        </w:numPr>
        <w:rPr>
          <w:i/>
        </w:rPr>
      </w:pPr>
      <w:r>
        <w:t>Must provide notice to the copyright owner or if this can’t be determined, to the Copyright Office.</w:t>
      </w:r>
    </w:p>
    <w:p w14:paraId="50BB2950" w14:textId="0C1E7B3C" w:rsidR="00DD3865" w:rsidRDefault="00DD3865" w:rsidP="00DD3865">
      <w:pPr>
        <w:pStyle w:val="ListParagraph"/>
        <w:numPr>
          <w:ilvl w:val="4"/>
          <w:numId w:val="33"/>
        </w:numPr>
        <w:rPr>
          <w:i/>
        </w:rPr>
      </w:pPr>
      <w:r>
        <w:t xml:space="preserve">Must pay a royalty </w:t>
      </w:r>
      <w:r w:rsidRPr="00DD3865">
        <w:t xml:space="preserve">for every </w:t>
      </w:r>
      <w:proofErr w:type="spellStart"/>
      <w:r w:rsidRPr="00DD3865">
        <w:t>phonorecord</w:t>
      </w:r>
      <w:proofErr w:type="spellEnd"/>
      <w:r w:rsidRPr="00DD3865">
        <w:t xml:space="preserve"> made and distributed</w:t>
      </w:r>
      <w:r>
        <w:t>.</w:t>
      </w:r>
    </w:p>
    <w:p w14:paraId="0C6F1CD6" w14:textId="7286ADCB" w:rsidR="00DD3865" w:rsidRPr="00DD3865" w:rsidRDefault="00DD3865" w:rsidP="00DD3865">
      <w:pPr>
        <w:pStyle w:val="ListParagraph"/>
        <w:numPr>
          <w:ilvl w:val="4"/>
          <w:numId w:val="33"/>
        </w:numPr>
      </w:pPr>
      <w:r w:rsidRPr="00DD3865">
        <w:t>Owner of the copyright in the underlying musical composition can still control public performance of the work or t</w:t>
      </w:r>
      <w:r>
        <w:t>ransmission over the radio.</w:t>
      </w:r>
    </w:p>
    <w:p w14:paraId="78600057" w14:textId="4F282368" w:rsidR="0009520F" w:rsidRDefault="00D56ED7" w:rsidP="00D05EBE">
      <w:pPr>
        <w:pStyle w:val="Heading4"/>
        <w:numPr>
          <w:ilvl w:val="1"/>
          <w:numId w:val="33"/>
        </w:numPr>
      </w:pPr>
      <w:r>
        <w:lastRenderedPageBreak/>
        <w:t xml:space="preserve">(2) </w:t>
      </w:r>
      <w:r w:rsidR="0009520F">
        <w:t>Modification</w:t>
      </w:r>
      <w:r w:rsidR="00CE52DB">
        <w:t>/Prepare Derivative Works</w:t>
      </w:r>
    </w:p>
    <w:p w14:paraId="01F53B8B" w14:textId="550875A5" w:rsidR="000F747C" w:rsidRDefault="000F747C" w:rsidP="00DD3865">
      <w:pPr>
        <w:pStyle w:val="ListParagraph"/>
        <w:numPr>
          <w:ilvl w:val="2"/>
          <w:numId w:val="33"/>
        </w:numPr>
      </w:pPr>
      <w:r>
        <w:t>Definition – 17 USC 101</w:t>
      </w:r>
    </w:p>
    <w:p w14:paraId="30E179C0" w14:textId="6C147896" w:rsidR="000F747C" w:rsidRDefault="000F747C" w:rsidP="000F747C">
      <w:pPr>
        <w:pStyle w:val="ListParagraph"/>
        <w:numPr>
          <w:ilvl w:val="3"/>
          <w:numId w:val="33"/>
        </w:numPr>
      </w:pPr>
      <w:r>
        <w:t>Based on preexisting works</w:t>
      </w:r>
    </w:p>
    <w:p w14:paraId="5502EB94" w14:textId="106BD131" w:rsidR="000F747C" w:rsidRDefault="000F747C" w:rsidP="000F747C">
      <w:pPr>
        <w:pStyle w:val="ListParagraph"/>
        <w:numPr>
          <w:ilvl w:val="3"/>
          <w:numId w:val="33"/>
        </w:numPr>
      </w:pPr>
      <w:r>
        <w:t>Form in which a work may be recast, transformed, or adapted.</w:t>
      </w:r>
    </w:p>
    <w:p w14:paraId="2518824E" w14:textId="735A6911" w:rsidR="000F747C" w:rsidRDefault="000F747C" w:rsidP="000F747C">
      <w:pPr>
        <w:pStyle w:val="ListParagraph"/>
        <w:numPr>
          <w:ilvl w:val="3"/>
          <w:numId w:val="33"/>
        </w:numPr>
      </w:pPr>
      <w:r>
        <w:t xml:space="preserve">Original work of authorship. </w:t>
      </w:r>
    </w:p>
    <w:p w14:paraId="25C75DCD" w14:textId="616934EF" w:rsidR="00D56ED7" w:rsidRDefault="00D56ED7" w:rsidP="00DD3865">
      <w:pPr>
        <w:pStyle w:val="ListParagraph"/>
        <w:numPr>
          <w:ilvl w:val="2"/>
          <w:numId w:val="33"/>
        </w:numPr>
      </w:pPr>
      <w:r>
        <w:t>Exception – Cover License (see supra) applies to musical arrangements. 17 USC 115.</w:t>
      </w:r>
    </w:p>
    <w:p w14:paraId="1C2092DD" w14:textId="19146047" w:rsidR="00D56ED7" w:rsidRDefault="00D56ED7" w:rsidP="00DD3865">
      <w:pPr>
        <w:pStyle w:val="ListParagraph"/>
        <w:numPr>
          <w:ilvl w:val="2"/>
          <w:numId w:val="33"/>
        </w:numPr>
      </w:pPr>
      <w:r>
        <w:t>Swallowed up by reproduction except in following circumstances</w:t>
      </w:r>
    </w:p>
    <w:p w14:paraId="0D34C3A3" w14:textId="4B4381E7" w:rsidR="000F747C" w:rsidRDefault="000F747C" w:rsidP="00D56ED7">
      <w:pPr>
        <w:pStyle w:val="ListParagraph"/>
        <w:numPr>
          <w:ilvl w:val="3"/>
          <w:numId w:val="33"/>
        </w:numPr>
      </w:pPr>
      <w:r>
        <w:t>Alteration of a lawfully obtained copy of a copyrighted work</w:t>
      </w:r>
    </w:p>
    <w:p w14:paraId="56F53C3A" w14:textId="3DBE4A27" w:rsidR="00D56ED7" w:rsidRDefault="00D56ED7" w:rsidP="000F747C">
      <w:pPr>
        <w:pStyle w:val="ListParagraph"/>
        <w:numPr>
          <w:ilvl w:val="4"/>
          <w:numId w:val="33"/>
        </w:numPr>
      </w:pPr>
      <w:r>
        <w:t>Framing</w:t>
      </w:r>
    </w:p>
    <w:p w14:paraId="6E7DA264" w14:textId="7EC5E137" w:rsidR="000F747C" w:rsidRPr="000F747C" w:rsidRDefault="000F747C" w:rsidP="000F747C">
      <w:pPr>
        <w:pStyle w:val="ListParagraph"/>
        <w:numPr>
          <w:ilvl w:val="5"/>
          <w:numId w:val="33"/>
        </w:numPr>
        <w:rPr>
          <w:i/>
        </w:rPr>
      </w:pPr>
      <w:r w:rsidRPr="000F747C">
        <w:rPr>
          <w:b/>
          <w:i/>
        </w:rPr>
        <w:t>Munoz (CA9)</w:t>
      </w:r>
      <w:r>
        <w:t xml:space="preserve"> </w:t>
      </w:r>
      <w:r w:rsidRPr="000F747C">
        <w:rPr>
          <w:i/>
        </w:rPr>
        <w:t>(mounting art images on tiles constitutes creation of derivative work)</w:t>
      </w:r>
    </w:p>
    <w:p w14:paraId="386CC7FA" w14:textId="78C3DE51" w:rsidR="000F747C" w:rsidRDefault="000F747C" w:rsidP="000F747C">
      <w:pPr>
        <w:pStyle w:val="ListParagraph"/>
        <w:numPr>
          <w:ilvl w:val="5"/>
          <w:numId w:val="33"/>
        </w:numPr>
        <w:rPr>
          <w:i/>
        </w:rPr>
      </w:pPr>
      <w:r w:rsidRPr="000F747C">
        <w:rPr>
          <w:b/>
          <w:i/>
        </w:rPr>
        <w:t>Lee (CA7)</w:t>
      </w:r>
      <w:r>
        <w:t xml:space="preserve"> </w:t>
      </w:r>
      <w:r w:rsidRPr="000F747C">
        <w:rPr>
          <w:i/>
        </w:rPr>
        <w:t>(mounting art images on tiles does not constitute creation of derivative work because like framing – work is not recast, transformed, or adapted and not original work of authorship)</w:t>
      </w:r>
    </w:p>
    <w:p w14:paraId="77DB4D69" w14:textId="3335B4D3" w:rsidR="000F747C" w:rsidRPr="000F747C" w:rsidRDefault="000F747C" w:rsidP="000F747C">
      <w:pPr>
        <w:pStyle w:val="ListParagraph"/>
        <w:numPr>
          <w:ilvl w:val="4"/>
          <w:numId w:val="33"/>
        </w:numPr>
        <w:rPr>
          <w:i/>
        </w:rPr>
      </w:pPr>
      <w:r>
        <w:t>Expurgation</w:t>
      </w:r>
    </w:p>
    <w:p w14:paraId="2E66C9E9" w14:textId="2FAB485C" w:rsidR="000F747C" w:rsidRPr="000F747C" w:rsidRDefault="000F747C" w:rsidP="000F747C">
      <w:pPr>
        <w:pStyle w:val="ListParagraph"/>
        <w:numPr>
          <w:ilvl w:val="5"/>
          <w:numId w:val="33"/>
        </w:numPr>
        <w:rPr>
          <w:i/>
        </w:rPr>
      </w:pPr>
      <w:r>
        <w:t>Technology</w:t>
      </w:r>
      <w:r w:rsidRPr="000F747C">
        <w:t xml:space="preserve"> can edit a DVD movie on the fly and create a</w:t>
      </w:r>
      <w:r>
        <w:t xml:space="preserve"> censored version of that movie as long as no fixed copy is made. 17 USC 110(11)</w:t>
      </w:r>
    </w:p>
    <w:p w14:paraId="5903D0E1" w14:textId="559E1AC3" w:rsidR="000F747C" w:rsidRPr="00BA3D50" w:rsidRDefault="000F747C" w:rsidP="000F747C">
      <w:pPr>
        <w:pStyle w:val="ListParagraph"/>
        <w:numPr>
          <w:ilvl w:val="3"/>
          <w:numId w:val="33"/>
        </w:numPr>
        <w:rPr>
          <w:i/>
        </w:rPr>
      </w:pPr>
      <w:r>
        <w:t xml:space="preserve">Absence of fixation </w:t>
      </w:r>
      <w:r w:rsidR="00BA3D50">
        <w:t>–</w:t>
      </w:r>
      <w:r>
        <w:t xml:space="preserve"> </w:t>
      </w:r>
      <w:r w:rsidR="00BA3D50">
        <w:t>required for reproduction but modification just requires preparation</w:t>
      </w:r>
    </w:p>
    <w:p w14:paraId="29D1184D" w14:textId="11D728B8" w:rsidR="00BA3D50" w:rsidRPr="00BA3D50" w:rsidRDefault="00BA3D50" w:rsidP="00BA3D50">
      <w:pPr>
        <w:pStyle w:val="ListParagraph"/>
        <w:numPr>
          <w:ilvl w:val="4"/>
          <w:numId w:val="33"/>
        </w:numPr>
        <w:rPr>
          <w:i/>
        </w:rPr>
      </w:pPr>
      <w:r>
        <w:t>Courts hesitant not to require fixation</w:t>
      </w:r>
    </w:p>
    <w:p w14:paraId="2D758E0C" w14:textId="2FF6F256" w:rsidR="00BA3D50" w:rsidRPr="00BA3D50" w:rsidRDefault="00BA3D50" w:rsidP="00BA3D50">
      <w:pPr>
        <w:pStyle w:val="ListParagraph"/>
        <w:numPr>
          <w:ilvl w:val="5"/>
          <w:numId w:val="33"/>
        </w:numPr>
        <w:rPr>
          <w:i/>
        </w:rPr>
      </w:pPr>
      <w:r>
        <w:rPr>
          <w:b/>
          <w:i/>
        </w:rPr>
        <w:t>Micro Star</w:t>
      </w:r>
      <w:r>
        <w:rPr>
          <w:i/>
        </w:rPr>
        <w:t xml:space="preserve"> (CA9 required fixation and found that audiovisual display of downloaded user-created levels that were packaged on CD assume a concrete or permanent form in MAP files)</w:t>
      </w:r>
      <w:r>
        <w:t>.</w:t>
      </w:r>
    </w:p>
    <w:p w14:paraId="028306B4" w14:textId="336117D1" w:rsidR="00BA3D50" w:rsidRPr="00BA3D50" w:rsidRDefault="00BA3D50" w:rsidP="00BA3D50">
      <w:pPr>
        <w:pStyle w:val="ListParagraph"/>
        <w:numPr>
          <w:ilvl w:val="3"/>
          <w:numId w:val="33"/>
        </w:numPr>
        <w:rPr>
          <w:i/>
        </w:rPr>
      </w:pPr>
      <w:r>
        <w:t>Statutory provisions that treat derivative works more favorably than reproductions</w:t>
      </w:r>
    </w:p>
    <w:p w14:paraId="0908D85D" w14:textId="33896483" w:rsidR="00BA3D50" w:rsidRPr="00BA3D50" w:rsidRDefault="00BA3D50" w:rsidP="00BA3D50">
      <w:pPr>
        <w:pStyle w:val="ListParagraph"/>
        <w:numPr>
          <w:ilvl w:val="4"/>
          <w:numId w:val="33"/>
        </w:numPr>
        <w:rPr>
          <w:i/>
        </w:rPr>
      </w:pPr>
      <w:r>
        <w:t>203 and 304 termination rights</w:t>
      </w:r>
    </w:p>
    <w:p w14:paraId="2EDB70F6" w14:textId="06899AB0" w:rsidR="00BA3D50" w:rsidRPr="00BA3D50" w:rsidRDefault="00BA3D50" w:rsidP="00BA3D50">
      <w:pPr>
        <w:pStyle w:val="ListParagraph"/>
        <w:numPr>
          <w:ilvl w:val="4"/>
          <w:numId w:val="33"/>
        </w:numPr>
        <w:rPr>
          <w:i/>
        </w:rPr>
      </w:pPr>
      <w:r>
        <w:t>Restoration – 104A(d)(3) (see supra)</w:t>
      </w:r>
    </w:p>
    <w:p w14:paraId="68000470" w14:textId="64A79244" w:rsidR="00BA3D50" w:rsidRPr="00BA3D50" w:rsidRDefault="00786969" w:rsidP="00BA3D50">
      <w:pPr>
        <w:pStyle w:val="ListParagraph"/>
        <w:numPr>
          <w:ilvl w:val="2"/>
          <w:numId w:val="33"/>
        </w:numPr>
        <w:rPr>
          <w:i/>
        </w:rPr>
      </w:pPr>
      <w:r>
        <w:t>Consequence</w:t>
      </w:r>
      <w:r w:rsidR="00BA3D50">
        <w:t xml:space="preserve"> – no copyright protection for infringing derivative works. 17 USC 103(a). </w:t>
      </w:r>
    </w:p>
    <w:p w14:paraId="603DED96" w14:textId="366B3C74" w:rsidR="00BA3D50" w:rsidRPr="000F747C" w:rsidRDefault="00BA3D50" w:rsidP="00BA3D50">
      <w:pPr>
        <w:pStyle w:val="ListParagraph"/>
        <w:numPr>
          <w:ilvl w:val="3"/>
          <w:numId w:val="33"/>
        </w:numPr>
        <w:rPr>
          <w:i/>
        </w:rPr>
      </w:pPr>
      <w:r>
        <w:rPr>
          <w:b/>
          <w:i/>
        </w:rPr>
        <w:t>Pickett</w:t>
      </w:r>
      <w:r>
        <w:rPr>
          <w:i/>
        </w:rPr>
        <w:t xml:space="preserve"> (Pickett’s guitar in shape of Prince </w:t>
      </w:r>
      <w:proofErr w:type="gramStart"/>
      <w:r>
        <w:rPr>
          <w:i/>
        </w:rPr>
        <w:t>symbol</w:t>
      </w:r>
      <w:proofErr w:type="gramEnd"/>
      <w:r>
        <w:rPr>
          <w:i/>
        </w:rPr>
        <w:t xml:space="preserve"> not copyrightable because unlawful derivative work)</w:t>
      </w:r>
      <w:r>
        <w:t>.</w:t>
      </w:r>
    </w:p>
    <w:p w14:paraId="15F9F428" w14:textId="3B673D9C" w:rsidR="0009520F" w:rsidRDefault="00566029" w:rsidP="00D05EBE">
      <w:pPr>
        <w:pStyle w:val="Heading4"/>
        <w:numPr>
          <w:ilvl w:val="1"/>
          <w:numId w:val="33"/>
        </w:numPr>
      </w:pPr>
      <w:r>
        <w:t xml:space="preserve">(3) </w:t>
      </w:r>
      <w:r w:rsidR="0009520F">
        <w:t>Distribution</w:t>
      </w:r>
    </w:p>
    <w:p w14:paraId="54B6299A" w14:textId="356B1D2E" w:rsidR="00566029" w:rsidRDefault="006A75D5" w:rsidP="006A75D5">
      <w:pPr>
        <w:pStyle w:val="ListParagraph"/>
        <w:numPr>
          <w:ilvl w:val="2"/>
          <w:numId w:val="33"/>
        </w:numPr>
      </w:pPr>
      <w:r>
        <w:t xml:space="preserve">Right to sell, transfer ownership, rent, lease, lend. </w:t>
      </w:r>
      <w:r w:rsidR="00566029">
        <w:t xml:space="preserve">17 USC 106(3). </w:t>
      </w:r>
    </w:p>
    <w:p w14:paraId="4888C9CE" w14:textId="60F7C6ED" w:rsidR="006A75D5" w:rsidRDefault="006A75D5" w:rsidP="006A75D5">
      <w:pPr>
        <w:pStyle w:val="ListParagraph"/>
        <w:numPr>
          <w:ilvl w:val="3"/>
          <w:numId w:val="33"/>
        </w:numPr>
      </w:pPr>
      <w:r>
        <w:t>Make available to the public v. Actual dissemination</w:t>
      </w:r>
    </w:p>
    <w:p w14:paraId="3958ACF9" w14:textId="3774E626" w:rsidR="006A75D5" w:rsidRPr="006A75D5" w:rsidRDefault="006A75D5" w:rsidP="006A75D5">
      <w:pPr>
        <w:pStyle w:val="ListParagraph"/>
        <w:numPr>
          <w:ilvl w:val="4"/>
          <w:numId w:val="33"/>
        </w:numPr>
        <w:rPr>
          <w:i/>
        </w:rPr>
      </w:pPr>
      <w:proofErr w:type="spellStart"/>
      <w:r w:rsidRPr="006A75D5">
        <w:rPr>
          <w:b/>
          <w:i/>
        </w:rPr>
        <w:t>Nimmer</w:t>
      </w:r>
      <w:proofErr w:type="spellEnd"/>
      <w:r w:rsidRPr="006A75D5">
        <w:rPr>
          <w:b/>
          <w:i/>
        </w:rPr>
        <w:t xml:space="preserve"> </w:t>
      </w:r>
      <w:r w:rsidRPr="006A75D5">
        <w:rPr>
          <w:i/>
        </w:rPr>
        <w:t>(making a copy available for file-sharing constitutes distribution</w:t>
      </w:r>
      <w:r>
        <w:rPr>
          <w:i/>
        </w:rPr>
        <w:t xml:space="preserve"> – unclear whether courts will rely on this)</w:t>
      </w:r>
      <w:r>
        <w:t>.</w:t>
      </w:r>
    </w:p>
    <w:p w14:paraId="19260655" w14:textId="32B542BB" w:rsidR="006A75D5" w:rsidRPr="006A75D5" w:rsidRDefault="006A75D5" w:rsidP="006A75D5">
      <w:pPr>
        <w:pStyle w:val="ListParagraph"/>
        <w:numPr>
          <w:ilvl w:val="4"/>
          <w:numId w:val="33"/>
        </w:numPr>
      </w:pPr>
      <w:proofErr w:type="spellStart"/>
      <w:r w:rsidRPr="006A75D5">
        <w:rPr>
          <w:b/>
          <w:i/>
        </w:rPr>
        <w:t>Diversey</w:t>
      </w:r>
      <w:proofErr w:type="spellEnd"/>
      <w:r w:rsidRPr="006A75D5">
        <w:t xml:space="preserve"> </w:t>
      </w:r>
      <w:r w:rsidRPr="006A75D5">
        <w:rPr>
          <w:i/>
        </w:rPr>
        <w:t>(a library adding a work to its collection and making it available to the public constitutes distribution</w:t>
      </w:r>
      <w:r>
        <w:rPr>
          <w:i/>
        </w:rPr>
        <w:t>)</w:t>
      </w:r>
      <w:r>
        <w:t>.</w:t>
      </w:r>
    </w:p>
    <w:p w14:paraId="42B2D08F" w14:textId="34BFB392" w:rsidR="006A75D5" w:rsidRPr="006A75D5" w:rsidRDefault="006A75D5" w:rsidP="006A75D5">
      <w:pPr>
        <w:pStyle w:val="ListParagraph"/>
        <w:numPr>
          <w:ilvl w:val="4"/>
          <w:numId w:val="33"/>
        </w:numPr>
        <w:rPr>
          <w:i/>
        </w:rPr>
      </w:pPr>
      <w:proofErr w:type="spellStart"/>
      <w:r w:rsidRPr="006A75D5">
        <w:rPr>
          <w:b/>
          <w:i/>
        </w:rPr>
        <w:t>Hotaling</w:t>
      </w:r>
      <w:proofErr w:type="spellEnd"/>
      <w:r w:rsidRPr="006A75D5">
        <w:t xml:space="preserve"> </w:t>
      </w:r>
      <w:r w:rsidRPr="006A75D5">
        <w:rPr>
          <w:i/>
        </w:rPr>
        <w:t>(a library illegally distributes a published work when it places an unauthorized copy of the work in its collection and thus makes the copy available to the public)</w:t>
      </w:r>
      <w:r>
        <w:t>.</w:t>
      </w:r>
    </w:p>
    <w:p w14:paraId="1AADFEE6" w14:textId="409E674E" w:rsidR="006A75D5" w:rsidRPr="006A75D5" w:rsidRDefault="006A75D5" w:rsidP="006A75D5">
      <w:pPr>
        <w:pStyle w:val="ListParagraph"/>
        <w:numPr>
          <w:ilvl w:val="4"/>
          <w:numId w:val="33"/>
        </w:numPr>
        <w:rPr>
          <w:i/>
        </w:rPr>
      </w:pPr>
      <w:r>
        <w:t>Search Engine</w:t>
      </w:r>
      <w:r w:rsidR="008C4028">
        <w:t xml:space="preserve"> – need to store images.</w:t>
      </w:r>
      <w:r>
        <w:t xml:space="preserve"> </w:t>
      </w:r>
      <w:r>
        <w:rPr>
          <w:b/>
          <w:i/>
        </w:rPr>
        <w:t>Perfect 10</w:t>
      </w:r>
      <w:r>
        <w:rPr>
          <w:i/>
        </w:rPr>
        <w:t xml:space="preserve"> (</w:t>
      </w:r>
      <w:r w:rsidRPr="006A75D5">
        <w:rPr>
          <w:i/>
        </w:rPr>
        <w:t>Google did not distribute images via links because the third parties transmitted the images, not Google who didn’t h</w:t>
      </w:r>
      <w:r>
        <w:rPr>
          <w:i/>
        </w:rPr>
        <w:t>ave saved copies of such images)</w:t>
      </w:r>
      <w:r>
        <w:t>.</w:t>
      </w:r>
    </w:p>
    <w:p w14:paraId="08402631" w14:textId="0C6C6085" w:rsidR="00B4264B" w:rsidRDefault="00B4264B" w:rsidP="00B4264B">
      <w:pPr>
        <w:pStyle w:val="ListParagraph"/>
        <w:numPr>
          <w:ilvl w:val="3"/>
          <w:numId w:val="33"/>
        </w:numPr>
      </w:pPr>
      <w:r>
        <w:t xml:space="preserve">Publication – distribution to the public. </w:t>
      </w:r>
      <w:r w:rsidRPr="00B4264B">
        <w:t>A public performance or display of a work does not of itself constitute publication.</w:t>
      </w:r>
      <w:r>
        <w:t xml:space="preserve"> 17 USC 101. </w:t>
      </w:r>
    </w:p>
    <w:p w14:paraId="3876B6D8" w14:textId="5B14E451" w:rsidR="00B4264B" w:rsidRDefault="00824811" w:rsidP="00B4264B">
      <w:pPr>
        <w:pStyle w:val="ListParagraph"/>
        <w:numPr>
          <w:ilvl w:val="2"/>
          <w:numId w:val="33"/>
        </w:numPr>
      </w:pPr>
      <w:r>
        <w:t xml:space="preserve">Right to import/export. </w:t>
      </w:r>
      <w:r w:rsidR="00B4264B">
        <w:t xml:space="preserve">17 USC 602(a). </w:t>
      </w:r>
    </w:p>
    <w:p w14:paraId="53AEE3A0" w14:textId="740449A4" w:rsidR="00DF4512" w:rsidRDefault="00DF4512" w:rsidP="00B4264B">
      <w:pPr>
        <w:pStyle w:val="ListParagraph"/>
        <w:numPr>
          <w:ilvl w:val="3"/>
          <w:numId w:val="33"/>
        </w:numPr>
      </w:pPr>
      <w:r>
        <w:t>602(a) exceptions</w:t>
      </w:r>
    </w:p>
    <w:p w14:paraId="1455C97F" w14:textId="32B7F06B" w:rsidR="00B4264B" w:rsidRDefault="008C4028" w:rsidP="00DF4512">
      <w:pPr>
        <w:pStyle w:val="ListParagraph"/>
        <w:numPr>
          <w:ilvl w:val="4"/>
          <w:numId w:val="33"/>
        </w:numPr>
      </w:pPr>
      <w:r>
        <w:t>I</w:t>
      </w:r>
      <w:r w:rsidR="00B4264B">
        <w:t>mported under authority of government</w:t>
      </w:r>
      <w:r>
        <w:t xml:space="preserve"> but this does not extend to</w:t>
      </w:r>
      <w:r w:rsidR="00B4264B">
        <w:t xml:space="preserve"> use in schools or other </w:t>
      </w:r>
      <w:r w:rsidR="00B4264B" w:rsidRPr="00F529E2">
        <w:rPr>
          <w:u w:val="single"/>
        </w:rPr>
        <w:t>non-archival uses</w:t>
      </w:r>
      <w:r w:rsidR="00B4264B">
        <w:t xml:space="preserve">. </w:t>
      </w:r>
    </w:p>
    <w:p w14:paraId="2176F2DF" w14:textId="4D49E986" w:rsidR="00B4264B" w:rsidRPr="00F529E2" w:rsidRDefault="00DF4512" w:rsidP="00DF4512">
      <w:pPr>
        <w:pStyle w:val="ListParagraph"/>
        <w:numPr>
          <w:ilvl w:val="4"/>
          <w:numId w:val="33"/>
        </w:numPr>
        <w:rPr>
          <w:u w:val="single"/>
        </w:rPr>
      </w:pPr>
      <w:r w:rsidRPr="00F529E2">
        <w:rPr>
          <w:u w:val="single"/>
        </w:rPr>
        <w:t>Private</w:t>
      </w:r>
      <w:r w:rsidR="00B4264B" w:rsidRPr="00F529E2">
        <w:rPr>
          <w:u w:val="single"/>
        </w:rPr>
        <w:t xml:space="preserve"> use of importer. </w:t>
      </w:r>
    </w:p>
    <w:p w14:paraId="44C0ABA6" w14:textId="2A92F1D3" w:rsidR="00B4264B" w:rsidRDefault="00DF4512" w:rsidP="00DF4512">
      <w:pPr>
        <w:pStyle w:val="ListParagraph"/>
        <w:numPr>
          <w:ilvl w:val="4"/>
          <w:numId w:val="33"/>
        </w:numPr>
      </w:pPr>
      <w:r>
        <w:t>Importation</w:t>
      </w:r>
      <w:r w:rsidR="00B4264B">
        <w:t xml:space="preserve"> by </w:t>
      </w:r>
      <w:r w:rsidR="00B4264B" w:rsidRPr="00B4264B">
        <w:t>for an organization operated for scholarly, educational, or religious purposes and not for private gain</w:t>
      </w:r>
      <w:r w:rsidR="00B4264B">
        <w:t>.</w:t>
      </w:r>
    </w:p>
    <w:p w14:paraId="62540497" w14:textId="4D736855" w:rsidR="00DF4512" w:rsidRDefault="00DF4512" w:rsidP="00DF4512">
      <w:pPr>
        <w:pStyle w:val="ListParagraph"/>
        <w:numPr>
          <w:ilvl w:val="3"/>
          <w:numId w:val="33"/>
        </w:numPr>
      </w:pPr>
      <w:r>
        <w:t xml:space="preserve">Case law –limited by </w:t>
      </w:r>
      <w:r w:rsidR="0011293C">
        <w:t>first sale</w:t>
      </w:r>
    </w:p>
    <w:p w14:paraId="69179C36" w14:textId="5F483E85" w:rsidR="00DF4512" w:rsidRDefault="00DF4512" w:rsidP="00DF4512">
      <w:pPr>
        <w:pStyle w:val="ListParagraph"/>
        <w:numPr>
          <w:ilvl w:val="4"/>
          <w:numId w:val="33"/>
        </w:numPr>
      </w:pPr>
      <w:r>
        <w:t>Round-trip parallel importation – C</w:t>
      </w:r>
      <w:r w:rsidRPr="00DF4512">
        <w:t xml:space="preserve">opyright owner may not prevent </w:t>
      </w:r>
      <w:proofErr w:type="spellStart"/>
      <w:r w:rsidRPr="00DF4512">
        <w:t>reimportation</w:t>
      </w:r>
      <w:proofErr w:type="spellEnd"/>
      <w:r w:rsidRPr="00DF4512">
        <w:t xml:space="preserve"> of copies of copyrighted work</w:t>
      </w:r>
      <w:r w:rsidR="001F2612">
        <w:t xml:space="preserve"> made in the US</w:t>
      </w:r>
      <w:r>
        <w:t xml:space="preserve">. </w:t>
      </w:r>
      <w:r>
        <w:rPr>
          <w:b/>
          <w:i/>
        </w:rPr>
        <w:t>Quality King (</w:t>
      </w:r>
      <w:r w:rsidR="001F2612">
        <w:rPr>
          <w:b/>
          <w:i/>
        </w:rPr>
        <w:t xml:space="preserve">US </w:t>
      </w:r>
      <w:r>
        <w:rPr>
          <w:b/>
          <w:i/>
        </w:rPr>
        <w:t>1998)</w:t>
      </w:r>
      <w:r>
        <w:t>.</w:t>
      </w:r>
    </w:p>
    <w:p w14:paraId="738F2713" w14:textId="5DCD582E" w:rsidR="00DF4512" w:rsidRDefault="00DF4512" w:rsidP="00DF4512">
      <w:pPr>
        <w:pStyle w:val="ListParagraph"/>
        <w:numPr>
          <w:ilvl w:val="4"/>
          <w:numId w:val="33"/>
        </w:numPr>
      </w:pPr>
      <w:r>
        <w:t>One-way parallel importation</w:t>
      </w:r>
    </w:p>
    <w:p w14:paraId="10FC269F" w14:textId="26E2E83F" w:rsidR="00DF4512" w:rsidRPr="00DF4512" w:rsidRDefault="00DF4512" w:rsidP="00DF4512">
      <w:pPr>
        <w:pStyle w:val="ListParagraph"/>
        <w:numPr>
          <w:ilvl w:val="5"/>
          <w:numId w:val="33"/>
        </w:numPr>
      </w:pPr>
      <w:r w:rsidRPr="00DF4512">
        <w:t>Quality Ki</w:t>
      </w:r>
      <w:r w:rsidR="001F2612">
        <w:t xml:space="preserve">ng only applies to </w:t>
      </w:r>
      <w:r w:rsidRPr="00DF4512">
        <w:t>c</w:t>
      </w:r>
      <w:r>
        <w:t xml:space="preserve">opies </w:t>
      </w:r>
      <w:r w:rsidR="001F2612">
        <w:t>made in US.</w:t>
      </w:r>
      <w:r>
        <w:t xml:space="preserve"> </w:t>
      </w:r>
      <w:r>
        <w:rPr>
          <w:b/>
          <w:i/>
        </w:rPr>
        <w:t>Omega</w:t>
      </w:r>
      <w:r>
        <w:t xml:space="preserve"> </w:t>
      </w:r>
      <w:r>
        <w:rPr>
          <w:b/>
          <w:i/>
        </w:rPr>
        <w:t>(equally divided SCOTUS affirmed)</w:t>
      </w:r>
      <w:r>
        <w:t>.</w:t>
      </w:r>
    </w:p>
    <w:p w14:paraId="24586424" w14:textId="25F05444" w:rsidR="00DF4512" w:rsidRPr="00F529E2" w:rsidRDefault="00DF4512" w:rsidP="00F529E2">
      <w:pPr>
        <w:pStyle w:val="ListParagraph"/>
        <w:numPr>
          <w:ilvl w:val="5"/>
          <w:numId w:val="33"/>
        </w:numPr>
        <w:rPr>
          <w:i/>
        </w:rPr>
      </w:pPr>
      <w:r>
        <w:t xml:space="preserve">Also applies to case where copies made abroad. </w:t>
      </w:r>
      <w:proofErr w:type="spellStart"/>
      <w:r w:rsidRPr="00F529E2">
        <w:rPr>
          <w:b/>
          <w:i/>
        </w:rPr>
        <w:t>Kir</w:t>
      </w:r>
      <w:r w:rsidR="00D56C8E">
        <w:rPr>
          <w:b/>
          <w:i/>
        </w:rPr>
        <w:t>t</w:t>
      </w:r>
      <w:r w:rsidRPr="00F529E2">
        <w:rPr>
          <w:b/>
          <w:i/>
        </w:rPr>
        <w:t>saeng</w:t>
      </w:r>
      <w:proofErr w:type="spellEnd"/>
      <w:r w:rsidRPr="00F529E2">
        <w:rPr>
          <w:b/>
          <w:i/>
        </w:rPr>
        <w:t xml:space="preserve"> (2013)</w:t>
      </w:r>
      <w:r w:rsidR="00F529E2">
        <w:t xml:space="preserve"> </w:t>
      </w:r>
      <w:r w:rsidR="00F529E2" w:rsidRPr="00F529E2">
        <w:rPr>
          <w:i/>
        </w:rPr>
        <w:t>(Helps US consumers but may hurt poor country consumers by making it harder for sellers to internationally price discriminate so they will raise prices in those countries.</w:t>
      </w:r>
      <w:r w:rsidR="00F529E2">
        <w:rPr>
          <w:i/>
        </w:rPr>
        <w:t>)</w:t>
      </w:r>
      <w:r w:rsidR="00F529E2" w:rsidRPr="00F529E2">
        <w:rPr>
          <w:i/>
        </w:rPr>
        <w:t xml:space="preserve"> </w:t>
      </w:r>
    </w:p>
    <w:p w14:paraId="685E3B3B" w14:textId="00F4BF52" w:rsidR="00824811" w:rsidRDefault="00824811" w:rsidP="00824811">
      <w:pPr>
        <w:pStyle w:val="ListParagraph"/>
        <w:numPr>
          <w:ilvl w:val="2"/>
          <w:numId w:val="33"/>
        </w:numPr>
      </w:pPr>
      <w:r>
        <w:t>First Sale – owner of lawful copy/</w:t>
      </w:r>
      <w:proofErr w:type="spellStart"/>
      <w:r>
        <w:t>phonorecord</w:t>
      </w:r>
      <w:proofErr w:type="spellEnd"/>
      <w:r>
        <w:t xml:space="preserve"> can sell or dispose </w:t>
      </w:r>
      <w:r w:rsidR="00DF4512">
        <w:t>of copy/</w:t>
      </w:r>
      <w:proofErr w:type="spellStart"/>
      <w:r w:rsidR="00DF4512">
        <w:t>phonorecord</w:t>
      </w:r>
      <w:proofErr w:type="spellEnd"/>
      <w:r w:rsidR="00DF4512">
        <w:t>. 17</w:t>
      </w:r>
      <w:r>
        <w:t xml:space="preserve"> USC 109.</w:t>
      </w:r>
    </w:p>
    <w:p w14:paraId="7CB7D879" w14:textId="4D4E0000" w:rsidR="00824811" w:rsidRDefault="00824811" w:rsidP="00824811">
      <w:pPr>
        <w:pStyle w:val="ListParagraph"/>
        <w:numPr>
          <w:ilvl w:val="3"/>
          <w:numId w:val="33"/>
        </w:numPr>
      </w:pPr>
      <w:r>
        <w:lastRenderedPageBreak/>
        <w:t xml:space="preserve">Elements. </w:t>
      </w:r>
      <w:proofErr w:type="spellStart"/>
      <w:r w:rsidRPr="00824811">
        <w:rPr>
          <w:b/>
          <w:i/>
        </w:rPr>
        <w:t>Nimmer</w:t>
      </w:r>
      <w:proofErr w:type="spellEnd"/>
      <w:r>
        <w:t xml:space="preserve">. </w:t>
      </w:r>
    </w:p>
    <w:p w14:paraId="4462DE69" w14:textId="7F1DC7A9" w:rsidR="00824811" w:rsidRDefault="00824811" w:rsidP="00824811">
      <w:pPr>
        <w:pStyle w:val="ListParagraph"/>
        <w:numPr>
          <w:ilvl w:val="4"/>
          <w:numId w:val="33"/>
        </w:numPr>
      </w:pPr>
      <w:r>
        <w:t>Copy lawfully made with authorization of the copyright owner</w:t>
      </w:r>
    </w:p>
    <w:p w14:paraId="2C597658" w14:textId="19762E60" w:rsidR="00824811" w:rsidRDefault="00824811" w:rsidP="00824811">
      <w:pPr>
        <w:pStyle w:val="ListParagraph"/>
        <w:numPr>
          <w:ilvl w:val="5"/>
          <w:numId w:val="33"/>
        </w:numPr>
      </w:pPr>
      <w:proofErr w:type="spellStart"/>
      <w:r>
        <w:rPr>
          <w:b/>
          <w:i/>
        </w:rPr>
        <w:t>Redigi</w:t>
      </w:r>
      <w:proofErr w:type="spellEnd"/>
      <w:r>
        <w:rPr>
          <w:i/>
        </w:rPr>
        <w:t xml:space="preserve"> (customer distributes to </w:t>
      </w:r>
      <w:proofErr w:type="spellStart"/>
      <w:r>
        <w:rPr>
          <w:i/>
        </w:rPr>
        <w:t>Redigi</w:t>
      </w:r>
      <w:proofErr w:type="spellEnd"/>
      <w:r>
        <w:rPr>
          <w:i/>
        </w:rPr>
        <w:t xml:space="preserve"> (allowed under First Sale). </w:t>
      </w:r>
      <w:proofErr w:type="spellStart"/>
      <w:r>
        <w:rPr>
          <w:i/>
        </w:rPr>
        <w:t>Redigi</w:t>
      </w:r>
      <w:proofErr w:type="spellEnd"/>
      <w:r>
        <w:rPr>
          <w:i/>
        </w:rPr>
        <w:t xml:space="preserve"> copies on cloud (106(1) violation). </w:t>
      </w:r>
      <w:proofErr w:type="spellStart"/>
      <w:r>
        <w:rPr>
          <w:i/>
        </w:rPr>
        <w:t>Redigi</w:t>
      </w:r>
      <w:proofErr w:type="spellEnd"/>
      <w:r>
        <w:rPr>
          <w:i/>
        </w:rPr>
        <w:t xml:space="preserve"> resells (distribution and reproduction violation because copy on cloud was unlawful. Note: original customer copy is simultaneously deleted when uploaded on cloud so seems counterintuitive)</w:t>
      </w:r>
      <w:r>
        <w:t>.</w:t>
      </w:r>
    </w:p>
    <w:p w14:paraId="65DDE440" w14:textId="6D7C6F1A" w:rsidR="00824811" w:rsidRDefault="00824811" w:rsidP="00824811">
      <w:pPr>
        <w:pStyle w:val="ListParagraph"/>
        <w:numPr>
          <w:ilvl w:val="4"/>
          <w:numId w:val="33"/>
        </w:numPr>
      </w:pPr>
      <w:r>
        <w:t>P</w:t>
      </w:r>
      <w:r w:rsidRPr="00824811">
        <w:t xml:space="preserve">articular copy was transferred under </w:t>
      </w:r>
      <w:r>
        <w:t>the copyright owner's authority</w:t>
      </w:r>
    </w:p>
    <w:p w14:paraId="54F59C5D" w14:textId="00C71405" w:rsidR="00824811" w:rsidRDefault="00824811" w:rsidP="00824811">
      <w:pPr>
        <w:pStyle w:val="ListParagraph"/>
        <w:numPr>
          <w:ilvl w:val="4"/>
          <w:numId w:val="33"/>
        </w:numPr>
      </w:pPr>
      <w:r>
        <w:t>D</w:t>
      </w:r>
      <w:r w:rsidRPr="00824811">
        <w:t>efendant qualifies as the lawful owner of that particular copy</w:t>
      </w:r>
    </w:p>
    <w:p w14:paraId="7057A3A9" w14:textId="6D4133E7" w:rsidR="00824811" w:rsidRPr="00DF4512" w:rsidRDefault="00824811" w:rsidP="00DF4512">
      <w:pPr>
        <w:pStyle w:val="ListParagraph"/>
        <w:numPr>
          <w:ilvl w:val="5"/>
          <w:numId w:val="33"/>
        </w:numPr>
      </w:pPr>
      <w:r>
        <w:t>Software user is licensee rather than owner</w:t>
      </w:r>
      <w:r w:rsidR="00DF4512" w:rsidRPr="00DF4512">
        <w:t xml:space="preserve"> copyright owner </w:t>
      </w:r>
      <w:r w:rsidR="00DF4512">
        <w:t>(1)</w:t>
      </w:r>
      <w:r w:rsidR="00DF4512" w:rsidRPr="00DF4512">
        <w:t xml:space="preserve"> specifies that the </w:t>
      </w:r>
      <w:r w:rsidR="00DF4512">
        <w:t xml:space="preserve">user is granted a license; (2) </w:t>
      </w:r>
      <w:r w:rsidR="00DF4512" w:rsidRPr="00DF4512">
        <w:t>significantly restrict</w:t>
      </w:r>
      <w:r w:rsidR="00DF4512">
        <w:t>s</w:t>
      </w:r>
      <w:r w:rsidR="00DF4512" w:rsidRPr="00DF4512">
        <w:t xml:space="preserve"> the user's ability to tr</w:t>
      </w:r>
      <w:r w:rsidR="00DF4512">
        <w:t xml:space="preserve">ansfer the software; (3) </w:t>
      </w:r>
      <w:r w:rsidR="00DF4512" w:rsidRPr="00DF4512">
        <w:t>im</w:t>
      </w:r>
      <w:r w:rsidR="00DF4512">
        <w:t xml:space="preserve">poses notable use restrictions. </w:t>
      </w:r>
      <w:r>
        <w:rPr>
          <w:b/>
          <w:i/>
        </w:rPr>
        <w:t>Autodesk (CA9)</w:t>
      </w:r>
    </w:p>
    <w:p w14:paraId="79712066" w14:textId="558F1914" w:rsidR="00DF4512" w:rsidRDefault="00DF4512" w:rsidP="00DF4512">
      <w:pPr>
        <w:pStyle w:val="ListParagraph"/>
        <w:numPr>
          <w:ilvl w:val="4"/>
          <w:numId w:val="33"/>
        </w:numPr>
      </w:pPr>
      <w:r>
        <w:t>D</w:t>
      </w:r>
      <w:r w:rsidRPr="00DF4512">
        <w:t>efendant thereupon disposed of that particular</w:t>
      </w:r>
      <w:r>
        <w:t xml:space="preserve"> </w:t>
      </w:r>
      <w:r w:rsidR="008C4028">
        <w:t xml:space="preserve">copy </w:t>
      </w:r>
      <w:r>
        <w:t>as opposed to just reproducing it</w:t>
      </w:r>
    </w:p>
    <w:p w14:paraId="02132260" w14:textId="77777777" w:rsidR="00824811" w:rsidRDefault="00824811" w:rsidP="00824811">
      <w:pPr>
        <w:pStyle w:val="ListParagraph"/>
        <w:numPr>
          <w:ilvl w:val="3"/>
          <w:numId w:val="33"/>
        </w:numPr>
      </w:pPr>
      <w:r>
        <w:t xml:space="preserve">Exception – cannot rent, lease or lend </w:t>
      </w:r>
      <w:proofErr w:type="spellStart"/>
      <w:r>
        <w:t>phonorecord</w:t>
      </w:r>
      <w:proofErr w:type="spellEnd"/>
      <w:r>
        <w:t xml:space="preserve"> or copy of computer program for direct/indirect commercial advantage.</w:t>
      </w:r>
    </w:p>
    <w:p w14:paraId="331A6B7B" w14:textId="77777777" w:rsidR="00824811" w:rsidRDefault="00824811" w:rsidP="00824811">
      <w:pPr>
        <w:pStyle w:val="ListParagraph"/>
        <w:numPr>
          <w:ilvl w:val="4"/>
          <w:numId w:val="33"/>
        </w:numPr>
      </w:pPr>
      <w:r>
        <w:t xml:space="preserve">Does not apply to </w:t>
      </w:r>
      <w:proofErr w:type="spellStart"/>
      <w:r>
        <w:t>phonorecords</w:t>
      </w:r>
      <w:proofErr w:type="spellEnd"/>
      <w:r>
        <w:t xml:space="preserve"> when for nonprofit library or educational institution.</w:t>
      </w:r>
    </w:p>
    <w:p w14:paraId="179A26C7" w14:textId="77777777" w:rsidR="00824811" w:rsidRDefault="00824811" w:rsidP="00824811">
      <w:pPr>
        <w:pStyle w:val="ListParagraph"/>
        <w:numPr>
          <w:ilvl w:val="4"/>
          <w:numId w:val="33"/>
        </w:numPr>
      </w:pPr>
      <w:r>
        <w:t>Does not apply to computer program when on machine and can’t be copied in ordinary operation.</w:t>
      </w:r>
    </w:p>
    <w:p w14:paraId="0FCE69A7" w14:textId="77777777" w:rsidR="00824811" w:rsidRDefault="00824811" w:rsidP="00824811">
      <w:pPr>
        <w:pStyle w:val="ListParagraph"/>
        <w:numPr>
          <w:ilvl w:val="4"/>
          <w:numId w:val="33"/>
        </w:numPr>
      </w:pPr>
      <w:r>
        <w:t xml:space="preserve">Does not apply to computer program when for video game system. </w:t>
      </w:r>
    </w:p>
    <w:p w14:paraId="31186166" w14:textId="2DD8DC25" w:rsidR="0009520F" w:rsidRDefault="006F6522" w:rsidP="00D05EBE">
      <w:pPr>
        <w:pStyle w:val="Heading4"/>
        <w:numPr>
          <w:ilvl w:val="1"/>
          <w:numId w:val="33"/>
        </w:numPr>
      </w:pPr>
      <w:r>
        <w:t xml:space="preserve">(4), (5), (6) </w:t>
      </w:r>
      <w:r w:rsidR="0009520F">
        <w:t>Performance</w:t>
      </w:r>
      <w:r w:rsidR="00F529E2">
        <w:t xml:space="preserve"> and Display</w:t>
      </w:r>
    </w:p>
    <w:p w14:paraId="6754D758" w14:textId="32AF6059" w:rsidR="006F6522" w:rsidRDefault="006F6522" w:rsidP="00CE52DB">
      <w:pPr>
        <w:pStyle w:val="ListParagraph"/>
        <w:numPr>
          <w:ilvl w:val="2"/>
          <w:numId w:val="33"/>
        </w:numPr>
      </w:pPr>
      <w:r>
        <w:t>Rights – to perform and display publicly</w:t>
      </w:r>
    </w:p>
    <w:p w14:paraId="5AC34E42" w14:textId="07228781" w:rsidR="006F6522" w:rsidRDefault="006F6522" w:rsidP="006F6522">
      <w:pPr>
        <w:pStyle w:val="ListParagraph"/>
        <w:numPr>
          <w:ilvl w:val="3"/>
          <w:numId w:val="33"/>
        </w:numPr>
      </w:pPr>
      <w:r>
        <w:t>Definition – 17 USC 101</w:t>
      </w:r>
    </w:p>
    <w:p w14:paraId="3B262646" w14:textId="77777777" w:rsidR="006F6522" w:rsidRDefault="006F6522" w:rsidP="006F6522">
      <w:pPr>
        <w:pStyle w:val="ListParagraph"/>
        <w:numPr>
          <w:ilvl w:val="4"/>
          <w:numId w:val="33"/>
        </w:numPr>
      </w:pPr>
      <w:r>
        <w:t>(1) to perform or display it at a place open to the public or at any place where a substantial number of persons outside of a normal circle of a family and its social acquaintances is gathered; or</w:t>
      </w:r>
    </w:p>
    <w:p w14:paraId="0CE06A0B" w14:textId="13E6F93F" w:rsidR="006F6522" w:rsidRDefault="006F6522" w:rsidP="006F6522">
      <w:pPr>
        <w:pStyle w:val="ListParagraph"/>
        <w:numPr>
          <w:ilvl w:val="4"/>
          <w:numId w:val="33"/>
        </w:numPr>
      </w:pPr>
      <w:r>
        <w:t>(2) to transmit or otherwise communicate a performance or display of the work to a place specified by clause (1) or to the public, by means of any device or process, whether the members of the public capable of receiving the performance or display receive it in the same place or in separate places and at the same time or at different times. (Transmit Clause)</w:t>
      </w:r>
    </w:p>
    <w:p w14:paraId="5EA45E55" w14:textId="7AE3319B" w:rsidR="006F6522" w:rsidRDefault="00903503" w:rsidP="006F6522">
      <w:pPr>
        <w:pStyle w:val="ListParagraph"/>
        <w:numPr>
          <w:ilvl w:val="5"/>
          <w:numId w:val="33"/>
        </w:numPr>
      </w:pPr>
      <w:r>
        <w:t xml:space="preserve">Different times – </w:t>
      </w:r>
      <w:proofErr w:type="spellStart"/>
      <w:r w:rsidR="006F6522">
        <w:rPr>
          <w:b/>
          <w:i/>
        </w:rPr>
        <w:t>Redhorn</w:t>
      </w:r>
      <w:proofErr w:type="spellEnd"/>
      <w:r w:rsidR="006F6522">
        <w:rPr>
          <w:i/>
        </w:rPr>
        <w:t xml:space="preserve"> (renting VHS tapes to be watched in back room constitutes public performance because </w:t>
      </w:r>
      <w:r w:rsidR="006F6522" w:rsidRPr="006F6522">
        <w:rPr>
          <w:i/>
        </w:rPr>
        <w:t xml:space="preserve">the </w:t>
      </w:r>
      <w:r w:rsidR="006F6522">
        <w:rPr>
          <w:i/>
        </w:rPr>
        <w:t xml:space="preserve">facility is open to the public and the performance was transmitted </w:t>
      </w:r>
      <w:r w:rsidR="006F6522" w:rsidRPr="006F6522">
        <w:rPr>
          <w:i/>
        </w:rPr>
        <w:t>from the front desk to the room in the back</w:t>
      </w:r>
      <w:r w:rsidR="006F6522">
        <w:rPr>
          <w:i/>
        </w:rPr>
        <w:t xml:space="preserve"> and shown to successive customers)</w:t>
      </w:r>
      <w:r w:rsidR="006F6522">
        <w:t>.</w:t>
      </w:r>
    </w:p>
    <w:p w14:paraId="76E2042E" w14:textId="77777777" w:rsidR="00903503" w:rsidRDefault="00903503" w:rsidP="00903503">
      <w:pPr>
        <w:pStyle w:val="ListParagraph"/>
        <w:numPr>
          <w:ilvl w:val="5"/>
          <w:numId w:val="33"/>
        </w:numPr>
      </w:pPr>
      <w:r>
        <w:t>Potential audience</w:t>
      </w:r>
    </w:p>
    <w:p w14:paraId="6518A2E8" w14:textId="77777777" w:rsidR="00903503" w:rsidRDefault="006F6522" w:rsidP="00903503">
      <w:pPr>
        <w:pStyle w:val="ListParagraph"/>
        <w:numPr>
          <w:ilvl w:val="6"/>
          <w:numId w:val="33"/>
        </w:numPr>
      </w:pPr>
      <w:r w:rsidRPr="006F6522">
        <w:rPr>
          <w:b/>
          <w:i/>
        </w:rPr>
        <w:t>Cablevision</w:t>
      </w:r>
      <w:r w:rsidR="00903503">
        <w:rPr>
          <w:b/>
          <w:i/>
        </w:rPr>
        <w:t xml:space="preserve"> (CA2)</w:t>
      </w:r>
      <w:r>
        <w:t xml:space="preserve"> </w:t>
      </w:r>
      <w:r w:rsidRPr="006F6522">
        <w:rPr>
          <w:i/>
        </w:rPr>
        <w:t xml:space="preserve">(RSDVR not public performance </w:t>
      </w:r>
      <w:r w:rsidR="00005293">
        <w:rPr>
          <w:i/>
        </w:rPr>
        <w:t xml:space="preserve">because </w:t>
      </w:r>
      <w:r w:rsidR="00903503" w:rsidRPr="00903503">
        <w:rPr>
          <w:i/>
        </w:rPr>
        <w:t>transmitted only t</w:t>
      </w:r>
      <w:r w:rsidR="00903503">
        <w:rPr>
          <w:i/>
        </w:rPr>
        <w:t>he copy requested and recorded by</w:t>
      </w:r>
      <w:r w:rsidR="00903503" w:rsidRPr="00903503">
        <w:rPr>
          <w:i/>
        </w:rPr>
        <w:t xml:space="preserve"> a particular user to that user on that receive</w:t>
      </w:r>
      <w:r w:rsidR="00903503">
        <w:rPr>
          <w:i/>
        </w:rPr>
        <w:t>r used to request the copy)</w:t>
      </w:r>
      <w:r w:rsidR="00903503">
        <w:t>.</w:t>
      </w:r>
    </w:p>
    <w:p w14:paraId="5AA40765" w14:textId="7D2E8647" w:rsidR="006F6522" w:rsidRDefault="00005293" w:rsidP="00903503">
      <w:pPr>
        <w:pStyle w:val="ListParagraph"/>
        <w:numPr>
          <w:ilvl w:val="6"/>
          <w:numId w:val="33"/>
        </w:numPr>
      </w:pPr>
      <w:proofErr w:type="spellStart"/>
      <w:r w:rsidRPr="00903503">
        <w:rPr>
          <w:b/>
          <w:i/>
        </w:rPr>
        <w:t>Aereo</w:t>
      </w:r>
      <w:proofErr w:type="spellEnd"/>
      <w:r w:rsidRPr="00903503">
        <w:rPr>
          <w:b/>
          <w:i/>
        </w:rPr>
        <w:t xml:space="preserve"> (US 2014) </w:t>
      </w:r>
      <w:r w:rsidRPr="00903503">
        <w:rPr>
          <w:i/>
        </w:rPr>
        <w:t>(transmitting copyrighted TV program to paid subscribers over the internet</w:t>
      </w:r>
      <w:r w:rsidR="00903503" w:rsidRPr="00903503">
        <w:rPr>
          <w:i/>
        </w:rPr>
        <w:t xml:space="preserve"> constitutes public performance. Different from Cablevision. More like CATV where transmitted to large number of unrelated people so more like broadcaster than equipment provider)</w:t>
      </w:r>
      <w:r w:rsidR="00903503">
        <w:t>.</w:t>
      </w:r>
    </w:p>
    <w:p w14:paraId="2C40A893" w14:textId="1A1F5CA7" w:rsidR="008866BD" w:rsidRDefault="008866BD" w:rsidP="008866BD">
      <w:pPr>
        <w:pStyle w:val="ListParagraph"/>
        <w:numPr>
          <w:ilvl w:val="6"/>
          <w:numId w:val="33"/>
        </w:numPr>
      </w:pPr>
      <w:r>
        <w:rPr>
          <w:b/>
          <w:i/>
        </w:rPr>
        <w:t>Fox v</w:t>
      </w:r>
      <w:r w:rsidRPr="008866BD">
        <w:t>.</w:t>
      </w:r>
      <w:r>
        <w:t xml:space="preserve"> </w:t>
      </w:r>
      <w:r>
        <w:rPr>
          <w:b/>
          <w:i/>
        </w:rPr>
        <w:t>Dish (CD Cal 2015)</w:t>
      </w:r>
      <w:r>
        <w:rPr>
          <w:i/>
        </w:rPr>
        <w:t xml:space="preserve"> (</w:t>
      </w:r>
      <w:r w:rsidRPr="008866BD">
        <w:rPr>
          <w:i/>
        </w:rPr>
        <w:t>Dish did not infringe Fox’s public performance right because the service only could be used by subscribers to get access to their own recordings.</w:t>
      </w:r>
      <w:r w:rsidRPr="008866BD">
        <w:t xml:space="preserve"> </w:t>
      </w:r>
      <w:r w:rsidRPr="008866BD">
        <w:rPr>
          <w:i/>
        </w:rPr>
        <w:t xml:space="preserve">The recording and later transmission depended on </w:t>
      </w:r>
      <w:r>
        <w:rPr>
          <w:i/>
        </w:rPr>
        <w:t>subscribers engaging in a volitional action)</w:t>
      </w:r>
      <w:r>
        <w:t>.</w:t>
      </w:r>
    </w:p>
    <w:p w14:paraId="40324431" w14:textId="0D81326B" w:rsidR="008866BD" w:rsidRDefault="008866BD" w:rsidP="008866BD">
      <w:pPr>
        <w:pStyle w:val="ListParagraph"/>
        <w:numPr>
          <w:ilvl w:val="6"/>
          <w:numId w:val="33"/>
        </w:numPr>
      </w:pPr>
      <w:r>
        <w:t>WIPO Copyright Treaty – right to “make avai</w:t>
      </w:r>
      <w:r w:rsidR="0087490D">
        <w:t>lable to the public” is arguably</w:t>
      </w:r>
      <w:r>
        <w:t xml:space="preserve"> broader than to perform and display publicly. US contends it is not. </w:t>
      </w:r>
    </w:p>
    <w:p w14:paraId="40873C42" w14:textId="25019DB8" w:rsidR="00D56C8E" w:rsidRDefault="00D56C8E" w:rsidP="00D56C8E">
      <w:pPr>
        <w:pStyle w:val="ListParagraph"/>
        <w:numPr>
          <w:ilvl w:val="5"/>
          <w:numId w:val="33"/>
        </w:numPr>
      </w:pPr>
      <w:r>
        <w:t xml:space="preserve">Search Engine – “Server Test.” </w:t>
      </w:r>
      <w:r>
        <w:rPr>
          <w:b/>
          <w:i/>
        </w:rPr>
        <w:t>Perfect 10</w:t>
      </w:r>
      <w:r>
        <w:rPr>
          <w:i/>
        </w:rPr>
        <w:t xml:space="preserve"> (</w:t>
      </w:r>
      <w:r w:rsidRPr="00D56C8E">
        <w:rPr>
          <w:i/>
        </w:rPr>
        <w:t>thumbnails infringed display rights because Google stored and served images. Third-party links did not directly infringe display rights because Google did not store or ser</w:t>
      </w:r>
      <w:r>
        <w:rPr>
          <w:i/>
        </w:rPr>
        <w:t>ve them but provided html links)</w:t>
      </w:r>
      <w:r>
        <w:t>.</w:t>
      </w:r>
    </w:p>
    <w:p w14:paraId="08BC6DD4" w14:textId="7A5F3417" w:rsidR="00CE52DB" w:rsidRDefault="00CE52DB" w:rsidP="006F6522">
      <w:pPr>
        <w:pStyle w:val="ListParagraph"/>
        <w:numPr>
          <w:ilvl w:val="3"/>
          <w:numId w:val="33"/>
        </w:numPr>
      </w:pPr>
      <w:r>
        <w:t>Sound Recordings</w:t>
      </w:r>
      <w:r w:rsidR="006F6522">
        <w:t xml:space="preserve"> – </w:t>
      </w:r>
      <w:r>
        <w:t xml:space="preserve">Perform publicly means by digital audio transmission. </w:t>
      </w:r>
      <w:r w:rsidR="006F6522">
        <w:t>17 USC 106(6)</w:t>
      </w:r>
    </w:p>
    <w:p w14:paraId="083F39DA" w14:textId="67569C3C" w:rsidR="000D71C6" w:rsidRDefault="000D71C6" w:rsidP="006F6522">
      <w:pPr>
        <w:pStyle w:val="ListParagraph"/>
        <w:numPr>
          <w:ilvl w:val="2"/>
          <w:numId w:val="33"/>
        </w:numPr>
      </w:pPr>
      <w:r>
        <w:t>Limitations</w:t>
      </w:r>
    </w:p>
    <w:p w14:paraId="7C9B27E6" w14:textId="1485EDBF" w:rsidR="000D71C6" w:rsidRDefault="000D71C6" w:rsidP="000D71C6">
      <w:pPr>
        <w:pStyle w:val="ListParagraph"/>
        <w:numPr>
          <w:ilvl w:val="3"/>
          <w:numId w:val="33"/>
        </w:numPr>
      </w:pPr>
      <w:r>
        <w:t>Exceptions</w:t>
      </w:r>
      <w:r w:rsidR="00122943">
        <w:t xml:space="preserve"> – 17 USC 110</w:t>
      </w:r>
    </w:p>
    <w:p w14:paraId="00B4A967" w14:textId="38685963" w:rsidR="000D71C6" w:rsidRDefault="000D71C6" w:rsidP="000D71C6">
      <w:pPr>
        <w:pStyle w:val="ListParagraph"/>
        <w:numPr>
          <w:ilvl w:val="4"/>
          <w:numId w:val="33"/>
        </w:numPr>
      </w:pPr>
      <w:r>
        <w:t>Classroom – performance or display of instructor or pupil work during face-to-face teaching activities unless a movie in which copy unlawfully made.</w:t>
      </w:r>
    </w:p>
    <w:p w14:paraId="4C38C19C" w14:textId="1639EB08" w:rsidR="000D71C6" w:rsidRDefault="000D71C6" w:rsidP="000D71C6">
      <w:pPr>
        <w:pStyle w:val="ListParagraph"/>
        <w:numPr>
          <w:ilvl w:val="4"/>
          <w:numId w:val="33"/>
        </w:numPr>
      </w:pPr>
      <w:r>
        <w:t>Distance learning</w:t>
      </w:r>
    </w:p>
    <w:p w14:paraId="24686EB9" w14:textId="32A87886" w:rsidR="00B25ED7" w:rsidRDefault="00B25ED7" w:rsidP="000D71C6">
      <w:pPr>
        <w:pStyle w:val="ListParagraph"/>
        <w:numPr>
          <w:ilvl w:val="4"/>
          <w:numId w:val="33"/>
        </w:numPr>
      </w:pPr>
      <w:r>
        <w:t xml:space="preserve">Religion </w:t>
      </w:r>
    </w:p>
    <w:p w14:paraId="6887893B" w14:textId="6794ADBB" w:rsidR="00B25ED7" w:rsidRDefault="00B25ED7" w:rsidP="000D71C6">
      <w:pPr>
        <w:pStyle w:val="ListParagraph"/>
        <w:numPr>
          <w:ilvl w:val="4"/>
          <w:numId w:val="33"/>
        </w:numPr>
      </w:pPr>
      <w:r>
        <w:lastRenderedPageBreak/>
        <w:t>Nonprofit – non-commercial use, not transmission, no admission charge, proceeds not for private gain but charitable purposes</w:t>
      </w:r>
    </w:p>
    <w:p w14:paraId="03DD9B1F" w14:textId="10C327A4" w:rsidR="00B25ED7" w:rsidRDefault="00B25ED7" w:rsidP="000D71C6">
      <w:pPr>
        <w:pStyle w:val="ListParagraph"/>
        <w:numPr>
          <w:ilvl w:val="4"/>
          <w:numId w:val="33"/>
        </w:numPr>
      </w:pPr>
      <w:proofErr w:type="spellStart"/>
      <w:r>
        <w:t>Homestyle</w:t>
      </w:r>
      <w:proofErr w:type="spellEnd"/>
      <w:r>
        <w:t xml:space="preserve"> – transmission of performance or display at home onto single apparatus unless charging people or further transmitting to public</w:t>
      </w:r>
    </w:p>
    <w:p w14:paraId="29D46F35" w14:textId="69527C6A" w:rsidR="00B25ED7" w:rsidRDefault="00B25ED7" w:rsidP="000D71C6">
      <w:pPr>
        <w:pStyle w:val="ListParagraph"/>
        <w:numPr>
          <w:ilvl w:val="4"/>
          <w:numId w:val="33"/>
        </w:numPr>
      </w:pPr>
      <w:r>
        <w:t>FMLA (Fairness in Music Licensing Act) – performance in small bars and restaurants, no direct charge to hear transmissions, not further transmitted, transmission authorized by copyright owner</w:t>
      </w:r>
    </w:p>
    <w:p w14:paraId="37F912C9" w14:textId="333E6A91" w:rsidR="00B25ED7" w:rsidRDefault="00B25ED7" w:rsidP="00B25ED7">
      <w:pPr>
        <w:pStyle w:val="ListParagraph"/>
        <w:numPr>
          <w:ilvl w:val="5"/>
          <w:numId w:val="33"/>
        </w:numPr>
      </w:pPr>
      <w:r>
        <w:t>Successfully challenged by EU as violation of Berne Convention – carves out rights too much. US pays EU $1.4M for compensation to EU copyright owners.</w:t>
      </w:r>
    </w:p>
    <w:p w14:paraId="50B7434E" w14:textId="22A23D4E" w:rsidR="00D56C8E" w:rsidRDefault="00D56C8E" w:rsidP="00D56C8E">
      <w:pPr>
        <w:pStyle w:val="ListParagraph"/>
        <w:numPr>
          <w:ilvl w:val="4"/>
          <w:numId w:val="33"/>
        </w:numPr>
      </w:pPr>
      <w:r>
        <w:t>Real-space displays – no more than one projection at a time</w:t>
      </w:r>
    </w:p>
    <w:p w14:paraId="4516A025" w14:textId="66830B97" w:rsidR="00D56C8E" w:rsidRDefault="00D56C8E" w:rsidP="00D56C8E">
      <w:pPr>
        <w:pStyle w:val="ListParagraph"/>
        <w:numPr>
          <w:ilvl w:val="3"/>
          <w:numId w:val="33"/>
        </w:numPr>
      </w:pPr>
      <w:r>
        <w:t xml:space="preserve">Compulsory licenses – </w:t>
      </w:r>
      <w:r w:rsidRPr="00D56C8E">
        <w:t>permit people to engage in particular sorts of performances without permission, but require them to pay the copyright owner's fees that are set in some way by the government</w:t>
      </w:r>
    </w:p>
    <w:p w14:paraId="4C609B7D" w14:textId="612F3599" w:rsidR="00D56C8E" w:rsidRDefault="00D56C8E" w:rsidP="00D56C8E">
      <w:pPr>
        <w:pStyle w:val="ListParagraph"/>
        <w:numPr>
          <w:ilvl w:val="4"/>
          <w:numId w:val="33"/>
        </w:numPr>
      </w:pPr>
      <w:r>
        <w:t xml:space="preserve">Types – Public Broadcasting System, some webcasts, cable retransmissions, satellite retransmissions, jukeboxes. </w:t>
      </w:r>
    </w:p>
    <w:p w14:paraId="1EF4A0DC" w14:textId="09FEFCF7" w:rsidR="006F6522" w:rsidRDefault="006F6522" w:rsidP="006F6522">
      <w:pPr>
        <w:pStyle w:val="ListParagraph"/>
        <w:numPr>
          <w:ilvl w:val="2"/>
          <w:numId w:val="33"/>
        </w:numPr>
      </w:pPr>
      <w:r>
        <w:t>Three Step Analysis</w:t>
      </w:r>
    </w:p>
    <w:p w14:paraId="29CBC987" w14:textId="44F9C116" w:rsidR="006F6522" w:rsidRDefault="006F6522" w:rsidP="006F6522">
      <w:pPr>
        <w:pStyle w:val="ListParagraph"/>
        <w:numPr>
          <w:ilvl w:val="3"/>
          <w:numId w:val="33"/>
        </w:numPr>
      </w:pPr>
      <w:r>
        <w:t>Identify all performances</w:t>
      </w:r>
    </w:p>
    <w:p w14:paraId="4BBDA1EC" w14:textId="3C71477A" w:rsidR="006F6522" w:rsidRDefault="006F6522" w:rsidP="006F6522">
      <w:pPr>
        <w:pStyle w:val="ListParagraph"/>
        <w:numPr>
          <w:ilvl w:val="4"/>
          <w:numId w:val="33"/>
        </w:numPr>
      </w:pPr>
      <w:r>
        <w:t>Differentiate between musical work and sound recording</w:t>
      </w:r>
    </w:p>
    <w:p w14:paraId="60CFEF08" w14:textId="2411EC56" w:rsidR="006F6522" w:rsidRDefault="006F6522" w:rsidP="008866BD">
      <w:pPr>
        <w:pStyle w:val="ListParagraph"/>
        <w:numPr>
          <w:ilvl w:val="3"/>
          <w:numId w:val="33"/>
        </w:numPr>
      </w:pPr>
      <w:r>
        <w:t>Determine which ones are public</w:t>
      </w:r>
    </w:p>
    <w:p w14:paraId="5E82A247" w14:textId="6FA51152" w:rsidR="008866BD" w:rsidRDefault="008866BD" w:rsidP="008866BD">
      <w:pPr>
        <w:pStyle w:val="ListParagraph"/>
        <w:numPr>
          <w:ilvl w:val="3"/>
          <w:numId w:val="33"/>
        </w:numPr>
      </w:pPr>
      <w:r>
        <w:t xml:space="preserve">Determine if </w:t>
      </w:r>
      <w:r w:rsidRPr="008866BD">
        <w:t>any public performances are exempt from the statute</w:t>
      </w:r>
    </w:p>
    <w:p w14:paraId="608D346B" w14:textId="55D6F1A7" w:rsidR="0009520F" w:rsidRDefault="00CE52DB" w:rsidP="004336CD">
      <w:pPr>
        <w:pStyle w:val="Heading3"/>
        <w:numPr>
          <w:ilvl w:val="0"/>
          <w:numId w:val="33"/>
        </w:numPr>
      </w:pPr>
      <w:r>
        <w:t xml:space="preserve">Moral Rights </w:t>
      </w:r>
    </w:p>
    <w:p w14:paraId="4A0C6E0A" w14:textId="70DBFA5C" w:rsidR="00D56C8E" w:rsidRDefault="00D56C8E" w:rsidP="00D56C8E">
      <w:pPr>
        <w:pStyle w:val="ListParagraph"/>
        <w:numPr>
          <w:ilvl w:val="1"/>
          <w:numId w:val="33"/>
        </w:numPr>
      </w:pPr>
      <w:r>
        <w:t>General – Integrity, Attribution, Disclosure, Withdrawal, Droit de Suite</w:t>
      </w:r>
    </w:p>
    <w:p w14:paraId="248A834E" w14:textId="76418ED7" w:rsidR="00D56C8E" w:rsidRDefault="00D56C8E" w:rsidP="00D56C8E">
      <w:pPr>
        <w:pStyle w:val="ListParagraph"/>
        <w:numPr>
          <w:ilvl w:val="1"/>
          <w:numId w:val="33"/>
        </w:numPr>
      </w:pPr>
      <w:r>
        <w:t>US</w:t>
      </w:r>
    </w:p>
    <w:p w14:paraId="6010B672" w14:textId="71946A78" w:rsidR="00D56C8E" w:rsidRDefault="00D56C8E" w:rsidP="00D56C8E">
      <w:pPr>
        <w:pStyle w:val="ListParagraph"/>
        <w:numPr>
          <w:ilvl w:val="2"/>
          <w:numId w:val="33"/>
        </w:numPr>
      </w:pPr>
      <w:r>
        <w:t>Common-law – defamation, right of privacy, unfair competition, contract interpretation</w:t>
      </w:r>
    </w:p>
    <w:p w14:paraId="6B2B276D" w14:textId="68DD5870" w:rsidR="00D56C8E" w:rsidRDefault="00D56C8E" w:rsidP="00D56C8E">
      <w:pPr>
        <w:pStyle w:val="ListParagraph"/>
        <w:numPr>
          <w:ilvl w:val="2"/>
          <w:numId w:val="33"/>
        </w:numPr>
      </w:pPr>
      <w:r>
        <w:t xml:space="preserve">Lanham Act - </w:t>
      </w:r>
      <w:proofErr w:type="spellStart"/>
      <w:r w:rsidRPr="00D56C8E">
        <w:rPr>
          <w:b/>
          <w:i/>
        </w:rPr>
        <w:t>Dastar</w:t>
      </w:r>
      <w:proofErr w:type="spellEnd"/>
      <w:r w:rsidRPr="00D56C8E">
        <w:rPr>
          <w:b/>
          <w:i/>
        </w:rPr>
        <w:t xml:space="preserve"> (2003)</w:t>
      </w:r>
      <w:r>
        <w:t xml:space="preserve"> </w:t>
      </w:r>
      <w:r w:rsidRPr="00D56C8E">
        <w:rPr>
          <w:i/>
        </w:rPr>
        <w:t>(once a copyrighted work passes into the public domain, anyone in the public may do anything they want with the work, with or without attribution to the author)</w:t>
      </w:r>
      <w:r>
        <w:t>.</w:t>
      </w:r>
    </w:p>
    <w:p w14:paraId="4692B219" w14:textId="2A2242B9" w:rsidR="00D56C8E" w:rsidRDefault="00D56C8E" w:rsidP="00D56C8E">
      <w:pPr>
        <w:pStyle w:val="ListParagraph"/>
        <w:numPr>
          <w:ilvl w:val="2"/>
          <w:numId w:val="33"/>
        </w:numPr>
      </w:pPr>
      <w:r>
        <w:t>State Art Preservation Statutes</w:t>
      </w:r>
    </w:p>
    <w:p w14:paraId="7F667DFB" w14:textId="76260358" w:rsidR="00D56C8E" w:rsidRDefault="00D56C8E" w:rsidP="00D56C8E">
      <w:pPr>
        <w:pStyle w:val="ListParagraph"/>
        <w:numPr>
          <w:ilvl w:val="2"/>
          <w:numId w:val="33"/>
        </w:numPr>
      </w:pPr>
      <w:r>
        <w:t>Visual Artists Rights Act (VARA)</w:t>
      </w:r>
    </w:p>
    <w:p w14:paraId="19FC1107" w14:textId="2E9DED95" w:rsidR="00D56C8E" w:rsidRDefault="00D56C8E" w:rsidP="00D56C8E">
      <w:pPr>
        <w:pStyle w:val="ListParagraph"/>
        <w:numPr>
          <w:ilvl w:val="1"/>
          <w:numId w:val="33"/>
        </w:numPr>
      </w:pPr>
      <w:r>
        <w:t>VARA</w:t>
      </w:r>
      <w:r w:rsidR="00B11CD7">
        <w:t xml:space="preserve"> 1990</w:t>
      </w:r>
    </w:p>
    <w:p w14:paraId="674A9A37" w14:textId="5BE60A27" w:rsidR="00D56C8E" w:rsidRDefault="00876532" w:rsidP="00D56C8E">
      <w:pPr>
        <w:pStyle w:val="ListParagraph"/>
        <w:numPr>
          <w:ilvl w:val="2"/>
          <w:numId w:val="33"/>
        </w:numPr>
      </w:pPr>
      <w:r>
        <w:t>Rights of Attribution and Integrity – 17 USC 106A</w:t>
      </w:r>
      <w:r w:rsidR="00441F62">
        <w:t>.</w:t>
      </w:r>
    </w:p>
    <w:p w14:paraId="09CD594B" w14:textId="77777777" w:rsidR="00876532" w:rsidRDefault="00876532" w:rsidP="00876532">
      <w:pPr>
        <w:pStyle w:val="ListParagraph"/>
        <w:numPr>
          <w:ilvl w:val="3"/>
          <w:numId w:val="33"/>
        </w:numPr>
      </w:pPr>
      <w:r>
        <w:t>Attribution</w:t>
      </w:r>
    </w:p>
    <w:p w14:paraId="48F3EE88" w14:textId="2C590909" w:rsidR="00876532" w:rsidRDefault="00876532" w:rsidP="00876532">
      <w:pPr>
        <w:pStyle w:val="ListParagraph"/>
        <w:numPr>
          <w:ilvl w:val="4"/>
          <w:numId w:val="33"/>
        </w:numPr>
      </w:pPr>
      <w:r>
        <w:t>Claim authorship and prevent use of name as author of work she did not create</w:t>
      </w:r>
    </w:p>
    <w:p w14:paraId="4D9DE970" w14:textId="4A3F968F" w:rsidR="00876532" w:rsidRDefault="00876532" w:rsidP="00876532">
      <w:pPr>
        <w:pStyle w:val="ListParagraph"/>
        <w:numPr>
          <w:ilvl w:val="4"/>
          <w:numId w:val="33"/>
        </w:numPr>
      </w:pPr>
      <w:r>
        <w:t>Prevent use of name for work that has been distorted, mutilated, or otherwise modified which would be prejudicial to her honor or reputation</w:t>
      </w:r>
    </w:p>
    <w:p w14:paraId="4D30E181" w14:textId="4DD6A24D" w:rsidR="00876532" w:rsidRDefault="00876532" w:rsidP="00876532">
      <w:pPr>
        <w:pStyle w:val="ListParagraph"/>
        <w:numPr>
          <w:ilvl w:val="3"/>
          <w:numId w:val="33"/>
        </w:numPr>
      </w:pPr>
      <w:r>
        <w:t>Integrity</w:t>
      </w:r>
    </w:p>
    <w:p w14:paraId="6747F032" w14:textId="2C6B23F3" w:rsidR="00876532" w:rsidRDefault="00876532" w:rsidP="00876532">
      <w:pPr>
        <w:pStyle w:val="ListParagraph"/>
        <w:numPr>
          <w:ilvl w:val="4"/>
          <w:numId w:val="33"/>
        </w:numPr>
      </w:pPr>
      <w:r>
        <w:t>P</w:t>
      </w:r>
      <w:r w:rsidRPr="00876532">
        <w:t>revent any intentional distortion, mutilation, or other modification of that work which would be prejudicial to his or her honor or reputation</w:t>
      </w:r>
    </w:p>
    <w:p w14:paraId="0BBF9EB3" w14:textId="44BDF91C" w:rsidR="00876532" w:rsidRDefault="00876532" w:rsidP="00876532">
      <w:pPr>
        <w:pStyle w:val="ListParagraph"/>
        <w:numPr>
          <w:ilvl w:val="4"/>
          <w:numId w:val="33"/>
        </w:numPr>
      </w:pPr>
      <w:r>
        <w:t>P</w:t>
      </w:r>
      <w:r w:rsidRPr="00876532">
        <w:t xml:space="preserve">revent any </w:t>
      </w:r>
      <w:r>
        <w:t xml:space="preserve">intentional or grossly negligent </w:t>
      </w:r>
      <w:r w:rsidRPr="00876532">
        <w:t>destruction of a work of recognized stature</w:t>
      </w:r>
    </w:p>
    <w:p w14:paraId="556AAAB9" w14:textId="6E16550A" w:rsidR="00832006" w:rsidRDefault="00832006" w:rsidP="00832006">
      <w:pPr>
        <w:pStyle w:val="ListParagraph"/>
        <w:numPr>
          <w:ilvl w:val="5"/>
          <w:numId w:val="33"/>
        </w:numPr>
      </w:pPr>
      <w:r>
        <w:t xml:space="preserve">Recognized Stature test – </w:t>
      </w:r>
      <w:r w:rsidRPr="00832006">
        <w:t>(1) visual art in question has “stature,” i.e. is viewed as meritorious, and (2) that this stature is “recognized” by art experts, other members of the artistic community, or by some cross-section of society. In making this showing, plaintiffs generally, but not inevitably, will need to call expert witnesses to testify before the trier of fact.</w:t>
      </w:r>
      <w:r>
        <w:rPr>
          <w:b/>
        </w:rPr>
        <w:t xml:space="preserve"> </w:t>
      </w:r>
      <w:r>
        <w:rPr>
          <w:b/>
          <w:i/>
        </w:rPr>
        <w:t xml:space="preserve">Martin </w:t>
      </w:r>
      <w:r>
        <w:rPr>
          <w:i/>
        </w:rPr>
        <w:t>(</w:t>
      </w:r>
      <w:r w:rsidRPr="00832006">
        <w:rPr>
          <w:i/>
        </w:rPr>
        <w:t xml:space="preserve">demolition of sculpture violated </w:t>
      </w:r>
      <w:r>
        <w:rPr>
          <w:i/>
        </w:rPr>
        <w:t xml:space="preserve">VARA rights because newspaper, </w:t>
      </w:r>
      <w:r w:rsidRPr="00832006">
        <w:rPr>
          <w:i/>
        </w:rPr>
        <w:t>magazine and letters show that art community and public consider</w:t>
      </w:r>
      <w:r>
        <w:rPr>
          <w:i/>
        </w:rPr>
        <w:t>ed</w:t>
      </w:r>
      <w:r w:rsidRPr="00832006">
        <w:rPr>
          <w:i/>
        </w:rPr>
        <w:t xml:space="preserve"> work to be socially valu</w:t>
      </w:r>
      <w:r>
        <w:rPr>
          <w:i/>
        </w:rPr>
        <w:t>able and to have artistic merit)</w:t>
      </w:r>
      <w:r>
        <w:t>.</w:t>
      </w:r>
    </w:p>
    <w:p w14:paraId="470A70AD" w14:textId="05C88062" w:rsidR="00876532" w:rsidRDefault="002B0052" w:rsidP="00876532">
      <w:pPr>
        <w:pStyle w:val="ListParagraph"/>
        <w:numPr>
          <w:ilvl w:val="2"/>
          <w:numId w:val="33"/>
        </w:numPr>
      </w:pPr>
      <w:r>
        <w:t xml:space="preserve">Who </w:t>
      </w:r>
      <w:r w:rsidR="00441F62">
        <w:t>– 17 USC 106B.</w:t>
      </w:r>
    </w:p>
    <w:p w14:paraId="76917DF4" w14:textId="5273A3F5" w:rsidR="00876532" w:rsidRDefault="00876532" w:rsidP="00876532">
      <w:pPr>
        <w:pStyle w:val="ListParagraph"/>
        <w:numPr>
          <w:ilvl w:val="3"/>
          <w:numId w:val="33"/>
        </w:numPr>
      </w:pPr>
      <w:r>
        <w:t xml:space="preserve">Only author </w:t>
      </w:r>
      <w:r w:rsidR="00441F62">
        <w:t xml:space="preserve">of a “work of visual art” </w:t>
      </w:r>
      <w:r>
        <w:t>whether or not copyright owner</w:t>
      </w:r>
    </w:p>
    <w:p w14:paraId="1EBB5094" w14:textId="036445CA" w:rsidR="00876532" w:rsidRDefault="00876532" w:rsidP="00876532">
      <w:pPr>
        <w:pStyle w:val="ListParagraph"/>
        <w:numPr>
          <w:ilvl w:val="3"/>
          <w:numId w:val="33"/>
        </w:numPr>
      </w:pPr>
      <w:r>
        <w:t>Joint authors are co-owners of moral rights</w:t>
      </w:r>
    </w:p>
    <w:p w14:paraId="38D6024B" w14:textId="0DDCE9B0" w:rsidR="00876532" w:rsidRDefault="00876532" w:rsidP="00876532">
      <w:pPr>
        <w:pStyle w:val="ListParagraph"/>
        <w:numPr>
          <w:ilvl w:val="2"/>
          <w:numId w:val="33"/>
        </w:numPr>
      </w:pPr>
      <w:r>
        <w:t xml:space="preserve">What – “work of visual </w:t>
      </w:r>
      <w:proofErr w:type="gramStart"/>
      <w:r>
        <w:t>art</w:t>
      </w:r>
      <w:r w:rsidR="00441F62">
        <w:t>.</w:t>
      </w:r>
      <w:proofErr w:type="gramEnd"/>
      <w:r w:rsidR="00441F62">
        <w:t>” 17 USC 101</w:t>
      </w:r>
    </w:p>
    <w:p w14:paraId="71C77A12" w14:textId="6D3D606F" w:rsidR="00876532" w:rsidRDefault="00876532" w:rsidP="00876532">
      <w:pPr>
        <w:pStyle w:val="ListParagraph"/>
        <w:numPr>
          <w:ilvl w:val="3"/>
          <w:numId w:val="33"/>
        </w:numPr>
      </w:pPr>
      <w:r>
        <w:t>Includes – painting, drawing, print, or sculpture, existing in a single copy, in a limited edition of 200 copies or fewer</w:t>
      </w:r>
      <w:r w:rsidR="00441F62">
        <w:t>;</w:t>
      </w:r>
      <w:r>
        <w:t xml:space="preserve"> or a still photographic image produced for exhibition purposes only, existing in a single copy that is signed by the author, or in a limited</w:t>
      </w:r>
      <w:r w:rsidR="00441F62">
        <w:t xml:space="preserve"> edition of 200 copies or fewer.</w:t>
      </w:r>
    </w:p>
    <w:p w14:paraId="7C8A8A03" w14:textId="4E154333" w:rsidR="00876532" w:rsidRDefault="00441F62" w:rsidP="00441F62">
      <w:pPr>
        <w:pStyle w:val="ListParagraph"/>
        <w:numPr>
          <w:ilvl w:val="3"/>
          <w:numId w:val="33"/>
        </w:numPr>
      </w:pPr>
      <w:r>
        <w:t xml:space="preserve">Not Included – works not subject to copyright protection; work made for hire; any </w:t>
      </w:r>
      <w:r w:rsidRPr="00441F62">
        <w:t xml:space="preserve">poster, map, globe, chart, technical drawing, diagram, model, applied art, motion picture or other audiovisual work, book, magazine, newspaper, periodical, data base, electronic information service, electronic publication, or </w:t>
      </w:r>
      <w:r w:rsidRPr="00441F62">
        <w:lastRenderedPageBreak/>
        <w:t xml:space="preserve">similar publication; any merchandising item or advertising, promotional, descriptive, covering, or </w:t>
      </w:r>
      <w:r>
        <w:t>packaging material or container.</w:t>
      </w:r>
    </w:p>
    <w:p w14:paraId="6EFDCF6A" w14:textId="1A0B047B" w:rsidR="00441F62" w:rsidRDefault="00441F62" w:rsidP="00441F62">
      <w:pPr>
        <w:pStyle w:val="ListParagraph"/>
        <w:numPr>
          <w:ilvl w:val="2"/>
          <w:numId w:val="33"/>
        </w:numPr>
      </w:pPr>
      <w:r>
        <w:t>Exceptions</w:t>
      </w:r>
    </w:p>
    <w:p w14:paraId="33B7969C" w14:textId="592FD2E7" w:rsidR="00441F62" w:rsidRDefault="00441F62" w:rsidP="00441F62">
      <w:pPr>
        <w:pStyle w:val="ListParagraph"/>
        <w:numPr>
          <w:ilvl w:val="3"/>
          <w:numId w:val="33"/>
        </w:numPr>
      </w:pPr>
      <w:r>
        <w:t xml:space="preserve">106A(c) </w:t>
      </w:r>
    </w:p>
    <w:p w14:paraId="12120AAA" w14:textId="2E1281B6" w:rsidR="00441F62" w:rsidRDefault="00441F62" w:rsidP="00441F62">
      <w:pPr>
        <w:pStyle w:val="ListParagraph"/>
        <w:numPr>
          <w:ilvl w:val="4"/>
          <w:numId w:val="33"/>
        </w:numPr>
      </w:pPr>
      <w:r>
        <w:t>Modification due to passage of time or inherent nature of materials</w:t>
      </w:r>
    </w:p>
    <w:p w14:paraId="0D9BD3A1" w14:textId="3A220BED" w:rsidR="00441F62" w:rsidRDefault="00441F62" w:rsidP="00441F62">
      <w:pPr>
        <w:pStyle w:val="ListParagraph"/>
        <w:numPr>
          <w:ilvl w:val="4"/>
          <w:numId w:val="33"/>
        </w:numPr>
      </w:pPr>
      <w:r>
        <w:t xml:space="preserve">Modification resulting from conservation, or </w:t>
      </w:r>
      <w:r w:rsidRPr="00441F62">
        <w:t>the public presentation, including lighting and placement, of the work</w:t>
      </w:r>
    </w:p>
    <w:p w14:paraId="1B968B62" w14:textId="7FC949C3" w:rsidR="00441F62" w:rsidRDefault="00B24750" w:rsidP="00441F62">
      <w:pPr>
        <w:pStyle w:val="ListParagraph"/>
        <w:numPr>
          <w:ilvl w:val="4"/>
          <w:numId w:val="33"/>
        </w:numPr>
      </w:pPr>
      <w:r>
        <w:t>Integrity rights do not</w:t>
      </w:r>
      <w:r w:rsidR="00441F62">
        <w:t xml:space="preserve"> </w:t>
      </w:r>
      <w:r w:rsidR="00441F62" w:rsidRPr="00441F62">
        <w:t>apply to any reproduction, depiction, portrayal, or other use of a work</w:t>
      </w:r>
    </w:p>
    <w:p w14:paraId="2C726146" w14:textId="068608DB" w:rsidR="00441F62" w:rsidRDefault="00441F62" w:rsidP="00441F62">
      <w:pPr>
        <w:pStyle w:val="ListParagraph"/>
        <w:numPr>
          <w:ilvl w:val="3"/>
          <w:numId w:val="33"/>
        </w:numPr>
      </w:pPr>
      <w:r>
        <w:t>Buildings – 113(d)</w:t>
      </w:r>
    </w:p>
    <w:p w14:paraId="424D621B" w14:textId="77777777" w:rsidR="00B11CD7" w:rsidRDefault="00441F62" w:rsidP="00441F62">
      <w:pPr>
        <w:pStyle w:val="ListParagraph"/>
        <w:numPr>
          <w:ilvl w:val="4"/>
          <w:numId w:val="33"/>
        </w:numPr>
      </w:pPr>
      <w:r>
        <w:t>Integrity rights don’t ap</w:t>
      </w:r>
      <w:r w:rsidR="00B11CD7">
        <w:t>ply when:</w:t>
      </w:r>
    </w:p>
    <w:p w14:paraId="5C821C56" w14:textId="654EDD35" w:rsidR="00441F62" w:rsidRDefault="00B11CD7" w:rsidP="00B11CD7">
      <w:pPr>
        <w:pStyle w:val="ListParagraph"/>
        <w:numPr>
          <w:ilvl w:val="5"/>
          <w:numId w:val="33"/>
        </w:numPr>
      </w:pPr>
      <w:r>
        <w:t>W</w:t>
      </w:r>
      <w:r w:rsidR="00441F62">
        <w:t>ork of visual art has been made a part of a building and can’t be removed without integrity rights being violated</w:t>
      </w:r>
      <w:r>
        <w:t>; and</w:t>
      </w:r>
    </w:p>
    <w:p w14:paraId="6121B5F8" w14:textId="306D3500" w:rsidR="00B11CD7" w:rsidRDefault="00B11CD7" w:rsidP="00B11CD7">
      <w:pPr>
        <w:pStyle w:val="ListParagraph"/>
        <w:numPr>
          <w:ilvl w:val="5"/>
          <w:numId w:val="33"/>
        </w:numPr>
      </w:pPr>
      <w:r>
        <w:t xml:space="preserve">Author consented to installation of work before </w:t>
      </w:r>
      <w:r w:rsidR="00B24750">
        <w:t>1991</w:t>
      </w:r>
      <w:r>
        <w:t xml:space="preserve"> or via written agreement after </w:t>
      </w:r>
      <w:r w:rsidR="00B24750">
        <w:t>1991</w:t>
      </w:r>
      <w:r>
        <w:t xml:space="preserve"> in which author acknowledges that integrity rights might be violated</w:t>
      </w:r>
    </w:p>
    <w:p w14:paraId="0C25A52F" w14:textId="53F233A9" w:rsidR="00B24750" w:rsidRDefault="00B24750" w:rsidP="00B11CD7">
      <w:pPr>
        <w:pStyle w:val="ListParagraph"/>
        <w:numPr>
          <w:ilvl w:val="5"/>
          <w:numId w:val="33"/>
        </w:numPr>
      </w:pPr>
      <w:r>
        <w:t xml:space="preserve">Otherwise integrity rights apply but still subject to requirements outlined supra. </w:t>
      </w:r>
    </w:p>
    <w:p w14:paraId="1AF4A5A2" w14:textId="15B20F58" w:rsidR="00B11CD7" w:rsidRDefault="00B11CD7" w:rsidP="00B11CD7">
      <w:pPr>
        <w:pStyle w:val="ListParagraph"/>
        <w:numPr>
          <w:ilvl w:val="4"/>
          <w:numId w:val="33"/>
        </w:numPr>
      </w:pPr>
      <w:r>
        <w:t>Integrity rights don’t apply when:</w:t>
      </w:r>
    </w:p>
    <w:p w14:paraId="073BA192" w14:textId="411C2A66" w:rsidR="00B11CD7" w:rsidRDefault="00B11CD7" w:rsidP="00B11CD7">
      <w:pPr>
        <w:pStyle w:val="ListParagraph"/>
        <w:numPr>
          <w:ilvl w:val="5"/>
          <w:numId w:val="33"/>
        </w:numPr>
      </w:pPr>
      <w:r>
        <w:t>Work of visual art can be removed without integrity rights being violated</w:t>
      </w:r>
      <w:r w:rsidR="00B24750">
        <w:t>; and</w:t>
      </w:r>
    </w:p>
    <w:p w14:paraId="0E0851D7" w14:textId="6EE9C523" w:rsidR="00B11CD7" w:rsidRDefault="00B11CD7" w:rsidP="00B11CD7">
      <w:pPr>
        <w:pStyle w:val="ListParagraph"/>
        <w:numPr>
          <w:ilvl w:val="5"/>
          <w:numId w:val="33"/>
        </w:numPr>
      </w:pPr>
      <w:r>
        <w:t xml:space="preserve">Owner has made good faith effort (notice by registered mail) to notify author and author does not remove work or pay for removal. </w:t>
      </w:r>
    </w:p>
    <w:p w14:paraId="193CC129" w14:textId="5F77A5EF" w:rsidR="00B11CD7" w:rsidRDefault="00B11CD7" w:rsidP="00B11CD7">
      <w:pPr>
        <w:pStyle w:val="ListParagraph"/>
        <w:numPr>
          <w:ilvl w:val="5"/>
          <w:numId w:val="33"/>
        </w:numPr>
      </w:pPr>
      <w:r>
        <w:t>If removal paid by author, title reverts to author</w:t>
      </w:r>
    </w:p>
    <w:p w14:paraId="0DB4B656" w14:textId="1E7014EF" w:rsidR="00B24750" w:rsidRDefault="00B24750" w:rsidP="00B24750">
      <w:pPr>
        <w:pStyle w:val="ListParagraph"/>
        <w:numPr>
          <w:ilvl w:val="3"/>
          <w:numId w:val="33"/>
        </w:numPr>
      </w:pPr>
      <w:r>
        <w:t>Fair Use</w:t>
      </w:r>
    </w:p>
    <w:p w14:paraId="0C50FF08" w14:textId="36A337BC" w:rsidR="00B11CD7" w:rsidRDefault="00B11CD7" w:rsidP="00B11CD7">
      <w:pPr>
        <w:pStyle w:val="ListParagraph"/>
        <w:numPr>
          <w:ilvl w:val="2"/>
          <w:numId w:val="33"/>
        </w:numPr>
      </w:pPr>
      <w:r>
        <w:t>Duration</w:t>
      </w:r>
    </w:p>
    <w:p w14:paraId="1A547F45" w14:textId="20F630A1" w:rsidR="00B11CD7" w:rsidRDefault="00B11CD7" w:rsidP="00B11CD7">
      <w:pPr>
        <w:pStyle w:val="ListParagraph"/>
        <w:numPr>
          <w:ilvl w:val="3"/>
          <w:numId w:val="33"/>
        </w:numPr>
      </w:pPr>
      <w:r>
        <w:t xml:space="preserve">Created </w:t>
      </w:r>
      <w:r w:rsidR="00B24750">
        <w:t>1991 to present</w:t>
      </w:r>
      <w:r>
        <w:t xml:space="preserve"> – life of author; joint authors – life of last surviving author</w:t>
      </w:r>
    </w:p>
    <w:p w14:paraId="67007FD3" w14:textId="562823DA" w:rsidR="00B11CD7" w:rsidRDefault="00B11CD7" w:rsidP="00B11CD7">
      <w:pPr>
        <w:pStyle w:val="ListParagraph"/>
        <w:numPr>
          <w:ilvl w:val="3"/>
          <w:numId w:val="33"/>
        </w:numPr>
      </w:pPr>
      <w:r>
        <w:t xml:space="preserve">Created before </w:t>
      </w:r>
      <w:r w:rsidR="00B24750">
        <w:t>1991 and title not transferred</w:t>
      </w:r>
      <w:r>
        <w:t xml:space="preserve"> – same as economic rights</w:t>
      </w:r>
    </w:p>
    <w:p w14:paraId="18C2CBA3" w14:textId="77777777" w:rsidR="00B11CD7" w:rsidRDefault="00B11CD7" w:rsidP="00B11CD7">
      <w:pPr>
        <w:pStyle w:val="ListParagraph"/>
        <w:numPr>
          <w:ilvl w:val="2"/>
          <w:numId w:val="33"/>
        </w:numPr>
      </w:pPr>
      <w:r>
        <w:t xml:space="preserve">Transfer and Wavier </w:t>
      </w:r>
    </w:p>
    <w:p w14:paraId="26408F2F" w14:textId="6AC4E129" w:rsidR="00B11CD7" w:rsidRDefault="00B11CD7" w:rsidP="00B11CD7">
      <w:pPr>
        <w:pStyle w:val="ListParagraph"/>
        <w:numPr>
          <w:ilvl w:val="3"/>
          <w:numId w:val="33"/>
        </w:numPr>
      </w:pPr>
      <w:r>
        <w:t>Cannot be transferred but can be waived</w:t>
      </w:r>
      <w:r w:rsidR="00832006">
        <w:t xml:space="preserve"> if in writing; joint authors – one waives, waives for everyone</w:t>
      </w:r>
    </w:p>
    <w:p w14:paraId="4CDFC8FA" w14:textId="143AF79E" w:rsidR="00B24750" w:rsidRDefault="00B24750" w:rsidP="00B24750">
      <w:pPr>
        <w:pStyle w:val="ListParagraph"/>
        <w:numPr>
          <w:ilvl w:val="2"/>
          <w:numId w:val="33"/>
        </w:numPr>
      </w:pPr>
      <w:r>
        <w:t xml:space="preserve">Not subject to first sale doctrine. </w:t>
      </w:r>
    </w:p>
    <w:p w14:paraId="1FFDD71D" w14:textId="77777777" w:rsidR="00B11CD7" w:rsidRDefault="00B11CD7" w:rsidP="00B24750">
      <w:pPr>
        <w:pStyle w:val="ListParagraph"/>
        <w:ind w:left="1440"/>
      </w:pPr>
    </w:p>
    <w:p w14:paraId="2420C6A3" w14:textId="77777777" w:rsidR="0009520F" w:rsidRDefault="0009520F" w:rsidP="0009520F"/>
    <w:p w14:paraId="187125EC" w14:textId="77777777" w:rsidR="0009520F" w:rsidRDefault="0009520F" w:rsidP="0009520F">
      <w:pPr>
        <w:pStyle w:val="Heading2"/>
      </w:pPr>
      <w:r>
        <w:t>Secondary</w:t>
      </w:r>
    </w:p>
    <w:p w14:paraId="47C885E2" w14:textId="77777777" w:rsidR="0009520F" w:rsidRDefault="0009520F" w:rsidP="0009520F"/>
    <w:p w14:paraId="0A28EBEB" w14:textId="1A537193" w:rsidR="0009520F" w:rsidRDefault="0009520F" w:rsidP="006172FB">
      <w:pPr>
        <w:pStyle w:val="Heading3"/>
        <w:numPr>
          <w:ilvl w:val="0"/>
          <w:numId w:val="34"/>
        </w:numPr>
      </w:pPr>
      <w:r>
        <w:t>Contributory</w:t>
      </w:r>
    </w:p>
    <w:p w14:paraId="125CD9DC" w14:textId="01BDE405" w:rsidR="00C830F1" w:rsidRDefault="00C830F1" w:rsidP="009B5E1B">
      <w:pPr>
        <w:pStyle w:val="ListParagraph"/>
        <w:numPr>
          <w:ilvl w:val="1"/>
          <w:numId w:val="34"/>
        </w:numPr>
      </w:pPr>
      <w:r>
        <w:t>Direct Infringement by someone other than D</w:t>
      </w:r>
    </w:p>
    <w:p w14:paraId="3F24B0BB" w14:textId="6C6DA979" w:rsidR="00C830F1" w:rsidRDefault="00C830F1" w:rsidP="009B5E1B">
      <w:pPr>
        <w:pStyle w:val="ListParagraph"/>
        <w:numPr>
          <w:ilvl w:val="1"/>
          <w:numId w:val="34"/>
        </w:numPr>
      </w:pPr>
      <w:r>
        <w:t xml:space="preserve">Knowledge (actual or constructive) </w:t>
      </w:r>
    </w:p>
    <w:p w14:paraId="554E7B46" w14:textId="77777777" w:rsidR="00983E13" w:rsidRDefault="00983E13" w:rsidP="009B5E1B">
      <w:pPr>
        <w:pStyle w:val="ListParagraph"/>
        <w:numPr>
          <w:ilvl w:val="2"/>
          <w:numId w:val="34"/>
        </w:numPr>
      </w:pPr>
      <w:r>
        <w:t>COSNU (capable of substantial non-infringing uses) – no liability because no constructive knowledge</w:t>
      </w:r>
    </w:p>
    <w:p w14:paraId="3EDC1122" w14:textId="77777777" w:rsidR="00983E13" w:rsidRDefault="00983E13" w:rsidP="009B5E1B">
      <w:pPr>
        <w:pStyle w:val="ListParagraph"/>
        <w:numPr>
          <w:ilvl w:val="3"/>
          <w:numId w:val="34"/>
        </w:numPr>
      </w:pPr>
      <w:r w:rsidRPr="00CC03D5">
        <w:rPr>
          <w:b/>
          <w:i/>
        </w:rPr>
        <w:t xml:space="preserve">Sony (Betamax) </w:t>
      </w:r>
      <w:r>
        <w:rPr>
          <w:i/>
        </w:rPr>
        <w:t>(Sony not liable for selling VCRs because they were COSNU – time shifting, which is covered by fair use and/or by consent)</w:t>
      </w:r>
      <w:r>
        <w:t>.</w:t>
      </w:r>
    </w:p>
    <w:p w14:paraId="629C6F57" w14:textId="2CFCDBCC" w:rsidR="006172FB" w:rsidRDefault="006172FB" w:rsidP="009B5E1B">
      <w:pPr>
        <w:pStyle w:val="ListParagraph"/>
        <w:numPr>
          <w:ilvl w:val="3"/>
          <w:numId w:val="34"/>
        </w:numPr>
      </w:pPr>
      <w:r>
        <w:rPr>
          <w:b/>
          <w:i/>
        </w:rPr>
        <w:t>Perfect 10</w:t>
      </w:r>
      <w:r>
        <w:rPr>
          <w:i/>
        </w:rPr>
        <w:t xml:space="preserve"> (Google’s linking to third-party infringing full-size images is COSNU – linking to non-infringing images)</w:t>
      </w:r>
      <w:r>
        <w:t>.</w:t>
      </w:r>
    </w:p>
    <w:p w14:paraId="48AA9E8C" w14:textId="42BED24F" w:rsidR="004F66E4" w:rsidRDefault="004F66E4" w:rsidP="004F66E4">
      <w:pPr>
        <w:pStyle w:val="ListParagraph"/>
        <w:numPr>
          <w:ilvl w:val="2"/>
          <w:numId w:val="34"/>
        </w:numPr>
      </w:pPr>
      <w:r>
        <w:t xml:space="preserve">Willful blindness = actual knowledge. </w:t>
      </w:r>
      <w:proofErr w:type="spellStart"/>
      <w:r w:rsidRPr="004F66E4">
        <w:rPr>
          <w:b/>
          <w:i/>
        </w:rPr>
        <w:t>Aimster</w:t>
      </w:r>
      <w:proofErr w:type="spellEnd"/>
      <w:r>
        <w:t xml:space="preserve">. </w:t>
      </w:r>
    </w:p>
    <w:p w14:paraId="460B7879" w14:textId="0314DD10" w:rsidR="00C830F1" w:rsidRDefault="00C830F1" w:rsidP="009B5E1B">
      <w:pPr>
        <w:pStyle w:val="ListParagraph"/>
        <w:numPr>
          <w:ilvl w:val="1"/>
          <w:numId w:val="34"/>
        </w:numPr>
      </w:pPr>
      <w:r>
        <w:t>Material contribution to infringement</w:t>
      </w:r>
    </w:p>
    <w:p w14:paraId="1B8A23FD" w14:textId="19160D99" w:rsidR="00983E13" w:rsidRDefault="00983E13" w:rsidP="009B5E1B">
      <w:pPr>
        <w:pStyle w:val="ListParagraph"/>
        <w:numPr>
          <w:ilvl w:val="2"/>
          <w:numId w:val="34"/>
        </w:numPr>
      </w:pPr>
      <w:r>
        <w:t xml:space="preserve">Providing site and facilities. </w:t>
      </w:r>
      <w:proofErr w:type="spellStart"/>
      <w:r>
        <w:rPr>
          <w:b/>
          <w:i/>
        </w:rPr>
        <w:t>Fonovisa</w:t>
      </w:r>
      <w:proofErr w:type="spellEnd"/>
      <w:r>
        <w:rPr>
          <w:b/>
          <w:i/>
        </w:rPr>
        <w:t xml:space="preserve"> (CA9)</w:t>
      </w:r>
      <w:r>
        <w:rPr>
          <w:i/>
        </w:rPr>
        <w:t xml:space="preserve"> (flea market </w:t>
      </w:r>
      <w:r w:rsidR="009B5E1B">
        <w:rPr>
          <w:i/>
        </w:rPr>
        <w:t xml:space="preserve">operator </w:t>
      </w:r>
      <w:r>
        <w:rPr>
          <w:i/>
        </w:rPr>
        <w:t>materially contributed to selling pirated copies of sound recording by providing vendor with site and facilities)</w:t>
      </w:r>
      <w:r>
        <w:t>.</w:t>
      </w:r>
    </w:p>
    <w:p w14:paraId="784A3B90" w14:textId="1686FC6D" w:rsidR="006172FB" w:rsidRDefault="006172FB" w:rsidP="006172FB">
      <w:pPr>
        <w:pStyle w:val="ListParagraph"/>
        <w:numPr>
          <w:ilvl w:val="2"/>
          <w:numId w:val="34"/>
        </w:numPr>
      </w:pPr>
      <w:r>
        <w:rPr>
          <w:b/>
          <w:i/>
        </w:rPr>
        <w:t>Perfect 10</w:t>
      </w:r>
      <w:r>
        <w:rPr>
          <w:i/>
        </w:rPr>
        <w:t xml:space="preserve"> (Google’s linking to third-party infringing full-size images is material contribution)</w:t>
      </w:r>
      <w:r>
        <w:t>.</w:t>
      </w:r>
    </w:p>
    <w:p w14:paraId="5EEF50BD" w14:textId="51F16B8A" w:rsidR="0009520F" w:rsidRDefault="0009520F" w:rsidP="006172FB">
      <w:pPr>
        <w:pStyle w:val="Heading3"/>
        <w:numPr>
          <w:ilvl w:val="0"/>
          <w:numId w:val="34"/>
        </w:numPr>
      </w:pPr>
      <w:r>
        <w:t>Vicarious</w:t>
      </w:r>
    </w:p>
    <w:p w14:paraId="01A65EE9" w14:textId="08A1B836" w:rsidR="00C830F1" w:rsidRDefault="00C830F1" w:rsidP="00C830F1">
      <w:pPr>
        <w:pStyle w:val="ListParagraph"/>
        <w:numPr>
          <w:ilvl w:val="1"/>
          <w:numId w:val="34"/>
        </w:numPr>
      </w:pPr>
      <w:r>
        <w:t>Direct Infringement by someone other than D</w:t>
      </w:r>
    </w:p>
    <w:p w14:paraId="5271618A" w14:textId="70A285FB" w:rsidR="00C830F1" w:rsidRDefault="00C830F1" w:rsidP="00C830F1">
      <w:pPr>
        <w:pStyle w:val="ListParagraph"/>
        <w:numPr>
          <w:ilvl w:val="1"/>
          <w:numId w:val="34"/>
        </w:numPr>
      </w:pPr>
      <w:r>
        <w:t>Financial interest in the infringement</w:t>
      </w:r>
    </w:p>
    <w:p w14:paraId="72847591" w14:textId="1DA0BA4C" w:rsidR="009B5E1B" w:rsidRDefault="009B5E1B" w:rsidP="009B5E1B">
      <w:pPr>
        <w:pStyle w:val="ListParagraph"/>
        <w:numPr>
          <w:ilvl w:val="2"/>
          <w:numId w:val="34"/>
        </w:numPr>
      </w:pPr>
      <w:r>
        <w:t>Infringing conduct acting as a draw</w:t>
      </w:r>
    </w:p>
    <w:p w14:paraId="5E9F3AD4" w14:textId="4240DA79" w:rsidR="009B5E1B" w:rsidRDefault="009B5E1B" w:rsidP="009B5E1B">
      <w:pPr>
        <w:pStyle w:val="ListParagraph"/>
        <w:numPr>
          <w:ilvl w:val="3"/>
          <w:numId w:val="34"/>
        </w:numPr>
      </w:pPr>
      <w:proofErr w:type="spellStart"/>
      <w:r>
        <w:rPr>
          <w:b/>
          <w:i/>
        </w:rPr>
        <w:t>Fonovisa</w:t>
      </w:r>
      <w:proofErr w:type="spellEnd"/>
      <w:r>
        <w:rPr>
          <w:b/>
          <w:i/>
        </w:rPr>
        <w:t xml:space="preserve"> (CA9)</w:t>
      </w:r>
      <w:r>
        <w:rPr>
          <w:i/>
        </w:rPr>
        <w:t xml:space="preserve"> (flea market operator had financial interest in infringement because pirated music acted as a draw and enhanced attractiveness of venue to potential customers enabling D to earn more money)</w:t>
      </w:r>
      <w:r>
        <w:t>.</w:t>
      </w:r>
    </w:p>
    <w:p w14:paraId="25FAF31C" w14:textId="59ADFC20" w:rsidR="00C830F1" w:rsidRDefault="00C830F1" w:rsidP="00C830F1">
      <w:pPr>
        <w:pStyle w:val="ListParagraph"/>
        <w:numPr>
          <w:ilvl w:val="1"/>
          <w:numId w:val="34"/>
        </w:numPr>
      </w:pPr>
      <w:r>
        <w:t>Right and ability to supervise the direct infringer</w:t>
      </w:r>
    </w:p>
    <w:p w14:paraId="05582C72" w14:textId="7927A8DD" w:rsidR="00983E13" w:rsidRDefault="00983E13" w:rsidP="009B5E1B">
      <w:pPr>
        <w:pStyle w:val="ListParagraph"/>
        <w:numPr>
          <w:ilvl w:val="2"/>
          <w:numId w:val="34"/>
        </w:numPr>
      </w:pPr>
      <w:r>
        <w:t xml:space="preserve">Authority to expel. </w:t>
      </w:r>
      <w:proofErr w:type="spellStart"/>
      <w:r>
        <w:rPr>
          <w:b/>
          <w:i/>
        </w:rPr>
        <w:t>Fonovisa</w:t>
      </w:r>
      <w:proofErr w:type="spellEnd"/>
      <w:r>
        <w:rPr>
          <w:b/>
          <w:i/>
        </w:rPr>
        <w:t xml:space="preserve"> (CA9)</w:t>
      </w:r>
      <w:r>
        <w:rPr>
          <w:i/>
        </w:rPr>
        <w:t xml:space="preserve"> (flea market </w:t>
      </w:r>
      <w:r w:rsidR="009B5E1B">
        <w:rPr>
          <w:i/>
        </w:rPr>
        <w:t>operator had right and ability to supervise because could expel vendor selling pirated music</w:t>
      </w:r>
      <w:r>
        <w:rPr>
          <w:i/>
        </w:rPr>
        <w:t>)</w:t>
      </w:r>
      <w:r>
        <w:t>.</w:t>
      </w:r>
    </w:p>
    <w:p w14:paraId="538EA8E4" w14:textId="5CD66A50" w:rsidR="006172FB" w:rsidRDefault="006172FB" w:rsidP="006172FB">
      <w:pPr>
        <w:pStyle w:val="ListParagraph"/>
        <w:numPr>
          <w:ilvl w:val="2"/>
          <w:numId w:val="34"/>
        </w:numPr>
      </w:pPr>
      <w:r>
        <w:rPr>
          <w:b/>
          <w:i/>
        </w:rPr>
        <w:lastRenderedPageBreak/>
        <w:t>Perfect 10</w:t>
      </w:r>
      <w:r>
        <w:rPr>
          <w:i/>
        </w:rPr>
        <w:t xml:space="preserve"> (</w:t>
      </w:r>
      <w:r w:rsidRPr="006172FB">
        <w:rPr>
          <w:i/>
        </w:rPr>
        <w:t xml:space="preserve">Google </w:t>
      </w:r>
      <w:r>
        <w:rPr>
          <w:i/>
        </w:rPr>
        <w:t xml:space="preserve">likely </w:t>
      </w:r>
      <w:r w:rsidRPr="006172FB">
        <w:rPr>
          <w:i/>
        </w:rPr>
        <w:t>has the legal right to stop or limit the direct infri</w:t>
      </w:r>
      <w:r>
        <w:rPr>
          <w:i/>
        </w:rPr>
        <w:t>ngement of third-party websites)</w:t>
      </w:r>
      <w:r>
        <w:t>.</w:t>
      </w:r>
    </w:p>
    <w:p w14:paraId="1DF94F9C" w14:textId="78660A84" w:rsidR="0009520F" w:rsidRDefault="0009520F" w:rsidP="006172FB">
      <w:pPr>
        <w:pStyle w:val="Heading3"/>
        <w:numPr>
          <w:ilvl w:val="0"/>
          <w:numId w:val="34"/>
        </w:numPr>
      </w:pPr>
      <w:r>
        <w:t>Inducement</w:t>
      </w:r>
    </w:p>
    <w:p w14:paraId="3987F2B4" w14:textId="46541A7E" w:rsidR="0044007E" w:rsidRDefault="00983E13" w:rsidP="0044007E">
      <w:pPr>
        <w:pStyle w:val="ListParagraph"/>
        <w:numPr>
          <w:ilvl w:val="1"/>
          <w:numId w:val="34"/>
        </w:numPr>
      </w:pPr>
      <w:r>
        <w:t xml:space="preserve">Elements – </w:t>
      </w:r>
      <w:proofErr w:type="spellStart"/>
      <w:r w:rsidRPr="00983E13">
        <w:rPr>
          <w:b/>
          <w:i/>
        </w:rPr>
        <w:t>Grokster</w:t>
      </w:r>
      <w:proofErr w:type="spellEnd"/>
      <w:r>
        <w:t xml:space="preserve">. </w:t>
      </w:r>
    </w:p>
    <w:p w14:paraId="2ECE060A" w14:textId="30CA7A96" w:rsidR="0044007E" w:rsidRDefault="0044007E" w:rsidP="0044007E">
      <w:pPr>
        <w:pStyle w:val="ListParagraph"/>
        <w:numPr>
          <w:ilvl w:val="2"/>
          <w:numId w:val="34"/>
        </w:numPr>
      </w:pPr>
      <w:r>
        <w:t xml:space="preserve">Direct infringement by someone other than D. </w:t>
      </w:r>
    </w:p>
    <w:p w14:paraId="24085650" w14:textId="7583746E" w:rsidR="0044007E" w:rsidRDefault="0044007E" w:rsidP="0044007E">
      <w:pPr>
        <w:pStyle w:val="ListParagraph"/>
        <w:numPr>
          <w:ilvl w:val="2"/>
          <w:numId w:val="34"/>
        </w:numPr>
      </w:pPr>
      <w:r>
        <w:t>Inducing or encouraging direct infringement</w:t>
      </w:r>
      <w:r w:rsidR="00810D9A">
        <w:t xml:space="preserve"> </w:t>
      </w:r>
      <w:r w:rsidR="00983E13">
        <w:t>with object of promoting infringement (</w:t>
      </w:r>
      <w:proofErr w:type="spellStart"/>
      <w:r w:rsidR="00983E13">
        <w:t>mens</w:t>
      </w:r>
      <w:proofErr w:type="spellEnd"/>
      <w:r w:rsidR="00983E13">
        <w:t xml:space="preserve"> rea – purpose)</w:t>
      </w:r>
    </w:p>
    <w:p w14:paraId="33B38DCC" w14:textId="77777777" w:rsidR="00983E13" w:rsidRDefault="00983E13" w:rsidP="00983E13">
      <w:pPr>
        <w:pStyle w:val="ListParagraph"/>
        <w:numPr>
          <w:ilvl w:val="3"/>
          <w:numId w:val="34"/>
        </w:numPr>
      </w:pPr>
      <w:r>
        <w:t xml:space="preserve">Not pertinent evidence of inducement – </w:t>
      </w:r>
      <w:r w:rsidRPr="00983E13">
        <w:t>knowledge of infringing uses or general product support.</w:t>
      </w:r>
    </w:p>
    <w:p w14:paraId="4F169EE4" w14:textId="6517B87B" w:rsidR="00983E13" w:rsidRDefault="00983E13" w:rsidP="00983E13">
      <w:pPr>
        <w:pStyle w:val="ListParagraph"/>
        <w:numPr>
          <w:ilvl w:val="3"/>
          <w:numId w:val="34"/>
        </w:numPr>
      </w:pPr>
      <w:r>
        <w:t xml:space="preserve">Pertinent evidence of inducement – </w:t>
      </w:r>
      <w:r w:rsidRPr="00983E13">
        <w:t>(1) advertising illegal uses; (2) targeting customers known to engage in illegal uses; (3) failure to adopt infringement-reducing technologies (insufficient on its own); (4) “commercial sense” of the enterprise depends on illegal uses (insufficient on its own).</w:t>
      </w:r>
    </w:p>
    <w:p w14:paraId="75E7F8E6" w14:textId="5F4497FF" w:rsidR="0044007E" w:rsidRDefault="0044007E" w:rsidP="0044007E">
      <w:pPr>
        <w:pStyle w:val="ListParagraph"/>
        <w:numPr>
          <w:ilvl w:val="2"/>
          <w:numId w:val="34"/>
        </w:numPr>
      </w:pPr>
      <w:r>
        <w:t xml:space="preserve">Declining to exercise right to stop it. </w:t>
      </w:r>
    </w:p>
    <w:p w14:paraId="5A0D3F51" w14:textId="2650F397" w:rsidR="00983E13" w:rsidRPr="00983E13" w:rsidRDefault="00983E13" w:rsidP="00983E13">
      <w:pPr>
        <w:pStyle w:val="ListParagraph"/>
        <w:numPr>
          <w:ilvl w:val="1"/>
          <w:numId w:val="34"/>
        </w:numPr>
      </w:pPr>
      <w:r>
        <w:t xml:space="preserve">Problem – </w:t>
      </w:r>
      <w:r w:rsidRPr="00983E13">
        <w:t>the inducement rule is likely to catch the unsophisticated creators of start-ups, not sophisticated actors with good lawyers.</w:t>
      </w:r>
    </w:p>
    <w:p w14:paraId="5BB73B7E" w14:textId="302F12B9" w:rsidR="00810D9A" w:rsidRPr="00015828" w:rsidRDefault="00810D9A" w:rsidP="00810D9A">
      <w:pPr>
        <w:pStyle w:val="ListParagraph"/>
        <w:numPr>
          <w:ilvl w:val="1"/>
          <w:numId w:val="34"/>
        </w:numPr>
      </w:pPr>
      <w:proofErr w:type="spellStart"/>
      <w:r w:rsidRPr="0044007E">
        <w:rPr>
          <w:b/>
          <w:i/>
        </w:rPr>
        <w:t>Grokster</w:t>
      </w:r>
      <w:proofErr w:type="spellEnd"/>
      <w:r>
        <w:t xml:space="preserve"> </w:t>
      </w:r>
      <w:r>
        <w:rPr>
          <w:i/>
        </w:rPr>
        <w:t>(</w:t>
      </w:r>
      <w:proofErr w:type="spellStart"/>
      <w:r>
        <w:rPr>
          <w:i/>
        </w:rPr>
        <w:t>Grokster</w:t>
      </w:r>
      <w:proofErr w:type="spellEnd"/>
      <w:r>
        <w:rPr>
          <w:i/>
        </w:rPr>
        <w:t xml:space="preserve"> distributed software with which users could share music without going through </w:t>
      </w:r>
      <w:proofErr w:type="spellStart"/>
      <w:r>
        <w:rPr>
          <w:i/>
        </w:rPr>
        <w:t>Grokster</w:t>
      </w:r>
      <w:proofErr w:type="spellEnd"/>
      <w:r>
        <w:rPr>
          <w:i/>
        </w:rPr>
        <w:t xml:space="preserve">. </w:t>
      </w:r>
      <w:proofErr w:type="spellStart"/>
      <w:r>
        <w:rPr>
          <w:i/>
        </w:rPr>
        <w:t>Grokster</w:t>
      </w:r>
      <w:proofErr w:type="spellEnd"/>
      <w:r>
        <w:rPr>
          <w:i/>
        </w:rPr>
        <w:t xml:space="preserve"> said the software had substantial non-infringing uses but court held Sony is not applicable because </w:t>
      </w:r>
      <w:proofErr w:type="spellStart"/>
      <w:r>
        <w:rPr>
          <w:i/>
        </w:rPr>
        <w:t>Grokster</w:t>
      </w:r>
      <w:proofErr w:type="spellEnd"/>
      <w:r>
        <w:rPr>
          <w:i/>
        </w:rPr>
        <w:t xml:space="preserve"> did not merely distribute its software, it promoted its use for infringing purposes.</w:t>
      </w:r>
      <w:r w:rsidR="00983E13">
        <w:rPr>
          <w:i/>
        </w:rPr>
        <w:t>)</w:t>
      </w:r>
      <w:r>
        <w:rPr>
          <w:i/>
        </w:rPr>
        <w:t xml:space="preserve"> </w:t>
      </w:r>
    </w:p>
    <w:p w14:paraId="5EB9DE4C" w14:textId="26005FBB" w:rsidR="00015828" w:rsidRDefault="00015828" w:rsidP="006172FB">
      <w:pPr>
        <w:pStyle w:val="Heading3"/>
        <w:numPr>
          <w:ilvl w:val="0"/>
          <w:numId w:val="34"/>
        </w:numPr>
      </w:pPr>
      <w:r>
        <w:t>File Sharing Cases</w:t>
      </w:r>
    </w:p>
    <w:p w14:paraId="1B91E7DF" w14:textId="1DEB4741" w:rsidR="00015828" w:rsidRDefault="00015828" w:rsidP="00015828">
      <w:pPr>
        <w:pStyle w:val="ListParagraph"/>
        <w:numPr>
          <w:ilvl w:val="1"/>
          <w:numId w:val="34"/>
        </w:numPr>
      </w:pPr>
      <w:r>
        <w:rPr>
          <w:b/>
          <w:i/>
        </w:rPr>
        <w:t xml:space="preserve">Napster (2001) </w:t>
      </w:r>
      <w:r>
        <w:rPr>
          <w:i/>
        </w:rPr>
        <w:t>(Contributory Infringement – COSNU so no constructive knowledge but had actual knowledge because operators can ascertain whether a particular recording is being copied illegally. Vicarious Infringement – For same reason, operators have “supervisory control.”)</w:t>
      </w:r>
      <w:r>
        <w:t>.</w:t>
      </w:r>
    </w:p>
    <w:p w14:paraId="015E68E8" w14:textId="5E2222F2" w:rsidR="00015828" w:rsidRPr="00015828" w:rsidRDefault="00015828" w:rsidP="00015828">
      <w:pPr>
        <w:pStyle w:val="ListParagraph"/>
        <w:numPr>
          <w:ilvl w:val="1"/>
          <w:numId w:val="34"/>
        </w:numPr>
      </w:pPr>
      <w:proofErr w:type="spellStart"/>
      <w:r>
        <w:rPr>
          <w:b/>
          <w:i/>
        </w:rPr>
        <w:t>Aimster</w:t>
      </w:r>
      <w:proofErr w:type="spellEnd"/>
      <w:r>
        <w:rPr>
          <w:b/>
          <w:i/>
        </w:rPr>
        <w:t xml:space="preserve"> (2003)</w:t>
      </w:r>
      <w:r>
        <w:rPr>
          <w:i/>
        </w:rPr>
        <w:t xml:space="preserve"> (Encryption prevented operators from knowing content of files its subscribers shared but tutorial showed users how to exchange sound recordings which would likely be subject to copyright infringement. Contributory infringement – “willful blindness” = actual knowledge. Material contribution established by D’s active encouragement of infringing uses. Vicarious infringement – unclear whether willful blindness enough to treat D as having supervisory control. </w:t>
      </w:r>
    </w:p>
    <w:p w14:paraId="5EA38696" w14:textId="202E6D98" w:rsidR="00015828" w:rsidRPr="005210EE" w:rsidRDefault="00015828" w:rsidP="00015828">
      <w:pPr>
        <w:pStyle w:val="ListParagraph"/>
        <w:numPr>
          <w:ilvl w:val="1"/>
          <w:numId w:val="34"/>
        </w:numPr>
      </w:pPr>
      <w:proofErr w:type="spellStart"/>
      <w:r>
        <w:rPr>
          <w:b/>
          <w:i/>
        </w:rPr>
        <w:t>Grokster</w:t>
      </w:r>
      <w:proofErr w:type="spellEnd"/>
      <w:r>
        <w:rPr>
          <w:b/>
          <w:i/>
        </w:rPr>
        <w:t xml:space="preserve"> (US 2005) </w:t>
      </w:r>
      <w:r>
        <w:rPr>
          <w:i/>
        </w:rPr>
        <w:t>(</w:t>
      </w:r>
      <w:proofErr w:type="spellStart"/>
      <w:r>
        <w:rPr>
          <w:i/>
        </w:rPr>
        <w:t>Grokster</w:t>
      </w:r>
      <w:proofErr w:type="spellEnd"/>
      <w:r>
        <w:rPr>
          <w:i/>
        </w:rPr>
        <w:t xml:space="preserve"> distributed software with which users could share music without going through </w:t>
      </w:r>
      <w:proofErr w:type="spellStart"/>
      <w:r>
        <w:rPr>
          <w:i/>
        </w:rPr>
        <w:t>Grokster</w:t>
      </w:r>
      <w:proofErr w:type="spellEnd"/>
      <w:r>
        <w:rPr>
          <w:i/>
        </w:rPr>
        <w:t xml:space="preserve">. </w:t>
      </w:r>
      <w:proofErr w:type="spellStart"/>
      <w:r>
        <w:rPr>
          <w:i/>
        </w:rPr>
        <w:t>Grokster</w:t>
      </w:r>
      <w:proofErr w:type="spellEnd"/>
      <w:r>
        <w:rPr>
          <w:i/>
        </w:rPr>
        <w:t xml:space="preserve"> didn’t learn of specific illegal uses until too late to stop them. </w:t>
      </w:r>
      <w:r w:rsidR="00983E13">
        <w:rPr>
          <w:i/>
        </w:rPr>
        <w:t>Left COSNU intact but added Inducement as a new form of liability.)</w:t>
      </w:r>
    </w:p>
    <w:p w14:paraId="3029C812" w14:textId="77777777" w:rsidR="005210EE" w:rsidRDefault="005210EE" w:rsidP="005210EE"/>
    <w:p w14:paraId="337506A8" w14:textId="1D749515" w:rsidR="005210EE" w:rsidRDefault="005210EE" w:rsidP="005210EE">
      <w:pPr>
        <w:pStyle w:val="Heading2"/>
      </w:pPr>
      <w:r>
        <w:t>Para-Copyright</w:t>
      </w:r>
    </w:p>
    <w:p w14:paraId="777D500A" w14:textId="77777777" w:rsidR="005210EE" w:rsidRDefault="005210EE" w:rsidP="005210EE"/>
    <w:p w14:paraId="79D37B17" w14:textId="01BC2DB8" w:rsidR="00F03489" w:rsidRDefault="00F03489" w:rsidP="00E7784D">
      <w:pPr>
        <w:pStyle w:val="Heading3"/>
        <w:numPr>
          <w:ilvl w:val="0"/>
          <w:numId w:val="46"/>
        </w:numPr>
      </w:pPr>
      <w:r>
        <w:t>Overview</w:t>
      </w:r>
    </w:p>
    <w:p w14:paraId="412621A2" w14:textId="47B96BE6" w:rsidR="00F03489" w:rsidRDefault="00F03489" w:rsidP="00F03489">
      <w:pPr>
        <w:pStyle w:val="ListParagraph"/>
        <w:numPr>
          <w:ilvl w:val="1"/>
          <w:numId w:val="46"/>
        </w:numPr>
      </w:pPr>
      <w:r>
        <w:t xml:space="preserve">Digital Millennium Copyright Act (DMCA) </w:t>
      </w:r>
      <w:r w:rsidR="007149AA">
        <w:t xml:space="preserve"> - 17 USC 1201, 1202</w:t>
      </w:r>
    </w:p>
    <w:p w14:paraId="464CEBBF" w14:textId="6278434B" w:rsidR="00F03489" w:rsidRDefault="00F03489" w:rsidP="00F03489">
      <w:pPr>
        <w:pStyle w:val="ListParagraph"/>
        <w:numPr>
          <w:ilvl w:val="1"/>
          <w:numId w:val="46"/>
        </w:numPr>
      </w:pPr>
      <w:r>
        <w:t xml:space="preserve">Passed to fulfill WIPO Treaty obligation to </w:t>
      </w:r>
      <w:r w:rsidRPr="00F03489">
        <w:t>provide adequate legal protection and effective legal remedies against the circumvention of effective technological measures</w:t>
      </w:r>
    </w:p>
    <w:p w14:paraId="010FE5AF" w14:textId="450F8690" w:rsidR="005210EE" w:rsidRDefault="004626D9" w:rsidP="00E7784D">
      <w:pPr>
        <w:pStyle w:val="Heading3"/>
        <w:numPr>
          <w:ilvl w:val="0"/>
          <w:numId w:val="46"/>
        </w:numPr>
      </w:pPr>
      <w:r>
        <w:t>17 USC 1201</w:t>
      </w:r>
    </w:p>
    <w:p w14:paraId="1D746C85" w14:textId="1673F6E5" w:rsidR="00F03489" w:rsidRDefault="00F03489" w:rsidP="00F03489">
      <w:pPr>
        <w:pStyle w:val="ListParagraph"/>
        <w:numPr>
          <w:ilvl w:val="1"/>
          <w:numId w:val="46"/>
        </w:numPr>
      </w:pPr>
      <w:r>
        <w:t xml:space="preserve">Two types of protected technology </w:t>
      </w:r>
    </w:p>
    <w:p w14:paraId="3ABA8AEF" w14:textId="7DCA7A0D" w:rsidR="00F03489" w:rsidRDefault="00F03489" w:rsidP="00F03489">
      <w:pPr>
        <w:pStyle w:val="ListParagraph"/>
        <w:numPr>
          <w:ilvl w:val="2"/>
          <w:numId w:val="46"/>
        </w:numPr>
      </w:pPr>
      <w:r>
        <w:t>Anti-access technology</w:t>
      </w:r>
    </w:p>
    <w:p w14:paraId="2170C1E0" w14:textId="23630DC1" w:rsidR="00F03489" w:rsidRDefault="00F03489" w:rsidP="00F03489">
      <w:pPr>
        <w:pStyle w:val="ListParagraph"/>
        <w:numPr>
          <w:ilvl w:val="2"/>
          <w:numId w:val="46"/>
        </w:numPr>
      </w:pPr>
      <w:r>
        <w:t>Anti-copying technology (copying is shorthand for all exclusive economic rights)</w:t>
      </w:r>
    </w:p>
    <w:p w14:paraId="6F8D8638" w14:textId="442BDFAA" w:rsidR="00F03489" w:rsidRDefault="00F03489" w:rsidP="00F03489">
      <w:pPr>
        <w:pStyle w:val="ListParagraph"/>
        <w:numPr>
          <w:ilvl w:val="1"/>
          <w:numId w:val="46"/>
        </w:numPr>
      </w:pPr>
      <w:r>
        <w:t>Two types of prohibitions</w:t>
      </w:r>
    </w:p>
    <w:p w14:paraId="2A135EE2" w14:textId="3C820480" w:rsidR="00F03489" w:rsidRDefault="00F03489" w:rsidP="00F03489">
      <w:pPr>
        <w:pStyle w:val="ListParagraph"/>
        <w:numPr>
          <w:ilvl w:val="2"/>
          <w:numId w:val="46"/>
        </w:numPr>
      </w:pPr>
      <w:r>
        <w:t>Anti-circumvention rules – prohibits the circumvention of anti-access technology</w:t>
      </w:r>
    </w:p>
    <w:p w14:paraId="62F37DE9" w14:textId="48DBD442" w:rsidR="00F03489" w:rsidRDefault="00F03489" w:rsidP="00F03489">
      <w:pPr>
        <w:pStyle w:val="ListParagraph"/>
        <w:numPr>
          <w:ilvl w:val="2"/>
          <w:numId w:val="46"/>
        </w:numPr>
      </w:pPr>
      <w:r>
        <w:t>Anti-trafficking rules – prohibits the making and selling of devices or services to circumvent either anti</w:t>
      </w:r>
      <w:r w:rsidR="0040296C">
        <w:t>-</w:t>
      </w:r>
      <w:r>
        <w:t xml:space="preserve">access technology </w:t>
      </w:r>
      <w:r w:rsidR="00F53FCE">
        <w:t xml:space="preserve">or anti-copying technology </w:t>
      </w:r>
    </w:p>
    <w:p w14:paraId="2748F883" w14:textId="059D6B03" w:rsidR="00F53FCE" w:rsidRDefault="00F53FCE" w:rsidP="00F03489">
      <w:pPr>
        <w:pStyle w:val="ListParagraph"/>
        <w:numPr>
          <w:ilvl w:val="2"/>
          <w:numId w:val="46"/>
        </w:numPr>
      </w:pPr>
      <w:r w:rsidRPr="004C0A05">
        <w:rPr>
          <w:u w:val="single"/>
        </w:rPr>
        <w:t>Note</w:t>
      </w:r>
      <w:r>
        <w:t xml:space="preserve">: Circumvention of anti-copying measures does not violate statute because either falls under fair use or copyright infringement. </w:t>
      </w:r>
    </w:p>
    <w:p w14:paraId="125F6B91" w14:textId="35E78A86" w:rsidR="00F53FCE" w:rsidRDefault="004C0A05" w:rsidP="004C0A05">
      <w:pPr>
        <w:pStyle w:val="ListParagraph"/>
        <w:numPr>
          <w:ilvl w:val="1"/>
          <w:numId w:val="46"/>
        </w:numPr>
      </w:pPr>
      <w:r>
        <w:t>Anti-</w:t>
      </w:r>
      <w:r w:rsidR="00F53FCE">
        <w:t>Circumvention</w:t>
      </w:r>
      <w:r>
        <w:t xml:space="preserve"> of Anti-Access Technology</w:t>
      </w:r>
      <w:r w:rsidR="00F53FCE">
        <w:t xml:space="preserve"> </w:t>
      </w:r>
      <w:r>
        <w:t xml:space="preserve">– </w:t>
      </w:r>
      <w:r w:rsidR="00F53FCE">
        <w:t>Elements of liability</w:t>
      </w:r>
    </w:p>
    <w:p w14:paraId="48792FD4" w14:textId="2DAE11AC" w:rsidR="00F53FCE" w:rsidRDefault="00F53FCE" w:rsidP="004C0A05">
      <w:pPr>
        <w:pStyle w:val="ListParagraph"/>
        <w:numPr>
          <w:ilvl w:val="2"/>
          <w:numId w:val="46"/>
        </w:numPr>
      </w:pPr>
      <w:r>
        <w:t>Work is legally protected by the Copyright Act</w:t>
      </w:r>
    </w:p>
    <w:p w14:paraId="0AD5230B" w14:textId="2BF21936" w:rsidR="00F53FCE" w:rsidRDefault="00F53FCE" w:rsidP="004C0A05">
      <w:pPr>
        <w:pStyle w:val="ListParagraph"/>
        <w:numPr>
          <w:ilvl w:val="2"/>
          <w:numId w:val="46"/>
        </w:numPr>
      </w:pPr>
      <w:r>
        <w:t xml:space="preserve">Technological measure </w:t>
      </w:r>
      <w:r w:rsidRPr="0040296C">
        <w:rPr>
          <w:u w:val="single"/>
        </w:rPr>
        <w:t>effectively controls</w:t>
      </w:r>
      <w:r>
        <w:t xml:space="preserve"> </w:t>
      </w:r>
      <w:r w:rsidRPr="0040296C">
        <w:rPr>
          <w:u w:val="single"/>
        </w:rPr>
        <w:t>access</w:t>
      </w:r>
      <w:r>
        <w:t xml:space="preserve"> to the work; and</w:t>
      </w:r>
    </w:p>
    <w:p w14:paraId="6D3C3F86" w14:textId="4C12B316" w:rsidR="00F53FCE" w:rsidRDefault="00F53FCE" w:rsidP="004C0A05">
      <w:pPr>
        <w:pStyle w:val="ListParagraph"/>
        <w:numPr>
          <w:ilvl w:val="3"/>
          <w:numId w:val="46"/>
        </w:numPr>
      </w:pPr>
      <w:r>
        <w:t xml:space="preserve">Effectively controls – Measure, in the ordinary course of its operation, requires the application of information, or a process or a treatment, with the authority of the copyright owner, to gain access to the work. E.g. encryption, scrambling, and authentication schemes. </w:t>
      </w:r>
    </w:p>
    <w:p w14:paraId="614A89B1" w14:textId="77777777" w:rsidR="00F85EDB" w:rsidRDefault="00F53FCE" w:rsidP="004C0A05">
      <w:pPr>
        <w:pStyle w:val="ListParagraph"/>
        <w:numPr>
          <w:ilvl w:val="3"/>
          <w:numId w:val="46"/>
        </w:numPr>
      </w:pPr>
      <w:r>
        <w:t>Access</w:t>
      </w:r>
    </w:p>
    <w:p w14:paraId="1BABBA09" w14:textId="79A4EAF3" w:rsidR="00F85EDB" w:rsidRDefault="00F85EDB" w:rsidP="00F85EDB">
      <w:pPr>
        <w:pStyle w:val="ListParagraph"/>
        <w:numPr>
          <w:ilvl w:val="4"/>
          <w:numId w:val="46"/>
        </w:numPr>
      </w:pPr>
      <w:r>
        <w:t>H</w:t>
      </w:r>
      <w:r w:rsidR="00F53FCE">
        <w:t xml:space="preserve">as </w:t>
      </w:r>
      <w:r>
        <w:t>to be linked with copyrighted work</w:t>
      </w:r>
      <w:r w:rsidR="00F53FCE">
        <w:t xml:space="preserve">. </w:t>
      </w:r>
    </w:p>
    <w:p w14:paraId="046D3B99" w14:textId="260CAD82" w:rsidR="00F53FCE" w:rsidRPr="00F85EDB" w:rsidRDefault="00F53FCE" w:rsidP="00F85EDB">
      <w:pPr>
        <w:pStyle w:val="ListParagraph"/>
        <w:numPr>
          <w:ilvl w:val="5"/>
          <w:numId w:val="46"/>
        </w:numPr>
      </w:pPr>
      <w:r w:rsidRPr="00F53FCE">
        <w:rPr>
          <w:b/>
          <w:i/>
        </w:rPr>
        <w:lastRenderedPageBreak/>
        <w:t>Chamberlain</w:t>
      </w:r>
      <w:r>
        <w:t xml:space="preserve"> </w:t>
      </w:r>
      <w:r w:rsidRPr="00F53FCE">
        <w:rPr>
          <w:i/>
        </w:rPr>
        <w:t xml:space="preserve">(device that provided rolling code necessary to activate garage door opener did not provide access to copyright protected material </w:t>
      </w:r>
      <w:r w:rsidR="004C0A05">
        <w:rPr>
          <w:i/>
        </w:rPr>
        <w:t xml:space="preserve">(expressive aspects) </w:t>
      </w:r>
      <w:r w:rsidRPr="00F53FCE">
        <w:rPr>
          <w:i/>
        </w:rPr>
        <w:t>so code was not protected anti-access technology.)</w:t>
      </w:r>
    </w:p>
    <w:p w14:paraId="4F691D95" w14:textId="6537D8A3" w:rsidR="00F85EDB" w:rsidRDefault="00F85EDB" w:rsidP="00F85EDB">
      <w:pPr>
        <w:pStyle w:val="ListParagraph"/>
        <w:numPr>
          <w:ilvl w:val="5"/>
          <w:numId w:val="46"/>
        </w:numPr>
      </w:pPr>
      <w:r>
        <w:rPr>
          <w:b/>
          <w:i/>
        </w:rPr>
        <w:t>Lexmark</w:t>
      </w:r>
      <w:r>
        <w:rPr>
          <w:i/>
        </w:rPr>
        <w:t xml:space="preserve"> (TPM to prevent unauthorized printer cartridges from communicating with its printer does not constitute controlling access because TPM did not prevent reading/copying program at issue</w:t>
      </w:r>
      <w:r>
        <w:t>.</w:t>
      </w:r>
    </w:p>
    <w:p w14:paraId="2A7EE1BF" w14:textId="58275EDC" w:rsidR="00F85EDB" w:rsidRDefault="00F85EDB" w:rsidP="00F85EDB">
      <w:pPr>
        <w:pStyle w:val="ListParagraph"/>
        <w:numPr>
          <w:ilvl w:val="4"/>
          <w:numId w:val="46"/>
        </w:numPr>
      </w:pPr>
      <w:r>
        <w:t xml:space="preserve">Does not have to be linked to copyrighted work. </w:t>
      </w:r>
      <w:r w:rsidR="00E32AFB">
        <w:t xml:space="preserve">DMCA created new right to control access. </w:t>
      </w:r>
    </w:p>
    <w:p w14:paraId="1FD56243" w14:textId="6563AC11" w:rsidR="00E32AFB" w:rsidRDefault="00E32AFB" w:rsidP="00E32AFB">
      <w:pPr>
        <w:pStyle w:val="ListParagraph"/>
        <w:numPr>
          <w:ilvl w:val="5"/>
          <w:numId w:val="46"/>
        </w:numPr>
      </w:pPr>
      <w:r>
        <w:rPr>
          <w:b/>
          <w:i/>
        </w:rPr>
        <w:t>MDY</w:t>
      </w:r>
      <w:r>
        <w:rPr>
          <w:i/>
        </w:rPr>
        <w:t xml:space="preserve"> (MDY liable for selling Glider, software that allowed players of </w:t>
      </w:r>
      <w:proofErr w:type="spellStart"/>
      <w:r>
        <w:rPr>
          <w:i/>
        </w:rPr>
        <w:t>WoW</w:t>
      </w:r>
      <w:proofErr w:type="spellEnd"/>
      <w:r>
        <w:rPr>
          <w:i/>
        </w:rPr>
        <w:t xml:space="preserve"> to use bots to play game, which circumvented certain controls that limited the uses of </w:t>
      </w:r>
      <w:proofErr w:type="spellStart"/>
      <w:r>
        <w:rPr>
          <w:i/>
        </w:rPr>
        <w:t>WoW</w:t>
      </w:r>
      <w:proofErr w:type="spellEnd"/>
      <w:r>
        <w:rPr>
          <w:i/>
        </w:rPr>
        <w:t xml:space="preserve"> software. MDY did not infringe copyright but violated separate right to control access to the work)</w:t>
      </w:r>
      <w:r>
        <w:t>.</w:t>
      </w:r>
    </w:p>
    <w:p w14:paraId="41566F21" w14:textId="01BDE664" w:rsidR="00F53FCE" w:rsidRDefault="00F53FCE" w:rsidP="004C0A05">
      <w:pPr>
        <w:pStyle w:val="ListParagraph"/>
        <w:numPr>
          <w:ilvl w:val="2"/>
          <w:numId w:val="46"/>
        </w:numPr>
      </w:pPr>
      <w:r>
        <w:t>Defendant circumvents the measure</w:t>
      </w:r>
    </w:p>
    <w:p w14:paraId="00AE1A87" w14:textId="3E1D7539" w:rsidR="00FA7014" w:rsidRDefault="004C0A05" w:rsidP="00E7784D">
      <w:pPr>
        <w:pStyle w:val="ListParagraph"/>
        <w:numPr>
          <w:ilvl w:val="3"/>
          <w:numId w:val="46"/>
        </w:numPr>
      </w:pPr>
      <w:r>
        <w:t>Circumv</w:t>
      </w:r>
      <w:r w:rsidR="00204B45">
        <w:t>ents – to descramble a scrambled</w:t>
      </w:r>
      <w:r>
        <w:t xml:space="preserve"> work, decrypt an encrypted work, or otherwise to avoid, bypass, remove, deactivate, or impair a technological measure</w:t>
      </w:r>
      <w:r w:rsidR="00E7784D">
        <w:t>.</w:t>
      </w:r>
    </w:p>
    <w:p w14:paraId="6E3AFC33" w14:textId="5BB5E318" w:rsidR="004C0A05" w:rsidRDefault="004C0A05" w:rsidP="004C0A05">
      <w:pPr>
        <w:pStyle w:val="ListParagraph"/>
        <w:numPr>
          <w:ilvl w:val="1"/>
          <w:numId w:val="46"/>
        </w:numPr>
      </w:pPr>
      <w:r>
        <w:t>Anti-Trafficking</w:t>
      </w:r>
    </w:p>
    <w:p w14:paraId="6BD6008F" w14:textId="2E0ABEDF" w:rsidR="004C0A05" w:rsidRDefault="004C0A05" w:rsidP="004C0A05">
      <w:pPr>
        <w:pStyle w:val="ListParagraph"/>
        <w:numPr>
          <w:ilvl w:val="2"/>
          <w:numId w:val="46"/>
        </w:numPr>
      </w:pPr>
      <w:r>
        <w:t xml:space="preserve">Prohibits trafficking in devices or services to circumvent either anti-access or anti-copying technology. </w:t>
      </w:r>
    </w:p>
    <w:p w14:paraId="0BE05CEC" w14:textId="758F164E" w:rsidR="004C0A05" w:rsidRDefault="00F85EDB" w:rsidP="004C0A05">
      <w:pPr>
        <w:pStyle w:val="ListParagraph"/>
        <w:numPr>
          <w:ilvl w:val="2"/>
          <w:numId w:val="46"/>
        </w:numPr>
      </w:pPr>
      <w:r>
        <w:t>Prohibited devices</w:t>
      </w:r>
    </w:p>
    <w:p w14:paraId="3EEBC270" w14:textId="4F90DFE9" w:rsidR="00F85EDB" w:rsidRDefault="00F85EDB" w:rsidP="00F85EDB">
      <w:pPr>
        <w:pStyle w:val="ListParagraph"/>
        <w:numPr>
          <w:ilvl w:val="3"/>
          <w:numId w:val="46"/>
        </w:numPr>
      </w:pPr>
      <w:r>
        <w:t>Primarily designed or produced for the purpose of circumventing, or</w:t>
      </w:r>
    </w:p>
    <w:p w14:paraId="001AC927" w14:textId="2267BC43" w:rsidR="00FA7014" w:rsidRDefault="00FA7014" w:rsidP="00FA7014">
      <w:pPr>
        <w:pStyle w:val="ListParagraph"/>
        <w:numPr>
          <w:ilvl w:val="4"/>
          <w:numId w:val="46"/>
        </w:numPr>
      </w:pPr>
      <w:proofErr w:type="spellStart"/>
      <w:r>
        <w:rPr>
          <w:b/>
          <w:i/>
        </w:rPr>
        <w:t>Streambox</w:t>
      </w:r>
      <w:proofErr w:type="spellEnd"/>
      <w:r>
        <w:rPr>
          <w:i/>
        </w:rPr>
        <w:t xml:space="preserve"> (</w:t>
      </w:r>
      <w:proofErr w:type="spellStart"/>
      <w:r>
        <w:rPr>
          <w:i/>
        </w:rPr>
        <w:t>Streambox</w:t>
      </w:r>
      <w:proofErr w:type="spellEnd"/>
      <w:r>
        <w:rPr>
          <w:i/>
        </w:rPr>
        <w:t xml:space="preserve"> “VCR” that avoids copy-protection switch violates 1201)</w:t>
      </w:r>
      <w:r>
        <w:t>.</w:t>
      </w:r>
    </w:p>
    <w:p w14:paraId="73258053" w14:textId="6E86B144" w:rsidR="00F85EDB" w:rsidRDefault="00F85EDB" w:rsidP="00F85EDB">
      <w:pPr>
        <w:pStyle w:val="ListParagraph"/>
        <w:numPr>
          <w:ilvl w:val="3"/>
          <w:numId w:val="46"/>
        </w:numPr>
      </w:pPr>
      <w:r>
        <w:t xml:space="preserve">Has only limited commercially significant purpose or use other than to circumvent, </w:t>
      </w:r>
      <w:r w:rsidR="00E32AFB" w:rsidRPr="00E32AFB">
        <w:rPr>
          <w:b/>
          <w:i/>
        </w:rPr>
        <w:t>Cf. Sony</w:t>
      </w:r>
      <w:r w:rsidR="00E32AFB">
        <w:t xml:space="preserve">, </w:t>
      </w:r>
      <w:r>
        <w:t>or</w:t>
      </w:r>
    </w:p>
    <w:p w14:paraId="71EB05AF" w14:textId="7F1BF4AE" w:rsidR="00F85EDB" w:rsidRDefault="00F85EDB" w:rsidP="00F85EDB">
      <w:pPr>
        <w:pStyle w:val="ListParagraph"/>
        <w:numPr>
          <w:ilvl w:val="3"/>
          <w:numId w:val="46"/>
        </w:numPr>
      </w:pPr>
      <w:r>
        <w:t xml:space="preserve">Is marketed for use in circumventing. </w:t>
      </w:r>
      <w:r w:rsidR="00E32AFB" w:rsidRPr="00E32AFB">
        <w:rPr>
          <w:b/>
          <w:i/>
        </w:rPr>
        <w:t xml:space="preserve">Cf. </w:t>
      </w:r>
      <w:proofErr w:type="spellStart"/>
      <w:r w:rsidR="00E32AFB" w:rsidRPr="00E32AFB">
        <w:rPr>
          <w:b/>
          <w:i/>
        </w:rPr>
        <w:t>Grokster</w:t>
      </w:r>
      <w:proofErr w:type="spellEnd"/>
      <w:r w:rsidR="00E32AFB">
        <w:t xml:space="preserve">. </w:t>
      </w:r>
    </w:p>
    <w:p w14:paraId="4EA8DF21" w14:textId="637E3E04" w:rsidR="00F85EDB" w:rsidRDefault="00F85EDB" w:rsidP="00F85EDB">
      <w:pPr>
        <w:pStyle w:val="ListParagraph"/>
        <w:numPr>
          <w:ilvl w:val="2"/>
          <w:numId w:val="46"/>
        </w:numPr>
      </w:pPr>
      <w:r>
        <w:t>Prohibited acts</w:t>
      </w:r>
    </w:p>
    <w:p w14:paraId="3F84C4CA" w14:textId="35C9D98D" w:rsidR="00F85EDB" w:rsidRDefault="00F85EDB" w:rsidP="00F85EDB">
      <w:pPr>
        <w:pStyle w:val="ListParagraph"/>
        <w:numPr>
          <w:ilvl w:val="3"/>
          <w:numId w:val="46"/>
        </w:numPr>
      </w:pPr>
      <w:r>
        <w:t xml:space="preserve">Manufacture, import, offer to the public, provide, or otherwise traffic in any technology, product, service, device, component, or part thereof. </w:t>
      </w:r>
    </w:p>
    <w:p w14:paraId="323C6BC2" w14:textId="43D42E9B" w:rsidR="00FA7014" w:rsidRDefault="00FA7014" w:rsidP="00FA7014">
      <w:pPr>
        <w:pStyle w:val="ListParagraph"/>
        <w:numPr>
          <w:ilvl w:val="4"/>
          <w:numId w:val="46"/>
        </w:numPr>
      </w:pPr>
      <w:r>
        <w:t xml:space="preserve">Making available online. </w:t>
      </w:r>
      <w:r>
        <w:rPr>
          <w:b/>
          <w:i/>
        </w:rPr>
        <w:t>Corley</w:t>
      </w:r>
      <w:r>
        <w:rPr>
          <w:i/>
        </w:rPr>
        <w:t xml:space="preserve"> (</w:t>
      </w:r>
      <w:proofErr w:type="spellStart"/>
      <w:r w:rsidRPr="00FA7014">
        <w:rPr>
          <w:i/>
        </w:rPr>
        <w:t>DeCSS</w:t>
      </w:r>
      <w:proofErr w:type="spellEnd"/>
      <w:r w:rsidRPr="00FA7014">
        <w:rPr>
          <w:i/>
        </w:rPr>
        <w:t xml:space="preserve"> allowed video recordings on DVDs, once descrambled, to be stored, compressed, reproduced, and redistributed.</w:t>
      </w:r>
      <w:r>
        <w:rPr>
          <w:i/>
        </w:rPr>
        <w:t xml:space="preserve"> Court found that Corley putting </w:t>
      </w:r>
      <w:proofErr w:type="spellStart"/>
      <w:r>
        <w:rPr>
          <w:i/>
        </w:rPr>
        <w:t>DeCSS</w:t>
      </w:r>
      <w:proofErr w:type="spellEnd"/>
      <w:r>
        <w:rPr>
          <w:i/>
        </w:rPr>
        <w:t xml:space="preserve"> on website constituted trafficking)</w:t>
      </w:r>
      <w:r>
        <w:t>.</w:t>
      </w:r>
      <w:r>
        <w:rPr>
          <w:i/>
        </w:rPr>
        <w:t xml:space="preserve"> </w:t>
      </w:r>
    </w:p>
    <w:p w14:paraId="3BCCE78F" w14:textId="21E591ED" w:rsidR="00E32AFB" w:rsidRDefault="00E32AFB" w:rsidP="00E32AFB">
      <w:pPr>
        <w:pStyle w:val="ListParagraph"/>
        <w:numPr>
          <w:ilvl w:val="1"/>
          <w:numId w:val="46"/>
        </w:numPr>
      </w:pPr>
      <w:r>
        <w:t>Exemptions</w:t>
      </w:r>
    </w:p>
    <w:p w14:paraId="3EDC3B8E" w14:textId="2A8EC603" w:rsidR="00E32AFB" w:rsidRDefault="00E32AFB" w:rsidP="00E32AFB">
      <w:pPr>
        <w:pStyle w:val="ListParagraph"/>
        <w:numPr>
          <w:ilvl w:val="2"/>
          <w:numId w:val="46"/>
        </w:numPr>
      </w:pPr>
      <w:r>
        <w:t>Libraries to decide whether to buy</w:t>
      </w:r>
    </w:p>
    <w:p w14:paraId="404B79DC" w14:textId="74697012" w:rsidR="00E32AFB" w:rsidRDefault="00E32AFB" w:rsidP="00E32AFB">
      <w:pPr>
        <w:pStyle w:val="ListParagraph"/>
        <w:numPr>
          <w:ilvl w:val="2"/>
          <w:numId w:val="46"/>
        </w:numPr>
      </w:pPr>
      <w:r>
        <w:t>Police to conduct investigation</w:t>
      </w:r>
    </w:p>
    <w:p w14:paraId="424F39CE" w14:textId="10749F5C" w:rsidR="00E32AFB" w:rsidRDefault="00E32AFB" w:rsidP="00E32AFB">
      <w:pPr>
        <w:pStyle w:val="ListParagraph"/>
        <w:numPr>
          <w:ilvl w:val="2"/>
          <w:numId w:val="46"/>
        </w:numPr>
      </w:pPr>
      <w:r>
        <w:t>Reverse engineering for interoperability</w:t>
      </w:r>
    </w:p>
    <w:p w14:paraId="2A2142BA" w14:textId="5259AAE0" w:rsidR="00671504" w:rsidRDefault="00671504" w:rsidP="00671504">
      <w:pPr>
        <w:pStyle w:val="ListParagraph"/>
        <w:numPr>
          <w:ilvl w:val="3"/>
          <w:numId w:val="46"/>
        </w:numPr>
      </w:pPr>
      <w:r>
        <w:t>To successfully prove the interoperability defense under § 1201(f), must show:</w:t>
      </w:r>
    </w:p>
    <w:p w14:paraId="5909949D" w14:textId="25718EF4" w:rsidR="00671504" w:rsidRDefault="00671504" w:rsidP="00671504">
      <w:pPr>
        <w:pStyle w:val="ListParagraph"/>
        <w:numPr>
          <w:ilvl w:val="4"/>
          <w:numId w:val="46"/>
        </w:numPr>
      </w:pPr>
      <w:r>
        <w:t>Lawfully obtained the right to use a copy of a computer program;</w:t>
      </w:r>
    </w:p>
    <w:p w14:paraId="5F9729F8" w14:textId="7D353E3A" w:rsidR="00671504" w:rsidRDefault="00671504" w:rsidP="00671504">
      <w:pPr>
        <w:pStyle w:val="ListParagraph"/>
        <w:numPr>
          <w:ilvl w:val="4"/>
          <w:numId w:val="46"/>
        </w:numPr>
      </w:pPr>
      <w:r>
        <w:t>Information gathered as a result of the reverse engineering was not previously readily available to the person engaging in the circumvention;</w:t>
      </w:r>
    </w:p>
    <w:p w14:paraId="4531EE41" w14:textId="08AFF751" w:rsidR="00671504" w:rsidRDefault="00671504" w:rsidP="00671504">
      <w:pPr>
        <w:pStyle w:val="ListParagraph"/>
        <w:numPr>
          <w:ilvl w:val="4"/>
          <w:numId w:val="46"/>
        </w:numPr>
      </w:pPr>
      <w:r>
        <w:t>Sole purpose of the reverse engineering was to identify and analyze those elements of the program that were necessary to achieve interoperability of an independently created computer program with other programs; and</w:t>
      </w:r>
    </w:p>
    <w:p w14:paraId="278E0151" w14:textId="28A80F24" w:rsidR="00671504" w:rsidRDefault="00671504" w:rsidP="00671504">
      <w:pPr>
        <w:pStyle w:val="ListParagraph"/>
        <w:numPr>
          <w:ilvl w:val="4"/>
          <w:numId w:val="46"/>
        </w:numPr>
      </w:pPr>
      <w:r>
        <w:t>Alleged circumvention did not constitute infringement.</w:t>
      </w:r>
    </w:p>
    <w:p w14:paraId="0EB39A53" w14:textId="1740ED12" w:rsidR="00671504" w:rsidRDefault="00671504" w:rsidP="00671504">
      <w:pPr>
        <w:pStyle w:val="ListParagraph"/>
        <w:numPr>
          <w:ilvl w:val="3"/>
          <w:numId w:val="46"/>
        </w:numPr>
      </w:pPr>
      <w:r>
        <w:rPr>
          <w:b/>
          <w:i/>
        </w:rPr>
        <w:t>Blizzard</w:t>
      </w:r>
      <w:r>
        <w:rPr>
          <w:i/>
        </w:rPr>
        <w:t xml:space="preserve"> (D reverse engineered to make CDs that contained Blizzard games and enabled purchasers to access Blizzard network. D did not meet requirement 4 b</w:t>
      </w:r>
      <w:r w:rsidRPr="00671504">
        <w:rPr>
          <w:i/>
        </w:rPr>
        <w:t>ecause the circumve</w:t>
      </w:r>
      <w:r>
        <w:rPr>
          <w:i/>
        </w:rPr>
        <w:t xml:space="preserve">ntion in this instance enabled </w:t>
      </w:r>
      <w:r w:rsidRPr="00671504">
        <w:rPr>
          <w:i/>
        </w:rPr>
        <w:t>unauthorized copi</w:t>
      </w:r>
      <w:r>
        <w:rPr>
          <w:i/>
        </w:rPr>
        <w:t>es of the games to be</w:t>
      </w:r>
      <w:r w:rsidRPr="00671504">
        <w:rPr>
          <w:i/>
        </w:rPr>
        <w:t xml:space="preserve"> freely played on</w:t>
      </w:r>
      <w:r>
        <w:rPr>
          <w:i/>
        </w:rPr>
        <w:t xml:space="preserve"> server)</w:t>
      </w:r>
      <w:r>
        <w:t>.</w:t>
      </w:r>
    </w:p>
    <w:p w14:paraId="65124E35" w14:textId="0F487C79" w:rsidR="00E32AFB" w:rsidRDefault="00E32AFB" w:rsidP="00E32AFB">
      <w:pPr>
        <w:pStyle w:val="ListParagraph"/>
        <w:numPr>
          <w:ilvl w:val="2"/>
          <w:numId w:val="46"/>
        </w:numPr>
      </w:pPr>
      <w:r>
        <w:t xml:space="preserve">Encryption research </w:t>
      </w:r>
      <w:r w:rsidRPr="00E32AFB">
        <w:t>to identify and analyze flaws and vulnerabilities of encryption technologies</w:t>
      </w:r>
    </w:p>
    <w:p w14:paraId="6ADBD54B" w14:textId="0E9285F3" w:rsidR="00E32AFB" w:rsidRDefault="00E32AFB" w:rsidP="00E32AFB">
      <w:pPr>
        <w:pStyle w:val="ListParagraph"/>
        <w:numPr>
          <w:ilvl w:val="2"/>
          <w:numId w:val="46"/>
        </w:numPr>
      </w:pPr>
      <w:r>
        <w:t>Protecting minors from porn</w:t>
      </w:r>
    </w:p>
    <w:p w14:paraId="55DD6F31" w14:textId="4556084F" w:rsidR="007149AA" w:rsidRDefault="007149AA" w:rsidP="00E32AFB">
      <w:pPr>
        <w:pStyle w:val="ListParagraph"/>
        <w:numPr>
          <w:ilvl w:val="2"/>
          <w:numId w:val="46"/>
        </w:numPr>
      </w:pPr>
      <w:r>
        <w:t>Librarian of Congress can exempt a class of works for a period of 3 years.</w:t>
      </w:r>
    </w:p>
    <w:p w14:paraId="702B3707" w14:textId="6AAE9C92" w:rsidR="007149AA" w:rsidRDefault="007149AA" w:rsidP="007149AA">
      <w:pPr>
        <w:pStyle w:val="ListParagraph"/>
        <w:numPr>
          <w:ilvl w:val="3"/>
          <w:numId w:val="46"/>
        </w:numPr>
      </w:pPr>
      <w:r>
        <w:t xml:space="preserve">2010 Ruling – educational use of movies, cell phone apps for interoperability, cell phone network access, security testing of video games, obsolete dongles, </w:t>
      </w:r>
      <w:proofErr w:type="gramStart"/>
      <w:r>
        <w:t>handicap</w:t>
      </w:r>
      <w:proofErr w:type="gramEnd"/>
      <w:r>
        <w:t xml:space="preserve"> access to </w:t>
      </w:r>
      <w:proofErr w:type="spellStart"/>
      <w:r>
        <w:t>ebooks</w:t>
      </w:r>
      <w:proofErr w:type="spellEnd"/>
      <w:r>
        <w:t xml:space="preserve">. </w:t>
      </w:r>
    </w:p>
    <w:p w14:paraId="3E0CD65D" w14:textId="464CBEE3" w:rsidR="00FA7014" w:rsidRDefault="00FA7014" w:rsidP="00FA7014">
      <w:pPr>
        <w:pStyle w:val="ListParagraph"/>
        <w:numPr>
          <w:ilvl w:val="1"/>
          <w:numId w:val="46"/>
        </w:numPr>
      </w:pPr>
      <w:r>
        <w:t>Fair Use and Free Speech</w:t>
      </w:r>
    </w:p>
    <w:p w14:paraId="3A4196C9" w14:textId="77777777" w:rsidR="00671504" w:rsidRDefault="00FA7014" w:rsidP="00671504">
      <w:pPr>
        <w:pStyle w:val="ListParagraph"/>
        <w:numPr>
          <w:ilvl w:val="2"/>
          <w:numId w:val="46"/>
        </w:numPr>
      </w:pPr>
      <w:r>
        <w:t xml:space="preserve">Fair Use </w:t>
      </w:r>
    </w:p>
    <w:p w14:paraId="0943EF66" w14:textId="3230E549" w:rsidR="00FA7014" w:rsidRDefault="00671504" w:rsidP="00671504">
      <w:pPr>
        <w:pStyle w:val="ListParagraph"/>
        <w:numPr>
          <w:ilvl w:val="3"/>
          <w:numId w:val="46"/>
        </w:numPr>
      </w:pPr>
      <w:r>
        <w:t>D</w:t>
      </w:r>
      <w:r w:rsidR="00FA7014">
        <w:t xml:space="preserve">oes not limit 1201. </w:t>
      </w:r>
      <w:r w:rsidR="00FA7014" w:rsidRPr="00671504">
        <w:rPr>
          <w:b/>
          <w:i/>
        </w:rPr>
        <w:t>Corley (CA2</w:t>
      </w:r>
      <w:r>
        <w:rPr>
          <w:b/>
          <w:i/>
        </w:rPr>
        <w:t xml:space="preserve"> 2002</w:t>
      </w:r>
      <w:r w:rsidR="00FA7014" w:rsidRPr="00671504">
        <w:rPr>
          <w:b/>
          <w:i/>
        </w:rPr>
        <w:t>)</w:t>
      </w:r>
      <w:r w:rsidRPr="00671504">
        <w:rPr>
          <w:i/>
        </w:rPr>
        <w:t xml:space="preserve"> (</w:t>
      </w:r>
      <w:r w:rsidR="00FA7014" w:rsidRPr="00671504">
        <w:rPr>
          <w:i/>
        </w:rPr>
        <w:t>Refused to analyze whether the lack</w:t>
      </w:r>
      <w:r w:rsidRPr="00671504">
        <w:rPr>
          <w:i/>
        </w:rPr>
        <w:t xml:space="preserve"> of fair use would be an unconstitutional limitation on free speech)</w:t>
      </w:r>
      <w:r>
        <w:t>.</w:t>
      </w:r>
    </w:p>
    <w:p w14:paraId="18D8FAE9" w14:textId="698DD34D" w:rsidR="00671504" w:rsidRDefault="00671504" w:rsidP="00671504">
      <w:pPr>
        <w:pStyle w:val="ListParagraph"/>
        <w:numPr>
          <w:ilvl w:val="3"/>
          <w:numId w:val="46"/>
        </w:numPr>
      </w:pPr>
      <w:r>
        <w:t xml:space="preserve">But Fair Use then constitutionally required. </w:t>
      </w:r>
      <w:r w:rsidRPr="00671504">
        <w:rPr>
          <w:b/>
          <w:i/>
        </w:rPr>
        <w:t>Eldred</w:t>
      </w:r>
      <w:r>
        <w:rPr>
          <w:b/>
          <w:i/>
        </w:rPr>
        <w:t xml:space="preserve"> (US 2003)</w:t>
      </w:r>
      <w:r>
        <w:t>.</w:t>
      </w:r>
    </w:p>
    <w:p w14:paraId="00F0226B" w14:textId="1C1CE5C0" w:rsidR="00671504" w:rsidRDefault="00671504" w:rsidP="00671504">
      <w:pPr>
        <w:pStyle w:val="ListParagraph"/>
        <w:numPr>
          <w:ilvl w:val="2"/>
          <w:numId w:val="46"/>
        </w:numPr>
      </w:pPr>
      <w:r>
        <w:t>Free Speech</w:t>
      </w:r>
    </w:p>
    <w:p w14:paraId="61F38950" w14:textId="7EF92FC3" w:rsidR="00671504" w:rsidRDefault="00671504" w:rsidP="00E7784D">
      <w:pPr>
        <w:pStyle w:val="ListParagraph"/>
        <w:numPr>
          <w:ilvl w:val="3"/>
          <w:numId w:val="46"/>
        </w:numPr>
      </w:pPr>
      <w:proofErr w:type="spellStart"/>
      <w:r>
        <w:rPr>
          <w:b/>
          <w:i/>
        </w:rPr>
        <w:lastRenderedPageBreak/>
        <w:t>Felten</w:t>
      </w:r>
      <w:proofErr w:type="spellEnd"/>
      <w:r>
        <w:rPr>
          <w:b/>
          <w:i/>
        </w:rPr>
        <w:t xml:space="preserve"> </w:t>
      </w:r>
      <w:r>
        <w:rPr>
          <w:i/>
        </w:rPr>
        <w:t>(</w:t>
      </w:r>
      <w:proofErr w:type="spellStart"/>
      <w:r>
        <w:rPr>
          <w:i/>
        </w:rPr>
        <w:t>Felten</w:t>
      </w:r>
      <w:proofErr w:type="spellEnd"/>
      <w:r>
        <w:rPr>
          <w:i/>
        </w:rPr>
        <w:t xml:space="preserve"> plans to publish how to strip watermarks out of music without degrading quality. RIAA suggests it will take action. </w:t>
      </w:r>
      <w:proofErr w:type="spellStart"/>
      <w:r>
        <w:rPr>
          <w:i/>
        </w:rPr>
        <w:t>Felten</w:t>
      </w:r>
      <w:proofErr w:type="spellEnd"/>
      <w:r>
        <w:rPr>
          <w:i/>
        </w:rPr>
        <w:t xml:space="preserve"> seeks declaratory judgment. RIAA retreats)</w:t>
      </w:r>
      <w:r w:rsidR="00E7784D">
        <w:t>.</w:t>
      </w:r>
    </w:p>
    <w:p w14:paraId="6B0E678C" w14:textId="77092131" w:rsidR="004626D9" w:rsidRDefault="004626D9" w:rsidP="00E7784D">
      <w:pPr>
        <w:pStyle w:val="Heading3"/>
        <w:numPr>
          <w:ilvl w:val="0"/>
          <w:numId w:val="46"/>
        </w:numPr>
      </w:pPr>
      <w:r>
        <w:t>17 USC 1202</w:t>
      </w:r>
    </w:p>
    <w:p w14:paraId="22A75E0C" w14:textId="3091BF9D" w:rsidR="004626D9" w:rsidRDefault="004626D9" w:rsidP="004626D9">
      <w:pPr>
        <w:pStyle w:val="ListParagraph"/>
        <w:numPr>
          <w:ilvl w:val="1"/>
          <w:numId w:val="46"/>
        </w:numPr>
      </w:pPr>
      <w:r>
        <w:t xml:space="preserve">Prohibited to the following with authority of copyright owner: </w:t>
      </w:r>
    </w:p>
    <w:p w14:paraId="55DE5ED3" w14:textId="73883C8A" w:rsidR="004626D9" w:rsidRDefault="004626D9" w:rsidP="004626D9">
      <w:pPr>
        <w:pStyle w:val="ListParagraph"/>
        <w:numPr>
          <w:ilvl w:val="2"/>
          <w:numId w:val="46"/>
        </w:numPr>
      </w:pPr>
      <w:r>
        <w:t>Intentionally remove or alter any copyright management information (CMI),</w:t>
      </w:r>
    </w:p>
    <w:p w14:paraId="4EE89BF1" w14:textId="6270C48C" w:rsidR="004626D9" w:rsidRDefault="004626D9" w:rsidP="004626D9">
      <w:pPr>
        <w:pStyle w:val="ListParagraph"/>
        <w:numPr>
          <w:ilvl w:val="2"/>
          <w:numId w:val="46"/>
        </w:numPr>
      </w:pPr>
      <w:r>
        <w:t>Distribute or import for distribution CMI knowing that the CMI has been removed or altered, or</w:t>
      </w:r>
    </w:p>
    <w:p w14:paraId="001F3D24" w14:textId="3F684003" w:rsidR="004626D9" w:rsidRDefault="004626D9" w:rsidP="004626D9">
      <w:pPr>
        <w:pStyle w:val="ListParagraph"/>
        <w:numPr>
          <w:ilvl w:val="2"/>
          <w:numId w:val="46"/>
        </w:numPr>
      </w:pPr>
      <w:r>
        <w:t xml:space="preserve">Distribute, import for distribution, or publicly perform works, copies of works, or </w:t>
      </w:r>
      <w:proofErr w:type="spellStart"/>
      <w:r>
        <w:t>phonorecords</w:t>
      </w:r>
      <w:proofErr w:type="spellEnd"/>
      <w:r>
        <w:t>, knowing that CMI has been removed or altered, knowing, or ... having reasonable grounds to know, that it will induce, enable, facilitate, or conceal an infringement of any right under this title.</w:t>
      </w:r>
    </w:p>
    <w:p w14:paraId="2F6D2EBF" w14:textId="56F8EC11" w:rsidR="007149AA" w:rsidRDefault="007149AA" w:rsidP="00E7784D">
      <w:pPr>
        <w:pStyle w:val="Heading3"/>
        <w:numPr>
          <w:ilvl w:val="0"/>
          <w:numId w:val="46"/>
        </w:numPr>
      </w:pPr>
      <w:r>
        <w:t>Remedies</w:t>
      </w:r>
    </w:p>
    <w:p w14:paraId="0AA72736" w14:textId="735E5B88" w:rsidR="007149AA" w:rsidRDefault="007149AA" w:rsidP="004626D9">
      <w:pPr>
        <w:pStyle w:val="ListParagraph"/>
        <w:numPr>
          <w:ilvl w:val="1"/>
          <w:numId w:val="46"/>
        </w:numPr>
      </w:pPr>
      <w:r>
        <w:t>Civil – 17 USC 1203</w:t>
      </w:r>
    </w:p>
    <w:p w14:paraId="58ACAC64" w14:textId="0B03840C" w:rsidR="007149AA" w:rsidRDefault="007149AA" w:rsidP="004626D9">
      <w:pPr>
        <w:pStyle w:val="ListParagraph"/>
        <w:numPr>
          <w:ilvl w:val="2"/>
          <w:numId w:val="46"/>
        </w:numPr>
      </w:pPr>
      <w:r>
        <w:t>Equitable</w:t>
      </w:r>
    </w:p>
    <w:p w14:paraId="05EA5D22" w14:textId="20ED77A9" w:rsidR="007149AA" w:rsidRDefault="007149AA" w:rsidP="004626D9">
      <w:pPr>
        <w:pStyle w:val="ListParagraph"/>
        <w:numPr>
          <w:ilvl w:val="2"/>
          <w:numId w:val="46"/>
        </w:numPr>
      </w:pPr>
      <w:r>
        <w:t>Damages</w:t>
      </w:r>
    </w:p>
    <w:p w14:paraId="511443D1" w14:textId="26E5A91F" w:rsidR="007149AA" w:rsidRDefault="007149AA" w:rsidP="004626D9">
      <w:pPr>
        <w:pStyle w:val="ListParagraph"/>
        <w:numPr>
          <w:ilvl w:val="3"/>
          <w:numId w:val="46"/>
        </w:numPr>
      </w:pPr>
      <w:r>
        <w:t>Actual</w:t>
      </w:r>
    </w:p>
    <w:p w14:paraId="117A9653" w14:textId="0DF64BD4" w:rsidR="007149AA" w:rsidRDefault="007149AA" w:rsidP="004626D9">
      <w:pPr>
        <w:pStyle w:val="ListParagraph"/>
        <w:numPr>
          <w:ilvl w:val="3"/>
          <w:numId w:val="46"/>
        </w:numPr>
      </w:pPr>
      <w:r>
        <w:t>Statutory</w:t>
      </w:r>
      <w:r w:rsidR="004626D9">
        <w:t xml:space="preserve"> – 1201 - $200 - $2,500; 1202 - $2,500 - $25,000 </w:t>
      </w:r>
    </w:p>
    <w:p w14:paraId="3CC7B5B2" w14:textId="390F16E6" w:rsidR="004626D9" w:rsidRDefault="004626D9" w:rsidP="004626D9">
      <w:pPr>
        <w:pStyle w:val="ListParagraph"/>
        <w:numPr>
          <w:ilvl w:val="1"/>
          <w:numId w:val="46"/>
        </w:numPr>
      </w:pPr>
      <w:r>
        <w:t>Criminal – 17 USC 1204</w:t>
      </w:r>
    </w:p>
    <w:p w14:paraId="116D8232" w14:textId="3EA4BEDB" w:rsidR="004626D9" w:rsidRDefault="004626D9" w:rsidP="004626D9">
      <w:pPr>
        <w:pStyle w:val="ListParagraph"/>
        <w:numPr>
          <w:ilvl w:val="2"/>
          <w:numId w:val="46"/>
        </w:numPr>
      </w:pPr>
      <w:r>
        <w:t>Violate 1201 or 1202 willfully and for purposes of commercial advantage or private financial gain—</w:t>
      </w:r>
    </w:p>
    <w:p w14:paraId="31286D5E" w14:textId="513A9B4B" w:rsidR="004626D9" w:rsidRDefault="004626D9" w:rsidP="004626D9">
      <w:pPr>
        <w:pStyle w:val="ListParagraph"/>
        <w:numPr>
          <w:ilvl w:val="3"/>
          <w:numId w:val="46"/>
        </w:numPr>
      </w:pPr>
      <w:r>
        <w:t>$500,000 or imprisoned for not more than 5 years, or both, for the first offense; and</w:t>
      </w:r>
    </w:p>
    <w:p w14:paraId="79E09DB5" w14:textId="767E4EEF" w:rsidR="004626D9" w:rsidRDefault="004626D9" w:rsidP="004626D9">
      <w:pPr>
        <w:pStyle w:val="ListParagraph"/>
        <w:numPr>
          <w:ilvl w:val="3"/>
          <w:numId w:val="46"/>
        </w:numPr>
      </w:pPr>
      <w:r>
        <w:t>$ 1,000,000 or imprisoned for not more than 10 years, or both, for any subsequent offense.</w:t>
      </w:r>
    </w:p>
    <w:p w14:paraId="66A7145E" w14:textId="336052B6" w:rsidR="004626D9" w:rsidRDefault="004626D9" w:rsidP="00E7784D">
      <w:pPr>
        <w:pStyle w:val="Heading3"/>
        <w:numPr>
          <w:ilvl w:val="0"/>
          <w:numId w:val="46"/>
        </w:numPr>
      </w:pPr>
      <w:r>
        <w:t>EU Copyright Directive (2001)</w:t>
      </w:r>
    </w:p>
    <w:p w14:paraId="32C54991" w14:textId="14064808" w:rsidR="004626D9" w:rsidRDefault="004626D9" w:rsidP="004626D9">
      <w:pPr>
        <w:pStyle w:val="ListParagraph"/>
        <w:numPr>
          <w:ilvl w:val="1"/>
          <w:numId w:val="46"/>
        </w:numPr>
      </w:pPr>
      <w:r>
        <w:t>Must provide penalties for circumvention of effective TPMS and trafficking</w:t>
      </w:r>
    </w:p>
    <w:p w14:paraId="500621F0" w14:textId="361C2748" w:rsidR="004626D9" w:rsidRDefault="004626D9" w:rsidP="004626D9">
      <w:pPr>
        <w:pStyle w:val="ListParagraph"/>
        <w:numPr>
          <w:ilvl w:val="1"/>
          <w:numId w:val="46"/>
        </w:numPr>
      </w:pPr>
      <w:r>
        <w:t>Mandatory public policy exceptions</w:t>
      </w:r>
    </w:p>
    <w:p w14:paraId="1650D586" w14:textId="711BD86F" w:rsidR="004626D9" w:rsidRPr="005210EE" w:rsidRDefault="004626D9" w:rsidP="004626D9">
      <w:pPr>
        <w:pStyle w:val="ListParagraph"/>
        <w:numPr>
          <w:ilvl w:val="1"/>
          <w:numId w:val="46"/>
        </w:numPr>
      </w:pPr>
      <w:r>
        <w:t>Optional private copying exceptions</w:t>
      </w:r>
    </w:p>
    <w:p w14:paraId="006FCB33" w14:textId="77777777" w:rsidR="0009520F" w:rsidRDefault="0009520F" w:rsidP="0009520F"/>
    <w:p w14:paraId="5BD3077E" w14:textId="77777777" w:rsidR="0009520F" w:rsidRDefault="0009520F" w:rsidP="0009520F"/>
    <w:p w14:paraId="49D34DCE" w14:textId="3182797B" w:rsidR="0009520F" w:rsidRDefault="0011293C" w:rsidP="0009520F">
      <w:pPr>
        <w:pStyle w:val="Heading1"/>
      </w:pPr>
      <w:r>
        <w:t xml:space="preserve">General </w:t>
      </w:r>
      <w:r w:rsidR="0009520F">
        <w:t>Defenses</w:t>
      </w:r>
    </w:p>
    <w:p w14:paraId="4A5CC5C1" w14:textId="77777777" w:rsidR="0009520F" w:rsidRDefault="0009520F" w:rsidP="0009520F"/>
    <w:p w14:paraId="641B68DC" w14:textId="14E9D8E8" w:rsidR="0009520F" w:rsidRDefault="0011293C" w:rsidP="0009520F">
      <w:pPr>
        <w:pStyle w:val="Heading2"/>
      </w:pPr>
      <w:r>
        <w:t>Statutory Safe Harbors</w:t>
      </w:r>
    </w:p>
    <w:p w14:paraId="55FF6ED3" w14:textId="757B42D7" w:rsidR="0009520F" w:rsidRDefault="0009520F" w:rsidP="0011293C">
      <w:pPr>
        <w:pStyle w:val="ListParagraph"/>
        <w:ind w:left="360"/>
      </w:pPr>
    </w:p>
    <w:p w14:paraId="7AFAD75A" w14:textId="0315D5CB" w:rsidR="0011293C" w:rsidRDefault="0011293C" w:rsidP="00E7784D">
      <w:pPr>
        <w:pStyle w:val="Heading3"/>
        <w:numPr>
          <w:ilvl w:val="0"/>
          <w:numId w:val="35"/>
        </w:numPr>
      </w:pPr>
      <w:r>
        <w:t>Overview</w:t>
      </w:r>
    </w:p>
    <w:p w14:paraId="04AF8B8B" w14:textId="77777777" w:rsidR="00377A05" w:rsidRDefault="00377A05" w:rsidP="00377A05">
      <w:pPr>
        <w:pStyle w:val="ListParagraph"/>
        <w:numPr>
          <w:ilvl w:val="1"/>
          <w:numId w:val="35"/>
        </w:numPr>
      </w:pPr>
      <w:r>
        <w:t>17 USC 512</w:t>
      </w:r>
    </w:p>
    <w:p w14:paraId="393BAAAC" w14:textId="7FCE9AA0" w:rsidR="0011293C" w:rsidRDefault="00377A05" w:rsidP="0011293C">
      <w:pPr>
        <w:pStyle w:val="ListParagraph"/>
        <w:numPr>
          <w:ilvl w:val="1"/>
          <w:numId w:val="35"/>
        </w:numPr>
      </w:pPr>
      <w:r>
        <w:t>Secondary Liability</w:t>
      </w:r>
      <w:r w:rsidR="0011293C">
        <w:t xml:space="preserve"> – Contributory and Vicarious Infringement</w:t>
      </w:r>
    </w:p>
    <w:p w14:paraId="5D890A58" w14:textId="188D05F7" w:rsidR="00377A05" w:rsidRDefault="009642E7" w:rsidP="0009520F">
      <w:pPr>
        <w:pStyle w:val="ListParagraph"/>
        <w:numPr>
          <w:ilvl w:val="1"/>
          <w:numId w:val="35"/>
        </w:numPr>
      </w:pPr>
      <w:r>
        <w:t xml:space="preserve">Limits liability of online service providers for categories of copying frequently made in the operation and use of computer networks. </w:t>
      </w:r>
    </w:p>
    <w:p w14:paraId="6BDA8AFA" w14:textId="5775C151" w:rsidR="00377A05" w:rsidRDefault="00377A05" w:rsidP="00377A05">
      <w:pPr>
        <w:pStyle w:val="ListParagraph"/>
        <w:numPr>
          <w:ilvl w:val="2"/>
          <w:numId w:val="35"/>
        </w:numPr>
      </w:pPr>
      <w:r>
        <w:t>Copies made in transmission, routing, or providing connections</w:t>
      </w:r>
    </w:p>
    <w:p w14:paraId="5EEA240C" w14:textId="5B24A63F" w:rsidR="00377A05" w:rsidRDefault="001A660E" w:rsidP="00377A05">
      <w:pPr>
        <w:pStyle w:val="ListParagraph"/>
        <w:numPr>
          <w:ilvl w:val="2"/>
          <w:numId w:val="35"/>
        </w:numPr>
      </w:pPr>
      <w:r>
        <w:t xml:space="preserve">Passive </w:t>
      </w:r>
      <w:r w:rsidR="00377A05">
        <w:t>Caching</w:t>
      </w:r>
    </w:p>
    <w:p w14:paraId="5B861BE9" w14:textId="02EBC365" w:rsidR="00377A05" w:rsidRDefault="00377A05" w:rsidP="00377A05">
      <w:pPr>
        <w:pStyle w:val="ListParagraph"/>
        <w:numPr>
          <w:ilvl w:val="2"/>
          <w:numId w:val="35"/>
        </w:numPr>
      </w:pPr>
      <w:r>
        <w:t>Copies made by users</w:t>
      </w:r>
    </w:p>
    <w:p w14:paraId="1A4C79DD" w14:textId="0C5CF6A4" w:rsidR="00377A05" w:rsidRDefault="00377A05" w:rsidP="00377A05">
      <w:pPr>
        <w:pStyle w:val="ListParagraph"/>
        <w:numPr>
          <w:ilvl w:val="2"/>
          <w:numId w:val="35"/>
        </w:numPr>
      </w:pPr>
      <w:r>
        <w:t xml:space="preserve">Copies made </w:t>
      </w:r>
      <w:r w:rsidR="00AA4E5D">
        <w:t xml:space="preserve">in </w:t>
      </w:r>
      <w:r>
        <w:t>information location tools (such as searching and linking)</w:t>
      </w:r>
    </w:p>
    <w:p w14:paraId="2A288547" w14:textId="5DEFAB84" w:rsidR="009642E7" w:rsidRDefault="009642E7" w:rsidP="00E7784D">
      <w:pPr>
        <w:pStyle w:val="Heading3"/>
        <w:numPr>
          <w:ilvl w:val="0"/>
          <w:numId w:val="35"/>
        </w:numPr>
      </w:pPr>
      <w:r>
        <w:t>Specific Requirements</w:t>
      </w:r>
    </w:p>
    <w:p w14:paraId="781844EF" w14:textId="5619784A" w:rsidR="009642E7" w:rsidRDefault="009642E7" w:rsidP="009642E7">
      <w:pPr>
        <w:pStyle w:val="ListParagraph"/>
        <w:numPr>
          <w:ilvl w:val="1"/>
          <w:numId w:val="35"/>
        </w:numPr>
        <w:tabs>
          <w:tab w:val="left" w:pos="1800"/>
        </w:tabs>
      </w:pPr>
      <w:r>
        <w:t>Copies made in transmission, routing, or providing connections</w:t>
      </w:r>
    </w:p>
    <w:p w14:paraId="2AF87429" w14:textId="6A341ABD" w:rsidR="009642E7" w:rsidRDefault="009642E7" w:rsidP="009642E7">
      <w:pPr>
        <w:pStyle w:val="ListParagraph"/>
        <w:numPr>
          <w:ilvl w:val="2"/>
          <w:numId w:val="35"/>
        </w:numPr>
        <w:tabs>
          <w:tab w:val="left" w:pos="1800"/>
        </w:tabs>
      </w:pPr>
      <w:r>
        <w:t>Transmission not initiated by service provider</w:t>
      </w:r>
    </w:p>
    <w:p w14:paraId="58C7206F" w14:textId="57A5CFED" w:rsidR="009642E7" w:rsidRDefault="009642E7" w:rsidP="009642E7">
      <w:pPr>
        <w:pStyle w:val="ListParagraph"/>
        <w:numPr>
          <w:ilvl w:val="2"/>
          <w:numId w:val="35"/>
        </w:numPr>
        <w:tabs>
          <w:tab w:val="left" w:pos="1800"/>
        </w:tabs>
      </w:pPr>
      <w:r>
        <w:t>Selection of the material not made by service provider</w:t>
      </w:r>
    </w:p>
    <w:p w14:paraId="6BF2AB62" w14:textId="5889F6B7" w:rsidR="009642E7" w:rsidRDefault="009642E7" w:rsidP="009642E7">
      <w:pPr>
        <w:pStyle w:val="ListParagraph"/>
        <w:numPr>
          <w:ilvl w:val="2"/>
          <w:numId w:val="35"/>
        </w:numPr>
        <w:tabs>
          <w:tab w:val="left" w:pos="1800"/>
        </w:tabs>
      </w:pPr>
      <w:r>
        <w:t>Service provider does not select recipient</w:t>
      </w:r>
    </w:p>
    <w:p w14:paraId="0F26A4B9" w14:textId="67EC38A1" w:rsidR="009642E7" w:rsidRDefault="001A660E" w:rsidP="009642E7">
      <w:pPr>
        <w:pStyle w:val="ListParagraph"/>
        <w:numPr>
          <w:ilvl w:val="2"/>
          <w:numId w:val="35"/>
        </w:numPr>
        <w:tabs>
          <w:tab w:val="left" w:pos="1800"/>
        </w:tabs>
      </w:pPr>
      <w:r>
        <w:t>No copy of material is maintained in a manner ordinarily accessible to anyone besides anticipated recipients and not for a period longer than necessary for the transmission, routing, or provision of connection</w:t>
      </w:r>
    </w:p>
    <w:p w14:paraId="571F5427" w14:textId="6C4557DF" w:rsidR="001A660E" w:rsidRDefault="001A660E" w:rsidP="009642E7">
      <w:pPr>
        <w:pStyle w:val="ListParagraph"/>
        <w:numPr>
          <w:ilvl w:val="2"/>
          <w:numId w:val="35"/>
        </w:numPr>
        <w:tabs>
          <w:tab w:val="left" w:pos="1800"/>
        </w:tabs>
      </w:pPr>
      <w:r>
        <w:t xml:space="preserve">Material transmitted is not modified. </w:t>
      </w:r>
    </w:p>
    <w:p w14:paraId="3B48E89E" w14:textId="38ABF397" w:rsidR="001A660E" w:rsidRDefault="001A660E" w:rsidP="001A660E">
      <w:pPr>
        <w:pStyle w:val="ListParagraph"/>
        <w:numPr>
          <w:ilvl w:val="1"/>
          <w:numId w:val="35"/>
        </w:numPr>
        <w:tabs>
          <w:tab w:val="left" w:pos="1800"/>
        </w:tabs>
      </w:pPr>
      <w:r>
        <w:t>Passive Caching</w:t>
      </w:r>
    </w:p>
    <w:p w14:paraId="280A92BC" w14:textId="77287702" w:rsidR="001A660E" w:rsidRDefault="001A660E" w:rsidP="001A660E">
      <w:pPr>
        <w:pStyle w:val="ListParagraph"/>
        <w:numPr>
          <w:ilvl w:val="2"/>
          <w:numId w:val="35"/>
        </w:numPr>
        <w:tabs>
          <w:tab w:val="left" w:pos="1800"/>
        </w:tabs>
      </w:pPr>
      <w:r>
        <w:t>Material not made available by service provider</w:t>
      </w:r>
    </w:p>
    <w:p w14:paraId="37ACB1A9" w14:textId="128041C8" w:rsidR="001A660E" w:rsidRDefault="001A660E" w:rsidP="001A660E">
      <w:pPr>
        <w:pStyle w:val="ListParagraph"/>
        <w:numPr>
          <w:ilvl w:val="2"/>
          <w:numId w:val="35"/>
        </w:numPr>
        <w:tabs>
          <w:tab w:val="left" w:pos="1800"/>
        </w:tabs>
      </w:pPr>
      <w:r>
        <w:t>Transmission at the direction of another person</w:t>
      </w:r>
    </w:p>
    <w:p w14:paraId="08507AB6" w14:textId="5D6848D5" w:rsidR="001A660E" w:rsidRDefault="001A660E" w:rsidP="001A660E">
      <w:pPr>
        <w:pStyle w:val="ListParagraph"/>
        <w:numPr>
          <w:ilvl w:val="2"/>
          <w:numId w:val="35"/>
        </w:numPr>
        <w:tabs>
          <w:tab w:val="left" w:pos="1800"/>
        </w:tabs>
      </w:pPr>
      <w:r>
        <w:t xml:space="preserve">Storage carried out through automatic, technical process and provided only to those who request it. </w:t>
      </w:r>
    </w:p>
    <w:p w14:paraId="04BEEF8B" w14:textId="742DF873" w:rsidR="001A660E" w:rsidRDefault="001A660E" w:rsidP="001A660E">
      <w:pPr>
        <w:pStyle w:val="ListParagraph"/>
        <w:numPr>
          <w:ilvl w:val="2"/>
          <w:numId w:val="35"/>
        </w:numPr>
        <w:tabs>
          <w:tab w:val="left" w:pos="1800"/>
        </w:tabs>
      </w:pPr>
      <w:r>
        <w:t>Material not modified</w:t>
      </w:r>
    </w:p>
    <w:p w14:paraId="2BF86B02" w14:textId="74274408" w:rsidR="001A660E" w:rsidRDefault="001A660E" w:rsidP="001A660E">
      <w:pPr>
        <w:pStyle w:val="ListParagraph"/>
        <w:numPr>
          <w:ilvl w:val="2"/>
          <w:numId w:val="35"/>
        </w:numPr>
        <w:tabs>
          <w:tab w:val="left" w:pos="1800"/>
        </w:tabs>
      </w:pPr>
      <w:r>
        <w:t>Service provider abides by refreshing, reloading, or other updating rules</w:t>
      </w:r>
    </w:p>
    <w:p w14:paraId="36AF0A34" w14:textId="2169CA43" w:rsidR="001A660E" w:rsidRDefault="001A660E" w:rsidP="001A660E">
      <w:pPr>
        <w:pStyle w:val="ListParagraph"/>
        <w:numPr>
          <w:ilvl w:val="2"/>
          <w:numId w:val="35"/>
        </w:numPr>
        <w:tabs>
          <w:tab w:val="left" w:pos="1800"/>
        </w:tabs>
      </w:pPr>
      <w:r>
        <w:t>Service provider does not interfere with technology</w:t>
      </w:r>
    </w:p>
    <w:p w14:paraId="728140C8" w14:textId="2400BBA5" w:rsidR="001A660E" w:rsidRDefault="001A660E" w:rsidP="001A660E">
      <w:pPr>
        <w:pStyle w:val="ListParagraph"/>
        <w:numPr>
          <w:ilvl w:val="2"/>
          <w:numId w:val="35"/>
        </w:numPr>
        <w:tabs>
          <w:tab w:val="left" w:pos="1800"/>
        </w:tabs>
      </w:pPr>
      <w:r>
        <w:lastRenderedPageBreak/>
        <w:t>Provide for certain conditions if poster requires fee or provision of password/other material to access material</w:t>
      </w:r>
    </w:p>
    <w:p w14:paraId="4B2B5D9E" w14:textId="3830144D" w:rsidR="001A660E" w:rsidRDefault="001A660E" w:rsidP="001A660E">
      <w:pPr>
        <w:pStyle w:val="ListParagraph"/>
        <w:numPr>
          <w:ilvl w:val="2"/>
          <w:numId w:val="35"/>
        </w:numPr>
        <w:tabs>
          <w:tab w:val="left" w:pos="1800"/>
        </w:tabs>
      </w:pPr>
      <w:r>
        <w:t>S</w:t>
      </w:r>
      <w:r w:rsidRPr="001A660E">
        <w:t>ervice provider responds expeditiously to remove, or disable access to, the material that is claimed to be infringing upon notification of claimed infringement</w:t>
      </w:r>
    </w:p>
    <w:p w14:paraId="29B39E55" w14:textId="230DFFA4" w:rsidR="00377A05" w:rsidRDefault="00967827" w:rsidP="009642E7">
      <w:pPr>
        <w:pStyle w:val="ListParagraph"/>
        <w:numPr>
          <w:ilvl w:val="1"/>
          <w:numId w:val="35"/>
        </w:numPr>
        <w:tabs>
          <w:tab w:val="left" w:pos="1800"/>
        </w:tabs>
      </w:pPr>
      <w:r>
        <w:t>C</w:t>
      </w:r>
      <w:r w:rsidR="00377A05">
        <w:t xml:space="preserve">opies made by users </w:t>
      </w:r>
    </w:p>
    <w:p w14:paraId="5537671A" w14:textId="043F64DA" w:rsidR="001A660E" w:rsidRDefault="008907D6" w:rsidP="001A660E">
      <w:pPr>
        <w:pStyle w:val="ListParagraph"/>
        <w:numPr>
          <w:ilvl w:val="2"/>
          <w:numId w:val="35"/>
        </w:numPr>
        <w:tabs>
          <w:tab w:val="left" w:pos="1800"/>
        </w:tabs>
      </w:pPr>
      <w:r>
        <w:t>Does not need to act if l</w:t>
      </w:r>
      <w:r w:rsidR="001A660E">
        <w:t xml:space="preserve">acks specific knowledge of </w:t>
      </w:r>
      <w:proofErr w:type="gramStart"/>
      <w:r w:rsidR="001A660E">
        <w:t>illegality.</w:t>
      </w:r>
      <w:proofErr w:type="gramEnd"/>
      <w:r w:rsidR="001A660E">
        <w:t xml:space="preserve"> </w:t>
      </w:r>
    </w:p>
    <w:p w14:paraId="01861F4C" w14:textId="14225689" w:rsidR="009B5E1B" w:rsidRDefault="001A660E" w:rsidP="008907D6">
      <w:pPr>
        <w:pStyle w:val="ListParagraph"/>
        <w:numPr>
          <w:ilvl w:val="3"/>
          <w:numId w:val="35"/>
        </w:numPr>
        <w:tabs>
          <w:tab w:val="left" w:pos="1800"/>
        </w:tabs>
      </w:pPr>
      <w:r>
        <w:t xml:space="preserve">No actual knowledge </w:t>
      </w:r>
      <w:r w:rsidR="009B5E1B">
        <w:t>or willful blindness</w:t>
      </w:r>
      <w:r w:rsidR="008907D6">
        <w:t xml:space="preserve"> of infringement</w:t>
      </w:r>
      <w:r w:rsidR="009B5E1B">
        <w:t xml:space="preserve">. </w:t>
      </w:r>
      <w:r w:rsidR="009B5E1B" w:rsidRPr="008907D6">
        <w:rPr>
          <w:b/>
          <w:i/>
        </w:rPr>
        <w:t>Viacom v. YouTube (CA2)</w:t>
      </w:r>
      <w:r w:rsidR="009B5E1B">
        <w:t xml:space="preserve">. </w:t>
      </w:r>
    </w:p>
    <w:p w14:paraId="3049113B" w14:textId="299866EE" w:rsidR="009B5E1B" w:rsidRDefault="008907D6" w:rsidP="008907D6">
      <w:pPr>
        <w:pStyle w:val="ListParagraph"/>
        <w:numPr>
          <w:ilvl w:val="3"/>
          <w:numId w:val="35"/>
        </w:numPr>
        <w:tabs>
          <w:tab w:val="left" w:pos="1800"/>
        </w:tabs>
      </w:pPr>
      <w:r>
        <w:t>No “subjective”</w:t>
      </w:r>
      <w:r w:rsidR="009B5E1B" w:rsidRPr="009B5E1B">
        <w:t xml:space="preserve"> knowledge of facts that would make infringement "objectively" obvious to a reasonable person</w:t>
      </w:r>
      <w:r w:rsidR="009B5E1B">
        <w:t xml:space="preserve">. </w:t>
      </w:r>
      <w:r w:rsidR="009B5E1B" w:rsidRPr="008907D6">
        <w:rPr>
          <w:b/>
          <w:i/>
        </w:rPr>
        <w:t>Viacom v. YouTube (CA2)</w:t>
      </w:r>
      <w:r w:rsidR="009B5E1B">
        <w:t>.</w:t>
      </w:r>
    </w:p>
    <w:p w14:paraId="237490DB" w14:textId="3336EA54" w:rsidR="001A660E" w:rsidRDefault="001A660E" w:rsidP="001A660E">
      <w:pPr>
        <w:pStyle w:val="ListParagraph"/>
        <w:numPr>
          <w:ilvl w:val="3"/>
          <w:numId w:val="35"/>
        </w:numPr>
        <w:tabs>
          <w:tab w:val="left" w:pos="1800"/>
        </w:tabs>
      </w:pPr>
      <w:r>
        <w:t>Upon obtaining knowledge</w:t>
      </w:r>
      <w:r w:rsidR="00967827">
        <w:t xml:space="preserve"> (receives proper notice)</w:t>
      </w:r>
      <w:r>
        <w:t>, acts quickly to remove, or disable access to material</w:t>
      </w:r>
    </w:p>
    <w:p w14:paraId="502F1F73" w14:textId="39E7652D" w:rsidR="00967827" w:rsidRDefault="00967827" w:rsidP="00BD7B0C">
      <w:pPr>
        <w:pStyle w:val="ListParagraph"/>
        <w:numPr>
          <w:ilvl w:val="2"/>
          <w:numId w:val="35"/>
        </w:numPr>
        <w:tabs>
          <w:tab w:val="left" w:pos="1800"/>
        </w:tabs>
      </w:pPr>
      <w:r>
        <w:t>No financial benefit directly attribut</w:t>
      </w:r>
      <w:r w:rsidR="00BD7B0C">
        <w:t>able to the infringing activity when s</w:t>
      </w:r>
      <w:r>
        <w:t>ervice provider has the right and ability to control such activity</w:t>
      </w:r>
    </w:p>
    <w:p w14:paraId="045F26F7" w14:textId="5FF8EDBC" w:rsidR="009B5E1B" w:rsidRDefault="009B5E1B" w:rsidP="009B5E1B">
      <w:pPr>
        <w:pStyle w:val="ListParagraph"/>
        <w:numPr>
          <w:ilvl w:val="3"/>
          <w:numId w:val="35"/>
        </w:numPr>
        <w:tabs>
          <w:tab w:val="left" w:pos="1800"/>
        </w:tabs>
      </w:pPr>
      <w:r>
        <w:t xml:space="preserve">Triggered only by proof of somewhat greater control over the infringing behavior than is required for vicarious infringement. </w:t>
      </w:r>
      <w:r w:rsidRPr="009B5E1B">
        <w:rPr>
          <w:b/>
          <w:i/>
        </w:rPr>
        <w:t>Viacom</w:t>
      </w:r>
      <w:r>
        <w:rPr>
          <w:b/>
          <w:i/>
        </w:rPr>
        <w:t xml:space="preserve"> v. YouTube (CA2)</w:t>
      </w:r>
      <w:r>
        <w:t xml:space="preserve"> </w:t>
      </w:r>
      <w:r>
        <w:rPr>
          <w:i/>
        </w:rPr>
        <w:t>(this issue remanded)</w:t>
      </w:r>
      <w:r>
        <w:t>.</w:t>
      </w:r>
    </w:p>
    <w:p w14:paraId="51668535" w14:textId="021E3313" w:rsidR="009B5E1B" w:rsidRDefault="009B5E1B" w:rsidP="009B5E1B">
      <w:pPr>
        <w:pStyle w:val="ListParagraph"/>
        <w:numPr>
          <w:ilvl w:val="4"/>
          <w:numId w:val="35"/>
        </w:numPr>
        <w:tabs>
          <w:tab w:val="left" w:pos="1800"/>
        </w:tabs>
      </w:pPr>
      <w:r>
        <w:t>The ability to block access to material posted on its service is not enough</w:t>
      </w:r>
    </w:p>
    <w:p w14:paraId="30BE5789" w14:textId="0003666D" w:rsidR="009B5E1B" w:rsidRDefault="009B5E1B" w:rsidP="009B5E1B">
      <w:pPr>
        <w:pStyle w:val="ListParagraph"/>
        <w:numPr>
          <w:ilvl w:val="4"/>
          <w:numId w:val="35"/>
        </w:numPr>
        <w:tabs>
          <w:tab w:val="left" w:pos="1800"/>
        </w:tabs>
      </w:pPr>
      <w:r>
        <w:t>“[P]</w:t>
      </w:r>
      <w:proofErr w:type="spellStart"/>
      <w:r>
        <w:t>urposeful</w:t>
      </w:r>
      <w:proofErr w:type="spellEnd"/>
      <w:r>
        <w:t xml:space="preserve">, culpable expression and conduct” of the sort at issue in </w:t>
      </w:r>
      <w:proofErr w:type="spellStart"/>
      <w:r>
        <w:t>Grokster</w:t>
      </w:r>
      <w:proofErr w:type="spellEnd"/>
      <w:r>
        <w:t xml:space="preserve"> might be enough</w:t>
      </w:r>
    </w:p>
    <w:p w14:paraId="03C617EC" w14:textId="5E118BF6" w:rsidR="00967827" w:rsidRDefault="00967827" w:rsidP="00967827">
      <w:pPr>
        <w:pStyle w:val="ListParagraph"/>
        <w:numPr>
          <w:ilvl w:val="2"/>
          <w:numId w:val="35"/>
        </w:numPr>
        <w:tabs>
          <w:tab w:val="left" w:pos="1800"/>
        </w:tabs>
      </w:pPr>
      <w:r>
        <w:t xml:space="preserve">Upon notification, </w:t>
      </w:r>
      <w:r w:rsidRPr="00967827">
        <w:t>responds expeditiously to remove, or disable access to, the material that is claimed to be infringing or to be the subject of infringing activity.</w:t>
      </w:r>
    </w:p>
    <w:p w14:paraId="54425EB4" w14:textId="46090468" w:rsidR="009642E7" w:rsidRDefault="009642E7" w:rsidP="009642E7">
      <w:pPr>
        <w:pStyle w:val="ListParagraph"/>
        <w:numPr>
          <w:ilvl w:val="2"/>
          <w:numId w:val="35"/>
        </w:numPr>
        <w:tabs>
          <w:tab w:val="left" w:pos="1800"/>
        </w:tabs>
      </w:pPr>
      <w:r>
        <w:t xml:space="preserve">Publicly identify an agent the copyright owners can contact to tell them that specific works are being stored on their systems unlawfully. </w:t>
      </w:r>
    </w:p>
    <w:p w14:paraId="5CC86B29" w14:textId="1D2D23B5" w:rsidR="00967827" w:rsidRDefault="00967827" w:rsidP="00967827">
      <w:pPr>
        <w:pStyle w:val="ListParagraph"/>
        <w:numPr>
          <w:ilvl w:val="1"/>
          <w:numId w:val="35"/>
        </w:numPr>
        <w:tabs>
          <w:tab w:val="left" w:pos="1800"/>
        </w:tabs>
      </w:pPr>
      <w:r>
        <w:t>Search Engines</w:t>
      </w:r>
    </w:p>
    <w:p w14:paraId="3A946F83" w14:textId="77777777" w:rsidR="00967827" w:rsidRDefault="00967827" w:rsidP="00967827">
      <w:pPr>
        <w:pStyle w:val="ListParagraph"/>
        <w:numPr>
          <w:ilvl w:val="2"/>
          <w:numId w:val="35"/>
        </w:numPr>
        <w:tabs>
          <w:tab w:val="left" w:pos="1800"/>
        </w:tabs>
      </w:pPr>
      <w:r>
        <w:t xml:space="preserve">Abide by detailed set of procedures for removing such material from their systems, or resolving disagreements between the copyright owners and the posters concerning their illegality. </w:t>
      </w:r>
    </w:p>
    <w:p w14:paraId="6B14EF4C" w14:textId="7B628A2A" w:rsidR="00967827" w:rsidRDefault="00967827" w:rsidP="00E7784D">
      <w:pPr>
        <w:pStyle w:val="Heading3"/>
        <w:numPr>
          <w:ilvl w:val="0"/>
          <w:numId w:val="35"/>
        </w:numPr>
      </w:pPr>
      <w:r>
        <w:t>General Requirements</w:t>
      </w:r>
    </w:p>
    <w:p w14:paraId="13110809" w14:textId="77777777" w:rsidR="00967827" w:rsidRDefault="00377A05" w:rsidP="00967827">
      <w:pPr>
        <w:pStyle w:val="ListParagraph"/>
        <w:numPr>
          <w:ilvl w:val="1"/>
          <w:numId w:val="35"/>
        </w:numPr>
        <w:tabs>
          <w:tab w:val="left" w:pos="1800"/>
        </w:tabs>
      </w:pPr>
      <w:r>
        <w:t xml:space="preserve">Terminate accounts of repeat infringers. </w:t>
      </w:r>
    </w:p>
    <w:p w14:paraId="3E623A31" w14:textId="17D620B6" w:rsidR="00967827" w:rsidRDefault="00377A05" w:rsidP="00967827">
      <w:pPr>
        <w:pStyle w:val="ListParagraph"/>
        <w:numPr>
          <w:ilvl w:val="1"/>
          <w:numId w:val="35"/>
        </w:numPr>
        <w:tabs>
          <w:tab w:val="left" w:pos="1800"/>
        </w:tabs>
      </w:pPr>
      <w:r>
        <w:t xml:space="preserve">Accommodate </w:t>
      </w:r>
      <w:r w:rsidR="00E7784D">
        <w:t>technical measures</w:t>
      </w:r>
      <w:r>
        <w:t xml:space="preserve"> used to p</w:t>
      </w:r>
      <w:r w:rsidR="00967827">
        <w:t>rotect works</w:t>
      </w:r>
    </w:p>
    <w:p w14:paraId="1C9F81BE" w14:textId="3442F851" w:rsidR="00377A05" w:rsidRDefault="00377A05" w:rsidP="00967827">
      <w:pPr>
        <w:pStyle w:val="ListParagraph"/>
        <w:numPr>
          <w:ilvl w:val="1"/>
          <w:numId w:val="35"/>
        </w:numPr>
        <w:tabs>
          <w:tab w:val="left" w:pos="1800"/>
        </w:tabs>
      </w:pPr>
      <w:r>
        <w:t xml:space="preserve">Service provider is not required to monitor its customers’ activity or to actively police for potential copyright infringement. </w:t>
      </w:r>
      <w:r w:rsidR="00967827">
        <w:t xml:space="preserve">17 USC 512; </w:t>
      </w:r>
      <w:r>
        <w:t xml:space="preserve">Perfect 10. </w:t>
      </w:r>
    </w:p>
    <w:p w14:paraId="0CC88F71" w14:textId="77777777" w:rsidR="0009520F" w:rsidRDefault="0009520F" w:rsidP="0009520F">
      <w:pPr>
        <w:pStyle w:val="ListParagraph"/>
        <w:ind w:left="360"/>
      </w:pPr>
    </w:p>
    <w:p w14:paraId="0533A976" w14:textId="4CACBC85" w:rsidR="0009520F" w:rsidRDefault="008A6E27" w:rsidP="008A6E27">
      <w:pPr>
        <w:pStyle w:val="Heading2"/>
      </w:pPr>
      <w:r>
        <w:t>Statute of Limitations</w:t>
      </w:r>
    </w:p>
    <w:p w14:paraId="19C914E9" w14:textId="77777777" w:rsidR="008A6E27" w:rsidRDefault="008A6E27" w:rsidP="008A6E27"/>
    <w:p w14:paraId="4A31E7D4" w14:textId="03C5430F" w:rsidR="008A6E27" w:rsidRDefault="0044007E" w:rsidP="006172FB">
      <w:pPr>
        <w:pStyle w:val="Heading3"/>
        <w:numPr>
          <w:ilvl w:val="0"/>
          <w:numId w:val="45"/>
        </w:numPr>
      </w:pPr>
      <w:r>
        <w:t>Civil action</w:t>
      </w:r>
    </w:p>
    <w:p w14:paraId="73DF1217" w14:textId="69D38D42" w:rsidR="0044007E" w:rsidRDefault="0044007E" w:rsidP="0044007E">
      <w:pPr>
        <w:pStyle w:val="ListParagraph"/>
        <w:numPr>
          <w:ilvl w:val="1"/>
          <w:numId w:val="45"/>
        </w:numPr>
      </w:pPr>
      <w:r>
        <w:t>3 years</w:t>
      </w:r>
    </w:p>
    <w:p w14:paraId="760CF302" w14:textId="73DF0ECA" w:rsidR="0044007E" w:rsidRDefault="0044007E" w:rsidP="0044007E">
      <w:pPr>
        <w:pStyle w:val="ListParagraph"/>
        <w:numPr>
          <w:ilvl w:val="2"/>
          <w:numId w:val="45"/>
        </w:numPr>
      </w:pPr>
      <w:r>
        <w:t>Discovery rule applies</w:t>
      </w:r>
    </w:p>
    <w:p w14:paraId="4F475836" w14:textId="7F100121" w:rsidR="0044007E" w:rsidRDefault="0044007E" w:rsidP="0044007E">
      <w:pPr>
        <w:pStyle w:val="ListParagraph"/>
        <w:numPr>
          <w:ilvl w:val="2"/>
          <w:numId w:val="45"/>
        </w:numPr>
      </w:pPr>
      <w:r>
        <w:t>Continuing wrong applies</w:t>
      </w:r>
    </w:p>
    <w:p w14:paraId="23F971A9" w14:textId="77777777" w:rsidR="008A6E27" w:rsidRPr="0009520F" w:rsidRDefault="008A6E27" w:rsidP="0009520F"/>
    <w:p w14:paraId="29F8CB51" w14:textId="2EC04BDE" w:rsidR="0009520F" w:rsidRDefault="004336CD" w:rsidP="0009520F">
      <w:pPr>
        <w:pStyle w:val="Heading2"/>
      </w:pPr>
      <w:r>
        <w:t>Fairness</w:t>
      </w:r>
    </w:p>
    <w:p w14:paraId="489CA5C9" w14:textId="77777777" w:rsidR="0009520F" w:rsidRDefault="0009520F" w:rsidP="0009520F"/>
    <w:p w14:paraId="3C90F52C" w14:textId="43268581" w:rsidR="0009520F" w:rsidRDefault="00F05032" w:rsidP="00F05032">
      <w:pPr>
        <w:pStyle w:val="Heading3"/>
      </w:pPr>
      <w:r>
        <w:t xml:space="preserve">I. </w:t>
      </w:r>
      <w:r w:rsidR="0009520F">
        <w:t>Fair Use</w:t>
      </w:r>
    </w:p>
    <w:p w14:paraId="7D21E0B4" w14:textId="43A53FE8" w:rsidR="00F05032" w:rsidRDefault="00F05032" w:rsidP="004336CD">
      <w:pPr>
        <w:pStyle w:val="ListParagraph"/>
        <w:numPr>
          <w:ilvl w:val="1"/>
          <w:numId w:val="36"/>
        </w:numPr>
      </w:pPr>
      <w:r>
        <w:t>US, Israel, Singapore</w:t>
      </w:r>
    </w:p>
    <w:p w14:paraId="4EF026D6" w14:textId="77777777" w:rsidR="004336CD" w:rsidRDefault="004336CD" w:rsidP="004336CD">
      <w:pPr>
        <w:pStyle w:val="ListParagraph"/>
        <w:numPr>
          <w:ilvl w:val="1"/>
          <w:numId w:val="36"/>
        </w:numPr>
      </w:pPr>
      <w:r>
        <w:t xml:space="preserve">USC 107. </w:t>
      </w:r>
    </w:p>
    <w:p w14:paraId="575C1E4E" w14:textId="4EBF0099" w:rsidR="004336CD" w:rsidRDefault="004336CD" w:rsidP="004336CD">
      <w:pPr>
        <w:pStyle w:val="ListParagraph"/>
        <w:numPr>
          <w:ilvl w:val="2"/>
          <w:numId w:val="36"/>
        </w:numPr>
      </w:pPr>
      <w:r>
        <w:t>The fair use of a copyrighted work for purposes such as criticism, comment, news reporting, teaching (including multiple copies for classroom use), scholarship, or research, is not an infringement of copyright. In determining whether the use is a fair use the factors to be considered shall include:</w:t>
      </w:r>
    </w:p>
    <w:p w14:paraId="04036B02" w14:textId="0FF56DDC" w:rsidR="004336CD" w:rsidRDefault="004336CD" w:rsidP="004336CD">
      <w:pPr>
        <w:pStyle w:val="ListParagraph"/>
        <w:numPr>
          <w:ilvl w:val="3"/>
          <w:numId w:val="36"/>
        </w:numPr>
      </w:pPr>
      <w:r>
        <w:t>The purpose and character of the use</w:t>
      </w:r>
    </w:p>
    <w:p w14:paraId="122CE8F2" w14:textId="68A95E37" w:rsidR="004336CD" w:rsidRDefault="004336CD" w:rsidP="004336CD">
      <w:pPr>
        <w:pStyle w:val="ListParagraph"/>
        <w:numPr>
          <w:ilvl w:val="3"/>
          <w:numId w:val="36"/>
        </w:numPr>
      </w:pPr>
      <w:r>
        <w:t>The nature of the copyrighted work</w:t>
      </w:r>
    </w:p>
    <w:p w14:paraId="5FF14EC0" w14:textId="0489A5E1" w:rsidR="004336CD" w:rsidRDefault="004336CD" w:rsidP="004336CD">
      <w:pPr>
        <w:pStyle w:val="ListParagraph"/>
        <w:numPr>
          <w:ilvl w:val="3"/>
          <w:numId w:val="36"/>
        </w:numPr>
      </w:pPr>
      <w:r>
        <w:t>The amount and substantiality of the portion used in relation to the copyrighted work as a whole; and</w:t>
      </w:r>
    </w:p>
    <w:p w14:paraId="4766F67D" w14:textId="297812FD" w:rsidR="004336CD" w:rsidRDefault="004336CD" w:rsidP="004336CD">
      <w:pPr>
        <w:pStyle w:val="ListParagraph"/>
        <w:numPr>
          <w:ilvl w:val="3"/>
          <w:numId w:val="36"/>
        </w:numPr>
      </w:pPr>
      <w:r>
        <w:t>The effect of the use upon the potential market for or value of the copyrighted work.</w:t>
      </w:r>
    </w:p>
    <w:p w14:paraId="222B5F5D" w14:textId="1086C986" w:rsidR="004336CD" w:rsidRDefault="004336CD" w:rsidP="004336CD">
      <w:pPr>
        <w:pStyle w:val="ListParagraph"/>
        <w:numPr>
          <w:ilvl w:val="2"/>
          <w:numId w:val="36"/>
        </w:numPr>
      </w:pPr>
      <w:r>
        <w:t>Covers Economic and Moral Rights</w:t>
      </w:r>
    </w:p>
    <w:p w14:paraId="55B12033" w14:textId="784F3021" w:rsidR="00ED4628" w:rsidRDefault="00ED4628" w:rsidP="00ED4628">
      <w:pPr>
        <w:pStyle w:val="ListParagraph"/>
        <w:numPr>
          <w:ilvl w:val="2"/>
          <w:numId w:val="36"/>
        </w:numPr>
      </w:pPr>
      <w:r>
        <w:t xml:space="preserve">Factors not exhaustive – </w:t>
      </w:r>
      <w:r w:rsidRPr="00ED4628">
        <w:t>ultimate test is wheth</w:t>
      </w:r>
      <w:r>
        <w:t>er the copyright law's goal of “</w:t>
      </w:r>
      <w:proofErr w:type="spellStart"/>
      <w:r w:rsidRPr="00ED4628">
        <w:t>promot</w:t>
      </w:r>
      <w:proofErr w:type="spellEnd"/>
      <w:r w:rsidRPr="00ED4628">
        <w:t>[</w:t>
      </w:r>
      <w:proofErr w:type="spellStart"/>
      <w:r w:rsidRPr="00ED4628">
        <w:t>ing</w:t>
      </w:r>
      <w:proofErr w:type="spellEnd"/>
      <w:r w:rsidRPr="00ED4628">
        <w:t>] the Progress of Science and useful Arts," U.S. Const., art. I, § 8, cl. 8, "would be better served by allowing</w:t>
      </w:r>
      <w:r>
        <w:t xml:space="preserve"> the use than by preventing it.”</w:t>
      </w:r>
      <w:r w:rsidRPr="00ED4628">
        <w:t xml:space="preserve"> </w:t>
      </w:r>
      <w:proofErr w:type="spellStart"/>
      <w:r w:rsidRPr="00ED4628">
        <w:rPr>
          <w:b/>
          <w:i/>
        </w:rPr>
        <w:t>Castlerock</w:t>
      </w:r>
      <w:proofErr w:type="spellEnd"/>
      <w:r w:rsidRPr="00ED4628">
        <w:t>.</w:t>
      </w:r>
    </w:p>
    <w:p w14:paraId="10F64A37" w14:textId="6D535534" w:rsidR="00ED4628" w:rsidRDefault="00ED4628" w:rsidP="00ED4628">
      <w:pPr>
        <w:pStyle w:val="ListParagraph"/>
        <w:numPr>
          <w:ilvl w:val="1"/>
          <w:numId w:val="36"/>
        </w:numPr>
      </w:pPr>
      <w:r>
        <w:t>Unusual</w:t>
      </w:r>
    </w:p>
    <w:p w14:paraId="7A278425" w14:textId="27C20309" w:rsidR="00ED4628" w:rsidRDefault="00ED4628" w:rsidP="00ED4628">
      <w:pPr>
        <w:pStyle w:val="ListParagraph"/>
        <w:numPr>
          <w:ilvl w:val="2"/>
          <w:numId w:val="36"/>
        </w:numPr>
      </w:pPr>
      <w:r>
        <w:lastRenderedPageBreak/>
        <w:t>Congress said not meant to be the last word but meant to ratify process of common law evolution and include judicial adaptation especially in response to new technologies.</w:t>
      </w:r>
    </w:p>
    <w:p w14:paraId="59056C3C" w14:textId="1634B5BF" w:rsidR="00ED4628" w:rsidRDefault="00ED4628" w:rsidP="00ED4628">
      <w:pPr>
        <w:pStyle w:val="ListParagraph"/>
        <w:numPr>
          <w:ilvl w:val="2"/>
          <w:numId w:val="36"/>
        </w:numPr>
      </w:pPr>
      <w:r>
        <w:t xml:space="preserve">Receptivity to defendant’s positions </w:t>
      </w:r>
    </w:p>
    <w:p w14:paraId="4016301C" w14:textId="77777777" w:rsidR="00ED4628" w:rsidRDefault="00ED4628" w:rsidP="00ED4628">
      <w:pPr>
        <w:pStyle w:val="ListParagraph"/>
        <w:numPr>
          <w:ilvl w:val="3"/>
          <w:numId w:val="36"/>
        </w:numPr>
      </w:pPr>
      <w:r>
        <w:t xml:space="preserve">Commentators argue US fair use doctrine violates three step test in Berne Convention. </w:t>
      </w:r>
    </w:p>
    <w:p w14:paraId="43DF297D" w14:textId="6DF6AE50" w:rsidR="00C830F1" w:rsidRDefault="00C830F1" w:rsidP="00C830F1">
      <w:pPr>
        <w:pStyle w:val="ListParagraph"/>
        <w:numPr>
          <w:ilvl w:val="4"/>
          <w:numId w:val="36"/>
        </w:numPr>
      </w:pPr>
      <w:r>
        <w:t xml:space="preserve">Three Step Test – </w:t>
      </w:r>
      <w:r w:rsidRPr="00C830F1">
        <w:t xml:space="preserve">Scope of copyright protections can only be limited when (1) special case; (2) does not conflict with normal exploitations of the work; (3) does not unreasonably prejudice the legitimate interests of the author/right holder. </w:t>
      </w:r>
    </w:p>
    <w:p w14:paraId="5389ECEE" w14:textId="047C51CC" w:rsidR="00ED4628" w:rsidRDefault="00ED4628" w:rsidP="00ED4628">
      <w:pPr>
        <w:pStyle w:val="ListParagraph"/>
        <w:numPr>
          <w:ilvl w:val="1"/>
          <w:numId w:val="36"/>
        </w:numPr>
      </w:pPr>
      <w:r>
        <w:t>Problem – no guiding normative criteria</w:t>
      </w:r>
    </w:p>
    <w:p w14:paraId="6BB1724F" w14:textId="117B3C56" w:rsidR="00A43FA5" w:rsidRDefault="00A43FA5" w:rsidP="00ED4628">
      <w:pPr>
        <w:pStyle w:val="ListParagraph"/>
        <w:numPr>
          <w:ilvl w:val="1"/>
          <w:numId w:val="36"/>
        </w:numPr>
      </w:pPr>
      <w:r>
        <w:t>Factors</w:t>
      </w:r>
    </w:p>
    <w:p w14:paraId="3FC657A1" w14:textId="21066C4F" w:rsidR="00A43FA5" w:rsidRDefault="00A43FA5" w:rsidP="00A43FA5">
      <w:pPr>
        <w:pStyle w:val="ListParagraph"/>
        <w:numPr>
          <w:ilvl w:val="2"/>
          <w:numId w:val="36"/>
        </w:numPr>
      </w:pPr>
      <w:r>
        <w:t>Purpose and Character of D’s Use</w:t>
      </w:r>
    </w:p>
    <w:p w14:paraId="5801155B" w14:textId="3C9D15E1" w:rsidR="00A43FA5" w:rsidRDefault="00A43FA5" w:rsidP="00A43FA5">
      <w:pPr>
        <w:pStyle w:val="ListParagraph"/>
        <w:numPr>
          <w:ilvl w:val="3"/>
          <w:numId w:val="36"/>
        </w:numPr>
      </w:pPr>
      <w:r>
        <w:t>Commercial</w:t>
      </w:r>
    </w:p>
    <w:p w14:paraId="1DCA1330" w14:textId="3A1CA0A5" w:rsidR="00A43FA5" w:rsidRDefault="00A43FA5" w:rsidP="00A43FA5">
      <w:pPr>
        <w:pStyle w:val="ListParagraph"/>
        <w:numPr>
          <w:ilvl w:val="4"/>
          <w:numId w:val="36"/>
        </w:numPr>
      </w:pPr>
      <w:r>
        <w:t xml:space="preserve">Definition </w:t>
      </w:r>
    </w:p>
    <w:p w14:paraId="1FAC8FFD" w14:textId="2F67C3E1" w:rsidR="00A43FA5" w:rsidRDefault="00A43FA5" w:rsidP="00A43FA5">
      <w:pPr>
        <w:pStyle w:val="ListParagraph"/>
        <w:numPr>
          <w:ilvl w:val="5"/>
          <w:numId w:val="36"/>
        </w:numPr>
      </w:pPr>
      <w:r>
        <w:t>Revenue-generating/profit-making</w:t>
      </w:r>
    </w:p>
    <w:p w14:paraId="774BBB92" w14:textId="0DDCEFA7" w:rsidR="00A43FA5" w:rsidRDefault="00A43FA5" w:rsidP="00A43FA5">
      <w:pPr>
        <w:pStyle w:val="ListParagraph"/>
        <w:numPr>
          <w:ilvl w:val="5"/>
          <w:numId w:val="36"/>
        </w:numPr>
      </w:pPr>
      <w:r>
        <w:t xml:space="preserve">User profits from it without paying customary price. </w:t>
      </w:r>
      <w:r w:rsidRPr="00A43FA5">
        <w:rPr>
          <w:b/>
          <w:i/>
        </w:rPr>
        <w:t>Harper &amp; Row</w:t>
      </w:r>
      <w:r w:rsidR="004D1EE6">
        <w:t>.</w:t>
      </w:r>
      <w:r>
        <w:t xml:space="preserve"> </w:t>
      </w:r>
    </w:p>
    <w:p w14:paraId="7ACB6AA0" w14:textId="7AAFB3F8" w:rsidR="00A43FA5" w:rsidRDefault="00A43FA5" w:rsidP="00A43FA5">
      <w:pPr>
        <w:pStyle w:val="ListParagraph"/>
        <w:numPr>
          <w:ilvl w:val="5"/>
          <w:numId w:val="36"/>
        </w:numPr>
      </w:pPr>
      <w:r>
        <w:t xml:space="preserve">Repeated copying to save expense of purchase even though not making money. </w:t>
      </w:r>
      <w:r w:rsidRPr="00A43FA5">
        <w:rPr>
          <w:b/>
          <w:i/>
        </w:rPr>
        <w:t>Napster</w:t>
      </w:r>
      <w:r>
        <w:t xml:space="preserve">. </w:t>
      </w:r>
    </w:p>
    <w:p w14:paraId="715D4010" w14:textId="146861D8" w:rsidR="00A43FA5" w:rsidRDefault="00A43FA5" w:rsidP="00A43FA5">
      <w:pPr>
        <w:pStyle w:val="ListParagraph"/>
        <w:numPr>
          <w:ilvl w:val="4"/>
          <w:numId w:val="36"/>
        </w:numPr>
      </w:pPr>
      <w:r>
        <w:t xml:space="preserve">Less important than transformative. </w:t>
      </w:r>
      <w:proofErr w:type="spellStart"/>
      <w:r w:rsidRPr="00A43FA5">
        <w:rPr>
          <w:b/>
          <w:i/>
        </w:rPr>
        <w:t>Cariou</w:t>
      </w:r>
      <w:proofErr w:type="spellEnd"/>
      <w:r>
        <w:t xml:space="preserve">. </w:t>
      </w:r>
    </w:p>
    <w:p w14:paraId="037E5684" w14:textId="5548A173" w:rsidR="001F2612" w:rsidRDefault="001F2612" w:rsidP="001F2612">
      <w:pPr>
        <w:pStyle w:val="ListParagraph"/>
        <w:numPr>
          <w:ilvl w:val="5"/>
          <w:numId w:val="36"/>
        </w:numPr>
      </w:pPr>
      <w:r>
        <w:t xml:space="preserve">Was very important. </w:t>
      </w:r>
      <w:r w:rsidRPr="001F2612">
        <w:rPr>
          <w:b/>
          <w:i/>
        </w:rPr>
        <w:t>Sony (Betamax</w:t>
      </w:r>
      <w:r>
        <w:rPr>
          <w:b/>
          <w:i/>
        </w:rPr>
        <w:t>)</w:t>
      </w:r>
      <w:r>
        <w:t xml:space="preserve"> </w:t>
      </w:r>
      <w:r>
        <w:rPr>
          <w:i/>
        </w:rPr>
        <w:t>(time-shifting was non-commercial activity – private recording for personal use – but were worried about potential of making “libraries”)</w:t>
      </w:r>
      <w:r>
        <w:t>.</w:t>
      </w:r>
    </w:p>
    <w:p w14:paraId="3D4511D6" w14:textId="2698EF47" w:rsidR="00A43FA5" w:rsidRDefault="00812E93" w:rsidP="00A43FA5">
      <w:pPr>
        <w:pStyle w:val="ListParagraph"/>
        <w:numPr>
          <w:ilvl w:val="4"/>
          <w:numId w:val="36"/>
        </w:numPr>
      </w:pPr>
      <w:r>
        <w:t xml:space="preserve">Discount if </w:t>
      </w:r>
      <w:r w:rsidR="00A43FA5">
        <w:t>“Intermediate step” toward profit</w:t>
      </w:r>
      <w:r>
        <w:t xml:space="preserve"> </w:t>
      </w:r>
    </w:p>
    <w:p w14:paraId="093282E6" w14:textId="2E79F975" w:rsidR="00A43FA5" w:rsidRDefault="00812E93" w:rsidP="00A43FA5">
      <w:pPr>
        <w:pStyle w:val="ListParagraph"/>
        <w:numPr>
          <w:ilvl w:val="5"/>
          <w:numId w:val="36"/>
        </w:numPr>
      </w:pPr>
      <w:r>
        <w:rPr>
          <w:b/>
          <w:i/>
        </w:rPr>
        <w:t>Sega</w:t>
      </w:r>
      <w:r>
        <w:rPr>
          <w:i/>
        </w:rPr>
        <w:t xml:space="preserve"> (Commercial aspects of Accolade’s use were minimal because purpose in copying Sega’s code was to study functional requirements for Genesis compatibility although ultimate purpose was to sell games)</w:t>
      </w:r>
      <w:r>
        <w:t>.</w:t>
      </w:r>
    </w:p>
    <w:p w14:paraId="1863BBD9" w14:textId="78B3F371" w:rsidR="00812E93" w:rsidRDefault="00812E93" w:rsidP="00A43FA5">
      <w:pPr>
        <w:pStyle w:val="ListParagraph"/>
        <w:numPr>
          <w:ilvl w:val="5"/>
          <w:numId w:val="36"/>
        </w:numPr>
      </w:pPr>
      <w:r>
        <w:rPr>
          <w:b/>
          <w:i/>
        </w:rPr>
        <w:t>Texaco</w:t>
      </w:r>
      <w:r>
        <w:t xml:space="preserve"> </w:t>
      </w:r>
      <w:r>
        <w:rPr>
          <w:i/>
        </w:rPr>
        <w:t>(Texaco made copies of journals to meet needs of researchers. Discounted commercial nature of company since immediate objective was scientists’ research)</w:t>
      </w:r>
      <w:r>
        <w:t>.</w:t>
      </w:r>
    </w:p>
    <w:p w14:paraId="2A8F1C54" w14:textId="11DD38F7" w:rsidR="00812E93" w:rsidRDefault="00812E93" w:rsidP="00A43FA5">
      <w:pPr>
        <w:pStyle w:val="ListParagraph"/>
        <w:numPr>
          <w:ilvl w:val="5"/>
          <w:numId w:val="36"/>
        </w:numPr>
      </w:pPr>
      <w:r>
        <w:rPr>
          <w:b/>
          <w:i/>
        </w:rPr>
        <w:t>Sony v</w:t>
      </w:r>
      <w:r w:rsidRPr="00812E93">
        <w:t>.</w:t>
      </w:r>
      <w:r>
        <w:t xml:space="preserve"> </w:t>
      </w:r>
      <w:r>
        <w:rPr>
          <w:b/>
          <w:i/>
        </w:rPr>
        <w:t xml:space="preserve">Connectix </w:t>
      </w:r>
      <w:r>
        <w:rPr>
          <w:i/>
        </w:rPr>
        <w:t>(Commercial use was indirect since Connectix copied Sony’s code to study functional requirements for PlayStation to make games playable on computer)</w:t>
      </w:r>
      <w:r>
        <w:t>.</w:t>
      </w:r>
    </w:p>
    <w:p w14:paraId="6EDF1BF1" w14:textId="6486B3A9" w:rsidR="00812E93" w:rsidRDefault="00812E93" w:rsidP="00812E93">
      <w:pPr>
        <w:pStyle w:val="ListParagraph"/>
        <w:numPr>
          <w:ilvl w:val="3"/>
          <w:numId w:val="36"/>
        </w:numPr>
      </w:pPr>
      <w:r>
        <w:t>Transformative</w:t>
      </w:r>
    </w:p>
    <w:p w14:paraId="0089AC68" w14:textId="0E4930E8" w:rsidR="00812E93" w:rsidRPr="00812E93" w:rsidRDefault="00812E93" w:rsidP="00812E93">
      <w:pPr>
        <w:pStyle w:val="ListParagraph"/>
        <w:numPr>
          <w:ilvl w:val="4"/>
          <w:numId w:val="36"/>
        </w:numPr>
      </w:pPr>
      <w:r>
        <w:t xml:space="preserve">Definition – </w:t>
      </w:r>
      <w:r w:rsidRPr="00812E93">
        <w:t>adds something new with a further purpose or different character altering the first with new e</w:t>
      </w:r>
      <w:r>
        <w:t>xpression, meaning, or message.</w:t>
      </w:r>
      <w:r w:rsidRPr="00812E93">
        <w:t xml:space="preserve"> </w:t>
      </w:r>
      <w:proofErr w:type="spellStart"/>
      <w:r w:rsidRPr="00812E93">
        <w:rPr>
          <w:b/>
          <w:i/>
        </w:rPr>
        <w:t>Castlerock</w:t>
      </w:r>
      <w:proofErr w:type="spellEnd"/>
      <w:r w:rsidRPr="00812E93">
        <w:t>.</w:t>
      </w:r>
    </w:p>
    <w:p w14:paraId="1EA750B5" w14:textId="56DCE52D" w:rsidR="00812E93" w:rsidRDefault="00812E93" w:rsidP="00812E93">
      <w:pPr>
        <w:pStyle w:val="ListParagraph"/>
        <w:numPr>
          <w:ilvl w:val="4"/>
          <w:numId w:val="36"/>
        </w:numPr>
      </w:pPr>
      <w:r>
        <w:t xml:space="preserve">Most important. </w:t>
      </w:r>
      <w:r w:rsidRPr="00812E93">
        <w:rPr>
          <w:b/>
          <w:i/>
        </w:rPr>
        <w:t>Campbell</w:t>
      </w:r>
      <w:r>
        <w:t xml:space="preserve">. </w:t>
      </w:r>
    </w:p>
    <w:p w14:paraId="7350CC2E" w14:textId="5766EF1D" w:rsidR="00812E93" w:rsidRDefault="00812E93" w:rsidP="00812E93">
      <w:pPr>
        <w:pStyle w:val="ListParagraph"/>
        <w:numPr>
          <w:ilvl w:val="4"/>
          <w:numId w:val="36"/>
        </w:numPr>
      </w:pPr>
      <w:r>
        <w:t>Parody</w:t>
      </w:r>
    </w:p>
    <w:p w14:paraId="6DFA424D" w14:textId="2F803F00" w:rsidR="00812E93" w:rsidRDefault="00812E93" w:rsidP="00812E93">
      <w:pPr>
        <w:pStyle w:val="ListParagraph"/>
        <w:numPr>
          <w:ilvl w:val="5"/>
          <w:numId w:val="36"/>
        </w:numPr>
      </w:pPr>
      <w:r>
        <w:t xml:space="preserve">Imitates for comic effect or ridicule or to make appear ridiculous. </w:t>
      </w:r>
      <w:r w:rsidRPr="00812E93">
        <w:rPr>
          <w:b/>
          <w:i/>
        </w:rPr>
        <w:t>Campbell</w:t>
      </w:r>
      <w:r>
        <w:t>.</w:t>
      </w:r>
    </w:p>
    <w:p w14:paraId="7ACEF1A0" w14:textId="77777777" w:rsidR="00812E93" w:rsidRDefault="00812E93" w:rsidP="00812E93">
      <w:pPr>
        <w:pStyle w:val="ListParagraph"/>
        <w:numPr>
          <w:ilvl w:val="5"/>
          <w:numId w:val="36"/>
        </w:numPr>
      </w:pPr>
      <w:r>
        <w:t xml:space="preserve">Okay if copy heart of the original. </w:t>
      </w:r>
      <w:r w:rsidRPr="00812E93">
        <w:rPr>
          <w:b/>
          <w:i/>
        </w:rPr>
        <w:t>Campbell</w:t>
      </w:r>
      <w:r>
        <w:t xml:space="preserve">. </w:t>
      </w:r>
    </w:p>
    <w:p w14:paraId="7018865A" w14:textId="77777777" w:rsidR="00812E93" w:rsidRDefault="00812E93" w:rsidP="00812E93">
      <w:pPr>
        <w:pStyle w:val="ListParagraph"/>
        <w:numPr>
          <w:ilvl w:val="5"/>
          <w:numId w:val="36"/>
        </w:numPr>
      </w:pPr>
      <w:r>
        <w:t xml:space="preserve">Does not matter if in good or bad taste. </w:t>
      </w:r>
      <w:r w:rsidRPr="00812E93">
        <w:rPr>
          <w:b/>
          <w:i/>
        </w:rPr>
        <w:t xml:space="preserve">See </w:t>
      </w:r>
      <w:r>
        <w:rPr>
          <w:b/>
          <w:i/>
        </w:rPr>
        <w:t xml:space="preserve">Mattel </w:t>
      </w:r>
      <w:r>
        <w:rPr>
          <w:i/>
        </w:rPr>
        <w:t>(Barbie dolls)</w:t>
      </w:r>
      <w:r>
        <w:t xml:space="preserve">; </w:t>
      </w:r>
      <w:proofErr w:type="spellStart"/>
      <w:r w:rsidRPr="00812E93">
        <w:rPr>
          <w:b/>
          <w:i/>
        </w:rPr>
        <w:t>Bleistein</w:t>
      </w:r>
      <w:proofErr w:type="spellEnd"/>
      <w:r>
        <w:t xml:space="preserve">. </w:t>
      </w:r>
    </w:p>
    <w:p w14:paraId="1EEFCF2B" w14:textId="2A3B9B88" w:rsidR="00812E93" w:rsidRDefault="00960ED0" w:rsidP="00812E93">
      <w:pPr>
        <w:pStyle w:val="ListParagraph"/>
        <w:numPr>
          <w:ilvl w:val="5"/>
          <w:numId w:val="36"/>
        </w:numPr>
      </w:pPr>
      <w:r>
        <w:t>Must comment</w:t>
      </w:r>
      <w:r w:rsidR="00812E93">
        <w:t xml:space="preserve"> on author’s work. </w:t>
      </w:r>
    </w:p>
    <w:p w14:paraId="3201111D" w14:textId="087AFBDD" w:rsidR="00812E93" w:rsidRDefault="00812E93" w:rsidP="00812E93">
      <w:pPr>
        <w:pStyle w:val="ListParagraph"/>
        <w:numPr>
          <w:ilvl w:val="6"/>
          <w:numId w:val="36"/>
        </w:numPr>
      </w:pPr>
      <w:r>
        <w:t xml:space="preserve">Yes – </w:t>
      </w:r>
      <w:r w:rsidRPr="00812E93">
        <w:rPr>
          <w:b/>
          <w:i/>
        </w:rPr>
        <w:t>Campbell</w:t>
      </w:r>
      <w:r>
        <w:rPr>
          <w:i/>
        </w:rPr>
        <w:t xml:space="preserve"> (Pretty Woman)</w:t>
      </w:r>
      <w:r>
        <w:t xml:space="preserve">; </w:t>
      </w:r>
      <w:proofErr w:type="spellStart"/>
      <w:r>
        <w:rPr>
          <w:b/>
          <w:i/>
        </w:rPr>
        <w:t>Leibovitz</w:t>
      </w:r>
      <w:proofErr w:type="spellEnd"/>
      <w:r>
        <w:rPr>
          <w:i/>
        </w:rPr>
        <w:t xml:space="preserve"> (Naked Gun promotional poster)</w:t>
      </w:r>
      <w:r>
        <w:t xml:space="preserve">; </w:t>
      </w:r>
      <w:r>
        <w:rPr>
          <w:b/>
          <w:i/>
        </w:rPr>
        <w:t>Green Day</w:t>
      </w:r>
      <w:r>
        <w:rPr>
          <w:i/>
        </w:rPr>
        <w:t xml:space="preserve"> (photographer complained that Green Day tainted original message of the image)</w:t>
      </w:r>
      <w:r>
        <w:t>.</w:t>
      </w:r>
    </w:p>
    <w:p w14:paraId="711D0A80" w14:textId="388551C7" w:rsidR="00812E93" w:rsidRDefault="00812E93" w:rsidP="00812E93">
      <w:pPr>
        <w:pStyle w:val="ListParagraph"/>
        <w:numPr>
          <w:ilvl w:val="6"/>
          <w:numId w:val="36"/>
        </w:numPr>
      </w:pPr>
      <w:r>
        <w:t xml:space="preserve">No – </w:t>
      </w:r>
      <w:r>
        <w:rPr>
          <w:b/>
          <w:i/>
        </w:rPr>
        <w:t xml:space="preserve">Air Pirates </w:t>
      </w:r>
      <w:r>
        <w:rPr>
          <w:i/>
        </w:rPr>
        <w:t>(doesn’t comment of Disney characters)</w:t>
      </w:r>
      <w:r>
        <w:t xml:space="preserve">; </w:t>
      </w:r>
      <w:r>
        <w:rPr>
          <w:b/>
          <w:i/>
        </w:rPr>
        <w:t>Cat in the Hat</w:t>
      </w:r>
      <w:r>
        <w:rPr>
          <w:i/>
        </w:rPr>
        <w:t xml:space="preserve"> (no critical baring on substance of Dr. Seuss’ work)</w:t>
      </w:r>
      <w:r>
        <w:t>.</w:t>
      </w:r>
    </w:p>
    <w:p w14:paraId="77E71504" w14:textId="268F46AF" w:rsidR="00812E93" w:rsidRDefault="00812E93" w:rsidP="00960ED0">
      <w:pPr>
        <w:pStyle w:val="ListParagraph"/>
        <w:numPr>
          <w:ilvl w:val="4"/>
          <w:numId w:val="36"/>
        </w:numPr>
      </w:pPr>
      <w:r>
        <w:t xml:space="preserve">Critical of P’s work. </w:t>
      </w:r>
      <w:r>
        <w:rPr>
          <w:b/>
          <w:i/>
        </w:rPr>
        <w:t xml:space="preserve">Lennon </w:t>
      </w:r>
      <w:r>
        <w:rPr>
          <w:i/>
        </w:rPr>
        <w:t>(use of Imagine transformative because criticizes song’s message)</w:t>
      </w:r>
      <w:r>
        <w:t>.</w:t>
      </w:r>
    </w:p>
    <w:p w14:paraId="619779FE" w14:textId="40E0AD12" w:rsidR="00812E93" w:rsidRDefault="00812E93" w:rsidP="00960ED0">
      <w:pPr>
        <w:pStyle w:val="ListParagraph"/>
        <w:numPr>
          <w:ilvl w:val="4"/>
          <w:numId w:val="36"/>
        </w:numPr>
      </w:pPr>
      <w:r>
        <w:t>Physical modification</w:t>
      </w:r>
      <w:r w:rsidR="00960ED0">
        <w:t xml:space="preserve"> </w:t>
      </w:r>
    </w:p>
    <w:p w14:paraId="065C73FE" w14:textId="1D8CFE85" w:rsidR="00960ED0" w:rsidRDefault="00960ED0" w:rsidP="00960ED0">
      <w:pPr>
        <w:pStyle w:val="ListParagraph"/>
        <w:numPr>
          <w:ilvl w:val="5"/>
          <w:numId w:val="36"/>
        </w:numPr>
      </w:pPr>
      <w:r>
        <w:t xml:space="preserve">Slight modifications not usually sufficient. </w:t>
      </w:r>
      <w:proofErr w:type="spellStart"/>
      <w:r>
        <w:rPr>
          <w:b/>
          <w:i/>
        </w:rPr>
        <w:t>Castlerock</w:t>
      </w:r>
      <w:proofErr w:type="spellEnd"/>
      <w:r>
        <w:t xml:space="preserve">; </w:t>
      </w:r>
      <w:r>
        <w:rPr>
          <w:b/>
          <w:i/>
        </w:rPr>
        <w:t xml:space="preserve">Blanch v. </w:t>
      </w:r>
      <w:proofErr w:type="spellStart"/>
      <w:r>
        <w:rPr>
          <w:b/>
          <w:i/>
        </w:rPr>
        <w:t>Koons</w:t>
      </w:r>
      <w:proofErr w:type="spellEnd"/>
      <w:r>
        <w:t xml:space="preserve">; </w:t>
      </w:r>
      <w:r>
        <w:rPr>
          <w:b/>
          <w:i/>
        </w:rPr>
        <w:t>Gaylord</w:t>
      </w:r>
      <w:r>
        <w:rPr>
          <w:i/>
        </w:rPr>
        <w:t xml:space="preserve"> (stamp added snow and muted color but alterations did not impart a further purpose or different character)</w:t>
      </w:r>
      <w:r>
        <w:t>.</w:t>
      </w:r>
    </w:p>
    <w:p w14:paraId="450CEB9D" w14:textId="718DBF67" w:rsidR="00960ED0" w:rsidRDefault="00960ED0" w:rsidP="00960ED0">
      <w:pPr>
        <w:pStyle w:val="ListParagraph"/>
        <w:numPr>
          <w:ilvl w:val="4"/>
          <w:numId w:val="36"/>
        </w:numPr>
      </w:pPr>
      <w:r>
        <w:t>Socially valuable</w:t>
      </w:r>
    </w:p>
    <w:p w14:paraId="65F4B938" w14:textId="61D6D2FB" w:rsidR="00960ED0" w:rsidRDefault="00960ED0" w:rsidP="00960ED0">
      <w:pPr>
        <w:pStyle w:val="ListParagraph"/>
        <w:numPr>
          <w:ilvl w:val="5"/>
          <w:numId w:val="36"/>
        </w:numPr>
      </w:pPr>
      <w:r>
        <w:rPr>
          <w:b/>
          <w:i/>
        </w:rPr>
        <w:t xml:space="preserve">Sony (Betamax) </w:t>
      </w:r>
      <w:r w:rsidR="001F2612">
        <w:rPr>
          <w:i/>
        </w:rPr>
        <w:t xml:space="preserve">(looked at usual </w:t>
      </w:r>
      <w:r>
        <w:rPr>
          <w:i/>
        </w:rPr>
        <w:t>factors and that VCR’s TV copying socially valuable)</w:t>
      </w:r>
      <w:r>
        <w:t>.</w:t>
      </w:r>
    </w:p>
    <w:p w14:paraId="5B976EE7" w14:textId="216768BF" w:rsidR="00960ED0" w:rsidRDefault="00960ED0" w:rsidP="00960ED0">
      <w:pPr>
        <w:pStyle w:val="ListParagraph"/>
        <w:numPr>
          <w:ilvl w:val="5"/>
          <w:numId w:val="36"/>
        </w:numPr>
      </w:pPr>
      <w:r>
        <w:rPr>
          <w:b/>
          <w:i/>
        </w:rPr>
        <w:t>Perfect 10</w:t>
      </w:r>
      <w:r>
        <w:rPr>
          <w:i/>
        </w:rPr>
        <w:t xml:space="preserve"> (Google’s search engine use of thumbnails fair use and considered public ben</w:t>
      </w:r>
      <w:r w:rsidR="00B354EF">
        <w:rPr>
          <w:i/>
        </w:rPr>
        <w:t>e</w:t>
      </w:r>
      <w:r>
        <w:rPr>
          <w:i/>
        </w:rPr>
        <w:t>fit)</w:t>
      </w:r>
      <w:r>
        <w:t>.</w:t>
      </w:r>
    </w:p>
    <w:p w14:paraId="5FBF4394" w14:textId="565992F7" w:rsidR="00960ED0" w:rsidRDefault="00960ED0" w:rsidP="00960ED0">
      <w:pPr>
        <w:pStyle w:val="ListParagraph"/>
        <w:numPr>
          <w:ilvl w:val="4"/>
          <w:numId w:val="36"/>
        </w:numPr>
      </w:pPr>
      <w:r>
        <w:t>Different purpose</w:t>
      </w:r>
    </w:p>
    <w:p w14:paraId="4567FAFA" w14:textId="7B0FB05F" w:rsidR="00960ED0" w:rsidRDefault="00960ED0" w:rsidP="00960ED0">
      <w:pPr>
        <w:pStyle w:val="ListParagraph"/>
        <w:numPr>
          <w:ilvl w:val="5"/>
          <w:numId w:val="36"/>
        </w:numPr>
      </w:pPr>
      <w:r>
        <w:rPr>
          <w:b/>
          <w:i/>
        </w:rPr>
        <w:t xml:space="preserve">Blanch v. </w:t>
      </w:r>
      <w:proofErr w:type="spellStart"/>
      <w:r>
        <w:rPr>
          <w:b/>
          <w:i/>
        </w:rPr>
        <w:t>Koons</w:t>
      </w:r>
      <w:proofErr w:type="spellEnd"/>
      <w:r>
        <w:rPr>
          <w:b/>
          <w:i/>
        </w:rPr>
        <w:t xml:space="preserve"> </w:t>
      </w:r>
      <w:r>
        <w:rPr>
          <w:i/>
        </w:rPr>
        <w:t>(P and D had very different purposes in use of Silk Sandals so transformative)</w:t>
      </w:r>
      <w:r>
        <w:t>.</w:t>
      </w:r>
    </w:p>
    <w:p w14:paraId="23EE1EC8" w14:textId="36D64831" w:rsidR="00960ED0" w:rsidRDefault="004D1EE6" w:rsidP="00960ED0">
      <w:pPr>
        <w:pStyle w:val="ListParagraph"/>
        <w:numPr>
          <w:ilvl w:val="5"/>
          <w:numId w:val="36"/>
        </w:numPr>
      </w:pPr>
      <w:r>
        <w:rPr>
          <w:b/>
          <w:i/>
        </w:rPr>
        <w:t xml:space="preserve">Authors Guild </w:t>
      </w:r>
      <w:r>
        <w:rPr>
          <w:i/>
        </w:rPr>
        <w:t>(Google Books uses snippets of text from books for different purpose – to act as pointers directing users to a broad selection of books)</w:t>
      </w:r>
      <w:r>
        <w:t>.</w:t>
      </w:r>
    </w:p>
    <w:p w14:paraId="559C4D63" w14:textId="6D981BD1" w:rsidR="004D1EE6" w:rsidRDefault="004D1EE6" w:rsidP="004D1EE6">
      <w:pPr>
        <w:pStyle w:val="ListParagraph"/>
        <w:numPr>
          <w:ilvl w:val="4"/>
          <w:numId w:val="36"/>
        </w:numPr>
      </w:pPr>
      <w:r>
        <w:t>Creative Use</w:t>
      </w:r>
    </w:p>
    <w:p w14:paraId="7F7016C9" w14:textId="18B9F31E" w:rsidR="004D1EE6" w:rsidRDefault="004D1EE6" w:rsidP="004D1EE6">
      <w:pPr>
        <w:pStyle w:val="ListParagraph"/>
        <w:numPr>
          <w:ilvl w:val="3"/>
          <w:numId w:val="36"/>
        </w:numPr>
      </w:pPr>
      <w:r>
        <w:t>Shady</w:t>
      </w:r>
    </w:p>
    <w:p w14:paraId="30B07960" w14:textId="62C5B0C9" w:rsidR="004D1EE6" w:rsidRDefault="004D1EE6" w:rsidP="004D1EE6">
      <w:pPr>
        <w:pStyle w:val="ListParagraph"/>
        <w:numPr>
          <w:ilvl w:val="4"/>
          <w:numId w:val="36"/>
        </w:numPr>
      </w:pPr>
      <w:r>
        <w:lastRenderedPageBreak/>
        <w:t xml:space="preserve">Good faith and fair dealing necessary for fair use. </w:t>
      </w:r>
      <w:r w:rsidRPr="004D1EE6">
        <w:rPr>
          <w:b/>
          <w:i/>
        </w:rPr>
        <w:t>Harper &amp; Row</w:t>
      </w:r>
      <w:r>
        <w:t xml:space="preserve"> </w:t>
      </w:r>
      <w:r>
        <w:rPr>
          <w:i/>
        </w:rPr>
        <w:t>(D accessed manuscript illicitly)</w:t>
      </w:r>
      <w:r>
        <w:t>.</w:t>
      </w:r>
    </w:p>
    <w:p w14:paraId="551C0867" w14:textId="39E8BA9C" w:rsidR="004D1EE6" w:rsidRDefault="004D1EE6" w:rsidP="004D1EE6">
      <w:pPr>
        <w:pStyle w:val="ListParagraph"/>
        <w:numPr>
          <w:ilvl w:val="4"/>
          <w:numId w:val="36"/>
        </w:numPr>
      </w:pPr>
      <w:r>
        <w:t xml:space="preserve">Little impact on fair use analysis, not dispositive. </w:t>
      </w:r>
      <w:r w:rsidRPr="004D1EE6">
        <w:rPr>
          <w:b/>
          <w:i/>
        </w:rPr>
        <w:t>NXIVM</w:t>
      </w:r>
      <w:r>
        <w:t xml:space="preserve">. </w:t>
      </w:r>
    </w:p>
    <w:p w14:paraId="304BBEF3" w14:textId="4454B6CB" w:rsidR="004D1EE6" w:rsidRDefault="004D1EE6" w:rsidP="004D1EE6">
      <w:pPr>
        <w:pStyle w:val="ListParagraph"/>
        <w:numPr>
          <w:ilvl w:val="3"/>
          <w:numId w:val="36"/>
        </w:numPr>
      </w:pPr>
      <w:r>
        <w:t>Customary</w:t>
      </w:r>
    </w:p>
    <w:p w14:paraId="00F56EFA" w14:textId="6459283B" w:rsidR="004D1EE6" w:rsidRDefault="004D1EE6" w:rsidP="004D1EE6">
      <w:pPr>
        <w:pStyle w:val="ListParagraph"/>
        <w:numPr>
          <w:ilvl w:val="4"/>
          <w:numId w:val="36"/>
        </w:numPr>
      </w:pPr>
      <w:r>
        <w:t xml:space="preserve">Author’s implied consent to reasonable and customary use when releases work. </w:t>
      </w:r>
      <w:r w:rsidRPr="004D1EE6">
        <w:rPr>
          <w:b/>
          <w:i/>
        </w:rPr>
        <w:t>Harper &amp; Row</w:t>
      </w:r>
      <w:r>
        <w:t xml:space="preserve">. </w:t>
      </w:r>
    </w:p>
    <w:p w14:paraId="4B693E38" w14:textId="2C93E00F" w:rsidR="004D1EE6" w:rsidRDefault="004D1EE6" w:rsidP="004D1EE6">
      <w:pPr>
        <w:pStyle w:val="ListParagraph"/>
        <w:numPr>
          <w:ilvl w:val="4"/>
          <w:numId w:val="36"/>
        </w:numPr>
      </w:pPr>
      <w:r>
        <w:t xml:space="preserve">Little impact – negated by advancing technology where custom irrelevant. </w:t>
      </w:r>
      <w:r w:rsidRPr="004D1EE6">
        <w:rPr>
          <w:b/>
          <w:i/>
        </w:rPr>
        <w:t>Harper &amp; Row</w:t>
      </w:r>
      <w:r>
        <w:t>.</w:t>
      </w:r>
    </w:p>
    <w:p w14:paraId="40076548" w14:textId="33FF8858" w:rsidR="004D1EE6" w:rsidRDefault="004D1EE6" w:rsidP="004D1EE6">
      <w:pPr>
        <w:pStyle w:val="ListParagraph"/>
        <w:numPr>
          <w:ilvl w:val="2"/>
          <w:numId w:val="36"/>
        </w:numPr>
      </w:pPr>
      <w:r>
        <w:t>Nature of P’s Work</w:t>
      </w:r>
    </w:p>
    <w:p w14:paraId="6D1E7374" w14:textId="5F2F9C53" w:rsidR="004D1EE6" w:rsidRDefault="004D1EE6" w:rsidP="004D1EE6">
      <w:pPr>
        <w:pStyle w:val="ListParagraph"/>
        <w:numPr>
          <w:ilvl w:val="3"/>
          <w:numId w:val="36"/>
        </w:numPr>
      </w:pPr>
      <w:r>
        <w:t>Unpublished gets more protection</w:t>
      </w:r>
    </w:p>
    <w:p w14:paraId="408CFBB0" w14:textId="2A4B5455" w:rsidR="004D1EE6" w:rsidRDefault="004D1EE6" w:rsidP="004D1EE6">
      <w:pPr>
        <w:pStyle w:val="ListParagraph"/>
        <w:numPr>
          <w:ilvl w:val="3"/>
          <w:numId w:val="36"/>
        </w:numPr>
      </w:pPr>
      <w:r>
        <w:t>Creative gets more protection</w:t>
      </w:r>
    </w:p>
    <w:p w14:paraId="35851390" w14:textId="77777777" w:rsidR="004D1EE6" w:rsidRDefault="004D1EE6" w:rsidP="004D1EE6">
      <w:pPr>
        <w:pStyle w:val="ListParagraph"/>
        <w:numPr>
          <w:ilvl w:val="4"/>
          <w:numId w:val="36"/>
        </w:numPr>
      </w:pPr>
      <w:r>
        <w:t xml:space="preserve">Variant – Newsworthy. </w:t>
      </w:r>
      <w:r w:rsidRPr="004D1EE6">
        <w:rPr>
          <w:b/>
          <w:i/>
        </w:rPr>
        <w:t>Harper &amp; Row (Brennan)</w:t>
      </w:r>
      <w:r>
        <w:t>.</w:t>
      </w:r>
    </w:p>
    <w:p w14:paraId="150144BE" w14:textId="77777777" w:rsidR="004D1EE6" w:rsidRDefault="004D1EE6" w:rsidP="004D1EE6">
      <w:pPr>
        <w:pStyle w:val="ListParagraph"/>
        <w:numPr>
          <w:ilvl w:val="3"/>
          <w:numId w:val="36"/>
        </w:numPr>
      </w:pPr>
      <w:r>
        <w:t>Computer software gets less protection</w:t>
      </w:r>
    </w:p>
    <w:p w14:paraId="355434D7" w14:textId="77777777" w:rsidR="004D1EE6" w:rsidRDefault="004D1EE6" w:rsidP="004D1EE6">
      <w:pPr>
        <w:pStyle w:val="ListParagraph"/>
        <w:numPr>
          <w:ilvl w:val="4"/>
          <w:numId w:val="36"/>
        </w:numPr>
      </w:pPr>
      <w:r>
        <w:t>Need for thinner protection in copying to reveal unprotected functional features.</w:t>
      </w:r>
    </w:p>
    <w:p w14:paraId="010CF14A" w14:textId="068B7426" w:rsidR="004D1EE6" w:rsidRDefault="004D1EE6" w:rsidP="004D1EE6">
      <w:pPr>
        <w:pStyle w:val="ListParagraph"/>
        <w:numPr>
          <w:ilvl w:val="5"/>
          <w:numId w:val="36"/>
        </w:numPr>
      </w:pPr>
      <w:r>
        <w:rPr>
          <w:b/>
          <w:i/>
        </w:rPr>
        <w:t>Sega</w:t>
      </w:r>
      <w:r>
        <w:rPr>
          <w:i/>
        </w:rPr>
        <w:t xml:space="preserve"> (Accolade copied Sega’s code to study functional requirements for Genesis compatibility to sell games for Genesis)</w:t>
      </w:r>
      <w:r>
        <w:t>.</w:t>
      </w:r>
    </w:p>
    <w:p w14:paraId="286FD184" w14:textId="6D857A65" w:rsidR="004D1EE6" w:rsidRDefault="004D1EE6" w:rsidP="004D1EE6">
      <w:pPr>
        <w:pStyle w:val="ListParagraph"/>
        <w:numPr>
          <w:ilvl w:val="5"/>
          <w:numId w:val="36"/>
        </w:numPr>
      </w:pPr>
      <w:r>
        <w:rPr>
          <w:b/>
          <w:i/>
        </w:rPr>
        <w:t>Sony v</w:t>
      </w:r>
      <w:r w:rsidRPr="00812E93">
        <w:t>.</w:t>
      </w:r>
      <w:r>
        <w:t xml:space="preserve"> </w:t>
      </w:r>
      <w:r>
        <w:rPr>
          <w:b/>
          <w:i/>
        </w:rPr>
        <w:t xml:space="preserve">Connectix </w:t>
      </w:r>
      <w:r>
        <w:rPr>
          <w:i/>
        </w:rPr>
        <w:t>(Connectix copied Sony’s code to study functional requirements for PlayStation to make Virtual Game Station that makes PS games playable on computer)</w:t>
      </w:r>
      <w:r>
        <w:t>.</w:t>
      </w:r>
    </w:p>
    <w:p w14:paraId="26EEFEC6" w14:textId="4BC79480" w:rsidR="004D1EE6" w:rsidRDefault="004D1EE6" w:rsidP="004D1EE6">
      <w:pPr>
        <w:pStyle w:val="ListParagraph"/>
        <w:numPr>
          <w:ilvl w:val="4"/>
          <w:numId w:val="36"/>
        </w:numPr>
      </w:pPr>
      <w:r>
        <w:t xml:space="preserve">  Availability of patent protection</w:t>
      </w:r>
    </w:p>
    <w:p w14:paraId="4298C299" w14:textId="52BB68F0" w:rsidR="004D1EE6" w:rsidRDefault="004D1EE6" w:rsidP="004D1EE6">
      <w:pPr>
        <w:pStyle w:val="ListParagraph"/>
        <w:numPr>
          <w:ilvl w:val="2"/>
          <w:numId w:val="36"/>
        </w:numPr>
      </w:pPr>
      <w:r>
        <w:t>Amount</w:t>
      </w:r>
    </w:p>
    <w:p w14:paraId="7AB5B0C7" w14:textId="0A806AA8" w:rsidR="004D1EE6" w:rsidRDefault="004D1EE6" w:rsidP="004D1EE6">
      <w:pPr>
        <w:pStyle w:val="ListParagraph"/>
        <w:numPr>
          <w:ilvl w:val="3"/>
          <w:numId w:val="36"/>
        </w:numPr>
      </w:pPr>
      <w:r>
        <w:t>Quantitative – denominator is the copyrighted work</w:t>
      </w:r>
    </w:p>
    <w:p w14:paraId="7B88576A" w14:textId="70DCAD89" w:rsidR="004D1EE6" w:rsidRDefault="004D1EE6" w:rsidP="004D1EE6">
      <w:pPr>
        <w:pStyle w:val="ListParagraph"/>
        <w:numPr>
          <w:ilvl w:val="3"/>
          <w:numId w:val="36"/>
        </w:numPr>
      </w:pPr>
      <w:r>
        <w:t xml:space="preserve">Qualitative. </w:t>
      </w:r>
      <w:r w:rsidRPr="004D1EE6">
        <w:rPr>
          <w:b/>
          <w:i/>
        </w:rPr>
        <w:t>Harper &amp; Row</w:t>
      </w:r>
      <w:r>
        <w:rPr>
          <w:b/>
          <w:i/>
        </w:rPr>
        <w:t xml:space="preserve"> </w:t>
      </w:r>
      <w:r>
        <w:rPr>
          <w:i/>
        </w:rPr>
        <w:t>(didn’t matter that only took 300 words but that took heart of book)</w:t>
      </w:r>
      <w:r>
        <w:t>.</w:t>
      </w:r>
    </w:p>
    <w:p w14:paraId="27BFD748" w14:textId="01D19D51" w:rsidR="00F90C9A" w:rsidRDefault="00F90C9A" w:rsidP="004D1EE6">
      <w:pPr>
        <w:pStyle w:val="ListParagraph"/>
        <w:numPr>
          <w:ilvl w:val="3"/>
          <w:numId w:val="36"/>
        </w:numPr>
      </w:pPr>
      <w:r>
        <w:t xml:space="preserve">Permissible amount of copying depends on purpose and character of the use. </w:t>
      </w:r>
    </w:p>
    <w:p w14:paraId="618CD3E9" w14:textId="2F86A9A8" w:rsidR="00F90C9A" w:rsidRDefault="00F90C9A" w:rsidP="00F90C9A">
      <w:pPr>
        <w:pStyle w:val="ListParagraph"/>
        <w:numPr>
          <w:ilvl w:val="4"/>
          <w:numId w:val="36"/>
        </w:numPr>
      </w:pPr>
      <w:r>
        <w:rPr>
          <w:b/>
          <w:i/>
        </w:rPr>
        <w:t xml:space="preserve">Campbell </w:t>
      </w:r>
      <w:r>
        <w:rPr>
          <w:i/>
        </w:rPr>
        <w:t>(Parody has to use enough to conjure up original)</w:t>
      </w:r>
      <w:r>
        <w:t>.</w:t>
      </w:r>
    </w:p>
    <w:p w14:paraId="5C275FCE" w14:textId="62503C50" w:rsidR="00F90C9A" w:rsidRPr="00F90C9A" w:rsidRDefault="00F90C9A" w:rsidP="00F90C9A">
      <w:pPr>
        <w:pStyle w:val="ListParagraph"/>
        <w:numPr>
          <w:ilvl w:val="4"/>
          <w:numId w:val="36"/>
        </w:numPr>
      </w:pPr>
      <w:proofErr w:type="spellStart"/>
      <w:r>
        <w:rPr>
          <w:b/>
          <w:i/>
        </w:rPr>
        <w:t>Castelrock</w:t>
      </w:r>
      <w:proofErr w:type="spellEnd"/>
    </w:p>
    <w:p w14:paraId="3B26A380" w14:textId="16CEE875" w:rsidR="00F90C9A" w:rsidRDefault="00F90C9A" w:rsidP="00F90C9A">
      <w:pPr>
        <w:pStyle w:val="ListParagraph"/>
        <w:numPr>
          <w:ilvl w:val="4"/>
          <w:numId w:val="36"/>
        </w:numPr>
      </w:pPr>
      <w:r>
        <w:rPr>
          <w:b/>
          <w:i/>
        </w:rPr>
        <w:t>Carious</w:t>
      </w:r>
      <w:r>
        <w:rPr>
          <w:i/>
        </w:rPr>
        <w:t xml:space="preserve"> (Prince used key portions of Carious’ photographs but transformed them into something new and different)</w:t>
      </w:r>
      <w:r>
        <w:t>.</w:t>
      </w:r>
    </w:p>
    <w:p w14:paraId="1AB88854" w14:textId="4E0F10E6" w:rsidR="00F90C9A" w:rsidRDefault="00F90C9A" w:rsidP="00F90C9A">
      <w:pPr>
        <w:pStyle w:val="ListParagraph"/>
        <w:numPr>
          <w:ilvl w:val="2"/>
          <w:numId w:val="36"/>
        </w:numPr>
      </w:pPr>
      <w:r>
        <w:t>Impact on Potential Market</w:t>
      </w:r>
    </w:p>
    <w:p w14:paraId="02DD6D82" w14:textId="028CE440" w:rsidR="00BB2776" w:rsidRDefault="00BB2776" w:rsidP="00F90C9A">
      <w:pPr>
        <w:pStyle w:val="ListParagraph"/>
        <w:numPr>
          <w:ilvl w:val="3"/>
          <w:numId w:val="36"/>
        </w:numPr>
      </w:pPr>
      <w:r>
        <w:t>Interaction with Purpose and Character of the Use</w:t>
      </w:r>
    </w:p>
    <w:p w14:paraId="75C0F9EF" w14:textId="6B70AB96" w:rsidR="00BB2776" w:rsidRDefault="00BB2776" w:rsidP="00BB2776">
      <w:pPr>
        <w:pStyle w:val="ListParagraph"/>
        <w:numPr>
          <w:ilvl w:val="4"/>
          <w:numId w:val="36"/>
        </w:numPr>
      </w:pPr>
      <w:r>
        <w:t>Less important than Purpose and Character (especially transformative)</w:t>
      </w:r>
      <w:r w:rsidRPr="00F90C9A">
        <w:t xml:space="preserve"> </w:t>
      </w:r>
    </w:p>
    <w:p w14:paraId="074133E6" w14:textId="77777777" w:rsidR="00BB2776" w:rsidRDefault="00BB2776" w:rsidP="00BB2776">
      <w:pPr>
        <w:pStyle w:val="ListParagraph"/>
        <w:numPr>
          <w:ilvl w:val="5"/>
          <w:numId w:val="36"/>
        </w:numPr>
      </w:pPr>
      <w:r>
        <w:t xml:space="preserve">Used to be most important. </w:t>
      </w:r>
      <w:r w:rsidRPr="00F90C9A">
        <w:rPr>
          <w:b/>
          <w:i/>
        </w:rPr>
        <w:t>Betamax</w:t>
      </w:r>
      <w:r>
        <w:t xml:space="preserve">; </w:t>
      </w:r>
      <w:r w:rsidRPr="00F90C9A">
        <w:rPr>
          <w:b/>
          <w:i/>
        </w:rPr>
        <w:t>Harper &amp; Row</w:t>
      </w:r>
    </w:p>
    <w:p w14:paraId="64A08958" w14:textId="77777777" w:rsidR="00BB2776" w:rsidRDefault="00BB2776" w:rsidP="00BB2776">
      <w:pPr>
        <w:pStyle w:val="ListParagraph"/>
        <w:numPr>
          <w:ilvl w:val="4"/>
          <w:numId w:val="36"/>
        </w:numPr>
      </w:pPr>
      <w:r>
        <w:t xml:space="preserve">Commercial use does not necessarily mean it injures market, especially if transformative. </w:t>
      </w:r>
      <w:r>
        <w:rPr>
          <w:b/>
          <w:i/>
        </w:rPr>
        <w:t>Campbell</w:t>
      </w:r>
      <w:r>
        <w:t>.</w:t>
      </w:r>
    </w:p>
    <w:p w14:paraId="335A4222" w14:textId="77777777" w:rsidR="00BB2776" w:rsidRDefault="00BB2776" w:rsidP="00BB2776">
      <w:pPr>
        <w:pStyle w:val="ListParagraph"/>
        <w:numPr>
          <w:ilvl w:val="4"/>
          <w:numId w:val="36"/>
        </w:numPr>
      </w:pPr>
      <w:r>
        <w:t xml:space="preserve">Parody – less likely to injure market since serve different market functions. </w:t>
      </w:r>
      <w:r w:rsidRPr="00F05032">
        <w:rPr>
          <w:b/>
          <w:i/>
        </w:rPr>
        <w:t>Campbell</w:t>
      </w:r>
      <w:r>
        <w:t xml:space="preserve">. </w:t>
      </w:r>
    </w:p>
    <w:p w14:paraId="0BE866C5" w14:textId="400B5242" w:rsidR="00F90C9A" w:rsidRDefault="00F90C9A" w:rsidP="00206541">
      <w:pPr>
        <w:pStyle w:val="ListParagraph"/>
        <w:numPr>
          <w:ilvl w:val="4"/>
          <w:numId w:val="36"/>
        </w:numPr>
      </w:pPr>
      <w:r>
        <w:t>Competition okay</w:t>
      </w:r>
      <w:r w:rsidR="00206541">
        <w:t xml:space="preserve"> i</w:t>
      </w:r>
      <w:r>
        <w:t xml:space="preserve">f transformative and does not merely supplant copyrighted work, then legitimate competitor. </w:t>
      </w:r>
      <w:r w:rsidRPr="00206541">
        <w:rPr>
          <w:b/>
          <w:i/>
        </w:rPr>
        <w:t xml:space="preserve">Sony v. Connectix </w:t>
      </w:r>
      <w:r w:rsidRPr="00206541">
        <w:rPr>
          <w:i/>
        </w:rPr>
        <w:t>(Virtual Game Station substitutes PlayStations by allowing customers to play PS games on computer. Sony will lose sales and profits. But because the Virtual Game Station is transformative and does not merely supplant the PS, the Virtual Game Station is a legitimate competitor)</w:t>
      </w:r>
      <w:r>
        <w:t>.</w:t>
      </w:r>
    </w:p>
    <w:p w14:paraId="27A4395B" w14:textId="06162E13" w:rsidR="00F05032" w:rsidRDefault="00F05032" w:rsidP="00F05032">
      <w:pPr>
        <w:pStyle w:val="ListParagraph"/>
        <w:numPr>
          <w:ilvl w:val="3"/>
          <w:numId w:val="36"/>
        </w:numPr>
      </w:pPr>
      <w:r>
        <w:t>Don’t count as harms</w:t>
      </w:r>
    </w:p>
    <w:p w14:paraId="68B6DF9F" w14:textId="5FCC38FE" w:rsidR="00F05032" w:rsidRDefault="00F05032" w:rsidP="00F05032">
      <w:pPr>
        <w:pStyle w:val="ListParagraph"/>
        <w:numPr>
          <w:ilvl w:val="4"/>
          <w:numId w:val="36"/>
        </w:numPr>
      </w:pPr>
      <w:r>
        <w:t xml:space="preserve">Loss of fee D would have paid P to use. </w:t>
      </w:r>
      <w:proofErr w:type="spellStart"/>
      <w:r w:rsidRPr="00F05032">
        <w:rPr>
          <w:b/>
          <w:i/>
        </w:rPr>
        <w:t>Castle</w:t>
      </w:r>
      <w:r>
        <w:rPr>
          <w:b/>
          <w:i/>
        </w:rPr>
        <w:t>r</w:t>
      </w:r>
      <w:r w:rsidRPr="00F05032">
        <w:rPr>
          <w:b/>
          <w:i/>
        </w:rPr>
        <w:t>ock</w:t>
      </w:r>
      <w:proofErr w:type="spellEnd"/>
      <w:r>
        <w:t xml:space="preserve">. </w:t>
      </w:r>
    </w:p>
    <w:p w14:paraId="47638181" w14:textId="456A5846" w:rsidR="00F05032" w:rsidRDefault="00F05032" w:rsidP="00F05032">
      <w:pPr>
        <w:pStyle w:val="ListParagraph"/>
        <w:numPr>
          <w:ilvl w:val="4"/>
          <w:numId w:val="36"/>
        </w:numPr>
      </w:pPr>
      <w:r>
        <w:t>Injuries resulting from criticism</w:t>
      </w:r>
    </w:p>
    <w:p w14:paraId="1BC95AF6" w14:textId="1CF6E8AF" w:rsidR="00F05032" w:rsidRPr="00F05032" w:rsidRDefault="00F05032" w:rsidP="00F05032">
      <w:pPr>
        <w:pStyle w:val="ListParagraph"/>
        <w:numPr>
          <w:ilvl w:val="5"/>
          <w:numId w:val="36"/>
        </w:numPr>
      </w:pPr>
      <w:r>
        <w:t xml:space="preserve">Borderline cases – tarnishing. </w:t>
      </w:r>
      <w:r>
        <w:rPr>
          <w:b/>
          <w:i/>
        </w:rPr>
        <w:t>Cat Not in the Hat</w:t>
      </w:r>
      <w:r>
        <w:t xml:space="preserve">; </w:t>
      </w:r>
      <w:r>
        <w:rPr>
          <w:b/>
          <w:i/>
        </w:rPr>
        <w:t>Air Pirates</w:t>
      </w:r>
    </w:p>
    <w:p w14:paraId="474954F8" w14:textId="3E0EC1E3" w:rsidR="00F05032" w:rsidRDefault="00F05032" w:rsidP="00F05032">
      <w:pPr>
        <w:pStyle w:val="ListParagraph"/>
        <w:numPr>
          <w:ilvl w:val="5"/>
          <w:numId w:val="36"/>
        </w:numPr>
      </w:pPr>
      <w:r>
        <w:t xml:space="preserve">More worried about whether substitutes for the market than whether it suppresses or destroys it. </w:t>
      </w:r>
      <w:proofErr w:type="spellStart"/>
      <w:r w:rsidRPr="00F05032">
        <w:rPr>
          <w:b/>
          <w:i/>
        </w:rPr>
        <w:t>Castlerock</w:t>
      </w:r>
      <w:proofErr w:type="spellEnd"/>
      <w:r>
        <w:t xml:space="preserve">. </w:t>
      </w:r>
    </w:p>
    <w:p w14:paraId="38B34F27" w14:textId="74E7F7E1" w:rsidR="00F05032" w:rsidRDefault="00F05032" w:rsidP="00F05032">
      <w:pPr>
        <w:pStyle w:val="ListParagraph"/>
        <w:numPr>
          <w:ilvl w:val="4"/>
          <w:numId w:val="36"/>
        </w:numPr>
      </w:pPr>
      <w:r>
        <w:t xml:space="preserve">Impairment of markets for other works owned by P. </w:t>
      </w:r>
    </w:p>
    <w:p w14:paraId="5731026C" w14:textId="27726786" w:rsidR="00F05032" w:rsidRDefault="00F05032" w:rsidP="00F05032">
      <w:pPr>
        <w:pStyle w:val="ListParagraph"/>
        <w:numPr>
          <w:ilvl w:val="4"/>
          <w:numId w:val="36"/>
        </w:numPr>
      </w:pPr>
      <w:r>
        <w:t xml:space="preserve">Not true substitutes. </w:t>
      </w:r>
      <w:r>
        <w:rPr>
          <w:b/>
          <w:i/>
        </w:rPr>
        <w:t>Perfect 10</w:t>
      </w:r>
      <w:r>
        <w:rPr>
          <w:i/>
        </w:rPr>
        <w:t xml:space="preserve"> (thumbnails not substitutes for full-sized images)</w:t>
      </w:r>
      <w:r>
        <w:t>.</w:t>
      </w:r>
    </w:p>
    <w:p w14:paraId="6AFA395F" w14:textId="379164F0" w:rsidR="00F05032" w:rsidRDefault="00F05032" w:rsidP="00BB2776">
      <w:pPr>
        <w:pStyle w:val="ListParagraph"/>
        <w:numPr>
          <w:ilvl w:val="3"/>
          <w:numId w:val="36"/>
        </w:numPr>
      </w:pPr>
      <w:r>
        <w:t>Spectrum of Potential Market</w:t>
      </w:r>
    </w:p>
    <w:p w14:paraId="3BE75B85" w14:textId="77777777" w:rsidR="00F05032" w:rsidRDefault="00F05032" w:rsidP="00BB2776">
      <w:pPr>
        <w:pStyle w:val="ListParagraph"/>
        <w:numPr>
          <w:ilvl w:val="4"/>
          <w:numId w:val="36"/>
        </w:numPr>
      </w:pPr>
      <w:r>
        <w:t>Existing</w:t>
      </w:r>
    </w:p>
    <w:p w14:paraId="5E2AD885" w14:textId="797DF494" w:rsidR="00F05032" w:rsidRDefault="00F05032" w:rsidP="00BB2776">
      <w:pPr>
        <w:pStyle w:val="ListParagraph"/>
        <w:numPr>
          <w:ilvl w:val="4"/>
          <w:numId w:val="36"/>
        </w:numPr>
      </w:pPr>
      <w:r>
        <w:t>Traditional, Reasonable, Likely to develop – common in case law</w:t>
      </w:r>
    </w:p>
    <w:p w14:paraId="531B93C8" w14:textId="51066372" w:rsidR="00F05032" w:rsidRDefault="00F05032" w:rsidP="00BB2776">
      <w:pPr>
        <w:pStyle w:val="ListParagraph"/>
        <w:numPr>
          <w:ilvl w:val="4"/>
          <w:numId w:val="36"/>
        </w:numPr>
      </w:pPr>
      <w:r>
        <w:t xml:space="preserve">P likely to license. </w:t>
      </w:r>
      <w:proofErr w:type="spellStart"/>
      <w:r w:rsidRPr="00F05032">
        <w:rPr>
          <w:b/>
          <w:i/>
        </w:rPr>
        <w:t>Castlerock</w:t>
      </w:r>
      <w:proofErr w:type="spellEnd"/>
    </w:p>
    <w:p w14:paraId="6FD8088D" w14:textId="77777777" w:rsidR="00F05032" w:rsidRDefault="00F05032" w:rsidP="00BB2776">
      <w:pPr>
        <w:pStyle w:val="ListParagraph"/>
        <w:numPr>
          <w:ilvl w:val="4"/>
          <w:numId w:val="36"/>
        </w:numPr>
      </w:pPr>
      <w:r>
        <w:t>P willing to license</w:t>
      </w:r>
    </w:p>
    <w:p w14:paraId="5FDA124B" w14:textId="61BABC8C" w:rsidR="00F05032" w:rsidRDefault="00F05032" w:rsidP="00BB2776">
      <w:pPr>
        <w:pStyle w:val="ListParagraph"/>
        <w:numPr>
          <w:ilvl w:val="4"/>
          <w:numId w:val="36"/>
        </w:numPr>
      </w:pPr>
      <w:r>
        <w:t xml:space="preserve">Anyone willing to pay. </w:t>
      </w:r>
      <w:r w:rsidRPr="00F05032">
        <w:rPr>
          <w:b/>
          <w:i/>
        </w:rPr>
        <w:t>Napster</w:t>
      </w:r>
      <w:r>
        <w:t xml:space="preserve"> (identified alternative market); </w:t>
      </w:r>
      <w:r w:rsidRPr="00F05032">
        <w:rPr>
          <w:b/>
          <w:i/>
        </w:rPr>
        <w:t>Sony (Betamax)</w:t>
      </w:r>
      <w:r w:rsidR="00BB2776">
        <w:t xml:space="preserve"> (market D created</w:t>
      </w:r>
      <w:r>
        <w:t>)</w:t>
      </w:r>
    </w:p>
    <w:p w14:paraId="372DB00D" w14:textId="57433AA0" w:rsidR="00F05032" w:rsidRDefault="00F05032" w:rsidP="00BB2776">
      <w:pPr>
        <w:pStyle w:val="ListParagraph"/>
        <w:numPr>
          <w:ilvl w:val="4"/>
          <w:numId w:val="36"/>
        </w:numPr>
      </w:pPr>
      <w:r>
        <w:t>Value of the work even if no market</w:t>
      </w:r>
    </w:p>
    <w:p w14:paraId="35918072" w14:textId="7662B536" w:rsidR="00F05032" w:rsidRDefault="00F05032" w:rsidP="00F05032">
      <w:pPr>
        <w:pStyle w:val="Heading3"/>
        <w:numPr>
          <w:ilvl w:val="0"/>
          <w:numId w:val="36"/>
        </w:numPr>
      </w:pPr>
      <w:r>
        <w:t>Hybrid</w:t>
      </w:r>
    </w:p>
    <w:p w14:paraId="6BCBB1D3" w14:textId="438221F4" w:rsidR="00F05032" w:rsidRDefault="00F05032" w:rsidP="00F05032">
      <w:pPr>
        <w:pStyle w:val="ListParagraph"/>
        <w:numPr>
          <w:ilvl w:val="1"/>
          <w:numId w:val="36"/>
        </w:numPr>
      </w:pPr>
      <w:r>
        <w:t>UK, Canada, Australia, Taiwan</w:t>
      </w:r>
    </w:p>
    <w:p w14:paraId="436F8FD0" w14:textId="77777777" w:rsidR="00F05032" w:rsidRDefault="00F05032" w:rsidP="00F05032">
      <w:pPr>
        <w:pStyle w:val="ListParagraph"/>
        <w:numPr>
          <w:ilvl w:val="1"/>
          <w:numId w:val="36"/>
        </w:numPr>
      </w:pPr>
      <w:r>
        <w:t>Defendant's activity must fall within one of the enumerated categories</w:t>
      </w:r>
    </w:p>
    <w:p w14:paraId="29ECEE83" w14:textId="77777777" w:rsidR="00F05032" w:rsidRDefault="00F05032" w:rsidP="00F05032">
      <w:pPr>
        <w:pStyle w:val="ListParagraph"/>
        <w:numPr>
          <w:ilvl w:val="1"/>
          <w:numId w:val="36"/>
        </w:numPr>
      </w:pPr>
      <w:r>
        <w:lastRenderedPageBreak/>
        <w:t>To determine whether the activity is permissible, consider list of factors</w:t>
      </w:r>
    </w:p>
    <w:p w14:paraId="46A8461E" w14:textId="6540C4BF" w:rsidR="00F05032" w:rsidRDefault="00F05032" w:rsidP="00F05032">
      <w:pPr>
        <w:pStyle w:val="Heading3"/>
        <w:numPr>
          <w:ilvl w:val="0"/>
          <w:numId w:val="36"/>
        </w:numPr>
      </w:pPr>
      <w:r>
        <w:t xml:space="preserve">Enumerated Permissible Uses </w:t>
      </w:r>
    </w:p>
    <w:p w14:paraId="752A7D1F" w14:textId="4D746D0C" w:rsidR="00F05032" w:rsidRDefault="00F05032" w:rsidP="00F05032">
      <w:pPr>
        <w:pStyle w:val="ListParagraph"/>
        <w:numPr>
          <w:ilvl w:val="1"/>
          <w:numId w:val="36"/>
        </w:numPr>
      </w:pPr>
      <w:r>
        <w:t>EU Copyright Directive, China</w:t>
      </w:r>
    </w:p>
    <w:p w14:paraId="201A7B11" w14:textId="77777777" w:rsidR="0009520F" w:rsidRDefault="0009520F" w:rsidP="00F05032">
      <w:pPr>
        <w:pStyle w:val="ListParagraph"/>
        <w:ind w:left="360"/>
      </w:pPr>
    </w:p>
    <w:p w14:paraId="32F00C19" w14:textId="77777777" w:rsidR="0009520F" w:rsidRDefault="0009520F" w:rsidP="0009520F">
      <w:pPr>
        <w:pStyle w:val="Heading1"/>
      </w:pPr>
      <w:r>
        <w:t>Remedies</w:t>
      </w:r>
    </w:p>
    <w:p w14:paraId="3E0CFB84" w14:textId="77777777" w:rsidR="0009520F" w:rsidRDefault="0009520F" w:rsidP="0009520F"/>
    <w:p w14:paraId="1319C807" w14:textId="460BF261" w:rsidR="0009520F" w:rsidRDefault="0009520F" w:rsidP="00AE571E">
      <w:pPr>
        <w:pStyle w:val="Heading2"/>
      </w:pPr>
      <w:r>
        <w:t>Civil</w:t>
      </w:r>
    </w:p>
    <w:p w14:paraId="5F1B7C8C" w14:textId="47676553" w:rsidR="0009520F" w:rsidRDefault="0009520F" w:rsidP="00AE571E">
      <w:pPr>
        <w:pStyle w:val="Heading3"/>
        <w:numPr>
          <w:ilvl w:val="0"/>
          <w:numId w:val="38"/>
        </w:numPr>
      </w:pPr>
      <w:r>
        <w:t>Damages</w:t>
      </w:r>
    </w:p>
    <w:p w14:paraId="3C85F60E" w14:textId="46CB45A2" w:rsidR="0009520F" w:rsidRDefault="0009520F" w:rsidP="00AE571E">
      <w:pPr>
        <w:pStyle w:val="ListParagraph"/>
        <w:numPr>
          <w:ilvl w:val="1"/>
          <w:numId w:val="38"/>
        </w:numPr>
      </w:pPr>
      <w:r>
        <w:t>Actual</w:t>
      </w:r>
      <w:r w:rsidR="007B59C0">
        <w:t xml:space="preserve"> – 504(b)</w:t>
      </w:r>
    </w:p>
    <w:p w14:paraId="6BF42613" w14:textId="62A45921" w:rsidR="007B59C0" w:rsidRDefault="007B59C0" w:rsidP="00AE571E">
      <w:pPr>
        <w:pStyle w:val="ListParagraph"/>
        <w:numPr>
          <w:ilvl w:val="2"/>
          <w:numId w:val="38"/>
        </w:numPr>
      </w:pPr>
      <w:r>
        <w:t>Loss of revenue P suffered as a result of D’s infringement</w:t>
      </w:r>
    </w:p>
    <w:p w14:paraId="4536CEB2" w14:textId="1038B496" w:rsidR="007B59C0" w:rsidRDefault="005C1BAC" w:rsidP="00AE571E">
      <w:pPr>
        <w:pStyle w:val="ListParagraph"/>
        <w:numPr>
          <w:ilvl w:val="3"/>
          <w:numId w:val="38"/>
        </w:numPr>
      </w:pPr>
      <w:r>
        <w:t>Fewer sales of P’s work</w:t>
      </w:r>
    </w:p>
    <w:p w14:paraId="24FA64A7" w14:textId="156D0979" w:rsidR="007B59C0" w:rsidRDefault="007B59C0" w:rsidP="00AE571E">
      <w:pPr>
        <w:pStyle w:val="ListParagraph"/>
        <w:numPr>
          <w:ilvl w:val="2"/>
          <w:numId w:val="38"/>
        </w:numPr>
      </w:pPr>
      <w:r>
        <w:t>Value of Use Theory</w:t>
      </w:r>
    </w:p>
    <w:p w14:paraId="382C4020" w14:textId="4123E6E0" w:rsidR="007B59C0" w:rsidRPr="007B59C0" w:rsidRDefault="007B59C0" w:rsidP="00AE571E">
      <w:pPr>
        <w:pStyle w:val="ListParagraph"/>
        <w:numPr>
          <w:ilvl w:val="3"/>
          <w:numId w:val="38"/>
        </w:numPr>
      </w:pPr>
      <w:r w:rsidRPr="007B59C0">
        <w:t>P may recover from D the amount that a willing licensee would have paid a willing licensor for the right to engage in the conduct at issue</w:t>
      </w:r>
      <w:r w:rsidR="00B865DA">
        <w:t>.</w:t>
      </w:r>
    </w:p>
    <w:p w14:paraId="34F42646" w14:textId="1236BC1C" w:rsidR="007B59C0" w:rsidRDefault="007B59C0" w:rsidP="00AE571E">
      <w:pPr>
        <w:pStyle w:val="ListParagraph"/>
        <w:numPr>
          <w:ilvl w:val="4"/>
          <w:numId w:val="38"/>
        </w:numPr>
      </w:pPr>
      <w:r>
        <w:t xml:space="preserve">Industry practice is relevant. </w:t>
      </w:r>
      <w:r w:rsidRPr="007B59C0">
        <w:rPr>
          <w:b/>
          <w:i/>
        </w:rPr>
        <w:t>Bruce v. World Weekly News</w:t>
      </w:r>
      <w:r>
        <w:t xml:space="preserve">. </w:t>
      </w:r>
    </w:p>
    <w:p w14:paraId="515B4613" w14:textId="7506B1DA" w:rsidR="007B59C0" w:rsidRPr="007B59C0" w:rsidRDefault="007B59C0" w:rsidP="00AE571E">
      <w:pPr>
        <w:pStyle w:val="ListParagraph"/>
        <w:numPr>
          <w:ilvl w:val="4"/>
          <w:numId w:val="38"/>
        </w:numPr>
      </w:pPr>
      <w:r>
        <w:t>W</w:t>
      </w:r>
      <w:r w:rsidRPr="007B59C0">
        <w:t xml:space="preserve">hat P had previously demanded in return for licenses to engage in similar </w:t>
      </w:r>
      <w:proofErr w:type="gramStart"/>
      <w:r w:rsidRPr="007B59C0">
        <w:t>conduct</w:t>
      </w:r>
      <w:r>
        <w:t>.</w:t>
      </w:r>
      <w:proofErr w:type="gramEnd"/>
      <w:r>
        <w:t xml:space="preserve"> </w:t>
      </w:r>
      <w:r w:rsidRPr="007B59C0">
        <w:rPr>
          <w:b/>
          <w:i/>
        </w:rPr>
        <w:t>Davis</w:t>
      </w:r>
      <w:r>
        <w:t xml:space="preserve">. </w:t>
      </w:r>
    </w:p>
    <w:p w14:paraId="11FF347E" w14:textId="6CCAC241" w:rsidR="00F775E4" w:rsidRDefault="007B59C0" w:rsidP="00AE571E">
      <w:pPr>
        <w:pStyle w:val="ListParagraph"/>
        <w:numPr>
          <w:ilvl w:val="4"/>
          <w:numId w:val="38"/>
        </w:numPr>
      </w:pPr>
      <w:r>
        <w:t>C</w:t>
      </w:r>
      <w:r w:rsidRPr="007B59C0">
        <w:t>ircumstances that would have made the plaintiff reluctant to licen</w:t>
      </w:r>
      <w:r>
        <w:t xml:space="preserve">se </w:t>
      </w:r>
      <w:r w:rsidRPr="007B59C0">
        <w:t xml:space="preserve">and </w:t>
      </w:r>
      <w:r>
        <w:t>thus</w:t>
      </w:r>
      <w:r w:rsidRPr="007B59C0">
        <w:t xml:space="preserve"> demand a high fee</w:t>
      </w:r>
      <w:r w:rsidR="00F775E4">
        <w:t xml:space="preserve">. </w:t>
      </w:r>
      <w:r w:rsidR="00F775E4" w:rsidRPr="00F775E4">
        <w:rPr>
          <w:b/>
          <w:i/>
        </w:rPr>
        <w:t>SAP v. Oracle</w:t>
      </w:r>
      <w:r w:rsidR="00F775E4">
        <w:t xml:space="preserve">. </w:t>
      </w:r>
    </w:p>
    <w:p w14:paraId="398B23F6" w14:textId="5F69CFAF" w:rsidR="00F775E4" w:rsidRDefault="00F775E4" w:rsidP="00AE571E">
      <w:pPr>
        <w:pStyle w:val="ListParagraph"/>
        <w:numPr>
          <w:ilvl w:val="2"/>
          <w:numId w:val="38"/>
        </w:numPr>
      </w:pPr>
      <w:r>
        <w:t>Indirect damages</w:t>
      </w:r>
    </w:p>
    <w:p w14:paraId="2AFD9511" w14:textId="30DC18C0" w:rsidR="00F775E4" w:rsidRDefault="00F775E4" w:rsidP="00AE571E">
      <w:pPr>
        <w:pStyle w:val="ListParagraph"/>
        <w:numPr>
          <w:ilvl w:val="3"/>
          <w:numId w:val="38"/>
        </w:numPr>
      </w:pPr>
      <w:r>
        <w:t>Cost of modifying product to compete with D's infringing product</w:t>
      </w:r>
    </w:p>
    <w:p w14:paraId="5D4C8690" w14:textId="6896F6B5" w:rsidR="00F775E4" w:rsidRDefault="00F775E4" w:rsidP="00AE571E">
      <w:pPr>
        <w:pStyle w:val="ListParagraph"/>
        <w:numPr>
          <w:ilvl w:val="3"/>
          <w:numId w:val="38"/>
        </w:numPr>
      </w:pPr>
      <w:r>
        <w:t>Reimbursement for travel costs and costs associated with producing the work</w:t>
      </w:r>
    </w:p>
    <w:p w14:paraId="5BD336E6" w14:textId="77777777" w:rsidR="00F775E4" w:rsidRDefault="00F775E4" w:rsidP="00AE571E">
      <w:pPr>
        <w:pStyle w:val="ListParagraph"/>
        <w:numPr>
          <w:ilvl w:val="3"/>
          <w:numId w:val="38"/>
        </w:numPr>
      </w:pPr>
      <w:r>
        <w:t>Loss of goodwill, because customers are led to believe that plaintiff's product is not unique</w:t>
      </w:r>
    </w:p>
    <w:p w14:paraId="29EF6105" w14:textId="0D131B80" w:rsidR="00F775E4" w:rsidRDefault="00F775E4" w:rsidP="00AE571E">
      <w:pPr>
        <w:pStyle w:val="ListParagraph"/>
        <w:numPr>
          <w:ilvl w:val="3"/>
          <w:numId w:val="38"/>
        </w:numPr>
      </w:pPr>
      <w:r>
        <w:t>Loss of revenue caused by not being given appropriate credit for one's work</w:t>
      </w:r>
    </w:p>
    <w:p w14:paraId="1B27F969" w14:textId="17211A21" w:rsidR="007B59C0" w:rsidRDefault="0009520F" w:rsidP="00AE571E">
      <w:pPr>
        <w:pStyle w:val="ListParagraph"/>
        <w:numPr>
          <w:ilvl w:val="1"/>
          <w:numId w:val="38"/>
        </w:numPr>
      </w:pPr>
      <w:r>
        <w:t>D’s profits</w:t>
      </w:r>
      <w:r w:rsidR="007B59C0">
        <w:t xml:space="preserve"> – 504(b)</w:t>
      </w:r>
    </w:p>
    <w:p w14:paraId="7A3D3FD7" w14:textId="6797E31F" w:rsidR="0009520F" w:rsidRDefault="008555E0" w:rsidP="00AE571E">
      <w:pPr>
        <w:pStyle w:val="ListParagraph"/>
        <w:numPr>
          <w:ilvl w:val="2"/>
          <w:numId w:val="38"/>
        </w:numPr>
      </w:pPr>
      <w:r>
        <w:t>Profits that D made that are not accounted for by actual damages</w:t>
      </w:r>
    </w:p>
    <w:p w14:paraId="3112C342" w14:textId="1358A6D6" w:rsidR="00F775E4" w:rsidRDefault="00F775E4" w:rsidP="00AE571E">
      <w:pPr>
        <w:pStyle w:val="ListParagraph"/>
        <w:numPr>
          <w:ilvl w:val="2"/>
          <w:numId w:val="38"/>
        </w:numPr>
      </w:pPr>
      <w:r>
        <w:t>Gross revenue (burden on P)</w:t>
      </w:r>
    </w:p>
    <w:p w14:paraId="4B05299F" w14:textId="3706A927" w:rsidR="00F775E4" w:rsidRDefault="00F775E4" w:rsidP="00AE571E">
      <w:pPr>
        <w:pStyle w:val="ListParagraph"/>
        <w:numPr>
          <w:ilvl w:val="3"/>
          <w:numId w:val="38"/>
        </w:numPr>
      </w:pPr>
      <w:r>
        <w:t>Revenues from sales of infringing product</w:t>
      </w:r>
    </w:p>
    <w:p w14:paraId="201A9659" w14:textId="2B127187" w:rsidR="00F775E4" w:rsidRDefault="00F775E4" w:rsidP="00AE571E">
      <w:pPr>
        <w:pStyle w:val="ListParagraph"/>
        <w:numPr>
          <w:ilvl w:val="3"/>
          <w:numId w:val="38"/>
        </w:numPr>
      </w:pPr>
      <w:r>
        <w:t xml:space="preserve">Enhanced sales of related, non-infringing products. </w:t>
      </w:r>
      <w:r>
        <w:rPr>
          <w:b/>
          <w:i/>
        </w:rPr>
        <w:t xml:space="preserve">Frank Music </w:t>
      </w:r>
      <w:r>
        <w:rPr>
          <w:i/>
        </w:rPr>
        <w:t>(includes D’s increased hotel and gaming operations profits due to promotional value of play which infringed P’s work)</w:t>
      </w:r>
      <w:r>
        <w:t>.</w:t>
      </w:r>
    </w:p>
    <w:p w14:paraId="7D9A1D9C" w14:textId="318DE5B3" w:rsidR="00F775E4" w:rsidRDefault="00F775E4" w:rsidP="00AE571E">
      <w:pPr>
        <w:pStyle w:val="ListParagraph"/>
        <w:numPr>
          <w:ilvl w:val="3"/>
          <w:numId w:val="38"/>
        </w:numPr>
      </w:pPr>
      <w:r>
        <w:t xml:space="preserve">Revenues generated by ads that contain infringing material. </w:t>
      </w:r>
      <w:proofErr w:type="spellStart"/>
      <w:r>
        <w:rPr>
          <w:b/>
          <w:i/>
        </w:rPr>
        <w:t>Reiser</w:t>
      </w:r>
      <w:proofErr w:type="spellEnd"/>
      <w:r>
        <w:rPr>
          <w:b/>
          <w:i/>
        </w:rPr>
        <w:t xml:space="preserve"> </w:t>
      </w:r>
      <w:r>
        <w:rPr>
          <w:i/>
        </w:rPr>
        <w:t>(denied because inadequate causal connection – one picture out of many in promotional pamphlet</w:t>
      </w:r>
      <w:r>
        <w:t xml:space="preserve">). </w:t>
      </w:r>
    </w:p>
    <w:p w14:paraId="2BB1DB3F" w14:textId="0CDD1E2F" w:rsidR="00F775E4" w:rsidRDefault="00F775E4" w:rsidP="00AE571E">
      <w:pPr>
        <w:pStyle w:val="ListParagraph"/>
        <w:numPr>
          <w:ilvl w:val="3"/>
          <w:numId w:val="38"/>
        </w:numPr>
      </w:pPr>
      <w:r>
        <w:t>Enhancement of D’s goodwill – hard to prove</w:t>
      </w:r>
    </w:p>
    <w:p w14:paraId="19DB9C03" w14:textId="369CB10C" w:rsidR="00F775E4" w:rsidRDefault="00F775E4" w:rsidP="00AE571E">
      <w:pPr>
        <w:pStyle w:val="ListParagraph"/>
        <w:numPr>
          <w:ilvl w:val="2"/>
          <w:numId w:val="38"/>
        </w:numPr>
      </w:pPr>
      <w:r>
        <w:t>Deductions (burden on D)</w:t>
      </w:r>
    </w:p>
    <w:p w14:paraId="18FCD5A4" w14:textId="3D36F97A" w:rsidR="00F775E4" w:rsidRDefault="00F775E4" w:rsidP="00AE571E">
      <w:pPr>
        <w:pStyle w:val="ListParagraph"/>
        <w:numPr>
          <w:ilvl w:val="3"/>
          <w:numId w:val="38"/>
        </w:numPr>
      </w:pPr>
      <w:r>
        <w:t xml:space="preserve">Costs – overhead (proper allocation demanded if willful infringement) and taxes (unless willful). </w:t>
      </w:r>
    </w:p>
    <w:p w14:paraId="2471CFA0" w14:textId="010D9AAF" w:rsidR="00F775E4" w:rsidRDefault="00F775E4" w:rsidP="00AE571E">
      <w:pPr>
        <w:pStyle w:val="ListParagraph"/>
        <w:numPr>
          <w:ilvl w:val="3"/>
          <w:numId w:val="38"/>
        </w:numPr>
      </w:pPr>
      <w:r>
        <w:t xml:space="preserve">Apportionment </w:t>
      </w:r>
    </w:p>
    <w:p w14:paraId="5E285DAA" w14:textId="30B75350" w:rsidR="00F775E4" w:rsidRPr="00F775E4" w:rsidRDefault="00F775E4" w:rsidP="00AE571E">
      <w:pPr>
        <w:pStyle w:val="ListParagraph"/>
        <w:numPr>
          <w:ilvl w:val="4"/>
          <w:numId w:val="38"/>
        </w:numPr>
      </w:pPr>
      <w:r w:rsidRPr="00F775E4">
        <w:t xml:space="preserve">D must introduce evidence concerning how much of the revenue is attributable to the infringing and </w:t>
      </w:r>
      <w:proofErr w:type="spellStart"/>
      <w:r w:rsidRPr="00F775E4">
        <w:t>noninfringing</w:t>
      </w:r>
      <w:proofErr w:type="spellEnd"/>
      <w:r w:rsidRPr="00F775E4">
        <w:t xml:space="preserve"> parts of D's work</w:t>
      </w:r>
      <w:r>
        <w:t xml:space="preserve">. </w:t>
      </w:r>
      <w:r w:rsidRPr="00F775E4">
        <w:rPr>
          <w:b/>
          <w:i/>
        </w:rPr>
        <w:t>Frank Music</w:t>
      </w:r>
      <w:r>
        <w:t xml:space="preserve">. </w:t>
      </w:r>
    </w:p>
    <w:p w14:paraId="4E266E78" w14:textId="500D28A7" w:rsidR="00F775E4" w:rsidRPr="00F775E4" w:rsidRDefault="00F775E4" w:rsidP="00AE571E">
      <w:pPr>
        <w:pStyle w:val="ListParagraph"/>
        <w:numPr>
          <w:ilvl w:val="4"/>
          <w:numId w:val="38"/>
        </w:numPr>
      </w:pPr>
      <w:r>
        <w:t>F</w:t>
      </w:r>
      <w:r w:rsidRPr="00F775E4">
        <w:t>actfinder must separate amounts attributable to P's creative contribution from amount attributable to D's contribution</w:t>
      </w:r>
    </w:p>
    <w:p w14:paraId="4AD7C300" w14:textId="326298C5" w:rsidR="00F775E4" w:rsidRPr="00F775E4" w:rsidRDefault="00F775E4" w:rsidP="00AE571E">
      <w:pPr>
        <w:pStyle w:val="ListParagraph"/>
        <w:numPr>
          <w:ilvl w:val="5"/>
          <w:numId w:val="38"/>
        </w:numPr>
      </w:pPr>
      <w:r>
        <w:t>W</w:t>
      </w:r>
      <w:r w:rsidRPr="00F775E4">
        <w:t>hen P's material is "generic" and D's material adds "star power," the portion of the profits given to P shrinks</w:t>
      </w:r>
    </w:p>
    <w:p w14:paraId="18325AF4" w14:textId="6BB8CDEA" w:rsidR="00F775E4" w:rsidRPr="00F775E4" w:rsidRDefault="00F775E4" w:rsidP="00AE571E">
      <w:pPr>
        <w:pStyle w:val="ListParagraph"/>
        <w:numPr>
          <w:ilvl w:val="5"/>
          <w:numId w:val="38"/>
        </w:numPr>
      </w:pPr>
      <w:r>
        <w:t>W</w:t>
      </w:r>
      <w:r w:rsidRPr="00F775E4">
        <w:t>here D's revenue derives in part from his position in the art world, they are properly apportioned to D</w:t>
      </w:r>
    </w:p>
    <w:p w14:paraId="01F3EB7E" w14:textId="71C205EF" w:rsidR="00F775E4" w:rsidRDefault="00F775E4" w:rsidP="00AE571E">
      <w:pPr>
        <w:pStyle w:val="ListParagraph"/>
        <w:numPr>
          <w:ilvl w:val="5"/>
          <w:numId w:val="38"/>
        </w:numPr>
      </w:pPr>
      <w:r>
        <w:t>D’s talent</w:t>
      </w:r>
    </w:p>
    <w:p w14:paraId="2D7161CF" w14:textId="5A4374E6" w:rsidR="00F775E4" w:rsidRDefault="00F775E4" w:rsidP="00AE571E">
      <w:pPr>
        <w:pStyle w:val="ListParagraph"/>
        <w:numPr>
          <w:ilvl w:val="5"/>
          <w:numId w:val="38"/>
        </w:numPr>
      </w:pPr>
      <w:r>
        <w:t xml:space="preserve">When in doubt, resolve in favor of P. </w:t>
      </w:r>
      <w:r w:rsidRPr="00F775E4">
        <w:rPr>
          <w:b/>
          <w:i/>
        </w:rPr>
        <w:t>Frank Music</w:t>
      </w:r>
      <w:r>
        <w:t xml:space="preserve">. </w:t>
      </w:r>
    </w:p>
    <w:p w14:paraId="1AC70342" w14:textId="77777777" w:rsidR="0009520F" w:rsidRDefault="0009520F" w:rsidP="00AE571E">
      <w:pPr>
        <w:pStyle w:val="ListParagraph"/>
        <w:numPr>
          <w:ilvl w:val="1"/>
          <w:numId w:val="38"/>
        </w:numPr>
      </w:pPr>
      <w:r>
        <w:t>Statutory damages – 504(c)</w:t>
      </w:r>
    </w:p>
    <w:p w14:paraId="0F9FAAC3" w14:textId="77777777" w:rsidR="005C1BAC" w:rsidRDefault="005C1BAC" w:rsidP="000844D0">
      <w:pPr>
        <w:pStyle w:val="ListParagraph"/>
        <w:numPr>
          <w:ilvl w:val="2"/>
          <w:numId w:val="38"/>
        </w:numPr>
      </w:pPr>
      <w:r>
        <w:t xml:space="preserve">Alternative to both actual damages and D’s profits but P may ask for greater of the two. </w:t>
      </w:r>
    </w:p>
    <w:p w14:paraId="60ED0A82" w14:textId="61D2924E" w:rsidR="000844D0" w:rsidRDefault="000844D0" w:rsidP="00AE571E">
      <w:pPr>
        <w:pStyle w:val="ListParagraph"/>
        <w:numPr>
          <w:ilvl w:val="2"/>
          <w:numId w:val="38"/>
        </w:numPr>
      </w:pPr>
      <w:r>
        <w:t>Registration – required at time of infringement or within 3 months of publication for published work</w:t>
      </w:r>
    </w:p>
    <w:p w14:paraId="66439453" w14:textId="2F80112D" w:rsidR="000844D0" w:rsidRDefault="000844D0" w:rsidP="00AE571E">
      <w:pPr>
        <w:pStyle w:val="ListParagraph"/>
        <w:numPr>
          <w:ilvl w:val="2"/>
          <w:numId w:val="38"/>
        </w:numPr>
      </w:pPr>
      <w:r>
        <w:t>Notice – helps get higher statutory damages</w:t>
      </w:r>
    </w:p>
    <w:p w14:paraId="08795B4A" w14:textId="1F82EC7A" w:rsidR="0001713A" w:rsidRDefault="0001713A" w:rsidP="00AE571E">
      <w:pPr>
        <w:pStyle w:val="ListParagraph"/>
        <w:numPr>
          <w:ilvl w:val="2"/>
          <w:numId w:val="38"/>
        </w:numPr>
      </w:pPr>
      <w:r>
        <w:t>Range</w:t>
      </w:r>
    </w:p>
    <w:p w14:paraId="5141E253" w14:textId="77777777" w:rsidR="005C1BAC" w:rsidRDefault="005C1BAC" w:rsidP="005C1BAC">
      <w:pPr>
        <w:pStyle w:val="ListParagraph"/>
        <w:numPr>
          <w:ilvl w:val="3"/>
          <w:numId w:val="38"/>
        </w:numPr>
      </w:pPr>
      <w:r>
        <w:t>Innocent (good faith): $200 - $30,000</w:t>
      </w:r>
    </w:p>
    <w:p w14:paraId="32AFDB75" w14:textId="08992014" w:rsidR="0001713A" w:rsidRDefault="0001713A" w:rsidP="00AE571E">
      <w:pPr>
        <w:pStyle w:val="ListParagraph"/>
        <w:numPr>
          <w:ilvl w:val="3"/>
          <w:numId w:val="38"/>
        </w:numPr>
      </w:pPr>
      <w:r>
        <w:t>Regular: $750-$30,000</w:t>
      </w:r>
    </w:p>
    <w:p w14:paraId="7CB6B70B" w14:textId="1B07B225" w:rsidR="0001713A" w:rsidRDefault="0001713A" w:rsidP="00AE571E">
      <w:pPr>
        <w:pStyle w:val="ListParagraph"/>
        <w:numPr>
          <w:ilvl w:val="3"/>
          <w:numId w:val="38"/>
        </w:numPr>
      </w:pPr>
      <w:r>
        <w:t>Willful (knowing): $750 - $150,000</w:t>
      </w:r>
    </w:p>
    <w:p w14:paraId="2E446556" w14:textId="4D58AFC2" w:rsidR="0001713A" w:rsidRDefault="0001713A" w:rsidP="00AE571E">
      <w:pPr>
        <w:pStyle w:val="ListParagraph"/>
        <w:numPr>
          <w:ilvl w:val="3"/>
          <w:numId w:val="38"/>
        </w:numPr>
      </w:pPr>
      <w:r>
        <w:lastRenderedPageBreak/>
        <w:t xml:space="preserve">Factors – amount court considers just; evidence of actual damage; deterrence; nature of work. </w:t>
      </w:r>
    </w:p>
    <w:p w14:paraId="5E5B8875" w14:textId="72A09B9E" w:rsidR="0001713A" w:rsidRDefault="0001713A" w:rsidP="00AE571E">
      <w:pPr>
        <w:pStyle w:val="ListParagraph"/>
        <w:numPr>
          <w:ilvl w:val="3"/>
          <w:numId w:val="38"/>
        </w:numPr>
      </w:pPr>
      <w:r>
        <w:t xml:space="preserve">No constitutional ceiling. </w:t>
      </w:r>
      <w:r w:rsidRPr="0001713A">
        <w:rPr>
          <w:b/>
          <w:i/>
        </w:rPr>
        <w:t>Thomas-</w:t>
      </w:r>
      <w:proofErr w:type="spellStart"/>
      <w:r w:rsidRPr="0001713A">
        <w:rPr>
          <w:b/>
          <w:i/>
        </w:rPr>
        <w:t>Rasset</w:t>
      </w:r>
      <w:proofErr w:type="spellEnd"/>
      <w:r>
        <w:t xml:space="preserve">; </w:t>
      </w:r>
      <w:proofErr w:type="spellStart"/>
      <w:r>
        <w:rPr>
          <w:b/>
          <w:i/>
        </w:rPr>
        <w:t>Tenenbaum</w:t>
      </w:r>
      <w:proofErr w:type="spellEnd"/>
      <w:r>
        <w:t xml:space="preserve">. </w:t>
      </w:r>
    </w:p>
    <w:p w14:paraId="7B49ED38" w14:textId="4D459E7F" w:rsidR="0001713A" w:rsidRDefault="0001713A" w:rsidP="00AE571E">
      <w:pPr>
        <w:pStyle w:val="ListParagraph"/>
        <w:numPr>
          <w:ilvl w:val="2"/>
          <w:numId w:val="38"/>
        </w:numPr>
      </w:pPr>
      <w:r>
        <w:t>Calculation – per work</w:t>
      </w:r>
    </w:p>
    <w:p w14:paraId="02DE51CC" w14:textId="25F4A28D" w:rsidR="0001713A" w:rsidRDefault="0001713A" w:rsidP="00AE571E">
      <w:pPr>
        <w:pStyle w:val="ListParagraph"/>
        <w:numPr>
          <w:ilvl w:val="3"/>
          <w:numId w:val="38"/>
        </w:numPr>
      </w:pPr>
      <w:r>
        <w:t xml:space="preserve">Songs on CD not separate works. </w:t>
      </w:r>
      <w:r w:rsidRPr="0001713A">
        <w:rPr>
          <w:b/>
          <w:i/>
        </w:rPr>
        <w:t>MP3.com</w:t>
      </w:r>
      <w:r>
        <w:t xml:space="preserve">. </w:t>
      </w:r>
    </w:p>
    <w:p w14:paraId="350CD1D8" w14:textId="47DB150C" w:rsidR="0001713A" w:rsidRDefault="0001713A" w:rsidP="00AE571E">
      <w:pPr>
        <w:pStyle w:val="ListParagraph"/>
        <w:numPr>
          <w:ilvl w:val="3"/>
          <w:numId w:val="38"/>
        </w:numPr>
      </w:pPr>
      <w:r>
        <w:t xml:space="preserve">Episodes in TV series are separate works. </w:t>
      </w:r>
      <w:r w:rsidRPr="0001713A">
        <w:rPr>
          <w:b/>
          <w:i/>
        </w:rPr>
        <w:t>Columbia Pictures</w:t>
      </w:r>
      <w:r>
        <w:t xml:space="preserve">. </w:t>
      </w:r>
    </w:p>
    <w:p w14:paraId="5FD4C108" w14:textId="77777777" w:rsidR="0009520F" w:rsidRDefault="0009520F" w:rsidP="00292BCF">
      <w:pPr>
        <w:pStyle w:val="ListParagraph"/>
        <w:numPr>
          <w:ilvl w:val="3"/>
          <w:numId w:val="38"/>
        </w:numPr>
      </w:pPr>
      <w:r w:rsidRPr="0009520F">
        <w:t>When single copyrightable work, statutory syst</w:t>
      </w:r>
      <w:r>
        <w:t xml:space="preserve">em is unsurprising and does </w:t>
      </w:r>
      <w:r w:rsidRPr="0009520F">
        <w:t>rough justice.</w:t>
      </w:r>
    </w:p>
    <w:p w14:paraId="7FFE49BC" w14:textId="5F44E35E" w:rsidR="0009520F" w:rsidRDefault="0009520F" w:rsidP="00292BCF">
      <w:pPr>
        <w:pStyle w:val="ListParagraph"/>
        <w:numPr>
          <w:ilvl w:val="3"/>
          <w:numId w:val="38"/>
        </w:numPr>
      </w:pPr>
      <w:r>
        <w:t>Modern file sharing</w:t>
      </w:r>
      <w:r w:rsidR="00A27C0F">
        <w:t xml:space="preserve"> - </w:t>
      </w:r>
      <w:r w:rsidR="00A27C0F" w:rsidRPr="00A27C0F">
        <w:t>tens</w:t>
      </w:r>
      <w:r w:rsidR="00A27C0F">
        <w:t xml:space="preserve"> of thousands copyrightable </w:t>
      </w:r>
      <w:r w:rsidR="00A27C0F" w:rsidRPr="00A27C0F">
        <w:t>works at issue. Remedies depends on number of wor</w:t>
      </w:r>
      <w:r w:rsidR="005C1BAC">
        <w:t>ks so statutory damages can grant</w:t>
      </w:r>
      <w:r w:rsidR="00A27C0F" w:rsidRPr="00A27C0F">
        <w:t xml:space="preserve"> enormous awards.</w:t>
      </w:r>
    </w:p>
    <w:p w14:paraId="595FBED6" w14:textId="77777777" w:rsidR="0009520F" w:rsidRDefault="00A27C0F" w:rsidP="00292BCF">
      <w:pPr>
        <w:pStyle w:val="ListParagraph"/>
        <w:numPr>
          <w:ilvl w:val="4"/>
          <w:numId w:val="38"/>
        </w:numPr>
      </w:pPr>
      <w:proofErr w:type="spellStart"/>
      <w:r>
        <w:t>Tenenbaum</w:t>
      </w:r>
      <w:proofErr w:type="spellEnd"/>
      <w:r>
        <w:t xml:space="preserve"> case – can’t escape liability because willful infringement</w:t>
      </w:r>
    </w:p>
    <w:p w14:paraId="167EE9F2" w14:textId="5EE6627A" w:rsidR="0001713A" w:rsidRDefault="0001713A" w:rsidP="00AE571E">
      <w:pPr>
        <w:pStyle w:val="ListParagraph"/>
        <w:numPr>
          <w:ilvl w:val="1"/>
          <w:numId w:val="38"/>
        </w:numPr>
      </w:pPr>
      <w:r>
        <w:t>Punitive damages – with one case exception, not awarded in federal copyright cases</w:t>
      </w:r>
    </w:p>
    <w:p w14:paraId="4928F63A" w14:textId="77777777" w:rsidR="008555E0" w:rsidRDefault="00A27C0F" w:rsidP="00AE571E">
      <w:pPr>
        <w:pStyle w:val="ListParagraph"/>
        <w:numPr>
          <w:ilvl w:val="1"/>
          <w:numId w:val="38"/>
        </w:numPr>
      </w:pPr>
      <w:r>
        <w:t xml:space="preserve">Attorney’s Fees </w:t>
      </w:r>
    </w:p>
    <w:p w14:paraId="531E3CDC" w14:textId="1B714FEB" w:rsidR="0001713A" w:rsidRDefault="0001713A" w:rsidP="00AE571E">
      <w:pPr>
        <w:pStyle w:val="ListParagraph"/>
        <w:numPr>
          <w:ilvl w:val="2"/>
          <w:numId w:val="38"/>
        </w:numPr>
      </w:pPr>
      <w:r>
        <w:t xml:space="preserve">Prevailing P’s and D’s treated the same. </w:t>
      </w:r>
      <w:proofErr w:type="spellStart"/>
      <w:r w:rsidRPr="0001713A">
        <w:rPr>
          <w:b/>
          <w:i/>
        </w:rPr>
        <w:t>Fogerty</w:t>
      </w:r>
      <w:proofErr w:type="spellEnd"/>
      <w:r>
        <w:t xml:space="preserve">. </w:t>
      </w:r>
    </w:p>
    <w:p w14:paraId="5F866B67" w14:textId="77777777" w:rsidR="00661D36" w:rsidRPr="00661D36" w:rsidRDefault="00661D36" w:rsidP="00AE571E">
      <w:pPr>
        <w:pStyle w:val="ListParagraph"/>
        <w:numPr>
          <w:ilvl w:val="2"/>
          <w:numId w:val="38"/>
        </w:numPr>
      </w:pPr>
      <w:r w:rsidRPr="00661D36">
        <w:t>Primary guideline:  would an award of fees promote the purposes of the copyright system?</w:t>
      </w:r>
    </w:p>
    <w:p w14:paraId="72BBA9AA" w14:textId="0740CC1C" w:rsidR="00661D36" w:rsidRDefault="00661D36" w:rsidP="00AE571E">
      <w:pPr>
        <w:pStyle w:val="ListParagraph"/>
        <w:numPr>
          <w:ilvl w:val="2"/>
          <w:numId w:val="38"/>
        </w:numPr>
      </w:pPr>
      <w:proofErr w:type="spellStart"/>
      <w:r>
        <w:t>Noexhaustive</w:t>
      </w:r>
      <w:proofErr w:type="spellEnd"/>
      <w:r>
        <w:t xml:space="preserve"> list of factors – Frivolousness; Motivation; Objective unreasonableness (both in the factual and in the legal components of the case); Compensation; Deterrence </w:t>
      </w:r>
    </w:p>
    <w:p w14:paraId="64DEEB7D" w14:textId="2475F30B" w:rsidR="00661D36" w:rsidRDefault="00661D36" w:rsidP="00AE571E">
      <w:pPr>
        <w:pStyle w:val="ListParagraph"/>
        <w:numPr>
          <w:ilvl w:val="2"/>
          <w:numId w:val="38"/>
        </w:numPr>
      </w:pPr>
      <w:r>
        <w:t xml:space="preserve">Smaller damages </w:t>
      </w:r>
      <w:r>
        <w:sym w:font="Wingdings" w:char="F0E0"/>
      </w:r>
      <w:r w:rsidRPr="00661D36">
        <w:t xml:space="preserve"> more likely an award of fees, especially if D's conduct was willful</w:t>
      </w:r>
      <w:r>
        <w:t xml:space="preserve">. </w:t>
      </w:r>
      <w:r w:rsidRPr="00661D36">
        <w:rPr>
          <w:b/>
          <w:i/>
        </w:rPr>
        <w:t>Gonzalez</w:t>
      </w:r>
      <w:r>
        <w:t xml:space="preserve">. </w:t>
      </w:r>
    </w:p>
    <w:p w14:paraId="437AEAC8" w14:textId="77777777" w:rsidR="00A27C0F" w:rsidRDefault="008555E0" w:rsidP="00AE571E">
      <w:pPr>
        <w:pStyle w:val="ListParagraph"/>
        <w:numPr>
          <w:ilvl w:val="2"/>
          <w:numId w:val="38"/>
        </w:numPr>
      </w:pPr>
      <w:r>
        <w:t>Recoverable more often in copyright cases than in most lawsuits</w:t>
      </w:r>
    </w:p>
    <w:p w14:paraId="5D8DE115" w14:textId="77777777" w:rsidR="008555E0" w:rsidRDefault="008555E0" w:rsidP="00AE571E">
      <w:pPr>
        <w:pStyle w:val="ListParagraph"/>
        <w:numPr>
          <w:ilvl w:val="2"/>
          <w:numId w:val="38"/>
        </w:numPr>
      </w:pPr>
      <w:r>
        <w:t>Biggest costs – what defendants fear the most</w:t>
      </w:r>
    </w:p>
    <w:p w14:paraId="2700C815" w14:textId="77EBC8EF" w:rsidR="0009520F" w:rsidRDefault="0009520F" w:rsidP="00AE571E">
      <w:pPr>
        <w:pStyle w:val="Heading3"/>
        <w:numPr>
          <w:ilvl w:val="0"/>
          <w:numId w:val="38"/>
        </w:numPr>
      </w:pPr>
      <w:r>
        <w:t>Injunctions</w:t>
      </w:r>
      <w:r w:rsidR="00E7784D">
        <w:t xml:space="preserve"> – 17 USC 502</w:t>
      </w:r>
    </w:p>
    <w:p w14:paraId="6408A538" w14:textId="77777777" w:rsidR="00A27C0F" w:rsidRDefault="00A27C0F" w:rsidP="00AE571E">
      <w:pPr>
        <w:pStyle w:val="ListParagraph"/>
        <w:numPr>
          <w:ilvl w:val="1"/>
          <w:numId w:val="38"/>
        </w:numPr>
      </w:pPr>
      <w:r>
        <w:t>Permanent</w:t>
      </w:r>
    </w:p>
    <w:p w14:paraId="743B5BF9" w14:textId="7819C8C5" w:rsidR="00E7784D" w:rsidRDefault="00E7784D" w:rsidP="00AE571E">
      <w:pPr>
        <w:pStyle w:val="ListParagraph"/>
        <w:numPr>
          <w:ilvl w:val="2"/>
          <w:numId w:val="38"/>
        </w:numPr>
      </w:pPr>
      <w:r>
        <w:t>Plaintiff has suffered an irreparable injury;</w:t>
      </w:r>
    </w:p>
    <w:p w14:paraId="244445D0" w14:textId="54DC4059" w:rsidR="00E7784D" w:rsidRDefault="00E7784D" w:rsidP="00AE571E">
      <w:pPr>
        <w:pStyle w:val="ListParagraph"/>
        <w:numPr>
          <w:ilvl w:val="2"/>
          <w:numId w:val="38"/>
        </w:numPr>
      </w:pPr>
      <w:r>
        <w:t>Monetary damages are inadequate to compensate for that injury;</w:t>
      </w:r>
    </w:p>
    <w:p w14:paraId="6A36F4D5" w14:textId="55B69932" w:rsidR="00E7784D" w:rsidRDefault="00E7784D" w:rsidP="00AE571E">
      <w:pPr>
        <w:pStyle w:val="ListParagraph"/>
        <w:numPr>
          <w:ilvl w:val="2"/>
          <w:numId w:val="38"/>
        </w:numPr>
      </w:pPr>
      <w:r>
        <w:t>Balance of hardships favors the plaintiff; and</w:t>
      </w:r>
    </w:p>
    <w:p w14:paraId="5649A2FF" w14:textId="7CFDB57C" w:rsidR="00E7784D" w:rsidRDefault="00E7784D" w:rsidP="00AE571E">
      <w:pPr>
        <w:pStyle w:val="ListParagraph"/>
        <w:numPr>
          <w:ilvl w:val="2"/>
          <w:numId w:val="38"/>
        </w:numPr>
      </w:pPr>
      <w:r>
        <w:t>Public interest would not be disserved by a permanent injunction</w:t>
      </w:r>
    </w:p>
    <w:p w14:paraId="3AB73C25" w14:textId="2335A8E2" w:rsidR="00A27C0F" w:rsidRPr="00E7784D" w:rsidRDefault="00A27C0F" w:rsidP="00AE571E">
      <w:pPr>
        <w:pStyle w:val="ListParagraph"/>
        <w:numPr>
          <w:ilvl w:val="1"/>
          <w:numId w:val="38"/>
        </w:numPr>
        <w:rPr>
          <w:i/>
        </w:rPr>
      </w:pPr>
      <w:r>
        <w:t>Preliminary</w:t>
      </w:r>
      <w:r w:rsidR="00E7784D">
        <w:t xml:space="preserve">. </w:t>
      </w:r>
      <w:r w:rsidR="00E7784D" w:rsidRPr="00E7784D">
        <w:rPr>
          <w:b/>
          <w:i/>
        </w:rPr>
        <w:t>Salinger</w:t>
      </w:r>
      <w:r w:rsidR="00E7784D">
        <w:t xml:space="preserve"> </w:t>
      </w:r>
      <w:r w:rsidR="00E7784D" w:rsidRPr="00E7784D">
        <w:rPr>
          <w:i/>
        </w:rPr>
        <w:t>(adopted criteria announced for patent law in eBay</w:t>
      </w:r>
      <w:r w:rsidR="00E7784D">
        <w:rPr>
          <w:i/>
        </w:rPr>
        <w:t xml:space="preserve"> case</w:t>
      </w:r>
      <w:r w:rsidR="00E7784D" w:rsidRPr="00E7784D">
        <w:rPr>
          <w:i/>
        </w:rPr>
        <w:t>)</w:t>
      </w:r>
      <w:r w:rsidR="00E7784D">
        <w:t>.</w:t>
      </w:r>
    </w:p>
    <w:p w14:paraId="702D088E" w14:textId="3715A854" w:rsidR="00E7784D" w:rsidRDefault="00E7784D" w:rsidP="00AE571E">
      <w:pPr>
        <w:pStyle w:val="ListParagraph"/>
        <w:numPr>
          <w:ilvl w:val="2"/>
          <w:numId w:val="38"/>
        </w:numPr>
      </w:pPr>
      <w:r>
        <w:t xml:space="preserve">Criteria – Above plus likelihood of success on the merits </w:t>
      </w:r>
    </w:p>
    <w:p w14:paraId="54E77150" w14:textId="4E25B48B" w:rsidR="00E7784D" w:rsidRDefault="00E7784D" w:rsidP="00AE571E">
      <w:pPr>
        <w:pStyle w:val="ListParagraph"/>
        <w:numPr>
          <w:ilvl w:val="1"/>
          <w:numId w:val="38"/>
        </w:numPr>
      </w:pPr>
      <w:r>
        <w:t>Traditionally, typically granted if P wins</w:t>
      </w:r>
    </w:p>
    <w:p w14:paraId="5D270867" w14:textId="138679D2" w:rsidR="00E7784D" w:rsidRDefault="00E7784D" w:rsidP="00AE571E">
      <w:pPr>
        <w:pStyle w:val="ListParagraph"/>
        <w:numPr>
          <w:ilvl w:val="2"/>
          <w:numId w:val="38"/>
        </w:numPr>
      </w:pPr>
      <w:r>
        <w:t xml:space="preserve">Rare circumstances in which they weren’t. </w:t>
      </w:r>
      <w:proofErr w:type="spellStart"/>
      <w:proofErr w:type="gramStart"/>
      <w:r>
        <w:rPr>
          <w:b/>
          <w:i/>
        </w:rPr>
        <w:t>Abend</w:t>
      </w:r>
      <w:proofErr w:type="spellEnd"/>
      <w:proofErr w:type="gramEnd"/>
      <w:r>
        <w:rPr>
          <w:b/>
          <w:i/>
        </w:rPr>
        <w:t xml:space="preserve"> </w:t>
      </w:r>
      <w:r>
        <w:rPr>
          <w:i/>
        </w:rPr>
        <w:t>(</w:t>
      </w:r>
      <w:r w:rsidRPr="00E7784D">
        <w:rPr>
          <w:i/>
        </w:rPr>
        <w:t>in view of the good faith reliance by the filmmakers on the original license, a reasonable monetary award would be more</w:t>
      </w:r>
      <w:r>
        <w:rPr>
          <w:i/>
        </w:rPr>
        <w:t xml:space="preserve"> appropriate than an injunction)</w:t>
      </w:r>
      <w:r>
        <w:t>.</w:t>
      </w:r>
    </w:p>
    <w:p w14:paraId="65091730" w14:textId="63EA2F32" w:rsidR="00E7784D" w:rsidRDefault="00E7784D" w:rsidP="00AE571E">
      <w:pPr>
        <w:pStyle w:val="ListParagraph"/>
        <w:numPr>
          <w:ilvl w:val="1"/>
          <w:numId w:val="38"/>
        </w:numPr>
      </w:pPr>
      <w:r>
        <w:t xml:space="preserve">Recently, courts favoring damages – creating compulsory licensing regime. </w:t>
      </w:r>
    </w:p>
    <w:p w14:paraId="42BEB7EB" w14:textId="77777777" w:rsidR="0045763F" w:rsidRDefault="0045763F" w:rsidP="0045763F">
      <w:pPr>
        <w:pStyle w:val="ListParagraph"/>
      </w:pPr>
    </w:p>
    <w:p w14:paraId="2A218BAC" w14:textId="052046B9" w:rsidR="00E7784D" w:rsidRDefault="00E7784D" w:rsidP="00AE571E">
      <w:pPr>
        <w:pStyle w:val="Heading3"/>
        <w:numPr>
          <w:ilvl w:val="0"/>
          <w:numId w:val="38"/>
        </w:numPr>
      </w:pPr>
      <w:r>
        <w:t>Impoundment and Destruction</w:t>
      </w:r>
    </w:p>
    <w:p w14:paraId="478800C1" w14:textId="77777777" w:rsidR="00AE571E" w:rsidRDefault="00AE571E" w:rsidP="00AE571E">
      <w:pPr>
        <w:pStyle w:val="ListParagraph"/>
        <w:ind w:left="360"/>
      </w:pPr>
    </w:p>
    <w:p w14:paraId="6AED1298" w14:textId="2426F66F" w:rsidR="0009520F" w:rsidRDefault="0009520F" w:rsidP="00AE571E">
      <w:pPr>
        <w:pStyle w:val="Heading2"/>
      </w:pPr>
      <w:r>
        <w:t>Criminal</w:t>
      </w:r>
      <w:r w:rsidR="0011793A">
        <w:t xml:space="preserve"> </w:t>
      </w:r>
    </w:p>
    <w:p w14:paraId="4791BF35" w14:textId="77777777" w:rsidR="00AE571E" w:rsidRPr="00AE571E" w:rsidRDefault="00AE571E" w:rsidP="00AE571E"/>
    <w:p w14:paraId="05C8D55F" w14:textId="05FFA937" w:rsidR="003409F4" w:rsidRDefault="009E5143" w:rsidP="00AE571E">
      <w:pPr>
        <w:pStyle w:val="Heading3"/>
        <w:numPr>
          <w:ilvl w:val="0"/>
          <w:numId w:val="47"/>
        </w:numPr>
      </w:pPr>
      <w:r>
        <w:t>Statutes</w:t>
      </w:r>
    </w:p>
    <w:p w14:paraId="1C05F039" w14:textId="582E4F05" w:rsidR="00E33F75" w:rsidRDefault="009E5143" w:rsidP="0011755E">
      <w:pPr>
        <w:pStyle w:val="ListParagraph"/>
        <w:numPr>
          <w:ilvl w:val="1"/>
          <w:numId w:val="47"/>
        </w:numPr>
      </w:pPr>
      <w:r>
        <w:t xml:space="preserve">Music – </w:t>
      </w:r>
      <w:r w:rsidR="00266669">
        <w:t>18 USC 2319(A)(a</w:t>
      </w:r>
      <w:r w:rsidR="00E33F75">
        <w:t>)</w:t>
      </w:r>
    </w:p>
    <w:p w14:paraId="77D37FDF" w14:textId="07DD9616" w:rsidR="00E33F75" w:rsidRDefault="00E33F75" w:rsidP="00E33F75">
      <w:pPr>
        <w:pStyle w:val="ListParagraph"/>
        <w:numPr>
          <w:ilvl w:val="2"/>
          <w:numId w:val="47"/>
        </w:numPr>
      </w:pPr>
      <w:r>
        <w:t>Knowingly</w:t>
      </w:r>
    </w:p>
    <w:p w14:paraId="719CE03E" w14:textId="77777777" w:rsidR="00E33F75" w:rsidRDefault="00E33F75" w:rsidP="00E33F75">
      <w:pPr>
        <w:pStyle w:val="ListParagraph"/>
        <w:numPr>
          <w:ilvl w:val="2"/>
          <w:numId w:val="47"/>
        </w:numPr>
      </w:pPr>
      <w:r>
        <w:t>For commercial advantage or private financial gain</w:t>
      </w:r>
    </w:p>
    <w:p w14:paraId="368FB7C8" w14:textId="77777777" w:rsidR="00E33F75" w:rsidRDefault="00E33F75" w:rsidP="00E33F75">
      <w:pPr>
        <w:pStyle w:val="ListParagraph"/>
        <w:numPr>
          <w:ilvl w:val="2"/>
          <w:numId w:val="47"/>
        </w:numPr>
      </w:pPr>
      <w:r>
        <w:t xml:space="preserve">Fix sounds or images of musical performance in a copy or </w:t>
      </w:r>
      <w:proofErr w:type="spellStart"/>
      <w:r>
        <w:t>phonorecord</w:t>
      </w:r>
      <w:proofErr w:type="spellEnd"/>
      <w:r>
        <w:t xml:space="preserve">, or reproduce copies or </w:t>
      </w:r>
      <w:proofErr w:type="spellStart"/>
      <w:r>
        <w:t>phonorecords</w:t>
      </w:r>
      <w:proofErr w:type="spellEnd"/>
      <w:r>
        <w:t xml:space="preserve"> of performance from unauthorized fixation.</w:t>
      </w:r>
    </w:p>
    <w:p w14:paraId="428A3D50" w14:textId="77777777" w:rsidR="00E33F75" w:rsidRDefault="00E33F75" w:rsidP="009E5143">
      <w:pPr>
        <w:pStyle w:val="ListParagraph"/>
        <w:numPr>
          <w:ilvl w:val="3"/>
          <w:numId w:val="47"/>
        </w:numPr>
      </w:pPr>
      <w:r>
        <w:t xml:space="preserve">Distribute, sell, rent, traffic, or offer to do any of these things of such copy or </w:t>
      </w:r>
      <w:proofErr w:type="spellStart"/>
      <w:r>
        <w:t>phonorecord</w:t>
      </w:r>
      <w:proofErr w:type="spellEnd"/>
      <w:r>
        <w:t xml:space="preserve"> whether in US or not. </w:t>
      </w:r>
    </w:p>
    <w:p w14:paraId="4C5EEEBE" w14:textId="5D5883C9" w:rsidR="00E33F75" w:rsidRDefault="00E33F75" w:rsidP="00E33F75">
      <w:pPr>
        <w:pStyle w:val="ListParagraph"/>
        <w:numPr>
          <w:ilvl w:val="2"/>
          <w:numId w:val="47"/>
        </w:numPr>
      </w:pPr>
      <w:r>
        <w:t>Transmit or otherwise communicate live musical performance sounds/images to public</w:t>
      </w:r>
    </w:p>
    <w:p w14:paraId="49653B4A" w14:textId="61CD1627" w:rsidR="00266669" w:rsidRDefault="00266669" w:rsidP="00E33F75">
      <w:pPr>
        <w:pStyle w:val="ListParagraph"/>
        <w:numPr>
          <w:ilvl w:val="2"/>
          <w:numId w:val="47"/>
        </w:numPr>
      </w:pPr>
      <w:r>
        <w:t>Penalty</w:t>
      </w:r>
    </w:p>
    <w:p w14:paraId="4BA05AED" w14:textId="3E2FA76D" w:rsidR="00266669" w:rsidRDefault="00266669" w:rsidP="00266669">
      <w:pPr>
        <w:pStyle w:val="ListParagraph"/>
        <w:numPr>
          <w:ilvl w:val="3"/>
          <w:numId w:val="47"/>
        </w:numPr>
      </w:pPr>
      <w:r>
        <w:t>First offense – up to 5 years or fine</w:t>
      </w:r>
    </w:p>
    <w:p w14:paraId="164DB544" w14:textId="6448E852" w:rsidR="00266669" w:rsidRDefault="00266669" w:rsidP="00266669">
      <w:pPr>
        <w:pStyle w:val="ListParagraph"/>
        <w:numPr>
          <w:ilvl w:val="3"/>
          <w:numId w:val="47"/>
        </w:numPr>
      </w:pPr>
      <w:r>
        <w:t>Second offense – up to 10 years or fine</w:t>
      </w:r>
    </w:p>
    <w:p w14:paraId="3C2DC4F7" w14:textId="7DD40232" w:rsidR="00E33F75" w:rsidRDefault="009E5143" w:rsidP="00E33F75">
      <w:pPr>
        <w:pStyle w:val="ListParagraph"/>
        <w:numPr>
          <w:ilvl w:val="1"/>
          <w:numId w:val="47"/>
        </w:numPr>
      </w:pPr>
      <w:r>
        <w:t xml:space="preserve">General – </w:t>
      </w:r>
      <w:r w:rsidR="00266669">
        <w:t>17 USC 506(a</w:t>
      </w:r>
      <w:r w:rsidR="00E33F75">
        <w:t>)</w:t>
      </w:r>
    </w:p>
    <w:p w14:paraId="2A539500" w14:textId="77777777" w:rsidR="00E33F75" w:rsidRDefault="00E33F75" w:rsidP="00E33F75">
      <w:pPr>
        <w:pStyle w:val="ListParagraph"/>
        <w:numPr>
          <w:ilvl w:val="2"/>
          <w:numId w:val="47"/>
        </w:numPr>
      </w:pPr>
      <w:r>
        <w:t xml:space="preserve">Willful infringement of copyright. </w:t>
      </w:r>
      <w:r>
        <w:rPr>
          <w:b/>
          <w:i/>
        </w:rPr>
        <w:t xml:space="preserve">Moran </w:t>
      </w:r>
      <w:r>
        <w:rPr>
          <w:i/>
        </w:rPr>
        <w:t>(subjective not objective measurement of willful)</w:t>
      </w:r>
      <w:r>
        <w:t>.</w:t>
      </w:r>
    </w:p>
    <w:p w14:paraId="6D95D67D" w14:textId="77777777" w:rsidR="00E33F75" w:rsidRDefault="00E33F75" w:rsidP="00E33F75">
      <w:pPr>
        <w:pStyle w:val="ListParagraph"/>
        <w:numPr>
          <w:ilvl w:val="2"/>
          <w:numId w:val="47"/>
        </w:numPr>
      </w:pPr>
      <w:r>
        <w:t>For commercial advantage or private financial gain</w:t>
      </w:r>
    </w:p>
    <w:p w14:paraId="205B41D7" w14:textId="1A611A42" w:rsidR="00E33F75" w:rsidRDefault="00E33F75" w:rsidP="00E33F75">
      <w:pPr>
        <w:pStyle w:val="ListParagraph"/>
        <w:numPr>
          <w:ilvl w:val="2"/>
          <w:numId w:val="47"/>
        </w:numPr>
      </w:pPr>
      <w:r>
        <w:t xml:space="preserve">Reproduction or distribution of copies or </w:t>
      </w:r>
      <w:proofErr w:type="spellStart"/>
      <w:r>
        <w:t>phonorecords</w:t>
      </w:r>
      <w:proofErr w:type="spellEnd"/>
      <w:r>
        <w:t xml:space="preserve"> within 180 days with a total retail value of more than $1,000 or make available to the public on the internet if knew intended for commercial distribution. </w:t>
      </w:r>
    </w:p>
    <w:p w14:paraId="6902C42D" w14:textId="52C62BD4" w:rsidR="0011755E" w:rsidRDefault="0011755E" w:rsidP="00266669">
      <w:pPr>
        <w:pStyle w:val="ListParagraph"/>
        <w:numPr>
          <w:ilvl w:val="2"/>
          <w:numId w:val="47"/>
        </w:numPr>
      </w:pPr>
      <w:r>
        <w:t>Penalty</w:t>
      </w:r>
      <w:r w:rsidR="00E33F75">
        <w:t xml:space="preserve"> </w:t>
      </w:r>
      <w:r w:rsidR="00266669">
        <w:t>under 18 USC 2319(a)</w:t>
      </w:r>
    </w:p>
    <w:p w14:paraId="1C7050AD" w14:textId="77777777" w:rsidR="00266669" w:rsidRDefault="00266669" w:rsidP="00266669">
      <w:pPr>
        <w:pStyle w:val="ListParagraph"/>
        <w:numPr>
          <w:ilvl w:val="3"/>
          <w:numId w:val="47"/>
        </w:numPr>
      </w:pPr>
      <w:r>
        <w:lastRenderedPageBreak/>
        <w:t>Up to 1 year or fine</w:t>
      </w:r>
    </w:p>
    <w:p w14:paraId="056EB96C" w14:textId="44196750" w:rsidR="0011755E" w:rsidRDefault="00266669" w:rsidP="00266669">
      <w:pPr>
        <w:pStyle w:val="ListParagraph"/>
        <w:numPr>
          <w:ilvl w:val="3"/>
          <w:numId w:val="47"/>
        </w:numPr>
      </w:pPr>
      <w:r>
        <w:t xml:space="preserve">At least 10 copies and value more than $2,500 </w:t>
      </w:r>
      <w:r w:rsidR="0011755E">
        <w:t>– up to 5 years or fine</w:t>
      </w:r>
    </w:p>
    <w:p w14:paraId="2A2CE2F7" w14:textId="01A1E55C" w:rsidR="0011755E" w:rsidRDefault="0011755E" w:rsidP="00266669">
      <w:pPr>
        <w:pStyle w:val="ListParagraph"/>
        <w:numPr>
          <w:ilvl w:val="3"/>
          <w:numId w:val="47"/>
        </w:numPr>
      </w:pPr>
      <w:r>
        <w:t>Sec</w:t>
      </w:r>
      <w:r w:rsidR="00266669">
        <w:t>ond o</w:t>
      </w:r>
      <w:r>
        <w:t xml:space="preserve">ffense </w:t>
      </w:r>
      <w:r w:rsidR="00266669">
        <w:t xml:space="preserve">as above </w:t>
      </w:r>
      <w:r>
        <w:t xml:space="preserve">– up to 10 years or fine </w:t>
      </w:r>
    </w:p>
    <w:p w14:paraId="72D844C8" w14:textId="6BA92B16" w:rsidR="0011793A" w:rsidRDefault="0011755E" w:rsidP="00AE571E">
      <w:pPr>
        <w:pStyle w:val="Heading3"/>
        <w:numPr>
          <w:ilvl w:val="0"/>
          <w:numId w:val="47"/>
        </w:numPr>
      </w:pPr>
      <w:r>
        <w:t>Other</w:t>
      </w:r>
    </w:p>
    <w:p w14:paraId="6BD4EEAA" w14:textId="6E5F8C74" w:rsidR="0011793A" w:rsidRDefault="0011793A" w:rsidP="00AE571E">
      <w:pPr>
        <w:pStyle w:val="ListParagraph"/>
        <w:numPr>
          <w:ilvl w:val="1"/>
          <w:numId w:val="47"/>
        </w:numPr>
      </w:pPr>
      <w:r>
        <w:t>Circumvent TPMs/Traffic Circumvention Technology  (See Para-Copyright)</w:t>
      </w:r>
    </w:p>
    <w:p w14:paraId="629C3E57" w14:textId="583357D6" w:rsidR="0011793A" w:rsidRDefault="0011793A" w:rsidP="00AE571E">
      <w:pPr>
        <w:pStyle w:val="ListParagraph"/>
        <w:numPr>
          <w:ilvl w:val="1"/>
          <w:numId w:val="47"/>
        </w:numPr>
      </w:pPr>
      <w:r>
        <w:t>False Labels on copyrighted works (See Para-Copyright)</w:t>
      </w:r>
    </w:p>
    <w:p w14:paraId="571F5024" w14:textId="3015BB94" w:rsidR="003409F4" w:rsidRDefault="0011793A" w:rsidP="0011755E">
      <w:pPr>
        <w:pStyle w:val="ListParagraph"/>
        <w:numPr>
          <w:ilvl w:val="1"/>
          <w:numId w:val="47"/>
        </w:numPr>
      </w:pPr>
      <w:r>
        <w:t>Recording of movies in theaters</w:t>
      </w:r>
    </w:p>
    <w:p w14:paraId="10E34AE8" w14:textId="4992DBAB" w:rsidR="00AE571E" w:rsidRDefault="00AE571E" w:rsidP="00AE571E">
      <w:pPr>
        <w:pStyle w:val="Heading3"/>
        <w:numPr>
          <w:ilvl w:val="0"/>
          <w:numId w:val="47"/>
        </w:numPr>
      </w:pPr>
      <w:r>
        <w:t>Trend</w:t>
      </w:r>
    </w:p>
    <w:p w14:paraId="2DA65E55" w14:textId="3006E460" w:rsidR="00A27C0F" w:rsidRDefault="00AE571E" w:rsidP="00AE571E">
      <w:pPr>
        <w:pStyle w:val="ListParagraph"/>
        <w:numPr>
          <w:ilvl w:val="1"/>
          <w:numId w:val="47"/>
        </w:numPr>
      </w:pPr>
      <w:r>
        <w:t>I</w:t>
      </w:r>
      <w:r w:rsidR="00A27C0F">
        <w:t>ncreased reliance on criminal sanctions</w:t>
      </w:r>
    </w:p>
    <w:p w14:paraId="627DAE8E" w14:textId="1374021B" w:rsidR="00A27C0F" w:rsidRDefault="00A27C0F" w:rsidP="00AE571E">
      <w:pPr>
        <w:pStyle w:val="ListParagraph"/>
        <w:numPr>
          <w:ilvl w:val="1"/>
          <w:numId w:val="47"/>
        </w:numPr>
      </w:pPr>
      <w:r>
        <w:t>Discretion – law gives prosecutors a lot of freedom</w:t>
      </w:r>
      <w:r w:rsidR="00AE571E">
        <w:t xml:space="preserve"> but cutting back on this. </w:t>
      </w:r>
    </w:p>
    <w:p w14:paraId="1A0452D1" w14:textId="77777777" w:rsidR="0011793A" w:rsidRDefault="0011793A" w:rsidP="0011793A"/>
    <w:p w14:paraId="0F68F36C" w14:textId="77777777" w:rsidR="0011793A" w:rsidRPr="00A77176" w:rsidRDefault="0011793A" w:rsidP="0011793A">
      <w:pPr>
        <w:pStyle w:val="Heading1"/>
        <w:rPr>
          <w:color w:val="auto"/>
        </w:rPr>
      </w:pPr>
      <w:r w:rsidRPr="00A77176">
        <w:rPr>
          <w:color w:val="auto"/>
        </w:rPr>
        <w:t>Business Strategies</w:t>
      </w:r>
    </w:p>
    <w:p w14:paraId="484F2703" w14:textId="77777777" w:rsidR="0011793A" w:rsidRPr="00A77176" w:rsidRDefault="0011793A" w:rsidP="0011793A"/>
    <w:p w14:paraId="1F988172" w14:textId="77777777" w:rsidR="0011793A" w:rsidRDefault="0011793A" w:rsidP="00150FA5">
      <w:pPr>
        <w:pStyle w:val="Heading2"/>
      </w:pPr>
      <w:r w:rsidRPr="00A77176">
        <w:t>Offensive Strategies (own IP right)</w:t>
      </w:r>
    </w:p>
    <w:p w14:paraId="614E6DC6" w14:textId="77777777" w:rsidR="00150FA5" w:rsidRPr="00150FA5" w:rsidRDefault="00150FA5" w:rsidP="00150FA5"/>
    <w:p w14:paraId="130C0FD7" w14:textId="6671FA8E" w:rsidR="00150FA5" w:rsidRDefault="003C2C36" w:rsidP="00150FA5">
      <w:pPr>
        <w:pStyle w:val="Heading3"/>
        <w:numPr>
          <w:ilvl w:val="0"/>
          <w:numId w:val="30"/>
        </w:numPr>
      </w:pPr>
      <w:r>
        <w:t xml:space="preserve">Exercise </w:t>
      </w:r>
      <w:r w:rsidR="00150FA5">
        <w:t>Market Power</w:t>
      </w:r>
    </w:p>
    <w:p w14:paraId="38AAC6B6" w14:textId="4FAD0F26" w:rsidR="0011793A" w:rsidRPr="00A77176" w:rsidRDefault="003C2C36" w:rsidP="00150FA5">
      <w:pPr>
        <w:pStyle w:val="ListParagraph"/>
        <w:numPr>
          <w:ilvl w:val="1"/>
          <w:numId w:val="30"/>
        </w:numPr>
      </w:pPr>
      <w:r>
        <w:t>To</w:t>
      </w:r>
      <w:r w:rsidR="0011793A" w:rsidRPr="00A77176">
        <w:t xml:space="preserve"> suppress competition and raise prices</w:t>
      </w:r>
    </w:p>
    <w:p w14:paraId="4C16877B" w14:textId="3B3C5F7C" w:rsidR="00150FA5" w:rsidRDefault="0011793A" w:rsidP="00150FA5">
      <w:pPr>
        <w:pStyle w:val="Heading3"/>
        <w:numPr>
          <w:ilvl w:val="0"/>
          <w:numId w:val="30"/>
        </w:numPr>
      </w:pPr>
      <w:r w:rsidRPr="00A77176">
        <w:t>Sell</w:t>
      </w:r>
      <w:r w:rsidR="00150FA5">
        <w:t xml:space="preserve"> intellectual property right</w:t>
      </w:r>
    </w:p>
    <w:p w14:paraId="0A95F4DC" w14:textId="04968817" w:rsidR="0011793A" w:rsidRDefault="00150FA5" w:rsidP="00150FA5">
      <w:pPr>
        <w:pStyle w:val="ListParagraph"/>
        <w:numPr>
          <w:ilvl w:val="1"/>
          <w:numId w:val="30"/>
        </w:numPr>
      </w:pPr>
      <w:r>
        <w:t>P</w:t>
      </w:r>
      <w:r w:rsidR="0011793A" w:rsidRPr="00A77176">
        <w:t>roblem is that market f</w:t>
      </w:r>
      <w:r w:rsidR="003C2C36">
        <w:t>or IP much less fluid because:</w:t>
      </w:r>
    </w:p>
    <w:p w14:paraId="607506E6" w14:textId="094F1F7F" w:rsidR="003C2C36" w:rsidRDefault="003C2C36" w:rsidP="003C2C36">
      <w:pPr>
        <w:pStyle w:val="ListParagraph"/>
        <w:numPr>
          <w:ilvl w:val="2"/>
          <w:numId w:val="30"/>
        </w:numPr>
      </w:pPr>
      <w:r>
        <w:t>Unique Assets</w:t>
      </w:r>
    </w:p>
    <w:p w14:paraId="1DEF885D" w14:textId="047589F6" w:rsidR="003C2C36" w:rsidRDefault="003C2C36" w:rsidP="003C2C36">
      <w:pPr>
        <w:pStyle w:val="ListParagraph"/>
        <w:numPr>
          <w:ilvl w:val="2"/>
          <w:numId w:val="30"/>
        </w:numPr>
      </w:pPr>
      <w:r>
        <w:t>Value of assets if highly context specific</w:t>
      </w:r>
    </w:p>
    <w:p w14:paraId="3B77F818" w14:textId="5B633B7E" w:rsidR="003C2C36" w:rsidRDefault="003C2C36" w:rsidP="003C2C36">
      <w:pPr>
        <w:pStyle w:val="ListParagraph"/>
        <w:numPr>
          <w:ilvl w:val="2"/>
          <w:numId w:val="30"/>
        </w:numPr>
      </w:pPr>
      <w:r>
        <w:t xml:space="preserve">Probabilistic Assets </w:t>
      </w:r>
    </w:p>
    <w:p w14:paraId="0E3326C6" w14:textId="3D4E80B2" w:rsidR="003C2C36" w:rsidRDefault="003C2C36" w:rsidP="003C2C36">
      <w:pPr>
        <w:pStyle w:val="ListParagraph"/>
        <w:numPr>
          <w:ilvl w:val="3"/>
          <w:numId w:val="30"/>
        </w:numPr>
      </w:pPr>
      <w:r>
        <w:t>Validity is often uncertain</w:t>
      </w:r>
    </w:p>
    <w:p w14:paraId="22AF61FA" w14:textId="6F98FC7A" w:rsidR="003C2C36" w:rsidRDefault="003C2C36" w:rsidP="003C2C36">
      <w:pPr>
        <w:pStyle w:val="ListParagraph"/>
        <w:numPr>
          <w:ilvl w:val="3"/>
          <w:numId w:val="30"/>
        </w:numPr>
      </w:pPr>
      <w:r>
        <w:t>Scope of the right is often unclear</w:t>
      </w:r>
    </w:p>
    <w:p w14:paraId="07AC1472" w14:textId="1511B0E8" w:rsidR="003C2C36" w:rsidRDefault="003C2C36" w:rsidP="003C2C36">
      <w:pPr>
        <w:pStyle w:val="ListParagraph"/>
        <w:numPr>
          <w:ilvl w:val="2"/>
          <w:numId w:val="30"/>
        </w:numPr>
      </w:pPr>
      <w:r>
        <w:t>Portfolio Effects – Value of a given patent depends heavily on what other patents it is paired with</w:t>
      </w:r>
    </w:p>
    <w:p w14:paraId="01A5BCEC" w14:textId="72132191" w:rsidR="003C2C36" w:rsidRDefault="003C2C36" w:rsidP="003C2C36">
      <w:pPr>
        <w:pStyle w:val="ListParagraph"/>
        <w:numPr>
          <w:ilvl w:val="2"/>
          <w:numId w:val="30"/>
        </w:numPr>
      </w:pPr>
      <w:r>
        <w:t>Due diligence is difficult and expensive</w:t>
      </w:r>
    </w:p>
    <w:p w14:paraId="62BC6F9F" w14:textId="7854C0B6" w:rsidR="003C2C36" w:rsidRPr="00A77176" w:rsidRDefault="003C2C36" w:rsidP="003C2C36">
      <w:pPr>
        <w:pStyle w:val="ListParagraph"/>
        <w:numPr>
          <w:ilvl w:val="2"/>
          <w:numId w:val="30"/>
        </w:numPr>
      </w:pPr>
      <w:r>
        <w:t>Arrow’s Paradox</w:t>
      </w:r>
    </w:p>
    <w:p w14:paraId="35DF4D00" w14:textId="15B9802A" w:rsidR="0011793A" w:rsidRPr="00A77176" w:rsidRDefault="0011793A" w:rsidP="00150FA5">
      <w:pPr>
        <w:pStyle w:val="Heading3"/>
        <w:numPr>
          <w:ilvl w:val="0"/>
          <w:numId w:val="30"/>
        </w:numPr>
      </w:pPr>
      <w:r w:rsidRPr="00A77176">
        <w:t>License for someone else to use</w:t>
      </w:r>
    </w:p>
    <w:p w14:paraId="5299D1DD" w14:textId="42739B01" w:rsidR="0011793A" w:rsidRPr="00A77176" w:rsidRDefault="00150FA5" w:rsidP="00150FA5">
      <w:pPr>
        <w:pStyle w:val="Heading3"/>
        <w:numPr>
          <w:ilvl w:val="0"/>
          <w:numId w:val="30"/>
        </w:numPr>
      </w:pPr>
      <w:r>
        <w:t xml:space="preserve">Collaboration </w:t>
      </w:r>
    </w:p>
    <w:p w14:paraId="7214F575" w14:textId="438C27F1" w:rsidR="0011793A" w:rsidRPr="00A77176" w:rsidRDefault="00150FA5" w:rsidP="00150FA5">
      <w:pPr>
        <w:pStyle w:val="ListParagraph"/>
        <w:numPr>
          <w:ilvl w:val="1"/>
          <w:numId w:val="30"/>
        </w:numPr>
      </w:pPr>
      <w:r>
        <w:t>W</w:t>
      </w:r>
      <w:r w:rsidR="0011793A" w:rsidRPr="00A77176">
        <w:t>ith competitors</w:t>
      </w:r>
    </w:p>
    <w:p w14:paraId="2919721B" w14:textId="5C0EC05E" w:rsidR="0011793A" w:rsidRPr="00A77176" w:rsidRDefault="00150FA5" w:rsidP="00150FA5">
      <w:pPr>
        <w:pStyle w:val="ListParagraph"/>
        <w:numPr>
          <w:ilvl w:val="1"/>
          <w:numId w:val="30"/>
        </w:numPr>
      </w:pPr>
      <w:r>
        <w:t>W</w:t>
      </w:r>
      <w:r w:rsidR="0011793A" w:rsidRPr="00A77176">
        <w:t>ith developers of complements – e.g. open APIs, Apple’s App Store</w:t>
      </w:r>
    </w:p>
    <w:p w14:paraId="503B3F2A" w14:textId="628A6363" w:rsidR="0011793A" w:rsidRPr="00A77176" w:rsidRDefault="00150FA5" w:rsidP="00150FA5">
      <w:pPr>
        <w:pStyle w:val="ListParagraph"/>
        <w:numPr>
          <w:ilvl w:val="1"/>
          <w:numId w:val="30"/>
        </w:numPr>
      </w:pPr>
      <w:r>
        <w:t>W</w:t>
      </w:r>
      <w:r w:rsidR="0011793A" w:rsidRPr="00A77176">
        <w:t xml:space="preserve">ith customers </w:t>
      </w:r>
    </w:p>
    <w:p w14:paraId="0BF3016F" w14:textId="77777777" w:rsidR="0011793A" w:rsidRPr="00A77176" w:rsidRDefault="0011793A" w:rsidP="00150FA5">
      <w:pPr>
        <w:pStyle w:val="ListParagraph"/>
        <w:numPr>
          <w:ilvl w:val="2"/>
          <w:numId w:val="30"/>
        </w:numPr>
      </w:pPr>
      <w:r w:rsidRPr="00A77176">
        <w:t>user innovation – e.g. fan fiction increases loyalty among potential source of customers</w:t>
      </w:r>
    </w:p>
    <w:p w14:paraId="048AA445" w14:textId="77777777" w:rsidR="0011793A" w:rsidRPr="00A77176" w:rsidRDefault="0011793A" w:rsidP="00150FA5">
      <w:pPr>
        <w:pStyle w:val="ListParagraph"/>
        <w:numPr>
          <w:ilvl w:val="2"/>
          <w:numId w:val="30"/>
        </w:numPr>
      </w:pPr>
      <w:r w:rsidRPr="00A77176">
        <w:t>grant-back licenses</w:t>
      </w:r>
    </w:p>
    <w:p w14:paraId="55CC8D3C" w14:textId="49FE9773" w:rsidR="0011793A" w:rsidRPr="00A77176" w:rsidRDefault="0011793A" w:rsidP="00150FA5">
      <w:pPr>
        <w:pStyle w:val="Heading3"/>
        <w:numPr>
          <w:ilvl w:val="0"/>
          <w:numId w:val="30"/>
        </w:numPr>
      </w:pPr>
      <w:r w:rsidRPr="00A77176">
        <w:t xml:space="preserve">Donate </w:t>
      </w:r>
    </w:p>
    <w:p w14:paraId="23530A0B" w14:textId="0281C4A6" w:rsidR="0011793A" w:rsidRPr="00A77176" w:rsidRDefault="00150FA5" w:rsidP="00150FA5">
      <w:pPr>
        <w:pStyle w:val="ListParagraph"/>
        <w:numPr>
          <w:ilvl w:val="1"/>
          <w:numId w:val="30"/>
        </w:numPr>
      </w:pPr>
      <w:r>
        <w:t>N</w:t>
      </w:r>
      <w:r w:rsidR="0011793A" w:rsidRPr="00A77176">
        <w:t>onstrategic – universities commonly donate to help world at large</w:t>
      </w:r>
    </w:p>
    <w:p w14:paraId="43B51A44" w14:textId="0AFB2F33" w:rsidR="0011793A" w:rsidRPr="00A77176" w:rsidRDefault="00150FA5" w:rsidP="00150FA5">
      <w:pPr>
        <w:pStyle w:val="ListParagraph"/>
        <w:numPr>
          <w:ilvl w:val="1"/>
          <w:numId w:val="30"/>
        </w:numPr>
      </w:pPr>
      <w:r>
        <w:t>S</w:t>
      </w:r>
      <w:r w:rsidR="0011793A" w:rsidRPr="00A77176">
        <w:t>trategic – motivated be desire to increase revenues in some other way</w:t>
      </w:r>
    </w:p>
    <w:p w14:paraId="15BD8D7B" w14:textId="1B451F05" w:rsidR="0011793A" w:rsidRDefault="0011793A" w:rsidP="00150FA5">
      <w:pPr>
        <w:pStyle w:val="ListParagraph"/>
        <w:numPr>
          <w:ilvl w:val="2"/>
          <w:numId w:val="30"/>
        </w:numPr>
      </w:pPr>
      <w:r w:rsidRPr="00A77176">
        <w:t xml:space="preserve">Fuel demand for next wave – e.g. high end fashion </w:t>
      </w:r>
    </w:p>
    <w:p w14:paraId="60D311EE" w14:textId="77777777" w:rsidR="00150FA5" w:rsidRPr="00A77176" w:rsidRDefault="00150FA5" w:rsidP="00150FA5">
      <w:pPr>
        <w:pStyle w:val="ListParagraph"/>
        <w:ind w:left="1080"/>
      </w:pPr>
    </w:p>
    <w:p w14:paraId="23E954F1" w14:textId="77777777" w:rsidR="0011793A" w:rsidRDefault="0011793A" w:rsidP="00150FA5">
      <w:pPr>
        <w:pStyle w:val="Heading2"/>
      </w:pPr>
      <w:r w:rsidRPr="00A77176">
        <w:t>Defensive Strategies (don’t own IP right but want to enter market)</w:t>
      </w:r>
    </w:p>
    <w:p w14:paraId="4704F915" w14:textId="77777777" w:rsidR="00150FA5" w:rsidRPr="00150FA5" w:rsidRDefault="00150FA5" w:rsidP="00150FA5"/>
    <w:p w14:paraId="0750DC94" w14:textId="728400AD" w:rsidR="00150FA5" w:rsidRDefault="00150FA5" w:rsidP="00150FA5">
      <w:pPr>
        <w:pStyle w:val="Heading3"/>
        <w:numPr>
          <w:ilvl w:val="0"/>
          <w:numId w:val="48"/>
        </w:numPr>
      </w:pPr>
      <w:r>
        <w:t>Assert a legal privilege</w:t>
      </w:r>
    </w:p>
    <w:p w14:paraId="496C704D" w14:textId="442AC599" w:rsidR="0011793A" w:rsidRPr="00A77176" w:rsidRDefault="0011793A" w:rsidP="00150FA5">
      <w:pPr>
        <w:pStyle w:val="ListParagraph"/>
        <w:numPr>
          <w:ilvl w:val="1"/>
          <w:numId w:val="48"/>
        </w:numPr>
      </w:pPr>
      <w:r w:rsidRPr="00A77176">
        <w:t>e.g. 110, 109, fair use</w:t>
      </w:r>
    </w:p>
    <w:p w14:paraId="4B8A3F56" w14:textId="7599C937" w:rsidR="00150FA5" w:rsidRDefault="00150FA5" w:rsidP="00150FA5">
      <w:pPr>
        <w:pStyle w:val="Heading3"/>
        <w:numPr>
          <w:ilvl w:val="0"/>
          <w:numId w:val="48"/>
        </w:numPr>
      </w:pPr>
      <w:r>
        <w:t>“I</w:t>
      </w:r>
      <w:r w:rsidRPr="00A77176">
        <w:t>nventing around”</w:t>
      </w:r>
    </w:p>
    <w:p w14:paraId="601D1023" w14:textId="43FE59F2" w:rsidR="0011793A" w:rsidRPr="00A77176" w:rsidRDefault="00150FA5" w:rsidP="00150FA5">
      <w:pPr>
        <w:pStyle w:val="ListParagraph"/>
        <w:numPr>
          <w:ilvl w:val="1"/>
          <w:numId w:val="48"/>
        </w:numPr>
      </w:pPr>
      <w:r>
        <w:t>Develop an a</w:t>
      </w:r>
      <w:r w:rsidR="0011793A" w:rsidRPr="00A77176">
        <w:t xml:space="preserve">lternative that doesn’t encroach on other </w:t>
      </w:r>
      <w:r>
        <w:t>people’s</w:t>
      </w:r>
      <w:r w:rsidR="0011793A" w:rsidRPr="00A77176">
        <w:t xml:space="preserve"> IP rights</w:t>
      </w:r>
      <w:r>
        <w:t>.</w:t>
      </w:r>
    </w:p>
    <w:p w14:paraId="56010A92" w14:textId="6CFD242B" w:rsidR="0011793A" w:rsidRPr="00A77176" w:rsidRDefault="0011793A" w:rsidP="00150FA5">
      <w:pPr>
        <w:pStyle w:val="Heading3"/>
        <w:numPr>
          <w:ilvl w:val="0"/>
          <w:numId w:val="48"/>
        </w:numPr>
      </w:pPr>
      <w:r w:rsidRPr="00A77176">
        <w:t>Get Permission (get a license)</w:t>
      </w:r>
    </w:p>
    <w:p w14:paraId="52BBD6B9" w14:textId="03CA3346" w:rsidR="00150FA5" w:rsidRDefault="0011793A" w:rsidP="00150FA5">
      <w:pPr>
        <w:pStyle w:val="Heading3"/>
        <w:numPr>
          <w:ilvl w:val="0"/>
          <w:numId w:val="48"/>
        </w:numPr>
      </w:pPr>
      <w:r w:rsidRPr="00A77176">
        <w:t xml:space="preserve">Détente </w:t>
      </w:r>
      <w:r w:rsidR="00150FA5">
        <w:t xml:space="preserve">– Mutual Assured Destruction </w:t>
      </w:r>
    </w:p>
    <w:p w14:paraId="00FF668C" w14:textId="0B294B35" w:rsidR="0011793A" w:rsidRPr="00A77176" w:rsidRDefault="00150FA5" w:rsidP="00150FA5">
      <w:pPr>
        <w:pStyle w:val="ListParagraph"/>
        <w:numPr>
          <w:ilvl w:val="1"/>
          <w:numId w:val="48"/>
        </w:numPr>
      </w:pPr>
      <w:r>
        <w:t>A</w:t>
      </w:r>
      <w:r w:rsidR="0011793A" w:rsidRPr="00A77176">
        <w:t xml:space="preserve">s a newcomer, acquire your own IP rights not for the purposes of asserting them, but for the purpose of discouraging other people for coming after you because you have stuff against them. People don’t fight, but just threaten each other. Samsung and Apple </w:t>
      </w:r>
      <w:r w:rsidR="00401EA1">
        <w:t>détente eventually broke down.</w:t>
      </w:r>
    </w:p>
    <w:p w14:paraId="34D1322D" w14:textId="20ECD137" w:rsidR="00150FA5" w:rsidRPr="00150FA5" w:rsidRDefault="0011793A" w:rsidP="00150FA5">
      <w:pPr>
        <w:pStyle w:val="Heading3"/>
        <w:numPr>
          <w:ilvl w:val="0"/>
          <w:numId w:val="48"/>
        </w:numPr>
        <w:rPr>
          <w:i/>
        </w:rPr>
      </w:pPr>
      <w:r w:rsidRPr="00A77176">
        <w:lastRenderedPageBreak/>
        <w:t>Rapid Di</w:t>
      </w:r>
      <w:r w:rsidR="00150FA5">
        <w:t>ssemination (“shoot the moon”)</w:t>
      </w:r>
    </w:p>
    <w:p w14:paraId="610DC4BA" w14:textId="371E04ED" w:rsidR="0011793A" w:rsidRDefault="00150FA5" w:rsidP="00150FA5">
      <w:pPr>
        <w:pStyle w:val="ListParagraph"/>
        <w:numPr>
          <w:ilvl w:val="1"/>
          <w:numId w:val="48"/>
        </w:numPr>
        <w:rPr>
          <w:b/>
          <w:i/>
        </w:rPr>
      </w:pPr>
      <w:r>
        <w:t>D</w:t>
      </w:r>
      <w:r w:rsidR="0011793A" w:rsidRPr="00A77176">
        <w:t>eploy l</w:t>
      </w:r>
      <w:r w:rsidR="00401EA1">
        <w:t>ikely infringing work really fa</w:t>
      </w:r>
      <w:r w:rsidR="0011793A" w:rsidRPr="00A77176">
        <w:t>st because by the time litigation ensues, the practice is so culturally embedded that copyright holder feels o</w:t>
      </w:r>
      <w:r w:rsidR="00401EA1">
        <w:t xml:space="preserve">bliged to give you a license and </w:t>
      </w:r>
      <w:r w:rsidR="0011793A" w:rsidRPr="00A77176">
        <w:t xml:space="preserve">court favors you. High risk – if lose, lose company. </w:t>
      </w:r>
      <w:r w:rsidR="00401EA1" w:rsidRPr="00401EA1">
        <w:rPr>
          <w:b/>
          <w:i/>
        </w:rPr>
        <w:t xml:space="preserve">See Sony (Betamax); </w:t>
      </w:r>
      <w:r w:rsidR="0011793A" w:rsidRPr="00401EA1">
        <w:rPr>
          <w:b/>
          <w:i/>
        </w:rPr>
        <w:t>Goo</w:t>
      </w:r>
      <w:r w:rsidR="00401EA1" w:rsidRPr="00401EA1">
        <w:rPr>
          <w:b/>
          <w:i/>
        </w:rPr>
        <w:t>gle; But Cf</w:t>
      </w:r>
      <w:r w:rsidR="00DF0060">
        <w:rPr>
          <w:b/>
          <w:i/>
        </w:rPr>
        <w:t>.</w:t>
      </w:r>
      <w:r w:rsidR="00401EA1" w:rsidRPr="00401EA1">
        <w:rPr>
          <w:b/>
          <w:i/>
        </w:rPr>
        <w:t xml:space="preserve"> Napster. </w:t>
      </w:r>
    </w:p>
    <w:p w14:paraId="6770BD23" w14:textId="77777777" w:rsidR="00DF0060" w:rsidRDefault="00DF0060" w:rsidP="00DF0060">
      <w:pPr>
        <w:rPr>
          <w:b/>
          <w:i/>
        </w:rPr>
      </w:pPr>
    </w:p>
    <w:p w14:paraId="009C983E" w14:textId="77777777" w:rsidR="00DF0060" w:rsidRPr="002E3C3C" w:rsidRDefault="00DF0060" w:rsidP="00DF0060">
      <w:pPr>
        <w:pStyle w:val="Heading1"/>
      </w:pPr>
      <w:r>
        <w:t>Theories of Intellectual Property</w:t>
      </w:r>
    </w:p>
    <w:p w14:paraId="0BF22E4F" w14:textId="77777777" w:rsidR="00DF0060" w:rsidRDefault="00DF0060" w:rsidP="00DF0060"/>
    <w:p w14:paraId="64E74C63" w14:textId="77777777" w:rsidR="00DF0060" w:rsidRDefault="00DF0060" w:rsidP="00DF0060">
      <w:pPr>
        <w:pStyle w:val="Heading2"/>
      </w:pPr>
      <w:r>
        <w:t>Fairness</w:t>
      </w:r>
    </w:p>
    <w:p w14:paraId="186A5AF1" w14:textId="77777777" w:rsidR="00DF0060" w:rsidRPr="00846A28" w:rsidRDefault="00DF0060" w:rsidP="00DF0060"/>
    <w:p w14:paraId="432F9562" w14:textId="77777777" w:rsidR="00DF0060" w:rsidRDefault="00DF0060" w:rsidP="00DF0060">
      <w:pPr>
        <w:pStyle w:val="Heading3"/>
        <w:numPr>
          <w:ilvl w:val="0"/>
          <w:numId w:val="9"/>
        </w:numPr>
      </w:pPr>
      <w:r>
        <w:t>Classic Form: Locke</w:t>
      </w:r>
    </w:p>
    <w:p w14:paraId="187AEF96" w14:textId="2D06ED5C" w:rsidR="00DF0060" w:rsidRDefault="00DF0060" w:rsidP="00DF0060">
      <w:pPr>
        <w:pStyle w:val="ListParagraph"/>
        <w:numPr>
          <w:ilvl w:val="1"/>
          <w:numId w:val="9"/>
        </w:numPr>
      </w:pPr>
      <w:r w:rsidRPr="00B3363B">
        <w:t>Each person has a natural right to the fruits of his or her (intellectual) labor</w:t>
      </w:r>
    </w:p>
    <w:p w14:paraId="3F46046A" w14:textId="77777777" w:rsidR="00DF0060" w:rsidRDefault="00DF0060" w:rsidP="00DF0060">
      <w:pPr>
        <w:pStyle w:val="Heading3"/>
        <w:numPr>
          <w:ilvl w:val="0"/>
          <w:numId w:val="9"/>
        </w:numPr>
      </w:pPr>
      <w:r>
        <w:t>Modified form: equity theory</w:t>
      </w:r>
    </w:p>
    <w:p w14:paraId="14316E91" w14:textId="1DA9867E" w:rsidR="00DF0060" w:rsidRDefault="00DF0060" w:rsidP="00DF0060">
      <w:pPr>
        <w:pStyle w:val="ListParagraph"/>
        <w:numPr>
          <w:ilvl w:val="1"/>
          <w:numId w:val="9"/>
        </w:numPr>
      </w:pPr>
      <w:r w:rsidRPr="00BD6058">
        <w:t>Each person deserves a share of the fruits of a collective project proportionate to the magnitude of his or her contribution to the venture</w:t>
      </w:r>
    </w:p>
    <w:p w14:paraId="476B69D9" w14:textId="55A80E31" w:rsidR="00DF0060" w:rsidRDefault="00782B39" w:rsidP="00DF0060">
      <w:pPr>
        <w:pStyle w:val="Heading3"/>
        <w:numPr>
          <w:ilvl w:val="0"/>
          <w:numId w:val="9"/>
        </w:numPr>
      </w:pPr>
      <w:r>
        <w:t>Applications</w:t>
      </w:r>
    </w:p>
    <w:p w14:paraId="7EC87402" w14:textId="77777777" w:rsidR="00DF0060" w:rsidRDefault="00DF0060" w:rsidP="00DF0060">
      <w:pPr>
        <w:pStyle w:val="ListParagraph"/>
        <w:numPr>
          <w:ilvl w:val="1"/>
          <w:numId w:val="9"/>
        </w:numPr>
      </w:pPr>
      <w:r>
        <w:t>Fair compensation?</w:t>
      </w:r>
    </w:p>
    <w:p w14:paraId="6B176A2F" w14:textId="77777777" w:rsidR="00DF0060" w:rsidRDefault="00DF0060" w:rsidP="00DF0060">
      <w:pPr>
        <w:pStyle w:val="ListParagraph"/>
        <w:numPr>
          <w:ilvl w:val="2"/>
          <w:numId w:val="9"/>
        </w:numPr>
      </w:pPr>
      <w:r>
        <w:t>Contracts + work-for-hire doctrine</w:t>
      </w:r>
    </w:p>
    <w:p w14:paraId="7C5177D8" w14:textId="77777777" w:rsidR="00DF0060" w:rsidRDefault="00DF0060" w:rsidP="00DF0060">
      <w:pPr>
        <w:pStyle w:val="ListParagraph"/>
        <w:numPr>
          <w:ilvl w:val="2"/>
          <w:numId w:val="9"/>
        </w:numPr>
      </w:pPr>
      <w:r w:rsidRPr="00DB3CD8">
        <w:t>treatment of pre-employment patent assignment agreements</w:t>
      </w:r>
    </w:p>
    <w:p w14:paraId="5C6F9387" w14:textId="77777777" w:rsidR="00DF0060" w:rsidRDefault="00DF0060" w:rsidP="00DF0060">
      <w:pPr>
        <w:pStyle w:val="ListParagraph"/>
        <w:numPr>
          <w:ilvl w:val="1"/>
          <w:numId w:val="9"/>
        </w:numPr>
      </w:pPr>
      <w:r>
        <w:t>Temper copyrights to reflect contributions of materials from public domain under equity theory?</w:t>
      </w:r>
    </w:p>
    <w:p w14:paraId="3F7B77D6" w14:textId="77777777" w:rsidR="00DF0060" w:rsidRDefault="00DF0060" w:rsidP="00DF0060">
      <w:pPr>
        <w:pStyle w:val="ListParagraph"/>
        <w:numPr>
          <w:ilvl w:val="2"/>
          <w:numId w:val="9"/>
        </w:numPr>
      </w:pPr>
      <w:r>
        <w:t>E.g. Disney animated versions of folk tales.</w:t>
      </w:r>
    </w:p>
    <w:p w14:paraId="7EB125C1" w14:textId="77777777" w:rsidR="00DF0060" w:rsidRDefault="00DF0060" w:rsidP="00DF0060">
      <w:pPr>
        <w:pStyle w:val="ListParagraph"/>
        <w:numPr>
          <w:ilvl w:val="1"/>
          <w:numId w:val="9"/>
        </w:numPr>
      </w:pPr>
      <w:r>
        <w:t>Temper rights of publicity under equity theory?</w:t>
      </w:r>
    </w:p>
    <w:p w14:paraId="6D025539" w14:textId="77777777" w:rsidR="00DF0060" w:rsidRDefault="00DF0060" w:rsidP="00DF0060">
      <w:pPr>
        <w:pStyle w:val="ListParagraph"/>
        <w:numPr>
          <w:ilvl w:val="2"/>
          <w:numId w:val="9"/>
        </w:numPr>
      </w:pPr>
      <w:r>
        <w:t>Contributions to celebrity status by public</w:t>
      </w:r>
    </w:p>
    <w:p w14:paraId="0D8C4C25" w14:textId="77777777" w:rsidR="00DF0060" w:rsidRDefault="00DF0060" w:rsidP="00DF0060">
      <w:pPr>
        <w:pStyle w:val="ListParagraph"/>
        <w:numPr>
          <w:ilvl w:val="1"/>
          <w:numId w:val="9"/>
        </w:numPr>
      </w:pPr>
      <w:r>
        <w:t>Rights to factual works which may require a lot of labor?</w:t>
      </w:r>
      <w:bookmarkStart w:id="0" w:name="_GoBack"/>
      <w:bookmarkEnd w:id="0"/>
    </w:p>
    <w:p w14:paraId="5A51D239" w14:textId="77777777" w:rsidR="00DF0060" w:rsidRDefault="00DF0060" w:rsidP="00DF0060">
      <w:pPr>
        <w:pStyle w:val="ListParagraph"/>
        <w:numPr>
          <w:ilvl w:val="2"/>
          <w:numId w:val="9"/>
        </w:numPr>
      </w:pPr>
      <w:r>
        <w:t>E.g. maps, databases, histories, autobiographies, “hot news”</w:t>
      </w:r>
    </w:p>
    <w:p w14:paraId="0FFACA0C" w14:textId="77777777" w:rsidR="00DF0060" w:rsidRDefault="00DF0060" w:rsidP="00DF0060">
      <w:pPr>
        <w:pStyle w:val="ListParagraph"/>
        <w:numPr>
          <w:ilvl w:val="1"/>
          <w:numId w:val="9"/>
        </w:numPr>
      </w:pPr>
      <w:r>
        <w:t>Ownership (Fairness) v. Rewards (Utilitarian)</w:t>
      </w:r>
    </w:p>
    <w:p w14:paraId="2325F312" w14:textId="77777777" w:rsidR="00DF0060" w:rsidRDefault="00DF0060" w:rsidP="00DF0060"/>
    <w:p w14:paraId="01EAC2AC" w14:textId="77777777" w:rsidR="00DF0060" w:rsidRDefault="00DF0060" w:rsidP="00DF0060">
      <w:pPr>
        <w:pStyle w:val="Heading2"/>
      </w:pPr>
      <w:r>
        <w:t>Personality</w:t>
      </w:r>
    </w:p>
    <w:p w14:paraId="263AFEC0" w14:textId="77777777" w:rsidR="00DF0060" w:rsidRPr="00846A28" w:rsidRDefault="00DF0060" w:rsidP="00DF0060"/>
    <w:p w14:paraId="404BE36B" w14:textId="77777777" w:rsidR="00DF0060" w:rsidRPr="00DF0060" w:rsidRDefault="00DF0060" w:rsidP="00DF0060">
      <w:pPr>
        <w:pStyle w:val="Heading3"/>
        <w:numPr>
          <w:ilvl w:val="0"/>
          <w:numId w:val="10"/>
        </w:numPr>
      </w:pPr>
      <w:r>
        <w:t>Roots: Personhood theory of “</w:t>
      </w:r>
      <w:r w:rsidRPr="00DF0060">
        <w:t>real” property</w:t>
      </w:r>
    </w:p>
    <w:p w14:paraId="1E0DC4E7" w14:textId="08379AB8" w:rsidR="00DF0060" w:rsidRDefault="00DF0060" w:rsidP="00DF0060">
      <w:pPr>
        <w:pStyle w:val="ListParagraph"/>
        <w:numPr>
          <w:ilvl w:val="1"/>
          <w:numId w:val="10"/>
        </w:numPr>
        <w:tabs>
          <w:tab w:val="left" w:pos="1470"/>
        </w:tabs>
      </w:pPr>
      <w:r w:rsidRPr="00DF0060">
        <w:t>Human needs served by private property rights – peace of mind; privacy; autonomy; self-realization as a social being; self-realization as an individual; security and leisure; responsibility; Identity; Citizenship; self-expression</w:t>
      </w:r>
    </w:p>
    <w:p w14:paraId="1147961B" w14:textId="77777777" w:rsidR="00DF0060" w:rsidRDefault="00DF0060" w:rsidP="00DF0060">
      <w:pPr>
        <w:pStyle w:val="Heading3"/>
        <w:numPr>
          <w:ilvl w:val="0"/>
          <w:numId w:val="10"/>
        </w:numPr>
      </w:pPr>
      <w:r>
        <w:t>Personhood theory of IP</w:t>
      </w:r>
    </w:p>
    <w:p w14:paraId="02564887" w14:textId="77777777" w:rsidR="00DF0060" w:rsidRDefault="00DF0060" w:rsidP="00DF0060">
      <w:pPr>
        <w:pStyle w:val="ListParagraph"/>
        <w:numPr>
          <w:ilvl w:val="1"/>
          <w:numId w:val="10"/>
        </w:numPr>
      </w:pPr>
      <w:r w:rsidRPr="00877572">
        <w:t>Intellectual products are manifestations or extensions of the personalities of their creators</w:t>
      </w:r>
    </w:p>
    <w:p w14:paraId="432917CB" w14:textId="77777777" w:rsidR="00DF0060" w:rsidRDefault="00DF0060" w:rsidP="00DF0060">
      <w:pPr>
        <w:pStyle w:val="ListParagraph"/>
        <w:numPr>
          <w:ilvl w:val="2"/>
          <w:numId w:val="10"/>
        </w:numPr>
      </w:pPr>
      <w:r w:rsidRPr="00877572">
        <w:t>the artist defines herself in and through her art</w:t>
      </w:r>
    </w:p>
    <w:p w14:paraId="1A829BCB" w14:textId="77777777" w:rsidR="00DF0060" w:rsidRDefault="00DF0060" w:rsidP="00DF0060">
      <w:pPr>
        <w:pStyle w:val="ListParagraph"/>
        <w:numPr>
          <w:ilvl w:val="2"/>
          <w:numId w:val="10"/>
        </w:numPr>
      </w:pPr>
      <w:r w:rsidRPr="00877572">
        <w:t>artists consequently are entitled to considerable continuing control over their products</w:t>
      </w:r>
    </w:p>
    <w:p w14:paraId="1F9F8B72" w14:textId="77777777" w:rsidR="00DF0060" w:rsidRDefault="00DF0060" w:rsidP="00DF0060">
      <w:pPr>
        <w:pStyle w:val="ListParagraph"/>
        <w:numPr>
          <w:ilvl w:val="3"/>
          <w:numId w:val="10"/>
        </w:numPr>
      </w:pPr>
      <w:r w:rsidRPr="00877572">
        <w:t>because injuries to those products injures the creator's self, or</w:t>
      </w:r>
    </w:p>
    <w:p w14:paraId="46B55FF1" w14:textId="77777777" w:rsidR="00DF0060" w:rsidRDefault="00DF0060" w:rsidP="00DF0060">
      <w:pPr>
        <w:pStyle w:val="ListParagraph"/>
        <w:numPr>
          <w:ilvl w:val="3"/>
          <w:numId w:val="10"/>
        </w:numPr>
      </w:pPr>
      <w:r w:rsidRPr="00877572">
        <w:t>because control over products is part of general project of creating and maintaining an identity</w:t>
      </w:r>
    </w:p>
    <w:p w14:paraId="372E7DFD" w14:textId="77777777" w:rsidR="00DF0060" w:rsidRDefault="00DF0060" w:rsidP="00DF0060">
      <w:pPr>
        <w:pStyle w:val="ListParagraph"/>
        <w:numPr>
          <w:ilvl w:val="1"/>
          <w:numId w:val="10"/>
        </w:numPr>
      </w:pPr>
      <w:r w:rsidRPr="00877572">
        <w:t>Appreciation of creators' personhood interests provides support for "moral rights"</w:t>
      </w:r>
      <w:r>
        <w:t xml:space="preserve"> </w:t>
      </w:r>
    </w:p>
    <w:p w14:paraId="0DA419CC" w14:textId="77777777" w:rsidR="00DF0060" w:rsidRPr="00B23BDA" w:rsidRDefault="00DF0060" w:rsidP="00DF0060">
      <w:pPr>
        <w:pStyle w:val="ListParagraph"/>
        <w:numPr>
          <w:ilvl w:val="2"/>
          <w:numId w:val="10"/>
        </w:numPr>
        <w:rPr>
          <w:color w:val="000000" w:themeColor="text1"/>
        </w:rPr>
      </w:pPr>
      <w:r w:rsidRPr="00B23BDA">
        <w:rPr>
          <w:color w:val="000000" w:themeColor="text1"/>
        </w:rPr>
        <w:t>Right of attribution (given credit for only works you have created)</w:t>
      </w:r>
    </w:p>
    <w:p w14:paraId="6B7E5424" w14:textId="77777777" w:rsidR="00DF0060" w:rsidRPr="00B23BDA" w:rsidRDefault="00DF0060" w:rsidP="00DF0060">
      <w:pPr>
        <w:pStyle w:val="ListParagraph"/>
        <w:numPr>
          <w:ilvl w:val="2"/>
          <w:numId w:val="10"/>
        </w:numPr>
        <w:rPr>
          <w:color w:val="000000" w:themeColor="text1"/>
        </w:rPr>
      </w:pPr>
      <w:r w:rsidRPr="00B23BDA">
        <w:rPr>
          <w:color w:val="000000" w:themeColor="text1"/>
        </w:rPr>
        <w:t xml:space="preserve">Right of integrity (right to prevent destruction or mutilation of one’s creations) – E.g. </w:t>
      </w:r>
      <w:proofErr w:type="spellStart"/>
      <w:r w:rsidRPr="00B23BDA">
        <w:rPr>
          <w:color w:val="000000" w:themeColor="text1"/>
        </w:rPr>
        <w:t>Vangurken</w:t>
      </w:r>
      <w:proofErr w:type="spellEnd"/>
      <w:r w:rsidRPr="00B23BDA">
        <w:rPr>
          <w:color w:val="000000" w:themeColor="text1"/>
        </w:rPr>
        <w:t xml:space="preserve"> (train station design) and Snow (flying bird sculpture)</w:t>
      </w:r>
    </w:p>
    <w:p w14:paraId="686EC949" w14:textId="77777777" w:rsidR="00DF0060" w:rsidRPr="00B23BDA" w:rsidRDefault="00DF0060" w:rsidP="00DF0060">
      <w:pPr>
        <w:pStyle w:val="ListParagraph"/>
        <w:numPr>
          <w:ilvl w:val="2"/>
          <w:numId w:val="10"/>
        </w:numPr>
        <w:rPr>
          <w:color w:val="000000" w:themeColor="text1"/>
        </w:rPr>
      </w:pPr>
      <w:r w:rsidRPr="00B23BDA">
        <w:rPr>
          <w:color w:val="000000" w:themeColor="text1"/>
        </w:rPr>
        <w:t>Right of disclosure (right to determine if and when to make works public)</w:t>
      </w:r>
    </w:p>
    <w:p w14:paraId="7D2CD80C" w14:textId="77777777" w:rsidR="00DF0060" w:rsidRPr="00B23BDA" w:rsidRDefault="00DF0060" w:rsidP="00DF0060">
      <w:pPr>
        <w:pStyle w:val="ListParagraph"/>
        <w:numPr>
          <w:ilvl w:val="2"/>
          <w:numId w:val="10"/>
        </w:numPr>
        <w:rPr>
          <w:color w:val="000000" w:themeColor="text1"/>
        </w:rPr>
      </w:pPr>
      <w:r w:rsidRPr="00B23BDA">
        <w:rPr>
          <w:color w:val="000000" w:themeColor="text1"/>
        </w:rPr>
        <w:t>Right of withdrawal (right to demand that current possessors return work)</w:t>
      </w:r>
    </w:p>
    <w:p w14:paraId="3C693F18" w14:textId="77777777" w:rsidR="00DF0060" w:rsidRPr="00B23BDA" w:rsidRDefault="00DF0060" w:rsidP="00DF0060">
      <w:pPr>
        <w:pStyle w:val="ListParagraph"/>
        <w:numPr>
          <w:ilvl w:val="2"/>
          <w:numId w:val="10"/>
        </w:numPr>
        <w:rPr>
          <w:color w:val="000000" w:themeColor="text1"/>
        </w:rPr>
      </w:pPr>
      <w:r w:rsidRPr="00B23BDA">
        <w:rPr>
          <w:color w:val="000000" w:themeColor="text1"/>
        </w:rPr>
        <w:t>Right against excessive criticism (enables artist to recover against critic who abuses him or her)</w:t>
      </w:r>
    </w:p>
    <w:p w14:paraId="2CA64394" w14:textId="77777777" w:rsidR="00DF0060" w:rsidRPr="00B23BDA" w:rsidRDefault="00DF0060" w:rsidP="00DF0060">
      <w:pPr>
        <w:pStyle w:val="ListParagraph"/>
        <w:numPr>
          <w:ilvl w:val="2"/>
          <w:numId w:val="10"/>
        </w:numPr>
        <w:rPr>
          <w:color w:val="000000" w:themeColor="text1"/>
        </w:rPr>
      </w:pPr>
      <w:r w:rsidRPr="00B23BDA">
        <w:rPr>
          <w:color w:val="000000" w:themeColor="text1"/>
        </w:rPr>
        <w:t>Droit de suite (right to collect fee when work is resold)</w:t>
      </w:r>
    </w:p>
    <w:p w14:paraId="017B3FAA" w14:textId="77777777" w:rsidR="00DF0060" w:rsidRDefault="00DF0060" w:rsidP="00DF0060">
      <w:pPr>
        <w:pStyle w:val="ListParagraph"/>
        <w:numPr>
          <w:ilvl w:val="1"/>
          <w:numId w:val="10"/>
        </w:numPr>
      </w:pPr>
      <w:r>
        <w:t xml:space="preserve">Modern Modifications </w:t>
      </w:r>
    </w:p>
    <w:p w14:paraId="70460764" w14:textId="77777777" w:rsidR="00DF0060" w:rsidRDefault="00DF0060" w:rsidP="00DF0060">
      <w:pPr>
        <w:pStyle w:val="ListParagraph"/>
        <w:numPr>
          <w:ilvl w:val="2"/>
          <w:numId w:val="10"/>
        </w:numPr>
      </w:pPr>
      <w:r w:rsidRPr="00877572">
        <w:t>all persons must be enabled and encouraged to express themselves artistically</w:t>
      </w:r>
    </w:p>
    <w:p w14:paraId="639F9601" w14:textId="371C55AA" w:rsidR="00DF0060" w:rsidRDefault="00DF0060" w:rsidP="00DF0060">
      <w:pPr>
        <w:pStyle w:val="ListParagraph"/>
        <w:numPr>
          <w:ilvl w:val="2"/>
          <w:numId w:val="10"/>
        </w:numPr>
      </w:pPr>
      <w:r w:rsidRPr="00877572">
        <w:t>recognize increasing dependence of creativity upon re-use of extant intellectual products</w:t>
      </w:r>
    </w:p>
    <w:p w14:paraId="7C4A7F66" w14:textId="3133C770" w:rsidR="00DF0060" w:rsidRDefault="00DF0060" w:rsidP="00DF0060">
      <w:pPr>
        <w:pStyle w:val="Heading3"/>
        <w:numPr>
          <w:ilvl w:val="0"/>
          <w:numId w:val="10"/>
        </w:numPr>
      </w:pPr>
      <w:r>
        <w:t>Applications</w:t>
      </w:r>
    </w:p>
    <w:p w14:paraId="5106607E" w14:textId="0B995DED" w:rsidR="00DF0060" w:rsidRDefault="00DF0060" w:rsidP="00DF0060">
      <w:pPr>
        <w:pStyle w:val="ListParagraph"/>
        <w:numPr>
          <w:ilvl w:val="1"/>
          <w:numId w:val="10"/>
        </w:numPr>
      </w:pPr>
      <w:r w:rsidRPr="00B872F8">
        <w:t>Cast doubt on IP terms that extend beyond (or are shorter than) the life of the author?</w:t>
      </w:r>
      <w:r>
        <w:t xml:space="preserve"> </w:t>
      </w:r>
    </w:p>
    <w:p w14:paraId="7CB0A619" w14:textId="77777777" w:rsidR="00DF0060" w:rsidRDefault="00DF0060" w:rsidP="00DF0060">
      <w:pPr>
        <w:pStyle w:val="ListParagraph"/>
        <w:numPr>
          <w:ilvl w:val="1"/>
          <w:numId w:val="10"/>
        </w:numPr>
      </w:pPr>
      <w:r w:rsidRPr="00B872F8">
        <w:t>Cast doubt on defensibility of work-for-hire doctrine and pre-employment invention assignment agreements?</w:t>
      </w:r>
    </w:p>
    <w:p w14:paraId="1FE1159B" w14:textId="77777777" w:rsidR="00DF0060" w:rsidRDefault="00DF0060" w:rsidP="00DF0060">
      <w:pPr>
        <w:pStyle w:val="ListParagraph"/>
        <w:numPr>
          <w:ilvl w:val="1"/>
          <w:numId w:val="10"/>
        </w:numPr>
      </w:pPr>
      <w:r w:rsidRPr="00B872F8">
        <w:t>Need to protect artists more against their own folly or ignorance?</w:t>
      </w:r>
      <w:r>
        <w:t xml:space="preserve"> </w:t>
      </w:r>
    </w:p>
    <w:p w14:paraId="19068CFD" w14:textId="15B511E2" w:rsidR="00DF0060" w:rsidRDefault="00DF0060" w:rsidP="00DF0060">
      <w:pPr>
        <w:pStyle w:val="ListParagraph"/>
        <w:numPr>
          <w:ilvl w:val="1"/>
          <w:numId w:val="10"/>
        </w:numPr>
      </w:pPr>
      <w:r w:rsidRPr="00B872F8">
        <w:t>Expanded interpretation of fair use for transformative works?</w:t>
      </w:r>
      <w:r>
        <w:t xml:space="preserve"> </w:t>
      </w:r>
    </w:p>
    <w:p w14:paraId="2B5B89CC" w14:textId="77777777" w:rsidR="00DF0060" w:rsidRDefault="00DF0060" w:rsidP="00DF0060">
      <w:pPr>
        <w:pStyle w:val="ListParagraph"/>
        <w:numPr>
          <w:ilvl w:val="1"/>
          <w:numId w:val="10"/>
        </w:numPr>
      </w:pPr>
      <w:r w:rsidRPr="00B872F8">
        <w:lastRenderedPageBreak/>
        <w:t>Does equality of opportunity require an adjustment of moral rights?</w:t>
      </w:r>
    </w:p>
    <w:p w14:paraId="71C22050" w14:textId="77777777" w:rsidR="00DF0060" w:rsidRDefault="00DF0060" w:rsidP="00DF0060"/>
    <w:p w14:paraId="3F5E88A9" w14:textId="77777777" w:rsidR="00DF0060" w:rsidRDefault="00DF0060" w:rsidP="00DF0060">
      <w:pPr>
        <w:pStyle w:val="Heading2"/>
      </w:pPr>
      <w:r>
        <w:t>Welfare</w:t>
      </w:r>
    </w:p>
    <w:p w14:paraId="28AD8EF1" w14:textId="77777777" w:rsidR="00DF0060" w:rsidRDefault="00DF0060" w:rsidP="00DF0060">
      <w:pPr>
        <w:pStyle w:val="ListParagraph"/>
        <w:tabs>
          <w:tab w:val="left" w:pos="1470"/>
        </w:tabs>
        <w:ind w:left="0"/>
      </w:pPr>
    </w:p>
    <w:p w14:paraId="25517B56" w14:textId="77777777" w:rsidR="00DF0060" w:rsidRDefault="00DF0060" w:rsidP="00DF0060">
      <w:pPr>
        <w:pStyle w:val="Heading3"/>
        <w:numPr>
          <w:ilvl w:val="0"/>
          <w:numId w:val="13"/>
        </w:numPr>
      </w:pPr>
      <w:r>
        <w:t>Roots</w:t>
      </w:r>
    </w:p>
    <w:p w14:paraId="7991B4BD" w14:textId="00974115" w:rsidR="00DF0060" w:rsidRPr="00F37C2F" w:rsidRDefault="00DF0060" w:rsidP="00FF7817">
      <w:pPr>
        <w:pStyle w:val="ListParagraph"/>
        <w:numPr>
          <w:ilvl w:val="1"/>
          <w:numId w:val="13"/>
        </w:numPr>
        <w:tabs>
          <w:tab w:val="left" w:pos="1470"/>
        </w:tabs>
      </w:pPr>
      <w:r>
        <w:t>Utilitarianism</w:t>
      </w:r>
      <w:r w:rsidR="00FF7817">
        <w:t xml:space="preserve"> – “</w:t>
      </w:r>
      <w:r w:rsidRPr="00F37C2F">
        <w:t>greatest happiness of t</w:t>
      </w:r>
      <w:r w:rsidR="00FF7817">
        <w:t xml:space="preserve">he greatest number” </w:t>
      </w:r>
      <w:r w:rsidRPr="00F37C2F">
        <w:t xml:space="preserve">- law should be organized to induce people to behave in ways that redound to the benefit of the public at large. </w:t>
      </w:r>
    </w:p>
    <w:p w14:paraId="23672E01" w14:textId="77777777" w:rsidR="00DF0060" w:rsidRPr="00F37C2F" w:rsidRDefault="00DF0060" w:rsidP="00DF0060">
      <w:pPr>
        <w:pStyle w:val="ListParagraph"/>
        <w:numPr>
          <w:ilvl w:val="1"/>
          <w:numId w:val="13"/>
        </w:numPr>
      </w:pPr>
      <w:r w:rsidRPr="00F37C2F">
        <w:t>Economic Analysis of Law</w:t>
      </w:r>
    </w:p>
    <w:p w14:paraId="485C9BAD" w14:textId="3069301D" w:rsidR="00DF0060" w:rsidRPr="00F37C2F" w:rsidRDefault="00FF7817" w:rsidP="00DF0060">
      <w:pPr>
        <w:pStyle w:val="ListParagraph"/>
        <w:numPr>
          <w:ilvl w:val="2"/>
          <w:numId w:val="13"/>
        </w:numPr>
      </w:pPr>
      <w:r>
        <w:t>U</w:t>
      </w:r>
      <w:r w:rsidR="00DF0060" w:rsidRPr="00F37C2F">
        <w:t>nless creators can recoup the costs of their creations, they won't produce those creations in the first instance, and the way that the law enables them to recoup their costs of expression is to suppress competition in the creation and distribution of their wor</w:t>
      </w:r>
      <w:r>
        <w:t xml:space="preserve">ks. The absence of competition </w:t>
      </w:r>
      <w:r w:rsidR="00DF0060" w:rsidRPr="00F37C2F">
        <w:t>enables creators to price their goods above the costs o</w:t>
      </w:r>
      <w:r>
        <w:t>f making and distributing</w:t>
      </w:r>
      <w:r w:rsidR="00DF0060" w:rsidRPr="00F37C2F">
        <w:t>, which enables the creators to reap monopoly profits.</w:t>
      </w:r>
    </w:p>
    <w:p w14:paraId="10919269" w14:textId="4E6787ED" w:rsidR="00DF0060" w:rsidRPr="00F37C2F" w:rsidRDefault="00DF0060" w:rsidP="00DF0060">
      <w:pPr>
        <w:pStyle w:val="ListParagraph"/>
        <w:numPr>
          <w:ilvl w:val="2"/>
          <w:numId w:val="13"/>
        </w:numPr>
      </w:pPr>
      <w:r w:rsidRPr="00F37C2F">
        <w:t xml:space="preserve">That still leaves consumers who are able to purchase the goods better off than before, but has the unfortunate side effect of pricing out of the market a significant set of potential consumers. </w:t>
      </w:r>
    </w:p>
    <w:p w14:paraId="3BAA82D6" w14:textId="77777777" w:rsidR="00DF0060" w:rsidRDefault="00DF0060" w:rsidP="00DF0060">
      <w:pPr>
        <w:pStyle w:val="Heading3"/>
        <w:numPr>
          <w:ilvl w:val="0"/>
          <w:numId w:val="13"/>
        </w:numPr>
      </w:pPr>
      <w:r>
        <w:t>Public-Goods Problem</w:t>
      </w:r>
    </w:p>
    <w:p w14:paraId="773D5CA5" w14:textId="3080A951" w:rsidR="00DF0060" w:rsidRDefault="00DF0060" w:rsidP="00FF7817">
      <w:pPr>
        <w:pStyle w:val="ListParagraph"/>
        <w:numPr>
          <w:ilvl w:val="1"/>
          <w:numId w:val="13"/>
        </w:numPr>
        <w:tabs>
          <w:tab w:val="left" w:pos="1470"/>
        </w:tabs>
      </w:pPr>
      <w:r>
        <w:t>Conditions that define a public good</w:t>
      </w:r>
      <w:r w:rsidR="00FF7817">
        <w:t xml:space="preserve"> – </w:t>
      </w:r>
      <w:proofErr w:type="spellStart"/>
      <w:r>
        <w:t>Nonrivalrous</w:t>
      </w:r>
      <w:proofErr w:type="spellEnd"/>
      <w:r w:rsidR="00FF7817">
        <w:t xml:space="preserve"> and </w:t>
      </w:r>
      <w:proofErr w:type="spellStart"/>
      <w:r>
        <w:t>Nonexcludable</w:t>
      </w:r>
      <w:proofErr w:type="spellEnd"/>
    </w:p>
    <w:p w14:paraId="1DB376D9" w14:textId="77777777" w:rsidR="00DF0060" w:rsidRDefault="00DF0060" w:rsidP="00DF0060">
      <w:pPr>
        <w:pStyle w:val="ListParagraph"/>
        <w:numPr>
          <w:ilvl w:val="1"/>
          <w:numId w:val="13"/>
        </w:numPr>
        <w:tabs>
          <w:tab w:val="left" w:pos="1470"/>
        </w:tabs>
      </w:pPr>
      <w:r>
        <w:t>The Problem: Underproduction</w:t>
      </w:r>
    </w:p>
    <w:p w14:paraId="08E32B84" w14:textId="77777777" w:rsidR="00DF0060" w:rsidRDefault="00DF0060" w:rsidP="00DF0060">
      <w:pPr>
        <w:pStyle w:val="ListParagraph"/>
        <w:numPr>
          <w:ilvl w:val="2"/>
          <w:numId w:val="13"/>
        </w:numPr>
      </w:pPr>
      <w:r w:rsidRPr="00095CDF">
        <w:t>Original creator will not be able to recover costs of creation</w:t>
      </w:r>
    </w:p>
    <w:p w14:paraId="0E0921C6" w14:textId="77777777" w:rsidR="00DF0060" w:rsidRDefault="00DF0060" w:rsidP="00DF0060">
      <w:pPr>
        <w:pStyle w:val="ListParagraph"/>
        <w:numPr>
          <w:ilvl w:val="2"/>
          <w:numId w:val="13"/>
        </w:numPr>
      </w:pPr>
      <w:r w:rsidRPr="00095CDF">
        <w:t>Anticipating this effect, creation will not occur in the first instance</w:t>
      </w:r>
    </w:p>
    <w:p w14:paraId="0F6172F6" w14:textId="77777777" w:rsidR="00DF0060" w:rsidRDefault="00DF0060" w:rsidP="00DF0060">
      <w:pPr>
        <w:pStyle w:val="ListParagraph"/>
        <w:numPr>
          <w:ilvl w:val="1"/>
          <w:numId w:val="13"/>
        </w:numPr>
      </w:pPr>
      <w:r>
        <w:t>Circumstances that exacerbate the problem</w:t>
      </w:r>
    </w:p>
    <w:p w14:paraId="28840C87" w14:textId="77777777" w:rsidR="00DF0060" w:rsidRPr="00F37C2F" w:rsidRDefault="00DF0060" w:rsidP="00DF0060">
      <w:pPr>
        <w:pStyle w:val="ListParagraph"/>
        <w:numPr>
          <w:ilvl w:val="2"/>
          <w:numId w:val="13"/>
        </w:numPr>
      </w:pPr>
      <w:r w:rsidRPr="00095CDF">
        <w:t xml:space="preserve">High costs of </w:t>
      </w:r>
      <w:r w:rsidRPr="00F37C2F">
        <w:t>creation – E.g., new pharmaceutical products (cost $800M - $1B)</w:t>
      </w:r>
    </w:p>
    <w:p w14:paraId="6CE1639E" w14:textId="77777777" w:rsidR="00DF0060" w:rsidRDefault="00DF0060" w:rsidP="00DF0060">
      <w:pPr>
        <w:pStyle w:val="ListParagraph"/>
        <w:numPr>
          <w:ilvl w:val="2"/>
          <w:numId w:val="13"/>
        </w:numPr>
      </w:pPr>
      <w:r w:rsidRPr="00095CDF">
        <w:t>High uncertainty</w:t>
      </w:r>
      <w:r>
        <w:t xml:space="preserve"> </w:t>
      </w:r>
    </w:p>
    <w:p w14:paraId="714A6BFE" w14:textId="77777777" w:rsidR="00DF0060" w:rsidRDefault="00DF0060" w:rsidP="00DF0060">
      <w:pPr>
        <w:pStyle w:val="ListParagraph"/>
        <w:numPr>
          <w:ilvl w:val="2"/>
          <w:numId w:val="13"/>
        </w:numPr>
      </w:pPr>
      <w:r w:rsidRPr="00095CDF">
        <w:t>Low marginal cost of production</w:t>
      </w:r>
    </w:p>
    <w:p w14:paraId="4F1DE6C9" w14:textId="77777777" w:rsidR="00DF0060" w:rsidRDefault="00DF0060" w:rsidP="00DF0060">
      <w:pPr>
        <w:pStyle w:val="ListParagraph"/>
        <w:numPr>
          <w:ilvl w:val="2"/>
          <w:numId w:val="13"/>
        </w:numPr>
      </w:pPr>
      <w:r w:rsidRPr="00095CDF">
        <w:t>Ease of reverse engineering</w:t>
      </w:r>
      <w:r w:rsidRPr="00F37C2F">
        <w:t xml:space="preserve"> </w:t>
      </w:r>
    </w:p>
    <w:p w14:paraId="492B7C12" w14:textId="77777777" w:rsidR="00DF0060" w:rsidRDefault="00DF0060" w:rsidP="00DF0060">
      <w:pPr>
        <w:pStyle w:val="ListParagraph"/>
        <w:numPr>
          <w:ilvl w:val="2"/>
          <w:numId w:val="13"/>
        </w:numPr>
      </w:pPr>
      <w:r w:rsidRPr="00095CDF">
        <w:t>Positive externalities from the public good</w:t>
      </w:r>
    </w:p>
    <w:p w14:paraId="4E1A4B5A" w14:textId="77777777" w:rsidR="00DF0060" w:rsidRPr="00B96D8B" w:rsidRDefault="00DF0060" w:rsidP="00DF0060">
      <w:pPr>
        <w:pStyle w:val="ListParagraph"/>
        <w:numPr>
          <w:ilvl w:val="1"/>
          <w:numId w:val="13"/>
        </w:numPr>
      </w:pPr>
      <w:r>
        <w:t xml:space="preserve">Circumstances that mitigate the problem </w:t>
      </w:r>
      <w:r w:rsidRPr="00B96D8B">
        <w:t>and thus reduce the need for governmental intervention</w:t>
      </w:r>
    </w:p>
    <w:p w14:paraId="61C9A0B2" w14:textId="77777777" w:rsidR="00DF0060" w:rsidRDefault="00DF0060" w:rsidP="00DF0060">
      <w:pPr>
        <w:pStyle w:val="ListParagraph"/>
        <w:numPr>
          <w:ilvl w:val="2"/>
          <w:numId w:val="13"/>
        </w:numPr>
      </w:pPr>
      <w:r w:rsidRPr="00095CDF">
        <w:t>Lead time protects first mover</w:t>
      </w:r>
    </w:p>
    <w:p w14:paraId="3A4EDC87" w14:textId="77777777" w:rsidR="00DF0060" w:rsidRDefault="00DF0060" w:rsidP="00DF0060">
      <w:pPr>
        <w:pStyle w:val="ListParagraph"/>
        <w:numPr>
          <w:ilvl w:val="2"/>
          <w:numId w:val="13"/>
        </w:numPr>
      </w:pPr>
      <w:r w:rsidRPr="00095CDF">
        <w:t>Custom or extralegal norms protect first mover</w:t>
      </w:r>
    </w:p>
    <w:p w14:paraId="7A3E5E55" w14:textId="77777777" w:rsidR="00DF0060" w:rsidRDefault="00DF0060" w:rsidP="00DF0060">
      <w:pPr>
        <w:pStyle w:val="ListParagraph"/>
        <w:numPr>
          <w:ilvl w:val="2"/>
          <w:numId w:val="13"/>
        </w:numPr>
      </w:pPr>
      <w:r w:rsidRPr="00095CDF">
        <w:t>Opportunities for increasing excludability through self-help</w:t>
      </w:r>
    </w:p>
    <w:p w14:paraId="7E330179" w14:textId="77777777" w:rsidR="00DF0060" w:rsidRDefault="00DF0060" w:rsidP="00DF0060">
      <w:pPr>
        <w:pStyle w:val="ListParagraph"/>
        <w:numPr>
          <w:ilvl w:val="2"/>
          <w:numId w:val="13"/>
        </w:numPr>
      </w:pPr>
      <w:r w:rsidRPr="00095CDF">
        <w:t>Alternative motivations for production</w:t>
      </w:r>
    </w:p>
    <w:p w14:paraId="14EC1489" w14:textId="77777777" w:rsidR="00DF0060" w:rsidRDefault="00DF0060" w:rsidP="00DF0060">
      <w:pPr>
        <w:pStyle w:val="Heading3"/>
        <w:numPr>
          <w:ilvl w:val="0"/>
          <w:numId w:val="13"/>
        </w:numPr>
      </w:pPr>
      <w:r>
        <w:t>Possible Solutions</w:t>
      </w:r>
    </w:p>
    <w:p w14:paraId="3FDC93A0" w14:textId="77777777" w:rsidR="00DF0060" w:rsidRDefault="00DF0060" w:rsidP="00DF0060">
      <w:pPr>
        <w:pStyle w:val="ListParagraph"/>
        <w:numPr>
          <w:ilvl w:val="1"/>
          <w:numId w:val="13"/>
        </w:numPr>
      </w:pPr>
      <w:r w:rsidRPr="00E97EC1">
        <w:t>Solution #1:  Government Provides the Good</w:t>
      </w:r>
    </w:p>
    <w:p w14:paraId="25148916" w14:textId="77777777" w:rsidR="00DF0060" w:rsidRDefault="00DF0060" w:rsidP="00DF0060">
      <w:pPr>
        <w:pStyle w:val="ListParagraph"/>
        <w:numPr>
          <w:ilvl w:val="1"/>
          <w:numId w:val="13"/>
        </w:numPr>
      </w:pPr>
      <w:r w:rsidRPr="00E97EC1">
        <w:t>Solution #2:  Government Selects and Subsidizes Private Innovators</w:t>
      </w:r>
    </w:p>
    <w:p w14:paraId="218E5E8B" w14:textId="77777777" w:rsidR="00DF0060" w:rsidRDefault="00DF0060" w:rsidP="00DF0060">
      <w:pPr>
        <w:pStyle w:val="ListParagraph"/>
        <w:numPr>
          <w:ilvl w:val="1"/>
          <w:numId w:val="13"/>
        </w:numPr>
      </w:pPr>
      <w:r w:rsidRPr="00E97EC1">
        <w:t>Solution #3:  Government Issues Prizes to Successful Private Producers</w:t>
      </w:r>
    </w:p>
    <w:p w14:paraId="6CE79BF3" w14:textId="77777777" w:rsidR="00DF0060" w:rsidRDefault="00DF0060" w:rsidP="00DF0060">
      <w:pPr>
        <w:pStyle w:val="ListParagraph"/>
        <w:numPr>
          <w:ilvl w:val="1"/>
          <w:numId w:val="13"/>
        </w:numPr>
      </w:pPr>
      <w:r w:rsidRPr="00E97EC1">
        <w:t>Solution #4:  Legal Reinforcement of Self-help Strategies</w:t>
      </w:r>
    </w:p>
    <w:p w14:paraId="24C75DFB" w14:textId="5F653C6A" w:rsidR="00DF0060" w:rsidRPr="00DF0060" w:rsidRDefault="00DF0060" w:rsidP="00DF0060">
      <w:pPr>
        <w:pStyle w:val="ListParagraph"/>
        <w:numPr>
          <w:ilvl w:val="1"/>
          <w:numId w:val="13"/>
        </w:numPr>
      </w:pPr>
      <w:r w:rsidRPr="00DF0060">
        <w:t xml:space="preserve">Solution #5:  Government protects producers against competition </w:t>
      </w:r>
    </w:p>
    <w:p w14:paraId="0F6D3383" w14:textId="77777777" w:rsidR="00DF0060" w:rsidRDefault="00DF0060" w:rsidP="00DF0060">
      <w:pPr>
        <w:pStyle w:val="ListParagraph"/>
        <w:numPr>
          <w:ilvl w:val="2"/>
          <w:numId w:val="13"/>
        </w:numPr>
      </w:pPr>
      <w:r>
        <w:t>Intellectual Property</w:t>
      </w:r>
    </w:p>
    <w:p w14:paraId="637DDA01" w14:textId="77777777" w:rsidR="00DF0060" w:rsidRDefault="00DF0060" w:rsidP="00DF0060">
      <w:pPr>
        <w:pStyle w:val="ListParagraph"/>
        <w:numPr>
          <w:ilvl w:val="2"/>
          <w:numId w:val="13"/>
        </w:numPr>
      </w:pPr>
      <w:r>
        <w:t>Advantages</w:t>
      </w:r>
    </w:p>
    <w:p w14:paraId="6E213EB6" w14:textId="77777777" w:rsidR="00DF0060" w:rsidRDefault="00DF0060" w:rsidP="00DF0060">
      <w:pPr>
        <w:pStyle w:val="ListParagraph"/>
        <w:numPr>
          <w:ilvl w:val="3"/>
          <w:numId w:val="13"/>
        </w:numPr>
      </w:pPr>
      <w:r w:rsidRPr="005770A1">
        <w:t>Relies upon the market to drive research toward areas of high social value</w:t>
      </w:r>
    </w:p>
    <w:p w14:paraId="38B06F85" w14:textId="77777777" w:rsidR="00DF0060" w:rsidRDefault="00DF0060" w:rsidP="00DF0060">
      <w:pPr>
        <w:pStyle w:val="ListParagraph"/>
        <w:numPr>
          <w:ilvl w:val="3"/>
          <w:numId w:val="13"/>
        </w:numPr>
      </w:pPr>
      <w:r w:rsidRPr="005770A1">
        <w:t>Relies upon private parties' knowledge of the costs of R&amp;D, marketing, etc.</w:t>
      </w:r>
      <w:r>
        <w:t xml:space="preserve"> </w:t>
      </w:r>
    </w:p>
    <w:p w14:paraId="63B30859" w14:textId="77777777" w:rsidR="00DF0060" w:rsidRDefault="00DF0060" w:rsidP="00DF0060">
      <w:pPr>
        <w:pStyle w:val="ListParagraph"/>
        <w:numPr>
          <w:ilvl w:val="3"/>
          <w:numId w:val="13"/>
        </w:numPr>
      </w:pPr>
      <w:r w:rsidRPr="005770A1">
        <w:t>Imposes costs of innovation upon (initial) users of the innovations</w:t>
      </w:r>
    </w:p>
    <w:p w14:paraId="444F94B9" w14:textId="77777777" w:rsidR="00DF0060" w:rsidRDefault="00DF0060" w:rsidP="00DF0060">
      <w:pPr>
        <w:pStyle w:val="ListParagraph"/>
        <w:numPr>
          <w:ilvl w:val="3"/>
          <w:numId w:val="13"/>
        </w:numPr>
      </w:pPr>
      <w:r w:rsidRPr="005770A1">
        <w:t>Competition in the quest for the pot of gold fosters fast, focused research</w:t>
      </w:r>
    </w:p>
    <w:p w14:paraId="3C09607D" w14:textId="77777777" w:rsidR="00DF0060" w:rsidRDefault="00DF0060" w:rsidP="00DF0060">
      <w:pPr>
        <w:pStyle w:val="ListParagraph"/>
        <w:numPr>
          <w:ilvl w:val="2"/>
          <w:numId w:val="13"/>
        </w:numPr>
      </w:pPr>
      <w:r>
        <w:t xml:space="preserve">Disadvantages </w:t>
      </w:r>
    </w:p>
    <w:p w14:paraId="4EC768BC" w14:textId="77777777" w:rsidR="00DF0060" w:rsidRDefault="00DF0060" w:rsidP="00DF0060">
      <w:pPr>
        <w:pStyle w:val="ListParagraph"/>
        <w:numPr>
          <w:ilvl w:val="3"/>
          <w:numId w:val="13"/>
        </w:numPr>
      </w:pPr>
      <w:r>
        <w:t>Deadweight loss</w:t>
      </w:r>
    </w:p>
    <w:p w14:paraId="30A433FD" w14:textId="77777777" w:rsidR="00DF0060" w:rsidRDefault="00DF0060" w:rsidP="00DF0060">
      <w:pPr>
        <w:pStyle w:val="ListParagraph"/>
        <w:numPr>
          <w:ilvl w:val="3"/>
          <w:numId w:val="13"/>
        </w:numPr>
      </w:pPr>
      <w:r>
        <w:t>Administrative and Litigation Costs</w:t>
      </w:r>
    </w:p>
    <w:p w14:paraId="266B4954" w14:textId="77777777" w:rsidR="00DF0060" w:rsidRPr="00886B64" w:rsidRDefault="00DF0060" w:rsidP="00DF0060">
      <w:pPr>
        <w:pStyle w:val="ListParagraph"/>
        <w:numPr>
          <w:ilvl w:val="3"/>
          <w:numId w:val="13"/>
        </w:numPr>
      </w:pPr>
      <w:r>
        <w:t xml:space="preserve">Impediments to Cumulative Innovation </w:t>
      </w:r>
      <w:r w:rsidRPr="00886B64">
        <w:t>(one innovator builds on work of another)</w:t>
      </w:r>
    </w:p>
    <w:p w14:paraId="450B0550" w14:textId="77777777" w:rsidR="00DF0060" w:rsidRDefault="00DF0060" w:rsidP="00DF0060">
      <w:pPr>
        <w:pStyle w:val="ListParagraph"/>
        <w:numPr>
          <w:ilvl w:val="3"/>
          <w:numId w:val="13"/>
        </w:numPr>
      </w:pPr>
      <w:r>
        <w:t>Patent Thickets</w:t>
      </w:r>
    </w:p>
    <w:p w14:paraId="52D7B277" w14:textId="77777777" w:rsidR="00DF0060" w:rsidRPr="0015699C" w:rsidRDefault="00DF0060" w:rsidP="00DF0060">
      <w:pPr>
        <w:pStyle w:val="ListParagraph"/>
        <w:numPr>
          <w:ilvl w:val="3"/>
          <w:numId w:val="13"/>
        </w:numPr>
        <w:rPr>
          <w:color w:val="00B0F0"/>
        </w:rPr>
      </w:pPr>
      <w:r>
        <w:t xml:space="preserve">Rent dissipation </w:t>
      </w:r>
      <w:r w:rsidRPr="00552EA3">
        <w:t>- unfortunate tendency of intellectual property rights, both patents and copyrights, to draw excessive numbers of people into the competition for generating a socially beneficial innovation</w:t>
      </w:r>
    </w:p>
    <w:p w14:paraId="40CFD632" w14:textId="52EC50A8" w:rsidR="00DF0060" w:rsidRDefault="00DF0060" w:rsidP="00DF0060">
      <w:pPr>
        <w:pStyle w:val="ListParagraph"/>
        <w:numPr>
          <w:ilvl w:val="3"/>
          <w:numId w:val="13"/>
        </w:numPr>
      </w:pPr>
      <w:r>
        <w:t xml:space="preserve">Ineffectiveness in digital environment </w:t>
      </w:r>
    </w:p>
    <w:p w14:paraId="00591782" w14:textId="2B353FB3" w:rsidR="00DF0060" w:rsidRDefault="00DF0060" w:rsidP="00DF0060">
      <w:pPr>
        <w:pStyle w:val="Heading3"/>
        <w:numPr>
          <w:ilvl w:val="0"/>
          <w:numId w:val="13"/>
        </w:numPr>
      </w:pPr>
      <w:r>
        <w:t>Applications</w:t>
      </w:r>
    </w:p>
    <w:p w14:paraId="74E77372" w14:textId="06006D68" w:rsidR="00DF0060" w:rsidRDefault="00DF0060" w:rsidP="00DF0060">
      <w:pPr>
        <w:pStyle w:val="ListParagraph"/>
        <w:numPr>
          <w:ilvl w:val="1"/>
          <w:numId w:val="13"/>
        </w:numPr>
      </w:pPr>
      <w:r w:rsidRPr="008C1C37">
        <w:t>IP = "Necessary Evil"</w:t>
      </w:r>
      <w:r>
        <w:rPr>
          <w:color w:val="00B0F0"/>
        </w:rPr>
        <w:t xml:space="preserve"> </w:t>
      </w:r>
    </w:p>
    <w:p w14:paraId="6E44D679" w14:textId="77777777" w:rsidR="00DF0060" w:rsidRDefault="00DF0060" w:rsidP="00DF0060">
      <w:pPr>
        <w:pStyle w:val="ListParagraph"/>
        <w:numPr>
          <w:ilvl w:val="2"/>
          <w:numId w:val="13"/>
        </w:numPr>
      </w:pPr>
      <w:r w:rsidRPr="008C1C37">
        <w:t>IP protection should not extend to innovations that would be produced in optimal numbers without them</w:t>
      </w:r>
    </w:p>
    <w:p w14:paraId="49296BFC" w14:textId="77777777" w:rsidR="00DF0060" w:rsidRDefault="00DF0060" w:rsidP="00DF0060">
      <w:pPr>
        <w:pStyle w:val="ListParagraph"/>
        <w:numPr>
          <w:ilvl w:val="1"/>
          <w:numId w:val="13"/>
        </w:numPr>
      </w:pPr>
      <w:r w:rsidRPr="008C1C37">
        <w:lastRenderedPageBreak/>
        <w:t>Disaggregation</w:t>
      </w:r>
    </w:p>
    <w:p w14:paraId="55207425" w14:textId="77777777" w:rsidR="00DF0060" w:rsidRDefault="00DF0060" w:rsidP="00DF0060">
      <w:pPr>
        <w:pStyle w:val="ListParagraph"/>
        <w:numPr>
          <w:ilvl w:val="2"/>
          <w:numId w:val="13"/>
        </w:numPr>
      </w:pPr>
      <w:r w:rsidRPr="003F4BBC">
        <w:t>presumptive argument for tailoring IP rights to particular kinds of innovations</w:t>
      </w:r>
    </w:p>
    <w:p w14:paraId="1FCB8B3B" w14:textId="77777777" w:rsidR="00DF0060" w:rsidRDefault="00DF0060" w:rsidP="00DF0060">
      <w:pPr>
        <w:pStyle w:val="ListParagraph"/>
        <w:numPr>
          <w:ilvl w:val="2"/>
          <w:numId w:val="13"/>
        </w:numPr>
      </w:pPr>
      <w:r w:rsidRPr="00552EA3">
        <w:t xml:space="preserve">Welfare theory </w:t>
      </w:r>
      <w:r>
        <w:t>Counterarguments</w:t>
      </w:r>
    </w:p>
    <w:p w14:paraId="5EA925EF" w14:textId="77777777" w:rsidR="00DF0060" w:rsidRDefault="00DF0060" w:rsidP="00DF0060">
      <w:pPr>
        <w:pStyle w:val="ListParagraph"/>
        <w:numPr>
          <w:ilvl w:val="3"/>
          <w:numId w:val="13"/>
        </w:numPr>
      </w:pPr>
      <w:r w:rsidRPr="003F4BBC">
        <w:t>increased administrative and litigation costs</w:t>
      </w:r>
    </w:p>
    <w:p w14:paraId="1A2127F4" w14:textId="77777777" w:rsidR="00DF0060" w:rsidRDefault="00DF0060" w:rsidP="00DF0060">
      <w:pPr>
        <w:pStyle w:val="ListParagraph"/>
        <w:numPr>
          <w:ilvl w:val="3"/>
          <w:numId w:val="13"/>
        </w:numPr>
      </w:pPr>
      <w:proofErr w:type="gramStart"/>
      <w:r w:rsidRPr="003F4BBC">
        <w:t>increased</w:t>
      </w:r>
      <w:proofErr w:type="gramEnd"/>
      <w:r w:rsidRPr="003F4BBC">
        <w:t xml:space="preserve"> hazard of "industry </w:t>
      </w:r>
      <w:r>
        <w:t xml:space="preserve">capture.” </w:t>
      </w:r>
      <w:r w:rsidRPr="00552EA3">
        <w:t xml:space="preserve">- the risk that the lobbying power of companies that stood to gain by tweaking the increasingly specialized sets of rules would grow, which would be good for those companies but bad for the public at large. </w:t>
      </w:r>
    </w:p>
    <w:p w14:paraId="05068539" w14:textId="77777777" w:rsidR="00DF0060" w:rsidRDefault="00DF0060" w:rsidP="00DF0060">
      <w:pPr>
        <w:pStyle w:val="ListParagraph"/>
        <w:numPr>
          <w:ilvl w:val="1"/>
          <w:numId w:val="13"/>
        </w:numPr>
      </w:pPr>
      <w:r w:rsidRPr="008C1C37">
        <w:t>Scope of Protection:  Incentive/Loss Ratio</w:t>
      </w:r>
      <w:r>
        <w:t xml:space="preserve"> - </w:t>
      </w:r>
      <w:r w:rsidRPr="00552EA3">
        <w:t>the ratio between the incentives generated by each entitlement and the social welfare losses that come with it.</w:t>
      </w:r>
    </w:p>
    <w:p w14:paraId="1870F72D" w14:textId="77777777" w:rsidR="00DF0060" w:rsidRDefault="00DF0060" w:rsidP="00DF0060">
      <w:pPr>
        <w:pStyle w:val="ListParagraph"/>
        <w:numPr>
          <w:ilvl w:val="1"/>
          <w:numId w:val="13"/>
        </w:numPr>
      </w:pPr>
      <w:r w:rsidRPr="008C1C37">
        <w:t>Compulsory Licenses</w:t>
      </w:r>
    </w:p>
    <w:p w14:paraId="40C74301" w14:textId="77777777" w:rsidR="00DF0060" w:rsidRDefault="00DF0060" w:rsidP="00DF0060">
      <w:pPr>
        <w:pStyle w:val="ListParagraph"/>
        <w:numPr>
          <w:ilvl w:val="1"/>
          <w:numId w:val="13"/>
        </w:numPr>
      </w:pPr>
      <w:r w:rsidRPr="008C1C37">
        <w:t>Bounded Rationality and IP</w:t>
      </w:r>
    </w:p>
    <w:p w14:paraId="329A9DB5" w14:textId="77777777" w:rsidR="00DF0060" w:rsidRDefault="00DF0060" w:rsidP="00DF0060">
      <w:pPr>
        <w:pStyle w:val="ListParagraph"/>
        <w:numPr>
          <w:ilvl w:val="1"/>
          <w:numId w:val="13"/>
        </w:numPr>
      </w:pPr>
      <w:r w:rsidRPr="008C1C37">
        <w:t>"Monopolistic Competition"</w:t>
      </w:r>
      <w:r>
        <w:t xml:space="preserve"> </w:t>
      </w:r>
    </w:p>
    <w:p w14:paraId="70A0F9F9" w14:textId="77777777" w:rsidR="00DF0060" w:rsidRDefault="00DF0060" w:rsidP="00DF0060">
      <w:pPr>
        <w:pStyle w:val="ListParagraph"/>
        <w:numPr>
          <w:ilvl w:val="1"/>
          <w:numId w:val="13"/>
        </w:numPr>
      </w:pPr>
      <w:r w:rsidRPr="008C1C37">
        <w:t xml:space="preserve">Justification for Novelty and </w:t>
      </w:r>
      <w:proofErr w:type="spellStart"/>
      <w:r w:rsidRPr="008C1C37">
        <w:t>Nonobviousness</w:t>
      </w:r>
      <w:proofErr w:type="spellEnd"/>
      <w:r w:rsidRPr="008C1C37">
        <w:t xml:space="preserve"> Requirements in Patent Law</w:t>
      </w:r>
    </w:p>
    <w:p w14:paraId="00F03CDF" w14:textId="77777777" w:rsidR="00DF0060" w:rsidRDefault="00DF0060" w:rsidP="00DF0060">
      <w:pPr>
        <w:pStyle w:val="ListParagraph"/>
        <w:numPr>
          <w:ilvl w:val="1"/>
          <w:numId w:val="13"/>
        </w:numPr>
      </w:pPr>
      <w:r w:rsidRPr="008C1C37">
        <w:t>Criticism of Utility Requirement in Patent Law</w:t>
      </w:r>
      <w:r>
        <w:t xml:space="preserve">. </w:t>
      </w:r>
    </w:p>
    <w:p w14:paraId="38FF4930" w14:textId="77777777" w:rsidR="00DF0060" w:rsidRDefault="00DF0060" w:rsidP="00DF0060">
      <w:pPr>
        <w:pStyle w:val="ListParagraph"/>
        <w:numPr>
          <w:ilvl w:val="1"/>
          <w:numId w:val="13"/>
        </w:numPr>
      </w:pPr>
      <w:r w:rsidRPr="008C1C37">
        <w:t>Duration</w:t>
      </w:r>
    </w:p>
    <w:p w14:paraId="2FF2B27C" w14:textId="77777777" w:rsidR="00DF0060" w:rsidRDefault="00DF0060" w:rsidP="00DF0060">
      <w:pPr>
        <w:pStyle w:val="ListParagraph"/>
        <w:numPr>
          <w:ilvl w:val="1"/>
          <w:numId w:val="13"/>
        </w:numPr>
      </w:pPr>
      <w:r w:rsidRPr="008C1C37">
        <w:t>Price Discrimination</w:t>
      </w:r>
    </w:p>
    <w:p w14:paraId="0CB6033C" w14:textId="77777777" w:rsidR="00DF0060" w:rsidRDefault="00DF0060" w:rsidP="00DF0060">
      <w:pPr>
        <w:pStyle w:val="ListParagraph"/>
        <w:numPr>
          <w:ilvl w:val="1"/>
          <w:numId w:val="13"/>
        </w:numPr>
      </w:pPr>
      <w:r w:rsidRPr="008C1C37">
        <w:t>Optimal Levels of Protection</w:t>
      </w:r>
    </w:p>
    <w:p w14:paraId="440D23B4" w14:textId="77777777" w:rsidR="00DF0060" w:rsidRDefault="00DF0060" w:rsidP="00DF0060"/>
    <w:p w14:paraId="471F856F" w14:textId="77777777" w:rsidR="00DF0060" w:rsidRDefault="00DF0060" w:rsidP="00502139">
      <w:pPr>
        <w:pStyle w:val="Heading2"/>
      </w:pPr>
      <w:r>
        <w:t>Culture</w:t>
      </w:r>
    </w:p>
    <w:p w14:paraId="1F4ED362" w14:textId="77777777" w:rsidR="00DF0060" w:rsidRPr="00486C53" w:rsidRDefault="00DF0060" w:rsidP="00DF0060"/>
    <w:p w14:paraId="2E102B32" w14:textId="77777777" w:rsidR="00DF0060" w:rsidRPr="00486C53" w:rsidRDefault="00DF0060" w:rsidP="00DF0060">
      <w:pPr>
        <w:pStyle w:val="Heading3"/>
      </w:pPr>
      <w:r>
        <w:t xml:space="preserve">I. </w:t>
      </w:r>
      <w:r w:rsidRPr="00486C53">
        <w:t>Foundations</w:t>
      </w:r>
    </w:p>
    <w:p w14:paraId="3D55F9C7" w14:textId="77777777" w:rsidR="00DF0060" w:rsidRPr="00486C53" w:rsidRDefault="00DF0060" w:rsidP="00DF0060">
      <w:pPr>
        <w:numPr>
          <w:ilvl w:val="1"/>
          <w:numId w:val="24"/>
        </w:numPr>
      </w:pPr>
      <w:r w:rsidRPr="00486C53">
        <w:t>Human Nature</w:t>
      </w:r>
    </w:p>
    <w:p w14:paraId="349B879D" w14:textId="77777777" w:rsidR="00DF0060" w:rsidRPr="00486C53" w:rsidRDefault="00DF0060" w:rsidP="00DF0060">
      <w:pPr>
        <w:numPr>
          <w:ilvl w:val="2"/>
          <w:numId w:val="24"/>
        </w:numPr>
      </w:pPr>
      <w:r w:rsidRPr="00486C53">
        <w:t>People's nature causes them to flourish more under some conditions than others</w:t>
      </w:r>
    </w:p>
    <w:p w14:paraId="4DAE6E1F" w14:textId="77777777" w:rsidR="00DF0060" w:rsidRPr="00486C53" w:rsidRDefault="00DF0060" w:rsidP="00DF0060">
      <w:pPr>
        <w:numPr>
          <w:ilvl w:val="2"/>
          <w:numId w:val="24"/>
        </w:numPr>
      </w:pPr>
      <w:r w:rsidRPr="00486C53">
        <w:t>Social and political institutions should be organized to facilitate that flourishing</w:t>
      </w:r>
    </w:p>
    <w:p w14:paraId="37C37E2B" w14:textId="77777777" w:rsidR="00DF0060" w:rsidRPr="00486C53" w:rsidRDefault="00DF0060" w:rsidP="00DF0060">
      <w:pPr>
        <w:numPr>
          <w:ilvl w:val="1"/>
          <w:numId w:val="24"/>
        </w:numPr>
      </w:pPr>
      <w:r w:rsidRPr="00486C53">
        <w:t>Good Life</w:t>
      </w:r>
    </w:p>
    <w:p w14:paraId="61CC0878" w14:textId="77777777" w:rsidR="00DF0060" w:rsidRPr="00486C53" w:rsidRDefault="00DF0060" w:rsidP="00DF0060">
      <w:pPr>
        <w:numPr>
          <w:ilvl w:val="2"/>
          <w:numId w:val="24"/>
        </w:numPr>
      </w:pPr>
      <w:r w:rsidRPr="00486C53">
        <w:t xml:space="preserve">Conditions necessary for the full realization of personhood – not all eight required </w:t>
      </w:r>
    </w:p>
    <w:p w14:paraId="38E91075" w14:textId="242F1007" w:rsidR="00DF0060" w:rsidRPr="00486C53" w:rsidRDefault="00DF0060" w:rsidP="00592882">
      <w:pPr>
        <w:numPr>
          <w:ilvl w:val="3"/>
          <w:numId w:val="24"/>
        </w:numPr>
      </w:pPr>
      <w:r w:rsidRPr="00486C53">
        <w:t>(1) Life</w:t>
      </w:r>
      <w:r w:rsidR="00592882">
        <w:t>;</w:t>
      </w:r>
      <w:r w:rsidRPr="00486C53">
        <w:t xml:space="preserve"> (2) Health</w:t>
      </w:r>
      <w:r w:rsidR="00592882">
        <w:t>;</w:t>
      </w:r>
      <w:r w:rsidRPr="00486C53">
        <w:t xml:space="preserve"> (3) Autonomy</w:t>
      </w:r>
      <w:r w:rsidR="00592882">
        <w:t>;</w:t>
      </w:r>
      <w:r w:rsidR="00502139" w:rsidRPr="00486C53">
        <w:t xml:space="preserve"> </w:t>
      </w:r>
      <w:r w:rsidR="00592882">
        <w:t xml:space="preserve">(4) Engagement; </w:t>
      </w:r>
      <w:r w:rsidRPr="00486C53">
        <w:t>(5) Self-expression</w:t>
      </w:r>
      <w:r w:rsidR="00592882">
        <w:t xml:space="preserve">; </w:t>
      </w:r>
      <w:r w:rsidRPr="00486C53">
        <w:t>(6) Competence</w:t>
      </w:r>
      <w:r w:rsidR="00592882">
        <w:t xml:space="preserve">; </w:t>
      </w:r>
      <w:r w:rsidRPr="00486C53">
        <w:t>(7) Connection</w:t>
      </w:r>
      <w:r w:rsidR="00592882">
        <w:t xml:space="preserve">; </w:t>
      </w:r>
      <w:r w:rsidRPr="00486C53">
        <w:t>(8) Privacy</w:t>
      </w:r>
    </w:p>
    <w:p w14:paraId="27634CCE" w14:textId="77777777" w:rsidR="00DF0060" w:rsidRPr="00486C53" w:rsidRDefault="00DF0060" w:rsidP="00DF0060">
      <w:pPr>
        <w:numPr>
          <w:ilvl w:val="1"/>
          <w:numId w:val="24"/>
        </w:numPr>
      </w:pPr>
      <w:r w:rsidRPr="00486C53">
        <w:t>Distributive Justice</w:t>
      </w:r>
    </w:p>
    <w:p w14:paraId="30903E39" w14:textId="77777777" w:rsidR="00DF0060" w:rsidRPr="00486C53" w:rsidRDefault="00DF0060" w:rsidP="00DF0060">
      <w:pPr>
        <w:numPr>
          <w:ilvl w:val="1"/>
          <w:numId w:val="24"/>
        </w:numPr>
      </w:pPr>
      <w:r w:rsidRPr="00486C53">
        <w:t>Culture – four dimensions of culture that closely connected to realization of aspirations</w:t>
      </w:r>
    </w:p>
    <w:p w14:paraId="28AFD651" w14:textId="77777777" w:rsidR="00DF0060" w:rsidRPr="00486C53" w:rsidRDefault="00DF0060" w:rsidP="00DF0060">
      <w:pPr>
        <w:numPr>
          <w:ilvl w:val="2"/>
          <w:numId w:val="24"/>
        </w:numPr>
      </w:pPr>
      <w:r w:rsidRPr="00486C53">
        <w:t xml:space="preserve">Diversity – Increases fact and experience of choices, increases autonomy, increases opportunities for expression and engagement. </w:t>
      </w:r>
    </w:p>
    <w:p w14:paraId="144D6252" w14:textId="77777777" w:rsidR="00DF0060" w:rsidRPr="00486C53" w:rsidRDefault="00DF0060" w:rsidP="00DF0060">
      <w:pPr>
        <w:numPr>
          <w:ilvl w:val="2"/>
          <w:numId w:val="24"/>
        </w:numPr>
      </w:pPr>
      <w:r w:rsidRPr="00486C53">
        <w:t>Art</w:t>
      </w:r>
    </w:p>
    <w:p w14:paraId="31BE1629" w14:textId="46B744CD" w:rsidR="00DF0060" w:rsidRPr="00486C53" w:rsidRDefault="00DF0060" w:rsidP="00502139">
      <w:pPr>
        <w:numPr>
          <w:ilvl w:val="2"/>
          <w:numId w:val="24"/>
        </w:numPr>
      </w:pPr>
      <w:r w:rsidRPr="00486C53">
        <w:t xml:space="preserve">Education - Autonomy, engagement, self-expression, and competence are all dependent upon the kind of knowledge and skills that only education can provide. </w:t>
      </w:r>
    </w:p>
    <w:p w14:paraId="6AD68007" w14:textId="7D50A287" w:rsidR="00DF0060" w:rsidRPr="00486C53" w:rsidRDefault="00DF0060" w:rsidP="00DF0060">
      <w:pPr>
        <w:numPr>
          <w:ilvl w:val="2"/>
          <w:numId w:val="24"/>
        </w:numPr>
      </w:pPr>
      <w:r w:rsidRPr="00486C53">
        <w:t>Democracy – participato</w:t>
      </w:r>
      <w:r w:rsidR="00502139">
        <w:t>ry not representative democracy</w:t>
      </w:r>
    </w:p>
    <w:p w14:paraId="41FA79F0" w14:textId="2CC28C50" w:rsidR="00DF0060" w:rsidRPr="001E57EC" w:rsidRDefault="00782B39" w:rsidP="00DF0060">
      <w:pPr>
        <w:pStyle w:val="Heading3"/>
        <w:numPr>
          <w:ilvl w:val="0"/>
          <w:numId w:val="24"/>
        </w:numPr>
      </w:pPr>
      <w:r>
        <w:t>Applications</w:t>
      </w:r>
    </w:p>
    <w:p w14:paraId="4124CD85" w14:textId="7286A73D" w:rsidR="00DF0060" w:rsidRPr="00486C53" w:rsidRDefault="00DF0060" w:rsidP="00DF0060">
      <w:pPr>
        <w:numPr>
          <w:ilvl w:val="1"/>
          <w:numId w:val="24"/>
        </w:numPr>
      </w:pPr>
      <w:r w:rsidRPr="00486C53">
        <w:t>Education</w:t>
      </w:r>
    </w:p>
    <w:p w14:paraId="22F9FA9D" w14:textId="7E3441F2" w:rsidR="00DF0060" w:rsidRPr="00486C53" w:rsidRDefault="00DF0060" w:rsidP="00592882">
      <w:pPr>
        <w:numPr>
          <w:ilvl w:val="1"/>
          <w:numId w:val="24"/>
        </w:numPr>
      </w:pPr>
      <w:r w:rsidRPr="00486C53">
        <w:t>The Idea/Fact/Expression Distinction</w:t>
      </w:r>
      <w:r w:rsidR="00592882">
        <w:t xml:space="preserve"> – </w:t>
      </w:r>
      <w:r w:rsidRPr="00486C53">
        <w:t>no protection for things essential to deliberation and civic engagement</w:t>
      </w:r>
    </w:p>
    <w:p w14:paraId="07CEB522" w14:textId="500122F6" w:rsidR="00DF0060" w:rsidRPr="00486C53" w:rsidRDefault="00DF0060" w:rsidP="00DF0060">
      <w:pPr>
        <w:numPr>
          <w:ilvl w:val="1"/>
          <w:numId w:val="24"/>
        </w:numPr>
      </w:pPr>
      <w:r w:rsidRPr="00486C53">
        <w:t>Fair Use</w:t>
      </w:r>
    </w:p>
    <w:p w14:paraId="20079526" w14:textId="77777777" w:rsidR="00DF0060" w:rsidRPr="00486C53" w:rsidRDefault="00DF0060" w:rsidP="00DF0060">
      <w:pPr>
        <w:numPr>
          <w:ilvl w:val="2"/>
          <w:numId w:val="24"/>
        </w:numPr>
      </w:pPr>
      <w:r w:rsidRPr="00486C53">
        <w:t>adjust incentive/loss ratios (the numerator of which is the economic benefits that entitlement would provide to creators, and thus the incentive it offered to creativity; and the denominator of which is the social losses that entitlement would cause) associated with potential entitlements to reflect impact on:</w:t>
      </w:r>
    </w:p>
    <w:p w14:paraId="4D2B623F" w14:textId="77777777" w:rsidR="00DF0060" w:rsidRPr="00486C53" w:rsidRDefault="00DF0060" w:rsidP="00DF0060">
      <w:pPr>
        <w:numPr>
          <w:ilvl w:val="2"/>
          <w:numId w:val="24"/>
        </w:numPr>
      </w:pPr>
      <w:r w:rsidRPr="00486C53">
        <w:t>increase opportunities for commentary and criticism</w:t>
      </w:r>
    </w:p>
    <w:p w14:paraId="1464F5BD" w14:textId="77777777" w:rsidR="00DF0060" w:rsidRPr="00486C53" w:rsidRDefault="00DF0060" w:rsidP="00DF0060">
      <w:pPr>
        <w:numPr>
          <w:ilvl w:val="2"/>
          <w:numId w:val="24"/>
        </w:numPr>
      </w:pPr>
      <w:r w:rsidRPr="00486C53">
        <w:t>increase opportunities for creative reuse of copyrighted works</w:t>
      </w:r>
    </w:p>
    <w:p w14:paraId="671F5A17" w14:textId="35D2E6F6" w:rsidR="00DF0060" w:rsidRPr="00486C53" w:rsidRDefault="00DF0060" w:rsidP="00DF0060">
      <w:pPr>
        <w:numPr>
          <w:ilvl w:val="2"/>
          <w:numId w:val="24"/>
        </w:numPr>
      </w:pPr>
      <w:r w:rsidRPr="00486C53">
        <w:t>decrease privileges for consumptive uses –uses for the sole benefit of the owner are not as socially valuable</w:t>
      </w:r>
    </w:p>
    <w:p w14:paraId="38D02143" w14:textId="066BEAE5" w:rsidR="00DF0060" w:rsidRPr="00486C53" w:rsidRDefault="00DF0060" w:rsidP="00DF0060">
      <w:pPr>
        <w:numPr>
          <w:ilvl w:val="2"/>
          <w:numId w:val="24"/>
        </w:numPr>
      </w:pPr>
      <w:r w:rsidRPr="00486C53">
        <w:t>construe the</w:t>
      </w:r>
      <w:r w:rsidR="00592882">
        <w:t xml:space="preserve"> 4 statutory factors in</w:t>
      </w:r>
      <w:r w:rsidRPr="00486C53">
        <w:t>107 in light of the normative beacon of the good life and good society</w:t>
      </w:r>
    </w:p>
    <w:p w14:paraId="3BFD8822" w14:textId="56A722AA" w:rsidR="00DF0060" w:rsidRPr="00486C53" w:rsidRDefault="00502139" w:rsidP="00DF0060">
      <w:pPr>
        <w:numPr>
          <w:ilvl w:val="1"/>
          <w:numId w:val="24"/>
        </w:numPr>
      </w:pPr>
      <w:r w:rsidRPr="00486C53">
        <w:t xml:space="preserve"> </w:t>
      </w:r>
      <w:r w:rsidR="00DF0060" w:rsidRPr="00486C53">
        <w:t>Moral Rights</w:t>
      </w:r>
    </w:p>
    <w:p w14:paraId="085C4C7C" w14:textId="77777777" w:rsidR="00DF0060" w:rsidRPr="00486C53" w:rsidRDefault="00DF0060" w:rsidP="00DF0060">
      <w:pPr>
        <w:numPr>
          <w:ilvl w:val="2"/>
          <w:numId w:val="24"/>
        </w:numPr>
      </w:pPr>
      <w:r>
        <w:t>W</w:t>
      </w:r>
      <w:r w:rsidRPr="00486C53">
        <w:t>eaker protections for right of integrity - when copies of a work are not scarce, modification and remixing should be freer.</w:t>
      </w:r>
    </w:p>
    <w:p w14:paraId="57EED323" w14:textId="77777777" w:rsidR="00DF0060" w:rsidRPr="00486C53" w:rsidRDefault="00DF0060" w:rsidP="00DF0060">
      <w:pPr>
        <w:numPr>
          <w:ilvl w:val="2"/>
          <w:numId w:val="24"/>
        </w:numPr>
      </w:pPr>
      <w:r>
        <w:t>S</w:t>
      </w:r>
      <w:r w:rsidRPr="00486C53">
        <w:t xml:space="preserve">trengthened rights of attribution - seems closely tied to the fundamental human need for self-expression, the ability to project one's identity into the world </w:t>
      </w:r>
      <w:r>
        <w:t>and to be recognized by others.</w:t>
      </w:r>
    </w:p>
    <w:p w14:paraId="55A9B32D" w14:textId="64E9B1CA" w:rsidR="00DF0060" w:rsidRPr="00486C53" w:rsidRDefault="00DF0060" w:rsidP="00DF0060">
      <w:pPr>
        <w:numPr>
          <w:ilvl w:val="1"/>
          <w:numId w:val="24"/>
        </w:numPr>
      </w:pPr>
      <w:r w:rsidRPr="00486C53">
        <w:t>Libraries</w:t>
      </w:r>
    </w:p>
    <w:p w14:paraId="73E731EF" w14:textId="5829B304" w:rsidR="00DF0060" w:rsidRPr="00486C53" w:rsidRDefault="00DF0060" w:rsidP="00502139">
      <w:pPr>
        <w:numPr>
          <w:ilvl w:val="2"/>
          <w:numId w:val="24"/>
        </w:numPr>
      </w:pPr>
      <w:r w:rsidRPr="00486C53">
        <w:lastRenderedPageBreak/>
        <w:t>no public lending rights (don’t allow copyright owner</w:t>
      </w:r>
      <w:r w:rsidR="00502139">
        <w:t>s to charge fees to libraries)</w:t>
      </w:r>
    </w:p>
    <w:p w14:paraId="07738082" w14:textId="77777777" w:rsidR="00DF0060" w:rsidRPr="00486C53" w:rsidRDefault="00DF0060" w:rsidP="00DF0060">
      <w:pPr>
        <w:numPr>
          <w:ilvl w:val="2"/>
          <w:numId w:val="24"/>
        </w:numPr>
      </w:pPr>
      <w:proofErr w:type="gramStart"/>
      <w:r w:rsidRPr="00486C53">
        <w:t>opt-out</w:t>
      </w:r>
      <w:proofErr w:type="gramEnd"/>
      <w:r w:rsidRPr="00486C53">
        <w:t xml:space="preserve"> rule for digital libraries - Google, or other organizations, should be permitted to digitize books and make the digital versions publicly available, unless and until the copyright owners object.</w:t>
      </w:r>
    </w:p>
    <w:p w14:paraId="7515B73E" w14:textId="52C59424" w:rsidR="00DF0060" w:rsidRPr="00486C53" w:rsidRDefault="00DF0060" w:rsidP="00DF0060">
      <w:pPr>
        <w:numPr>
          <w:ilvl w:val="1"/>
          <w:numId w:val="24"/>
        </w:numPr>
      </w:pPr>
      <w:r w:rsidRPr="00486C53">
        <w:t>Formalities</w:t>
      </w:r>
    </w:p>
    <w:p w14:paraId="5D23B251" w14:textId="77777777" w:rsidR="00DF0060" w:rsidRPr="00486C53" w:rsidRDefault="00DF0060" w:rsidP="00DF0060">
      <w:pPr>
        <w:numPr>
          <w:ilvl w:val="2"/>
          <w:numId w:val="24"/>
        </w:numPr>
      </w:pPr>
      <w:r w:rsidRPr="00486C53">
        <w:t>Should require appropriate preconditions for copyright protection because by granting copyrights automatically to creative works, we needlessly limit the scope of the public domain.</w:t>
      </w:r>
    </w:p>
    <w:p w14:paraId="3D7CC3BD" w14:textId="77777777" w:rsidR="00DF0060" w:rsidRPr="00486C53" w:rsidRDefault="00DF0060" w:rsidP="00DF0060">
      <w:pPr>
        <w:numPr>
          <w:ilvl w:val="2"/>
          <w:numId w:val="24"/>
        </w:numPr>
      </w:pPr>
      <w:r w:rsidRPr="00486C53">
        <w:t>registration systems to facilitate location of owners</w:t>
      </w:r>
    </w:p>
    <w:p w14:paraId="766DFC3A" w14:textId="77777777" w:rsidR="00DF0060" w:rsidRPr="00486C53" w:rsidRDefault="00DF0060" w:rsidP="00DF0060">
      <w:pPr>
        <w:numPr>
          <w:ilvl w:val="2"/>
          <w:numId w:val="24"/>
        </w:numPr>
      </w:pPr>
      <w:r w:rsidRPr="00486C53">
        <w:t xml:space="preserve">(qualified) privileges for </w:t>
      </w:r>
      <w:proofErr w:type="spellStart"/>
      <w:r w:rsidRPr="00486C53">
        <w:t>nonpermissive</w:t>
      </w:r>
      <w:proofErr w:type="spellEnd"/>
      <w:r w:rsidRPr="00486C53">
        <w:t xml:space="preserve"> use of "orphan works"</w:t>
      </w:r>
    </w:p>
    <w:p w14:paraId="5E9CAD0E" w14:textId="7004A509" w:rsidR="00DF0060" w:rsidRPr="00486C53" w:rsidRDefault="00502139" w:rsidP="00DF0060">
      <w:pPr>
        <w:numPr>
          <w:ilvl w:val="1"/>
          <w:numId w:val="24"/>
        </w:numPr>
      </w:pPr>
      <w:r w:rsidRPr="00486C53">
        <w:t xml:space="preserve"> </w:t>
      </w:r>
      <w:r w:rsidR="00DF0060" w:rsidRPr="00486C53">
        <w:t>Compulsory Licensing</w:t>
      </w:r>
    </w:p>
    <w:p w14:paraId="3BA7C961" w14:textId="77777777" w:rsidR="00DF0060" w:rsidRPr="00486C53" w:rsidRDefault="00DF0060" w:rsidP="00DF0060">
      <w:pPr>
        <w:numPr>
          <w:ilvl w:val="2"/>
          <w:numId w:val="24"/>
        </w:numPr>
      </w:pPr>
      <w:r w:rsidRPr="00486C53">
        <w:t>increased reliance on liability rules, rather than property rules, particularly with respect to violations of 17 USC 106(2)</w:t>
      </w:r>
    </w:p>
    <w:p w14:paraId="22218BA4" w14:textId="77777777" w:rsidR="00DF0060" w:rsidRPr="00486C53" w:rsidRDefault="00DF0060" w:rsidP="00DF0060">
      <w:pPr>
        <w:numPr>
          <w:ilvl w:val="2"/>
          <w:numId w:val="24"/>
        </w:numPr>
      </w:pPr>
      <w:r w:rsidRPr="00486C53">
        <w:t>lower rates for socially beneficial activities</w:t>
      </w:r>
    </w:p>
    <w:p w14:paraId="4A45FD23" w14:textId="0D639CD9" w:rsidR="00DF0060" w:rsidRPr="00486C53" w:rsidRDefault="00502139" w:rsidP="00DF0060">
      <w:pPr>
        <w:numPr>
          <w:ilvl w:val="1"/>
          <w:numId w:val="24"/>
        </w:numPr>
      </w:pPr>
      <w:r w:rsidRPr="00486C53">
        <w:t xml:space="preserve"> </w:t>
      </w:r>
      <w:r w:rsidR="00DF0060" w:rsidRPr="00486C53">
        <w:t>Differential Pricing</w:t>
      </w:r>
    </w:p>
    <w:p w14:paraId="512D6356" w14:textId="250BDBC8" w:rsidR="00DF0060" w:rsidRPr="00486C53" w:rsidRDefault="00502139" w:rsidP="00DF0060">
      <w:pPr>
        <w:numPr>
          <w:ilvl w:val="1"/>
          <w:numId w:val="24"/>
        </w:numPr>
      </w:pPr>
      <w:r w:rsidRPr="00486C53">
        <w:t xml:space="preserve"> </w:t>
      </w:r>
      <w:r w:rsidR="00DF0060" w:rsidRPr="00486C53">
        <w:t>Supplementary Government Funding</w:t>
      </w:r>
    </w:p>
    <w:p w14:paraId="6E2CBDEB" w14:textId="105F5C3E" w:rsidR="00DF0060" w:rsidRPr="00486C53" w:rsidRDefault="00502139" w:rsidP="00DF0060">
      <w:pPr>
        <w:numPr>
          <w:ilvl w:val="1"/>
          <w:numId w:val="24"/>
        </w:numPr>
      </w:pPr>
      <w:r w:rsidRPr="00486C53">
        <w:t xml:space="preserve"> </w:t>
      </w:r>
      <w:r w:rsidR="00DF0060" w:rsidRPr="00486C53">
        <w:t>Alternative Compensation System for Recorded Entertainment</w:t>
      </w:r>
    </w:p>
    <w:p w14:paraId="08128E2E" w14:textId="44C5AAE2" w:rsidR="00DF0060" w:rsidRPr="00486C53" w:rsidRDefault="00DF0060" w:rsidP="00502139">
      <w:pPr>
        <w:numPr>
          <w:ilvl w:val="1"/>
          <w:numId w:val="24"/>
        </w:numPr>
      </w:pPr>
      <w:r w:rsidRPr="00486C53">
        <w:t xml:space="preserve">Traditional Knowledge </w:t>
      </w:r>
    </w:p>
    <w:p w14:paraId="4AE53DD9" w14:textId="77777777" w:rsidR="00DF0060" w:rsidRPr="00486C53" w:rsidRDefault="00DF0060" w:rsidP="00DF0060">
      <w:pPr>
        <w:pStyle w:val="Heading3"/>
        <w:numPr>
          <w:ilvl w:val="0"/>
          <w:numId w:val="24"/>
        </w:numPr>
      </w:pPr>
      <w:r w:rsidRPr="00486C53">
        <w:t>Concerns</w:t>
      </w:r>
    </w:p>
    <w:p w14:paraId="57827E14" w14:textId="77777777" w:rsidR="00DF0060" w:rsidRPr="00486C53" w:rsidRDefault="00DF0060" w:rsidP="00DF0060">
      <w:pPr>
        <w:numPr>
          <w:ilvl w:val="1"/>
          <w:numId w:val="24"/>
        </w:numPr>
      </w:pPr>
      <w:r w:rsidRPr="00486C53">
        <w:t>Paternalism – doesn’t entirely defer to people’s own assessment of self-interest (self-determination)</w:t>
      </w:r>
    </w:p>
    <w:p w14:paraId="4B2CE0B3" w14:textId="6E398181" w:rsidR="00DF0060" w:rsidRPr="00486C53" w:rsidRDefault="00DF0060" w:rsidP="00DF0060">
      <w:pPr>
        <w:numPr>
          <w:ilvl w:val="1"/>
          <w:numId w:val="24"/>
        </w:numPr>
      </w:pPr>
      <w:r w:rsidRPr="00486C53">
        <w:t>Hazards of Government</w:t>
      </w:r>
    </w:p>
    <w:p w14:paraId="5C42F2C9" w14:textId="77777777" w:rsidR="0011793A" w:rsidRPr="00401EA1" w:rsidRDefault="0011793A" w:rsidP="0011793A">
      <w:pPr>
        <w:rPr>
          <w:b/>
          <w:i/>
        </w:rPr>
      </w:pPr>
    </w:p>
    <w:sectPr w:rsidR="0011793A" w:rsidRPr="00401EA1" w:rsidSect="00E01080">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8F75F" w14:textId="77777777" w:rsidR="009531DA" w:rsidRDefault="009531DA" w:rsidP="0078628C">
      <w:r>
        <w:separator/>
      </w:r>
    </w:p>
  </w:endnote>
  <w:endnote w:type="continuationSeparator" w:id="0">
    <w:p w14:paraId="24790AF3" w14:textId="77777777" w:rsidR="009531DA" w:rsidRDefault="009531DA" w:rsidP="0078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39292"/>
      <w:docPartObj>
        <w:docPartGallery w:val="Page Numbers (Bottom of Page)"/>
        <w:docPartUnique/>
      </w:docPartObj>
    </w:sdtPr>
    <w:sdtEndPr>
      <w:rPr>
        <w:rFonts w:cs="Times New Roman"/>
        <w:noProof/>
      </w:rPr>
    </w:sdtEndPr>
    <w:sdtContent>
      <w:p w14:paraId="4584EC3C" w14:textId="77777777" w:rsidR="004F66E4" w:rsidRPr="0078628C" w:rsidRDefault="004F66E4">
        <w:pPr>
          <w:pStyle w:val="Footer"/>
          <w:jc w:val="center"/>
          <w:rPr>
            <w:rFonts w:cs="Times New Roman"/>
          </w:rPr>
        </w:pPr>
        <w:r w:rsidRPr="0078628C">
          <w:rPr>
            <w:rFonts w:cs="Times New Roman"/>
          </w:rPr>
          <w:fldChar w:fldCharType="begin"/>
        </w:r>
        <w:r w:rsidRPr="0078628C">
          <w:rPr>
            <w:rFonts w:cs="Times New Roman"/>
          </w:rPr>
          <w:instrText xml:space="preserve"> PAGE   \* MERGEFORMAT </w:instrText>
        </w:r>
        <w:r w:rsidRPr="0078628C">
          <w:rPr>
            <w:rFonts w:cs="Times New Roman"/>
          </w:rPr>
          <w:fldChar w:fldCharType="separate"/>
        </w:r>
        <w:r w:rsidR="0045763F">
          <w:rPr>
            <w:rFonts w:cs="Times New Roman"/>
            <w:noProof/>
          </w:rPr>
          <w:t>26</w:t>
        </w:r>
        <w:r w:rsidRPr="0078628C">
          <w:rPr>
            <w:rFonts w:cs="Times New Roman"/>
            <w:noProof/>
          </w:rPr>
          <w:fldChar w:fldCharType="end"/>
        </w:r>
      </w:p>
    </w:sdtContent>
  </w:sdt>
  <w:p w14:paraId="17678614" w14:textId="77777777" w:rsidR="004F66E4" w:rsidRDefault="004F66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591348"/>
      <w:docPartObj>
        <w:docPartGallery w:val="Page Numbers (Bottom of Page)"/>
        <w:docPartUnique/>
      </w:docPartObj>
    </w:sdtPr>
    <w:sdtEndPr>
      <w:rPr>
        <w:rFonts w:cs="Times New Roman"/>
        <w:noProof/>
      </w:rPr>
    </w:sdtEndPr>
    <w:sdtContent>
      <w:p w14:paraId="467225FC" w14:textId="77777777" w:rsidR="004F66E4" w:rsidRPr="0078628C" w:rsidRDefault="004F66E4">
        <w:pPr>
          <w:pStyle w:val="Footer"/>
          <w:jc w:val="center"/>
          <w:rPr>
            <w:rFonts w:cs="Times New Roman"/>
          </w:rPr>
        </w:pPr>
        <w:r w:rsidRPr="0078628C">
          <w:rPr>
            <w:rFonts w:cs="Times New Roman"/>
          </w:rPr>
          <w:fldChar w:fldCharType="begin"/>
        </w:r>
        <w:r w:rsidRPr="0078628C">
          <w:rPr>
            <w:rFonts w:cs="Times New Roman"/>
          </w:rPr>
          <w:instrText xml:space="preserve"> PAGE   \* MERGEFORMAT </w:instrText>
        </w:r>
        <w:r w:rsidRPr="0078628C">
          <w:rPr>
            <w:rFonts w:cs="Times New Roman"/>
          </w:rPr>
          <w:fldChar w:fldCharType="separate"/>
        </w:r>
        <w:r w:rsidR="00D24081">
          <w:rPr>
            <w:rFonts w:cs="Times New Roman"/>
            <w:noProof/>
          </w:rPr>
          <w:t>1</w:t>
        </w:r>
        <w:r w:rsidRPr="0078628C">
          <w:rPr>
            <w:rFonts w:cs="Times New Roman"/>
            <w:noProof/>
          </w:rPr>
          <w:fldChar w:fldCharType="end"/>
        </w:r>
      </w:p>
    </w:sdtContent>
  </w:sdt>
  <w:p w14:paraId="242808D8" w14:textId="77777777" w:rsidR="004F66E4" w:rsidRDefault="004F6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FF10D" w14:textId="77777777" w:rsidR="009531DA" w:rsidRDefault="009531DA" w:rsidP="0078628C">
      <w:r>
        <w:separator/>
      </w:r>
    </w:p>
  </w:footnote>
  <w:footnote w:type="continuationSeparator" w:id="0">
    <w:p w14:paraId="1D45535B" w14:textId="77777777" w:rsidR="009531DA" w:rsidRDefault="009531DA" w:rsidP="00786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7938A" w14:textId="77777777" w:rsidR="004F66E4" w:rsidRPr="0078628C" w:rsidRDefault="004F66E4" w:rsidP="0078628C">
    <w:pPr>
      <w:pStyle w:val="Header"/>
      <w:jc w:val="center"/>
      <w:rPr>
        <w:rFonts w:cs="Times New Roman"/>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F0A6" w14:textId="77777777" w:rsidR="004F66E4" w:rsidRPr="00E01080" w:rsidRDefault="004F66E4" w:rsidP="0078628C">
    <w:pPr>
      <w:pStyle w:val="Header"/>
      <w:jc w:val="center"/>
      <w:rPr>
        <w:rFonts w:cs="Times New Roman"/>
        <w:b/>
        <w:sz w:val="32"/>
        <w:szCs w:val="32"/>
      </w:rPr>
    </w:pPr>
    <w:r w:rsidRPr="00E01080">
      <w:rPr>
        <w:rFonts w:cs="Times New Roman"/>
        <w:b/>
        <w:sz w:val="32"/>
        <w:szCs w:val="32"/>
      </w:rPr>
      <w:t>C</w:t>
    </w:r>
    <w:r w:rsidRPr="00E01080">
      <w:rPr>
        <w:rFonts w:cs="Times New Roman"/>
        <w:b/>
        <w:sz w:val="28"/>
        <w:szCs w:val="32"/>
      </w:rPr>
      <w:t>OPYRIGHT</w:t>
    </w:r>
    <w:r>
      <w:rPr>
        <w:rFonts w:cs="Times New Roman"/>
        <w:b/>
        <w:sz w:val="28"/>
        <w:szCs w:val="32"/>
      </w:rPr>
      <w:t xml:space="preserve"> </w:t>
    </w:r>
    <w:r w:rsidRPr="00BA0D4B">
      <w:rPr>
        <w:rFonts w:cs="Times New Roman"/>
        <w:b/>
        <w:sz w:val="32"/>
        <w:szCs w:val="32"/>
      </w:rPr>
      <w:t>O</w:t>
    </w:r>
    <w:r>
      <w:rPr>
        <w:rFonts w:cs="Times New Roman"/>
        <w:b/>
        <w:sz w:val="28"/>
        <w:szCs w:val="32"/>
      </w:rPr>
      <w:t>UTLINE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04622"/>
    <w:multiLevelType w:val="multilevel"/>
    <w:tmpl w:val="19FE9FFA"/>
    <w:numStyleLink w:val="Style1"/>
  </w:abstractNum>
  <w:abstractNum w:abstractNumId="1" w15:restartNumberingAfterBreak="0">
    <w:nsid w:val="09E833A8"/>
    <w:multiLevelType w:val="multilevel"/>
    <w:tmpl w:val="19FE9FFA"/>
    <w:numStyleLink w:val="Style1"/>
  </w:abstractNum>
  <w:abstractNum w:abstractNumId="2" w15:restartNumberingAfterBreak="0">
    <w:nsid w:val="0B737CB8"/>
    <w:multiLevelType w:val="multilevel"/>
    <w:tmpl w:val="19FE9FFA"/>
    <w:numStyleLink w:val="Style1"/>
  </w:abstractNum>
  <w:abstractNum w:abstractNumId="3" w15:restartNumberingAfterBreak="0">
    <w:nsid w:val="0D287BFE"/>
    <w:multiLevelType w:val="multilevel"/>
    <w:tmpl w:val="19FE9FFA"/>
    <w:numStyleLink w:val="Style1"/>
  </w:abstractNum>
  <w:abstractNum w:abstractNumId="4" w15:restartNumberingAfterBreak="0">
    <w:nsid w:val="0DF478EF"/>
    <w:multiLevelType w:val="multilevel"/>
    <w:tmpl w:val="19FE9FFA"/>
    <w:lvl w:ilvl="0">
      <w:start w:val="1"/>
      <w:numFmt w:val="upperRoman"/>
      <w:lvlText w:val="%1."/>
      <w:lvlJc w:val="left"/>
      <w:pPr>
        <w:ind w:left="360" w:hanging="360"/>
      </w:pPr>
      <w:rPr>
        <w:rFonts w:ascii="Times New Roman" w:hAnsi="Times New Roman" w:hint="default"/>
        <w:sz w:val="22"/>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192C7114"/>
    <w:multiLevelType w:val="multilevel"/>
    <w:tmpl w:val="19FE9FFA"/>
    <w:numStyleLink w:val="Style1"/>
  </w:abstractNum>
  <w:abstractNum w:abstractNumId="6" w15:restartNumberingAfterBreak="0">
    <w:nsid w:val="1D91078A"/>
    <w:multiLevelType w:val="multilevel"/>
    <w:tmpl w:val="19FE9FFA"/>
    <w:numStyleLink w:val="Style1"/>
  </w:abstractNum>
  <w:abstractNum w:abstractNumId="7" w15:restartNumberingAfterBreak="0">
    <w:nsid w:val="254D3B1B"/>
    <w:multiLevelType w:val="multilevel"/>
    <w:tmpl w:val="19FE9FFA"/>
    <w:numStyleLink w:val="Style1"/>
  </w:abstractNum>
  <w:abstractNum w:abstractNumId="8" w15:restartNumberingAfterBreak="0">
    <w:nsid w:val="297527D5"/>
    <w:multiLevelType w:val="multilevel"/>
    <w:tmpl w:val="19FE9FFA"/>
    <w:numStyleLink w:val="Style1"/>
  </w:abstractNum>
  <w:abstractNum w:abstractNumId="9" w15:restartNumberingAfterBreak="0">
    <w:nsid w:val="2A776458"/>
    <w:multiLevelType w:val="multilevel"/>
    <w:tmpl w:val="19FE9FFA"/>
    <w:numStyleLink w:val="Style1"/>
  </w:abstractNum>
  <w:abstractNum w:abstractNumId="10" w15:restartNumberingAfterBreak="0">
    <w:nsid w:val="2CB132C7"/>
    <w:multiLevelType w:val="multilevel"/>
    <w:tmpl w:val="19FE9FFA"/>
    <w:numStyleLink w:val="Style1"/>
  </w:abstractNum>
  <w:abstractNum w:abstractNumId="11" w15:restartNumberingAfterBreak="0">
    <w:nsid w:val="320A7615"/>
    <w:multiLevelType w:val="multilevel"/>
    <w:tmpl w:val="19FE9FFA"/>
    <w:numStyleLink w:val="Style1"/>
  </w:abstractNum>
  <w:abstractNum w:abstractNumId="12" w15:restartNumberingAfterBreak="0">
    <w:nsid w:val="32411E08"/>
    <w:multiLevelType w:val="multilevel"/>
    <w:tmpl w:val="19FE9FFA"/>
    <w:numStyleLink w:val="Style1"/>
  </w:abstractNum>
  <w:abstractNum w:abstractNumId="13" w15:restartNumberingAfterBreak="0">
    <w:nsid w:val="336E3E51"/>
    <w:multiLevelType w:val="multilevel"/>
    <w:tmpl w:val="19FE9FFA"/>
    <w:numStyleLink w:val="Style1"/>
  </w:abstractNum>
  <w:abstractNum w:abstractNumId="14" w15:restartNumberingAfterBreak="0">
    <w:nsid w:val="33753A2D"/>
    <w:multiLevelType w:val="multilevel"/>
    <w:tmpl w:val="19FE9FFA"/>
    <w:lvl w:ilvl="0">
      <w:start w:val="1"/>
      <w:numFmt w:val="upperRoman"/>
      <w:lvlText w:val="%1."/>
      <w:lvlJc w:val="left"/>
      <w:pPr>
        <w:ind w:left="360" w:hanging="360"/>
      </w:pPr>
      <w:rPr>
        <w:rFonts w:ascii="Times New Roman" w:hAnsi="Times New Roman" w:hint="default"/>
        <w:sz w:val="22"/>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color w:val="auto"/>
      </w:rPr>
    </w:lvl>
  </w:abstractNum>
  <w:abstractNum w:abstractNumId="15" w15:restartNumberingAfterBreak="0">
    <w:nsid w:val="34A437FB"/>
    <w:multiLevelType w:val="multilevel"/>
    <w:tmpl w:val="19FE9FFA"/>
    <w:numStyleLink w:val="Style1"/>
  </w:abstractNum>
  <w:abstractNum w:abstractNumId="16" w15:restartNumberingAfterBreak="0">
    <w:nsid w:val="360A54FA"/>
    <w:multiLevelType w:val="multilevel"/>
    <w:tmpl w:val="19FE9FFA"/>
    <w:numStyleLink w:val="Style1"/>
  </w:abstractNum>
  <w:abstractNum w:abstractNumId="17" w15:restartNumberingAfterBreak="0">
    <w:nsid w:val="3CB94B8A"/>
    <w:multiLevelType w:val="multilevel"/>
    <w:tmpl w:val="19FE9FFA"/>
    <w:styleLink w:val="Style1"/>
    <w:lvl w:ilvl="0">
      <w:start w:val="1"/>
      <w:numFmt w:val="upperRoman"/>
      <w:lvlText w:val="%1."/>
      <w:lvlJc w:val="left"/>
      <w:pPr>
        <w:ind w:left="360" w:hanging="360"/>
      </w:pPr>
      <w:rPr>
        <w:rFonts w:ascii="Times New Roman" w:hAnsi="Times New Roman" w:hint="default"/>
        <w:sz w:val="22"/>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color w:val="auto"/>
      </w:rPr>
    </w:lvl>
  </w:abstractNum>
  <w:abstractNum w:abstractNumId="18" w15:restartNumberingAfterBreak="0">
    <w:nsid w:val="3D21571D"/>
    <w:multiLevelType w:val="multilevel"/>
    <w:tmpl w:val="19FE9FFA"/>
    <w:numStyleLink w:val="Style1"/>
  </w:abstractNum>
  <w:abstractNum w:abstractNumId="19" w15:restartNumberingAfterBreak="0">
    <w:nsid w:val="3D743C8E"/>
    <w:multiLevelType w:val="multilevel"/>
    <w:tmpl w:val="19FE9FFA"/>
    <w:numStyleLink w:val="Style1"/>
  </w:abstractNum>
  <w:abstractNum w:abstractNumId="20" w15:restartNumberingAfterBreak="0">
    <w:nsid w:val="3DEB2915"/>
    <w:multiLevelType w:val="multilevel"/>
    <w:tmpl w:val="19FE9FFA"/>
    <w:numStyleLink w:val="Style1"/>
  </w:abstractNum>
  <w:abstractNum w:abstractNumId="21" w15:restartNumberingAfterBreak="0">
    <w:nsid w:val="43932A33"/>
    <w:multiLevelType w:val="multilevel"/>
    <w:tmpl w:val="19FE9FFA"/>
    <w:numStyleLink w:val="Style1"/>
  </w:abstractNum>
  <w:abstractNum w:abstractNumId="22" w15:restartNumberingAfterBreak="0">
    <w:nsid w:val="44507C43"/>
    <w:multiLevelType w:val="multilevel"/>
    <w:tmpl w:val="19FE9FFA"/>
    <w:numStyleLink w:val="Style1"/>
  </w:abstractNum>
  <w:abstractNum w:abstractNumId="23" w15:restartNumberingAfterBreak="0">
    <w:nsid w:val="45A9164F"/>
    <w:multiLevelType w:val="multilevel"/>
    <w:tmpl w:val="19FE9FFA"/>
    <w:numStyleLink w:val="Style1"/>
  </w:abstractNum>
  <w:abstractNum w:abstractNumId="24" w15:restartNumberingAfterBreak="0">
    <w:nsid w:val="46BA1C4A"/>
    <w:multiLevelType w:val="multilevel"/>
    <w:tmpl w:val="19FE9FFA"/>
    <w:numStyleLink w:val="Style1"/>
  </w:abstractNum>
  <w:abstractNum w:abstractNumId="25" w15:restartNumberingAfterBreak="0">
    <w:nsid w:val="48005F55"/>
    <w:multiLevelType w:val="multilevel"/>
    <w:tmpl w:val="19FE9FFA"/>
    <w:numStyleLink w:val="Style1"/>
  </w:abstractNum>
  <w:abstractNum w:abstractNumId="26" w15:restartNumberingAfterBreak="0">
    <w:nsid w:val="4BD976CB"/>
    <w:multiLevelType w:val="multilevel"/>
    <w:tmpl w:val="19FE9FFA"/>
    <w:numStyleLink w:val="Style1"/>
  </w:abstractNum>
  <w:abstractNum w:abstractNumId="27" w15:restartNumberingAfterBreak="0">
    <w:nsid w:val="4D910745"/>
    <w:multiLevelType w:val="multilevel"/>
    <w:tmpl w:val="19FE9FFA"/>
    <w:numStyleLink w:val="Style1"/>
  </w:abstractNum>
  <w:abstractNum w:abstractNumId="28" w15:restartNumberingAfterBreak="0">
    <w:nsid w:val="4EE43D4C"/>
    <w:multiLevelType w:val="multilevel"/>
    <w:tmpl w:val="19FE9FFA"/>
    <w:numStyleLink w:val="Style1"/>
  </w:abstractNum>
  <w:abstractNum w:abstractNumId="29" w15:restartNumberingAfterBreak="0">
    <w:nsid w:val="50424D1A"/>
    <w:multiLevelType w:val="multilevel"/>
    <w:tmpl w:val="19FE9FFA"/>
    <w:numStyleLink w:val="Style1"/>
  </w:abstractNum>
  <w:abstractNum w:abstractNumId="30" w15:restartNumberingAfterBreak="0">
    <w:nsid w:val="5738540D"/>
    <w:multiLevelType w:val="multilevel"/>
    <w:tmpl w:val="19FE9FFA"/>
    <w:numStyleLink w:val="Style1"/>
  </w:abstractNum>
  <w:abstractNum w:abstractNumId="31" w15:restartNumberingAfterBreak="0">
    <w:nsid w:val="581C7754"/>
    <w:multiLevelType w:val="multilevel"/>
    <w:tmpl w:val="19FE9FFA"/>
    <w:numStyleLink w:val="Style1"/>
  </w:abstractNum>
  <w:abstractNum w:abstractNumId="32" w15:restartNumberingAfterBreak="0">
    <w:nsid w:val="59391DF1"/>
    <w:multiLevelType w:val="multilevel"/>
    <w:tmpl w:val="19FE9FFA"/>
    <w:numStyleLink w:val="Style1"/>
  </w:abstractNum>
  <w:abstractNum w:abstractNumId="33" w15:restartNumberingAfterBreak="0">
    <w:nsid w:val="5E843D42"/>
    <w:multiLevelType w:val="multilevel"/>
    <w:tmpl w:val="19FE9FFA"/>
    <w:numStyleLink w:val="Style1"/>
  </w:abstractNum>
  <w:abstractNum w:abstractNumId="34" w15:restartNumberingAfterBreak="0">
    <w:nsid w:val="60501D74"/>
    <w:multiLevelType w:val="multilevel"/>
    <w:tmpl w:val="19FE9FFA"/>
    <w:numStyleLink w:val="Style1"/>
  </w:abstractNum>
  <w:abstractNum w:abstractNumId="35" w15:restartNumberingAfterBreak="0">
    <w:nsid w:val="60BD7C40"/>
    <w:multiLevelType w:val="multilevel"/>
    <w:tmpl w:val="19FE9FFA"/>
    <w:numStyleLink w:val="Style1"/>
  </w:abstractNum>
  <w:abstractNum w:abstractNumId="36" w15:restartNumberingAfterBreak="0">
    <w:nsid w:val="65176595"/>
    <w:multiLevelType w:val="multilevel"/>
    <w:tmpl w:val="19FE9FFA"/>
    <w:lvl w:ilvl="0">
      <w:start w:val="1"/>
      <w:numFmt w:val="upperRoman"/>
      <w:lvlText w:val="%1."/>
      <w:lvlJc w:val="left"/>
      <w:pPr>
        <w:ind w:left="360" w:hanging="360"/>
      </w:pPr>
      <w:rPr>
        <w:rFonts w:ascii="Times New Roman" w:hAnsi="Times New Roman" w:hint="default"/>
        <w:sz w:val="22"/>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77701DF"/>
    <w:multiLevelType w:val="multilevel"/>
    <w:tmpl w:val="19FE9FFA"/>
    <w:numStyleLink w:val="Style1"/>
  </w:abstractNum>
  <w:abstractNum w:abstractNumId="38" w15:restartNumberingAfterBreak="0">
    <w:nsid w:val="6C0D080B"/>
    <w:multiLevelType w:val="multilevel"/>
    <w:tmpl w:val="19FE9FFA"/>
    <w:numStyleLink w:val="Style1"/>
  </w:abstractNum>
  <w:abstractNum w:abstractNumId="39" w15:restartNumberingAfterBreak="0">
    <w:nsid w:val="6C292CC0"/>
    <w:multiLevelType w:val="multilevel"/>
    <w:tmpl w:val="19FE9FFA"/>
    <w:numStyleLink w:val="Style1"/>
  </w:abstractNum>
  <w:abstractNum w:abstractNumId="40" w15:restartNumberingAfterBreak="0">
    <w:nsid w:val="6C5D7ED5"/>
    <w:multiLevelType w:val="multilevel"/>
    <w:tmpl w:val="19FE9FFA"/>
    <w:numStyleLink w:val="Style1"/>
  </w:abstractNum>
  <w:abstractNum w:abstractNumId="41" w15:restartNumberingAfterBreak="0">
    <w:nsid w:val="71104AD4"/>
    <w:multiLevelType w:val="multilevel"/>
    <w:tmpl w:val="19FE9FFA"/>
    <w:numStyleLink w:val="Style1"/>
  </w:abstractNum>
  <w:abstractNum w:abstractNumId="42" w15:restartNumberingAfterBreak="0">
    <w:nsid w:val="714D5999"/>
    <w:multiLevelType w:val="multilevel"/>
    <w:tmpl w:val="19FE9FFA"/>
    <w:numStyleLink w:val="Style1"/>
  </w:abstractNum>
  <w:abstractNum w:abstractNumId="43" w15:restartNumberingAfterBreak="0">
    <w:nsid w:val="745A7EA7"/>
    <w:multiLevelType w:val="multilevel"/>
    <w:tmpl w:val="19FE9FFA"/>
    <w:numStyleLink w:val="Style1"/>
  </w:abstractNum>
  <w:abstractNum w:abstractNumId="44" w15:restartNumberingAfterBreak="0">
    <w:nsid w:val="755D4F83"/>
    <w:multiLevelType w:val="multilevel"/>
    <w:tmpl w:val="19FE9FFA"/>
    <w:numStyleLink w:val="Style1"/>
  </w:abstractNum>
  <w:abstractNum w:abstractNumId="45" w15:restartNumberingAfterBreak="0">
    <w:nsid w:val="78812FDB"/>
    <w:multiLevelType w:val="multilevel"/>
    <w:tmpl w:val="168669DA"/>
    <w:lvl w:ilvl="0">
      <w:start w:val="1"/>
      <w:numFmt w:val="upperRoman"/>
      <w:lvlText w:val="%1."/>
      <w:lvlJc w:val="left"/>
      <w:pPr>
        <w:ind w:left="360" w:hanging="360"/>
      </w:pPr>
      <w:rPr>
        <w:rFonts w:ascii="Times New Roman" w:hAnsi="Times New Roman" w:hint="default"/>
        <w:i w:val="0"/>
        <w:sz w:val="22"/>
      </w:rPr>
    </w:lvl>
    <w:lvl w:ilvl="1">
      <w:start w:val="1"/>
      <w:numFmt w:val="upperLetter"/>
      <w:lvlText w:val="%2."/>
      <w:lvlJc w:val="left"/>
      <w:pPr>
        <w:ind w:left="720" w:hanging="360"/>
      </w:pPr>
      <w:rPr>
        <w:rFonts w:hint="default"/>
        <w:b w:val="0"/>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color w:val="auto"/>
      </w:rPr>
    </w:lvl>
  </w:abstractNum>
  <w:abstractNum w:abstractNumId="46" w15:restartNumberingAfterBreak="0">
    <w:nsid w:val="78DC5230"/>
    <w:multiLevelType w:val="multilevel"/>
    <w:tmpl w:val="19FE9FFA"/>
    <w:numStyleLink w:val="Style1"/>
  </w:abstractNum>
  <w:abstractNum w:abstractNumId="47" w15:restartNumberingAfterBreak="0">
    <w:nsid w:val="7DA61110"/>
    <w:multiLevelType w:val="multilevel"/>
    <w:tmpl w:val="19FE9FFA"/>
    <w:numStyleLink w:val="Style1"/>
  </w:abstractNum>
  <w:num w:numId="1">
    <w:abstractNumId w:val="17"/>
  </w:num>
  <w:num w:numId="2">
    <w:abstractNumId w:val="25"/>
  </w:num>
  <w:num w:numId="3">
    <w:abstractNumId w:val="27"/>
  </w:num>
  <w:num w:numId="4">
    <w:abstractNumId w:val="44"/>
  </w:num>
  <w:num w:numId="5">
    <w:abstractNumId w:val="30"/>
  </w:num>
  <w:num w:numId="6">
    <w:abstractNumId w:val="21"/>
  </w:num>
  <w:num w:numId="7">
    <w:abstractNumId w:val="33"/>
  </w:num>
  <w:num w:numId="8">
    <w:abstractNumId w:val="46"/>
    <w:lvlOverride w:ilvl="2">
      <w:lvl w:ilvl="2">
        <w:start w:val="1"/>
        <w:numFmt w:val="decimal"/>
        <w:lvlText w:val="%3."/>
        <w:lvlJc w:val="left"/>
        <w:pPr>
          <w:ind w:left="1080" w:hanging="360"/>
        </w:pPr>
        <w:rPr>
          <w:rFonts w:hint="default"/>
          <w:color w:val="auto"/>
        </w:rPr>
      </w:lvl>
    </w:lvlOverride>
  </w:num>
  <w:num w:numId="9">
    <w:abstractNumId w:val="20"/>
  </w:num>
  <w:num w:numId="10">
    <w:abstractNumId w:val="34"/>
  </w:num>
  <w:num w:numId="11">
    <w:abstractNumId w:val="6"/>
  </w:num>
  <w:num w:numId="12">
    <w:abstractNumId w:val="11"/>
  </w:num>
  <w:num w:numId="13">
    <w:abstractNumId w:val="16"/>
    <w:lvlOverride w:ilvl="3">
      <w:lvl w:ilvl="3">
        <w:start w:val="1"/>
        <w:numFmt w:val="lowerLetter"/>
        <w:lvlText w:val="%4."/>
        <w:lvlJc w:val="left"/>
        <w:pPr>
          <w:ind w:left="1440" w:hanging="360"/>
        </w:pPr>
        <w:rPr>
          <w:rFonts w:hint="default"/>
          <w:color w:val="auto"/>
        </w:rPr>
      </w:lvl>
    </w:lvlOverride>
  </w:num>
  <w:num w:numId="14">
    <w:abstractNumId w:val="1"/>
  </w:num>
  <w:num w:numId="15">
    <w:abstractNumId w:val="28"/>
    <w:lvlOverride w:ilvl="4">
      <w:lvl w:ilvl="4">
        <w:start w:val="1"/>
        <w:numFmt w:val="lowerRoman"/>
        <w:lvlText w:val="%5."/>
        <w:lvlJc w:val="left"/>
        <w:pPr>
          <w:ind w:left="1800" w:hanging="360"/>
        </w:pPr>
        <w:rPr>
          <w:rFonts w:hint="default"/>
          <w:color w:val="000000" w:themeColor="text1"/>
        </w:rPr>
      </w:lvl>
    </w:lvlOverride>
  </w:num>
  <w:num w:numId="16">
    <w:abstractNumId w:val="2"/>
  </w:num>
  <w:num w:numId="17">
    <w:abstractNumId w:val="32"/>
  </w:num>
  <w:num w:numId="18">
    <w:abstractNumId w:val="19"/>
  </w:num>
  <w:num w:numId="19">
    <w:abstractNumId w:val="10"/>
  </w:num>
  <w:num w:numId="20">
    <w:abstractNumId w:val="40"/>
  </w:num>
  <w:num w:numId="21">
    <w:abstractNumId w:val="35"/>
  </w:num>
  <w:num w:numId="22">
    <w:abstractNumId w:val="3"/>
  </w:num>
  <w:num w:numId="23">
    <w:abstractNumId w:val="41"/>
  </w:num>
  <w:num w:numId="24">
    <w:abstractNumId w:val="13"/>
  </w:num>
  <w:num w:numId="25">
    <w:abstractNumId w:val="23"/>
  </w:num>
  <w:num w:numId="26">
    <w:abstractNumId w:val="7"/>
  </w:num>
  <w:num w:numId="27">
    <w:abstractNumId w:val="18"/>
  </w:num>
  <w:num w:numId="28">
    <w:abstractNumId w:val="31"/>
  </w:num>
  <w:num w:numId="29">
    <w:abstractNumId w:val="15"/>
  </w:num>
  <w:num w:numId="30">
    <w:abstractNumId w:val="37"/>
  </w:num>
  <w:num w:numId="31">
    <w:abstractNumId w:val="22"/>
  </w:num>
  <w:num w:numId="32">
    <w:abstractNumId w:val="47"/>
  </w:num>
  <w:num w:numId="33">
    <w:abstractNumId w:val="29"/>
    <w:lvlOverride w:ilvl="2">
      <w:lvl w:ilvl="2">
        <w:start w:val="1"/>
        <w:numFmt w:val="decimal"/>
        <w:lvlText w:val="%3."/>
        <w:lvlJc w:val="left"/>
        <w:pPr>
          <w:ind w:left="1080" w:hanging="360"/>
        </w:pPr>
        <w:rPr>
          <w:rFonts w:hint="default"/>
          <w:i w:val="0"/>
        </w:rPr>
      </w:lvl>
    </w:lvlOverride>
    <w:lvlOverride w:ilvl="3">
      <w:lvl w:ilvl="3">
        <w:start w:val="1"/>
        <w:numFmt w:val="lowerLetter"/>
        <w:lvlText w:val="%4."/>
        <w:lvlJc w:val="left"/>
        <w:pPr>
          <w:ind w:left="1440" w:hanging="360"/>
        </w:pPr>
        <w:rPr>
          <w:rFonts w:hint="default"/>
          <w:i w:val="0"/>
        </w:rPr>
      </w:lvl>
    </w:lvlOverride>
    <w:lvlOverride w:ilvl="4">
      <w:lvl w:ilvl="4">
        <w:start w:val="1"/>
        <w:numFmt w:val="lowerRoman"/>
        <w:lvlText w:val="%5."/>
        <w:lvlJc w:val="left"/>
        <w:pPr>
          <w:ind w:left="1800" w:hanging="360"/>
        </w:pPr>
        <w:rPr>
          <w:rFonts w:hint="default"/>
          <w:i w:val="0"/>
        </w:rPr>
      </w:lvl>
    </w:lvlOverride>
  </w:num>
  <w:num w:numId="34">
    <w:abstractNumId w:val="42"/>
  </w:num>
  <w:num w:numId="35">
    <w:abstractNumId w:val="43"/>
  </w:num>
  <w:num w:numId="36">
    <w:abstractNumId w:val="24"/>
  </w:num>
  <w:num w:numId="37">
    <w:abstractNumId w:val="5"/>
    <w:lvlOverride w:ilvl="3">
      <w:lvl w:ilvl="3">
        <w:start w:val="1"/>
        <w:numFmt w:val="lowerLetter"/>
        <w:lvlText w:val="%4."/>
        <w:lvlJc w:val="left"/>
        <w:pPr>
          <w:ind w:left="1440" w:hanging="360"/>
        </w:pPr>
        <w:rPr>
          <w:rFonts w:hint="default"/>
          <w:b w:val="0"/>
        </w:rPr>
      </w:lvl>
    </w:lvlOverride>
    <w:lvlOverride w:ilvl="4">
      <w:lvl w:ilvl="4">
        <w:start w:val="1"/>
        <w:numFmt w:val="lowerRoman"/>
        <w:lvlText w:val="%5."/>
        <w:lvlJc w:val="left"/>
        <w:pPr>
          <w:ind w:left="1800" w:hanging="360"/>
        </w:pPr>
        <w:rPr>
          <w:rFonts w:hint="default"/>
          <w:b w:val="0"/>
        </w:rPr>
      </w:lvl>
    </w:lvlOverride>
  </w:num>
  <w:num w:numId="38">
    <w:abstractNumId w:val="14"/>
  </w:num>
  <w:num w:numId="39">
    <w:abstractNumId w:val="26"/>
  </w:num>
  <w:num w:numId="40">
    <w:abstractNumId w:val="0"/>
    <w:lvlOverride w:ilvl="2">
      <w:lvl w:ilvl="2">
        <w:start w:val="1"/>
        <w:numFmt w:val="decimal"/>
        <w:lvlText w:val="%3."/>
        <w:lvlJc w:val="left"/>
        <w:pPr>
          <w:ind w:left="1080" w:hanging="360"/>
        </w:pPr>
        <w:rPr>
          <w:rFonts w:hint="default"/>
          <w:b w:val="0"/>
          <w:i w:val="0"/>
        </w:rPr>
      </w:lvl>
    </w:lvlOverride>
  </w:num>
  <w:num w:numId="41">
    <w:abstractNumId w:val="39"/>
  </w:num>
  <w:num w:numId="42">
    <w:abstractNumId w:val="36"/>
  </w:num>
  <w:num w:numId="43">
    <w:abstractNumId w:val="12"/>
  </w:num>
  <w:num w:numId="44">
    <w:abstractNumId w:val="8"/>
  </w:num>
  <w:num w:numId="45">
    <w:abstractNumId w:val="38"/>
  </w:num>
  <w:num w:numId="46">
    <w:abstractNumId w:val="9"/>
  </w:num>
  <w:num w:numId="47">
    <w:abstractNumId w:val="4"/>
  </w:num>
  <w:num w:numId="48">
    <w:abstractNumId w:val="4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08"/>
    <w:rsid w:val="0000126F"/>
    <w:rsid w:val="000039FA"/>
    <w:rsid w:val="00005293"/>
    <w:rsid w:val="00015828"/>
    <w:rsid w:val="0001631D"/>
    <w:rsid w:val="0001713A"/>
    <w:rsid w:val="00023BAF"/>
    <w:rsid w:val="0002514C"/>
    <w:rsid w:val="00025CA1"/>
    <w:rsid w:val="0004528D"/>
    <w:rsid w:val="0006331D"/>
    <w:rsid w:val="00063EB1"/>
    <w:rsid w:val="00066E93"/>
    <w:rsid w:val="000729B7"/>
    <w:rsid w:val="00077041"/>
    <w:rsid w:val="00081B07"/>
    <w:rsid w:val="000844D0"/>
    <w:rsid w:val="00087F39"/>
    <w:rsid w:val="00092174"/>
    <w:rsid w:val="0009520F"/>
    <w:rsid w:val="00095CDF"/>
    <w:rsid w:val="000A3662"/>
    <w:rsid w:val="000C2D12"/>
    <w:rsid w:val="000D71C6"/>
    <w:rsid w:val="000D7CC8"/>
    <w:rsid w:val="000E476D"/>
    <w:rsid w:val="000E5023"/>
    <w:rsid w:val="000F3E1C"/>
    <w:rsid w:val="000F747C"/>
    <w:rsid w:val="0010054D"/>
    <w:rsid w:val="00100C10"/>
    <w:rsid w:val="00103A56"/>
    <w:rsid w:val="001043A2"/>
    <w:rsid w:val="0011293C"/>
    <w:rsid w:val="0011348C"/>
    <w:rsid w:val="0011755E"/>
    <w:rsid w:val="0011793A"/>
    <w:rsid w:val="001220F6"/>
    <w:rsid w:val="00122943"/>
    <w:rsid w:val="00125034"/>
    <w:rsid w:val="001278F1"/>
    <w:rsid w:val="00130585"/>
    <w:rsid w:val="00133B49"/>
    <w:rsid w:val="00146808"/>
    <w:rsid w:val="00150FA5"/>
    <w:rsid w:val="0015699C"/>
    <w:rsid w:val="00163AD4"/>
    <w:rsid w:val="0016469B"/>
    <w:rsid w:val="00174DF1"/>
    <w:rsid w:val="00186A15"/>
    <w:rsid w:val="00197A31"/>
    <w:rsid w:val="001A2AF2"/>
    <w:rsid w:val="001A660E"/>
    <w:rsid w:val="001D27AB"/>
    <w:rsid w:val="001E57EC"/>
    <w:rsid w:val="001E5E5A"/>
    <w:rsid w:val="001F2612"/>
    <w:rsid w:val="001F6C78"/>
    <w:rsid w:val="00204A42"/>
    <w:rsid w:val="00204B45"/>
    <w:rsid w:val="0020629A"/>
    <w:rsid w:val="00206541"/>
    <w:rsid w:val="00211A48"/>
    <w:rsid w:val="002178BC"/>
    <w:rsid w:val="00224E04"/>
    <w:rsid w:val="00225401"/>
    <w:rsid w:val="00225957"/>
    <w:rsid w:val="002274C8"/>
    <w:rsid w:val="002346A0"/>
    <w:rsid w:val="00240A6A"/>
    <w:rsid w:val="002433DF"/>
    <w:rsid w:val="002600AF"/>
    <w:rsid w:val="00260FB3"/>
    <w:rsid w:val="00266669"/>
    <w:rsid w:val="0029232D"/>
    <w:rsid w:val="00292BCF"/>
    <w:rsid w:val="002A0237"/>
    <w:rsid w:val="002A235E"/>
    <w:rsid w:val="002A6524"/>
    <w:rsid w:val="002B0052"/>
    <w:rsid w:val="002B2140"/>
    <w:rsid w:val="002B2901"/>
    <w:rsid w:val="002B73C3"/>
    <w:rsid w:val="002C2939"/>
    <w:rsid w:val="002C640A"/>
    <w:rsid w:val="002C7DF0"/>
    <w:rsid w:val="002D7985"/>
    <w:rsid w:val="002E3C3C"/>
    <w:rsid w:val="002F0B21"/>
    <w:rsid w:val="002F65D2"/>
    <w:rsid w:val="00300B37"/>
    <w:rsid w:val="00306DA7"/>
    <w:rsid w:val="00310108"/>
    <w:rsid w:val="0031139E"/>
    <w:rsid w:val="00332180"/>
    <w:rsid w:val="003352E0"/>
    <w:rsid w:val="003409F4"/>
    <w:rsid w:val="00347DF3"/>
    <w:rsid w:val="003532E7"/>
    <w:rsid w:val="0035797E"/>
    <w:rsid w:val="0036257E"/>
    <w:rsid w:val="003740C6"/>
    <w:rsid w:val="00377A05"/>
    <w:rsid w:val="0039073C"/>
    <w:rsid w:val="003A14EE"/>
    <w:rsid w:val="003A5AB1"/>
    <w:rsid w:val="003A5C97"/>
    <w:rsid w:val="003A6000"/>
    <w:rsid w:val="003B18D9"/>
    <w:rsid w:val="003B1F47"/>
    <w:rsid w:val="003B5172"/>
    <w:rsid w:val="003C2C36"/>
    <w:rsid w:val="003C3942"/>
    <w:rsid w:val="003C53B5"/>
    <w:rsid w:val="003D0C57"/>
    <w:rsid w:val="003D2A6B"/>
    <w:rsid w:val="003D744E"/>
    <w:rsid w:val="003E1C17"/>
    <w:rsid w:val="003E282C"/>
    <w:rsid w:val="003F162E"/>
    <w:rsid w:val="003F4BBC"/>
    <w:rsid w:val="003F6043"/>
    <w:rsid w:val="004005DA"/>
    <w:rsid w:val="00400873"/>
    <w:rsid w:val="00401EA1"/>
    <w:rsid w:val="0040296C"/>
    <w:rsid w:val="00405381"/>
    <w:rsid w:val="0041016D"/>
    <w:rsid w:val="0041537E"/>
    <w:rsid w:val="00430811"/>
    <w:rsid w:val="004336CD"/>
    <w:rsid w:val="0044007E"/>
    <w:rsid w:val="00441F62"/>
    <w:rsid w:val="00452210"/>
    <w:rsid w:val="00456841"/>
    <w:rsid w:val="0045763F"/>
    <w:rsid w:val="004626D9"/>
    <w:rsid w:val="004760DE"/>
    <w:rsid w:val="00481174"/>
    <w:rsid w:val="00486C53"/>
    <w:rsid w:val="00494C4F"/>
    <w:rsid w:val="004A2D87"/>
    <w:rsid w:val="004B47A0"/>
    <w:rsid w:val="004B62F9"/>
    <w:rsid w:val="004B6E9D"/>
    <w:rsid w:val="004B74AF"/>
    <w:rsid w:val="004C0A05"/>
    <w:rsid w:val="004C1FB7"/>
    <w:rsid w:val="004C5FC6"/>
    <w:rsid w:val="004C67BF"/>
    <w:rsid w:val="004D1EE6"/>
    <w:rsid w:val="004D2938"/>
    <w:rsid w:val="004D2B7F"/>
    <w:rsid w:val="004D4206"/>
    <w:rsid w:val="004D71C8"/>
    <w:rsid w:val="004F31C7"/>
    <w:rsid w:val="004F4E10"/>
    <w:rsid w:val="004F66E4"/>
    <w:rsid w:val="00502139"/>
    <w:rsid w:val="00511421"/>
    <w:rsid w:val="00514E9F"/>
    <w:rsid w:val="00515638"/>
    <w:rsid w:val="00516474"/>
    <w:rsid w:val="005166CB"/>
    <w:rsid w:val="00517E3D"/>
    <w:rsid w:val="005210EE"/>
    <w:rsid w:val="005324E2"/>
    <w:rsid w:val="00534761"/>
    <w:rsid w:val="0053582E"/>
    <w:rsid w:val="0054068A"/>
    <w:rsid w:val="00545E91"/>
    <w:rsid w:val="00552EA3"/>
    <w:rsid w:val="00557DFE"/>
    <w:rsid w:val="00566029"/>
    <w:rsid w:val="00572F6D"/>
    <w:rsid w:val="005770A1"/>
    <w:rsid w:val="00577D67"/>
    <w:rsid w:val="00581003"/>
    <w:rsid w:val="00590DC0"/>
    <w:rsid w:val="00592882"/>
    <w:rsid w:val="00593695"/>
    <w:rsid w:val="005A12DB"/>
    <w:rsid w:val="005A4A13"/>
    <w:rsid w:val="005A56F9"/>
    <w:rsid w:val="005A75DA"/>
    <w:rsid w:val="005B32CF"/>
    <w:rsid w:val="005C1BAC"/>
    <w:rsid w:val="005C284C"/>
    <w:rsid w:val="005D33B1"/>
    <w:rsid w:val="005D4F52"/>
    <w:rsid w:val="005D7DD5"/>
    <w:rsid w:val="005E1A1F"/>
    <w:rsid w:val="005E2776"/>
    <w:rsid w:val="005E48B4"/>
    <w:rsid w:val="005E5B80"/>
    <w:rsid w:val="00602348"/>
    <w:rsid w:val="00603928"/>
    <w:rsid w:val="0061101E"/>
    <w:rsid w:val="006172FB"/>
    <w:rsid w:val="0061798A"/>
    <w:rsid w:val="00627AD4"/>
    <w:rsid w:val="00630D17"/>
    <w:rsid w:val="00633094"/>
    <w:rsid w:val="006370BC"/>
    <w:rsid w:val="00637250"/>
    <w:rsid w:val="006422F9"/>
    <w:rsid w:val="006455EB"/>
    <w:rsid w:val="00661D36"/>
    <w:rsid w:val="00670A2E"/>
    <w:rsid w:val="00671504"/>
    <w:rsid w:val="00681B92"/>
    <w:rsid w:val="00687864"/>
    <w:rsid w:val="006920DE"/>
    <w:rsid w:val="00692923"/>
    <w:rsid w:val="00693CAC"/>
    <w:rsid w:val="00695327"/>
    <w:rsid w:val="006A75D5"/>
    <w:rsid w:val="006B2F7E"/>
    <w:rsid w:val="006B4897"/>
    <w:rsid w:val="006B59BE"/>
    <w:rsid w:val="006D7B20"/>
    <w:rsid w:val="006E0170"/>
    <w:rsid w:val="006E3D79"/>
    <w:rsid w:val="006F268A"/>
    <w:rsid w:val="006F557D"/>
    <w:rsid w:val="006F6522"/>
    <w:rsid w:val="00703F1D"/>
    <w:rsid w:val="007042AE"/>
    <w:rsid w:val="0070719F"/>
    <w:rsid w:val="00711978"/>
    <w:rsid w:val="007149AA"/>
    <w:rsid w:val="00715BFA"/>
    <w:rsid w:val="00716C09"/>
    <w:rsid w:val="00723C03"/>
    <w:rsid w:val="00742321"/>
    <w:rsid w:val="0074375F"/>
    <w:rsid w:val="0075575D"/>
    <w:rsid w:val="007631C5"/>
    <w:rsid w:val="007827CB"/>
    <w:rsid w:val="00782B39"/>
    <w:rsid w:val="0078628C"/>
    <w:rsid w:val="00786651"/>
    <w:rsid w:val="00786969"/>
    <w:rsid w:val="00793968"/>
    <w:rsid w:val="007A01DD"/>
    <w:rsid w:val="007A4747"/>
    <w:rsid w:val="007A49D1"/>
    <w:rsid w:val="007B5339"/>
    <w:rsid w:val="007B59C0"/>
    <w:rsid w:val="007C0759"/>
    <w:rsid w:val="007C4490"/>
    <w:rsid w:val="007C6205"/>
    <w:rsid w:val="007C7EFB"/>
    <w:rsid w:val="007D1E94"/>
    <w:rsid w:val="007E0103"/>
    <w:rsid w:val="007E1732"/>
    <w:rsid w:val="007F2B17"/>
    <w:rsid w:val="007F48B1"/>
    <w:rsid w:val="007F5003"/>
    <w:rsid w:val="007F7964"/>
    <w:rsid w:val="00810D9A"/>
    <w:rsid w:val="00811C0D"/>
    <w:rsid w:val="00812875"/>
    <w:rsid w:val="00812E93"/>
    <w:rsid w:val="00813AA4"/>
    <w:rsid w:val="008230C4"/>
    <w:rsid w:val="00824811"/>
    <w:rsid w:val="00825378"/>
    <w:rsid w:val="00832006"/>
    <w:rsid w:val="008354F5"/>
    <w:rsid w:val="00835C8D"/>
    <w:rsid w:val="0083671D"/>
    <w:rsid w:val="008430D7"/>
    <w:rsid w:val="00846A28"/>
    <w:rsid w:val="0085260E"/>
    <w:rsid w:val="008555E0"/>
    <w:rsid w:val="0085695F"/>
    <w:rsid w:val="0087125F"/>
    <w:rsid w:val="008736DF"/>
    <w:rsid w:val="0087490D"/>
    <w:rsid w:val="00876532"/>
    <w:rsid w:val="00877193"/>
    <w:rsid w:val="00877572"/>
    <w:rsid w:val="008778D7"/>
    <w:rsid w:val="00880C94"/>
    <w:rsid w:val="0088133F"/>
    <w:rsid w:val="00885D08"/>
    <w:rsid w:val="008866BD"/>
    <w:rsid w:val="008866E2"/>
    <w:rsid w:val="00886B64"/>
    <w:rsid w:val="0088766F"/>
    <w:rsid w:val="008907D6"/>
    <w:rsid w:val="00895802"/>
    <w:rsid w:val="008A6E27"/>
    <w:rsid w:val="008B2A44"/>
    <w:rsid w:val="008B64BE"/>
    <w:rsid w:val="008B7EF2"/>
    <w:rsid w:val="008C0C39"/>
    <w:rsid w:val="008C1C37"/>
    <w:rsid w:val="008C4028"/>
    <w:rsid w:val="008D0D69"/>
    <w:rsid w:val="008D463B"/>
    <w:rsid w:val="008D4FF5"/>
    <w:rsid w:val="008E106E"/>
    <w:rsid w:val="008F1D9D"/>
    <w:rsid w:val="00903503"/>
    <w:rsid w:val="00905B74"/>
    <w:rsid w:val="009111B5"/>
    <w:rsid w:val="00912046"/>
    <w:rsid w:val="00916A7D"/>
    <w:rsid w:val="0092769A"/>
    <w:rsid w:val="009335CC"/>
    <w:rsid w:val="00936AB5"/>
    <w:rsid w:val="00937E1B"/>
    <w:rsid w:val="009531DA"/>
    <w:rsid w:val="00956A97"/>
    <w:rsid w:val="00960ED0"/>
    <w:rsid w:val="009613FC"/>
    <w:rsid w:val="009642E7"/>
    <w:rsid w:val="00967827"/>
    <w:rsid w:val="00967C81"/>
    <w:rsid w:val="00967D2E"/>
    <w:rsid w:val="00983E13"/>
    <w:rsid w:val="00990677"/>
    <w:rsid w:val="009910CB"/>
    <w:rsid w:val="009976C7"/>
    <w:rsid w:val="009B5E1B"/>
    <w:rsid w:val="009B7A1C"/>
    <w:rsid w:val="009E5143"/>
    <w:rsid w:val="009F0EDD"/>
    <w:rsid w:val="009F7CA7"/>
    <w:rsid w:val="00A01553"/>
    <w:rsid w:val="00A039EF"/>
    <w:rsid w:val="00A05805"/>
    <w:rsid w:val="00A12272"/>
    <w:rsid w:val="00A27C0F"/>
    <w:rsid w:val="00A319B1"/>
    <w:rsid w:val="00A34FE5"/>
    <w:rsid w:val="00A37DF7"/>
    <w:rsid w:val="00A40770"/>
    <w:rsid w:val="00A42FE4"/>
    <w:rsid w:val="00A43FA5"/>
    <w:rsid w:val="00A573D8"/>
    <w:rsid w:val="00A633D5"/>
    <w:rsid w:val="00A641EC"/>
    <w:rsid w:val="00A70597"/>
    <w:rsid w:val="00A7683F"/>
    <w:rsid w:val="00A77176"/>
    <w:rsid w:val="00A86CC0"/>
    <w:rsid w:val="00A9424C"/>
    <w:rsid w:val="00AA4E5D"/>
    <w:rsid w:val="00AB11C7"/>
    <w:rsid w:val="00AB1E78"/>
    <w:rsid w:val="00AB3FA3"/>
    <w:rsid w:val="00AC33C6"/>
    <w:rsid w:val="00AC7002"/>
    <w:rsid w:val="00AC7D8B"/>
    <w:rsid w:val="00AD6FE1"/>
    <w:rsid w:val="00AD7350"/>
    <w:rsid w:val="00AE571E"/>
    <w:rsid w:val="00AF09E1"/>
    <w:rsid w:val="00AF4B88"/>
    <w:rsid w:val="00AF518D"/>
    <w:rsid w:val="00B0364C"/>
    <w:rsid w:val="00B050B2"/>
    <w:rsid w:val="00B11CD7"/>
    <w:rsid w:val="00B23BDA"/>
    <w:rsid w:val="00B24750"/>
    <w:rsid w:val="00B25ED7"/>
    <w:rsid w:val="00B3363B"/>
    <w:rsid w:val="00B354EF"/>
    <w:rsid w:val="00B4264B"/>
    <w:rsid w:val="00B47C2E"/>
    <w:rsid w:val="00B508A0"/>
    <w:rsid w:val="00B52F25"/>
    <w:rsid w:val="00B54ECA"/>
    <w:rsid w:val="00B555CE"/>
    <w:rsid w:val="00B66481"/>
    <w:rsid w:val="00B729D8"/>
    <w:rsid w:val="00B7590E"/>
    <w:rsid w:val="00B815A4"/>
    <w:rsid w:val="00B865DA"/>
    <w:rsid w:val="00B872F8"/>
    <w:rsid w:val="00B905AF"/>
    <w:rsid w:val="00B93321"/>
    <w:rsid w:val="00B96D8B"/>
    <w:rsid w:val="00BA045D"/>
    <w:rsid w:val="00BA0A7B"/>
    <w:rsid w:val="00BA0D4B"/>
    <w:rsid w:val="00BA3D50"/>
    <w:rsid w:val="00BB22D6"/>
    <w:rsid w:val="00BB2776"/>
    <w:rsid w:val="00BD6058"/>
    <w:rsid w:val="00BD7B0C"/>
    <w:rsid w:val="00BE49A5"/>
    <w:rsid w:val="00BF0068"/>
    <w:rsid w:val="00BF6244"/>
    <w:rsid w:val="00C21D7C"/>
    <w:rsid w:val="00C23A66"/>
    <w:rsid w:val="00C3183E"/>
    <w:rsid w:val="00C32ECB"/>
    <w:rsid w:val="00C35421"/>
    <w:rsid w:val="00C43994"/>
    <w:rsid w:val="00C552C3"/>
    <w:rsid w:val="00C62E4B"/>
    <w:rsid w:val="00C75326"/>
    <w:rsid w:val="00C830F1"/>
    <w:rsid w:val="00C8467C"/>
    <w:rsid w:val="00C95806"/>
    <w:rsid w:val="00C97430"/>
    <w:rsid w:val="00C97BAC"/>
    <w:rsid w:val="00CA7A32"/>
    <w:rsid w:val="00CB06A9"/>
    <w:rsid w:val="00CB0BBD"/>
    <w:rsid w:val="00CB685D"/>
    <w:rsid w:val="00CC03D5"/>
    <w:rsid w:val="00CC42B7"/>
    <w:rsid w:val="00CE2C24"/>
    <w:rsid w:val="00CE52DB"/>
    <w:rsid w:val="00CE549E"/>
    <w:rsid w:val="00CF3E32"/>
    <w:rsid w:val="00CF70AB"/>
    <w:rsid w:val="00D05EBE"/>
    <w:rsid w:val="00D16836"/>
    <w:rsid w:val="00D24081"/>
    <w:rsid w:val="00D240D3"/>
    <w:rsid w:val="00D30FE1"/>
    <w:rsid w:val="00D462A8"/>
    <w:rsid w:val="00D56C8E"/>
    <w:rsid w:val="00D56ED7"/>
    <w:rsid w:val="00D62D41"/>
    <w:rsid w:val="00D634DE"/>
    <w:rsid w:val="00D67173"/>
    <w:rsid w:val="00D6772E"/>
    <w:rsid w:val="00D75967"/>
    <w:rsid w:val="00D8076D"/>
    <w:rsid w:val="00D82DEE"/>
    <w:rsid w:val="00D9437B"/>
    <w:rsid w:val="00DA2AE4"/>
    <w:rsid w:val="00DA4AB4"/>
    <w:rsid w:val="00DB307E"/>
    <w:rsid w:val="00DB3CD8"/>
    <w:rsid w:val="00DB72F3"/>
    <w:rsid w:val="00DC72E8"/>
    <w:rsid w:val="00DD0192"/>
    <w:rsid w:val="00DD0885"/>
    <w:rsid w:val="00DD0EDE"/>
    <w:rsid w:val="00DD2ECB"/>
    <w:rsid w:val="00DD3865"/>
    <w:rsid w:val="00DF0060"/>
    <w:rsid w:val="00DF2607"/>
    <w:rsid w:val="00DF4512"/>
    <w:rsid w:val="00E000A1"/>
    <w:rsid w:val="00E0019D"/>
    <w:rsid w:val="00E01080"/>
    <w:rsid w:val="00E011A0"/>
    <w:rsid w:val="00E01ED7"/>
    <w:rsid w:val="00E05EA7"/>
    <w:rsid w:val="00E1205D"/>
    <w:rsid w:val="00E14F92"/>
    <w:rsid w:val="00E22E0E"/>
    <w:rsid w:val="00E24003"/>
    <w:rsid w:val="00E32AFB"/>
    <w:rsid w:val="00E33F75"/>
    <w:rsid w:val="00E3472B"/>
    <w:rsid w:val="00E44397"/>
    <w:rsid w:val="00E455C5"/>
    <w:rsid w:val="00E56FF9"/>
    <w:rsid w:val="00E61920"/>
    <w:rsid w:val="00E6791B"/>
    <w:rsid w:val="00E72FA2"/>
    <w:rsid w:val="00E7784D"/>
    <w:rsid w:val="00E83B21"/>
    <w:rsid w:val="00E84956"/>
    <w:rsid w:val="00E86D87"/>
    <w:rsid w:val="00E97EC1"/>
    <w:rsid w:val="00EB3429"/>
    <w:rsid w:val="00EC0F1D"/>
    <w:rsid w:val="00EC4877"/>
    <w:rsid w:val="00ED0F36"/>
    <w:rsid w:val="00ED4628"/>
    <w:rsid w:val="00ED774B"/>
    <w:rsid w:val="00EE1104"/>
    <w:rsid w:val="00EE116C"/>
    <w:rsid w:val="00EE5305"/>
    <w:rsid w:val="00F02044"/>
    <w:rsid w:val="00F03489"/>
    <w:rsid w:val="00F03C60"/>
    <w:rsid w:val="00F05032"/>
    <w:rsid w:val="00F055F4"/>
    <w:rsid w:val="00F067B9"/>
    <w:rsid w:val="00F10CBC"/>
    <w:rsid w:val="00F139B3"/>
    <w:rsid w:val="00F37C2F"/>
    <w:rsid w:val="00F42E4F"/>
    <w:rsid w:val="00F529E2"/>
    <w:rsid w:val="00F53835"/>
    <w:rsid w:val="00F53FCE"/>
    <w:rsid w:val="00F609BD"/>
    <w:rsid w:val="00F60B54"/>
    <w:rsid w:val="00F639A3"/>
    <w:rsid w:val="00F72586"/>
    <w:rsid w:val="00F72F6C"/>
    <w:rsid w:val="00F775E4"/>
    <w:rsid w:val="00F83A0A"/>
    <w:rsid w:val="00F85EDB"/>
    <w:rsid w:val="00F90C9A"/>
    <w:rsid w:val="00F9691D"/>
    <w:rsid w:val="00F97385"/>
    <w:rsid w:val="00FA51E6"/>
    <w:rsid w:val="00FA7014"/>
    <w:rsid w:val="00FB141E"/>
    <w:rsid w:val="00FB3921"/>
    <w:rsid w:val="00FD76DA"/>
    <w:rsid w:val="00FE4E1C"/>
    <w:rsid w:val="00FF39BD"/>
    <w:rsid w:val="00FF6086"/>
    <w:rsid w:val="00FF6374"/>
    <w:rsid w:val="00FF66DA"/>
    <w:rsid w:val="00FF7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A138"/>
  <w15:chartTrackingRefBased/>
  <w15:docId w15:val="{B0F3C560-036A-48D7-B478-ABD6DB8F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4EE"/>
    <w:pPr>
      <w:spacing w:after="0" w:line="240" w:lineRule="auto"/>
    </w:pPr>
    <w:rPr>
      <w:rFonts w:ascii="Times New Roman" w:hAnsi="Times New Roman"/>
    </w:rPr>
  </w:style>
  <w:style w:type="paragraph" w:styleId="Heading1">
    <w:name w:val="heading 1"/>
    <w:basedOn w:val="Normal"/>
    <w:next w:val="Normal"/>
    <w:link w:val="Heading1Char"/>
    <w:uiPriority w:val="9"/>
    <w:qFormat/>
    <w:rsid w:val="003A14EE"/>
    <w:pPr>
      <w:keepNext/>
      <w:keepLines/>
      <w:pBdr>
        <w:bottom w:val="dashSmallGap" w:sz="4" w:space="1" w:color="auto"/>
      </w:pBdr>
      <w:outlineLvl w:val="0"/>
    </w:pPr>
    <w:rPr>
      <w:rFonts w:eastAsiaTheme="majorEastAsia" w:cstheme="majorBidi"/>
      <w:b/>
      <w:smallCaps/>
      <w:color w:val="000000" w:themeColor="text1"/>
      <w:sz w:val="28"/>
      <w:szCs w:val="32"/>
    </w:rPr>
  </w:style>
  <w:style w:type="paragraph" w:styleId="Heading2">
    <w:name w:val="heading 2"/>
    <w:basedOn w:val="Normal"/>
    <w:next w:val="Normal"/>
    <w:link w:val="Heading2Char"/>
    <w:uiPriority w:val="9"/>
    <w:unhideWhenUsed/>
    <w:qFormat/>
    <w:rsid w:val="00E01080"/>
    <w:pPr>
      <w:keepNext/>
      <w:keepLines/>
      <w:outlineLvl w:val="1"/>
    </w:pPr>
    <w:rPr>
      <w:rFonts w:eastAsiaTheme="majorEastAsia" w:cstheme="majorBidi"/>
      <w:b/>
      <w:smallCaps/>
      <w:color w:val="000000" w:themeColor="text1"/>
      <w:sz w:val="24"/>
      <w:szCs w:val="26"/>
    </w:rPr>
  </w:style>
  <w:style w:type="paragraph" w:styleId="Heading3">
    <w:name w:val="heading 3"/>
    <w:basedOn w:val="Normal"/>
    <w:next w:val="Normal"/>
    <w:link w:val="Heading3Char"/>
    <w:uiPriority w:val="9"/>
    <w:unhideWhenUsed/>
    <w:qFormat/>
    <w:rsid w:val="00FE4E1C"/>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29232D"/>
    <w:pPr>
      <w:keepNext/>
      <w:keepLines/>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D4206"/>
    <w:pPr>
      <w:numPr>
        <w:numId w:val="1"/>
      </w:numPr>
    </w:pPr>
  </w:style>
  <w:style w:type="paragraph" w:styleId="Header">
    <w:name w:val="header"/>
    <w:basedOn w:val="Normal"/>
    <w:link w:val="HeaderChar"/>
    <w:uiPriority w:val="99"/>
    <w:unhideWhenUsed/>
    <w:rsid w:val="0078628C"/>
    <w:pPr>
      <w:tabs>
        <w:tab w:val="center" w:pos="4680"/>
        <w:tab w:val="right" w:pos="9360"/>
      </w:tabs>
    </w:pPr>
  </w:style>
  <w:style w:type="character" w:customStyle="1" w:styleId="HeaderChar">
    <w:name w:val="Header Char"/>
    <w:basedOn w:val="DefaultParagraphFont"/>
    <w:link w:val="Header"/>
    <w:uiPriority w:val="99"/>
    <w:rsid w:val="0078628C"/>
  </w:style>
  <w:style w:type="paragraph" w:styleId="Footer">
    <w:name w:val="footer"/>
    <w:basedOn w:val="Normal"/>
    <w:link w:val="FooterChar"/>
    <w:uiPriority w:val="99"/>
    <w:unhideWhenUsed/>
    <w:rsid w:val="0078628C"/>
    <w:pPr>
      <w:tabs>
        <w:tab w:val="center" w:pos="4680"/>
        <w:tab w:val="right" w:pos="9360"/>
      </w:tabs>
    </w:pPr>
  </w:style>
  <w:style w:type="character" w:customStyle="1" w:styleId="FooterChar">
    <w:name w:val="Footer Char"/>
    <w:basedOn w:val="DefaultParagraphFont"/>
    <w:link w:val="Footer"/>
    <w:uiPriority w:val="99"/>
    <w:rsid w:val="0078628C"/>
  </w:style>
  <w:style w:type="character" w:customStyle="1" w:styleId="Heading1Char">
    <w:name w:val="Heading 1 Char"/>
    <w:basedOn w:val="DefaultParagraphFont"/>
    <w:link w:val="Heading1"/>
    <w:uiPriority w:val="9"/>
    <w:rsid w:val="003A14EE"/>
    <w:rPr>
      <w:rFonts w:ascii="Times New Roman" w:eastAsiaTheme="majorEastAsia" w:hAnsi="Times New Roman" w:cstheme="majorBidi"/>
      <w:b/>
      <w:smallCaps/>
      <w:color w:val="000000" w:themeColor="text1"/>
      <w:sz w:val="28"/>
      <w:szCs w:val="32"/>
    </w:rPr>
  </w:style>
  <w:style w:type="character" w:customStyle="1" w:styleId="Heading2Char">
    <w:name w:val="Heading 2 Char"/>
    <w:basedOn w:val="DefaultParagraphFont"/>
    <w:link w:val="Heading2"/>
    <w:uiPriority w:val="9"/>
    <w:rsid w:val="00E01080"/>
    <w:rPr>
      <w:rFonts w:ascii="Times New Roman" w:eastAsiaTheme="majorEastAsia" w:hAnsi="Times New Roman" w:cstheme="majorBidi"/>
      <w:b/>
      <w:smallCaps/>
      <w:color w:val="000000" w:themeColor="text1"/>
      <w:sz w:val="24"/>
      <w:szCs w:val="26"/>
    </w:rPr>
  </w:style>
  <w:style w:type="paragraph" w:styleId="ListParagraph">
    <w:name w:val="List Paragraph"/>
    <w:basedOn w:val="Normal"/>
    <w:uiPriority w:val="34"/>
    <w:qFormat/>
    <w:rsid w:val="003A14EE"/>
    <w:pPr>
      <w:ind w:left="720"/>
      <w:contextualSpacing/>
    </w:pPr>
  </w:style>
  <w:style w:type="character" w:customStyle="1" w:styleId="Heading3Char">
    <w:name w:val="Heading 3 Char"/>
    <w:basedOn w:val="DefaultParagraphFont"/>
    <w:link w:val="Heading3"/>
    <w:uiPriority w:val="9"/>
    <w:rsid w:val="00FE4E1C"/>
    <w:rPr>
      <w:rFonts w:ascii="Times New Roman" w:eastAsiaTheme="majorEastAsia" w:hAnsi="Times New Roman" w:cstheme="majorBidi"/>
      <w:b/>
      <w:szCs w:val="24"/>
    </w:rPr>
  </w:style>
  <w:style w:type="paragraph" w:styleId="BalloonText">
    <w:name w:val="Balloon Text"/>
    <w:basedOn w:val="Normal"/>
    <w:link w:val="BalloonTextChar"/>
    <w:uiPriority w:val="99"/>
    <w:semiHidden/>
    <w:unhideWhenUsed/>
    <w:rsid w:val="003F4B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BBC"/>
    <w:rPr>
      <w:rFonts w:ascii="Segoe UI" w:hAnsi="Segoe UI" w:cs="Segoe UI"/>
      <w:sz w:val="18"/>
      <w:szCs w:val="18"/>
    </w:rPr>
  </w:style>
  <w:style w:type="table" w:styleId="TableGrid">
    <w:name w:val="Table Grid"/>
    <w:basedOn w:val="TableNormal"/>
    <w:uiPriority w:val="39"/>
    <w:rsid w:val="00113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FF5"/>
    <w:rPr>
      <w:sz w:val="16"/>
      <w:szCs w:val="16"/>
    </w:rPr>
  </w:style>
  <w:style w:type="paragraph" w:styleId="CommentText">
    <w:name w:val="annotation text"/>
    <w:basedOn w:val="Normal"/>
    <w:link w:val="CommentTextChar"/>
    <w:uiPriority w:val="99"/>
    <w:semiHidden/>
    <w:unhideWhenUsed/>
    <w:rsid w:val="008D4FF5"/>
    <w:rPr>
      <w:sz w:val="20"/>
      <w:szCs w:val="20"/>
    </w:rPr>
  </w:style>
  <w:style w:type="character" w:customStyle="1" w:styleId="CommentTextChar">
    <w:name w:val="Comment Text Char"/>
    <w:basedOn w:val="DefaultParagraphFont"/>
    <w:link w:val="CommentText"/>
    <w:uiPriority w:val="99"/>
    <w:semiHidden/>
    <w:rsid w:val="008D4FF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D4FF5"/>
    <w:rPr>
      <w:b/>
      <w:bCs/>
    </w:rPr>
  </w:style>
  <w:style w:type="character" w:customStyle="1" w:styleId="CommentSubjectChar">
    <w:name w:val="Comment Subject Char"/>
    <w:basedOn w:val="CommentTextChar"/>
    <w:link w:val="CommentSubject"/>
    <w:uiPriority w:val="99"/>
    <w:semiHidden/>
    <w:rsid w:val="008D4FF5"/>
    <w:rPr>
      <w:rFonts w:ascii="Times New Roman" w:hAnsi="Times New Roman"/>
      <w:b/>
      <w:bCs/>
      <w:sz w:val="20"/>
      <w:szCs w:val="20"/>
    </w:rPr>
  </w:style>
  <w:style w:type="character" w:customStyle="1" w:styleId="Heading4Char">
    <w:name w:val="Heading 4 Char"/>
    <w:basedOn w:val="DefaultParagraphFont"/>
    <w:link w:val="Heading4"/>
    <w:uiPriority w:val="9"/>
    <w:rsid w:val="0029232D"/>
    <w:rPr>
      <w:rFonts w:ascii="Times New Roman" w:eastAsiaTheme="majorEastAsia" w:hAnsi="Times New Roman" w:cstheme="majorBid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E0C9C-2449-411E-82A7-914AB4203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6333</TotalTime>
  <Pages>26</Pages>
  <Words>10968</Words>
  <Characters>62523</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Carapezza</dc:creator>
  <cp:keywords/>
  <dc:description/>
  <cp:lastModifiedBy>Cristina Carapezza</cp:lastModifiedBy>
  <cp:revision>136</cp:revision>
  <dcterms:created xsi:type="dcterms:W3CDTF">2015-01-10T21:17:00Z</dcterms:created>
  <dcterms:modified xsi:type="dcterms:W3CDTF">2015-08-04T14:04:00Z</dcterms:modified>
</cp:coreProperties>
</file>