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6346B" w14:textId="77777777" w:rsidR="006E3C77" w:rsidRDefault="005B4240" w:rsidP="005B4240">
      <w:pPr>
        <w:pStyle w:val="NoSpacing"/>
        <w:jc w:val="center"/>
        <w:rPr>
          <w:rFonts w:ascii="Times New Roman" w:hAnsi="Times New Roman" w:cs="Times New Roman"/>
          <w:b/>
          <w:sz w:val="20"/>
          <w:szCs w:val="20"/>
        </w:rPr>
      </w:pPr>
      <w:r>
        <w:rPr>
          <w:rFonts w:ascii="Times New Roman" w:hAnsi="Times New Roman" w:cs="Times New Roman"/>
          <w:b/>
          <w:sz w:val="20"/>
          <w:szCs w:val="20"/>
        </w:rPr>
        <w:t>Business/Partnership Taxation Outline</w:t>
      </w:r>
    </w:p>
    <w:p w14:paraId="49D5CF2D" w14:textId="77777777" w:rsidR="005B4240" w:rsidRDefault="005B4240" w:rsidP="005B4240">
      <w:pPr>
        <w:pStyle w:val="NoSpacing"/>
        <w:jc w:val="center"/>
        <w:rPr>
          <w:rFonts w:ascii="Times New Roman" w:hAnsi="Times New Roman" w:cs="Times New Roman"/>
          <w:b/>
          <w:sz w:val="20"/>
          <w:szCs w:val="20"/>
        </w:rPr>
      </w:pPr>
    </w:p>
    <w:p w14:paraId="2A79D72D" w14:textId="77777777" w:rsidR="005B4240" w:rsidRPr="007D5633" w:rsidRDefault="005B4240" w:rsidP="005B4240">
      <w:pPr>
        <w:pStyle w:val="NoSpacing"/>
        <w:numPr>
          <w:ilvl w:val="0"/>
          <w:numId w:val="1"/>
        </w:numPr>
        <w:rPr>
          <w:rFonts w:ascii="Times New Roman" w:hAnsi="Times New Roman" w:cs="Times New Roman"/>
          <w:b/>
          <w:bCs/>
          <w:smallCaps/>
          <w:sz w:val="20"/>
          <w:szCs w:val="20"/>
        </w:rPr>
      </w:pPr>
      <w:r w:rsidRPr="007D5633">
        <w:rPr>
          <w:rFonts w:ascii="Times New Roman" w:hAnsi="Times New Roman" w:cs="Times New Roman"/>
          <w:b/>
          <w:bCs/>
          <w:smallCaps/>
          <w:sz w:val="20"/>
          <w:szCs w:val="20"/>
        </w:rPr>
        <w:t xml:space="preserve">Partnership Taxation </w:t>
      </w:r>
      <w:r w:rsidR="003C7379" w:rsidRPr="007D5633">
        <w:rPr>
          <w:rFonts w:ascii="Times New Roman" w:hAnsi="Times New Roman" w:cs="Times New Roman"/>
          <w:b/>
          <w:bCs/>
          <w:smallCaps/>
          <w:sz w:val="20"/>
          <w:szCs w:val="20"/>
        </w:rPr>
        <w:t xml:space="preserve">– Subchapter K </w:t>
      </w:r>
    </w:p>
    <w:p w14:paraId="1F40AD6B" w14:textId="77777777" w:rsidR="005B4240" w:rsidRDefault="005B4240" w:rsidP="005B4240">
      <w:pPr>
        <w:pStyle w:val="NoSpacing"/>
        <w:rPr>
          <w:rFonts w:ascii="Times New Roman" w:hAnsi="Times New Roman" w:cs="Times New Roman"/>
          <w:b/>
          <w:sz w:val="20"/>
          <w:szCs w:val="20"/>
        </w:rPr>
      </w:pPr>
    </w:p>
    <w:p w14:paraId="0F49B412" w14:textId="77777777" w:rsidR="003C7379" w:rsidRDefault="003C7379" w:rsidP="003C7379">
      <w:pPr>
        <w:pStyle w:val="NoSpacing"/>
        <w:rPr>
          <w:rFonts w:ascii="Times New Roman" w:hAnsi="Times New Roman" w:cs="Times New Roman"/>
          <w:b/>
          <w:sz w:val="20"/>
          <w:szCs w:val="20"/>
        </w:rPr>
      </w:pPr>
      <w:r>
        <w:rPr>
          <w:rFonts w:ascii="Times New Roman" w:hAnsi="Times New Roman" w:cs="Times New Roman"/>
          <w:b/>
          <w:sz w:val="20"/>
          <w:szCs w:val="20"/>
        </w:rPr>
        <w:t>THE STRUCTURE OF PARTNERSHIP TAXATION</w:t>
      </w:r>
    </w:p>
    <w:p w14:paraId="198DD3FC" w14:textId="77777777" w:rsidR="003C7379" w:rsidRDefault="003C7379" w:rsidP="003C7379">
      <w:pPr>
        <w:pStyle w:val="NoSpacing"/>
        <w:rPr>
          <w:rFonts w:ascii="Times New Roman" w:hAnsi="Times New Roman" w:cs="Times New Roman"/>
          <w:b/>
          <w:sz w:val="20"/>
          <w:szCs w:val="20"/>
        </w:rPr>
      </w:pPr>
    </w:p>
    <w:p w14:paraId="710A1BEC" w14:textId="77777777" w:rsidR="003C7379" w:rsidRDefault="003C7379" w:rsidP="003C7379">
      <w:pPr>
        <w:pStyle w:val="NoSpacing"/>
        <w:rPr>
          <w:rFonts w:ascii="Times New Roman" w:hAnsi="Times New Roman" w:cs="Times New Roman"/>
          <w:b/>
          <w:sz w:val="20"/>
          <w:szCs w:val="20"/>
        </w:rPr>
      </w:pPr>
      <w:r>
        <w:rPr>
          <w:rFonts w:ascii="Times New Roman" w:hAnsi="Times New Roman" w:cs="Times New Roman"/>
          <w:b/>
          <w:sz w:val="20"/>
          <w:szCs w:val="20"/>
        </w:rPr>
        <w:t>Overview</w:t>
      </w:r>
    </w:p>
    <w:p w14:paraId="2BDE2179" w14:textId="77777777" w:rsidR="003C7379" w:rsidRPr="002F3561" w:rsidRDefault="003C7379" w:rsidP="003C7379">
      <w:pPr>
        <w:pStyle w:val="NoSpacing"/>
        <w:numPr>
          <w:ilvl w:val="0"/>
          <w:numId w:val="2"/>
        </w:numPr>
        <w:rPr>
          <w:rFonts w:ascii="Times New Roman" w:hAnsi="Times New Roman" w:cs="Times New Roman"/>
          <w:b/>
          <w:sz w:val="20"/>
          <w:szCs w:val="20"/>
        </w:rPr>
      </w:pPr>
      <w:r w:rsidRPr="002F3561">
        <w:rPr>
          <w:rFonts w:ascii="Times New Roman" w:hAnsi="Times New Roman" w:cs="Times New Roman"/>
          <w:b/>
          <w:sz w:val="20"/>
          <w:szCs w:val="20"/>
        </w:rPr>
        <w:t>§ 701 Partners, not partnership, subject to tax</w:t>
      </w:r>
    </w:p>
    <w:p w14:paraId="03B6F8CD" w14:textId="77777777" w:rsidR="003C7379" w:rsidRDefault="003C7379" w:rsidP="003C7379">
      <w:pPr>
        <w:pStyle w:val="NoSpacing"/>
        <w:numPr>
          <w:ilvl w:val="1"/>
          <w:numId w:val="2"/>
        </w:numPr>
        <w:rPr>
          <w:rFonts w:ascii="Times New Roman" w:hAnsi="Times New Roman" w:cs="Times New Roman"/>
          <w:sz w:val="20"/>
          <w:szCs w:val="20"/>
        </w:rPr>
      </w:pPr>
      <w:r>
        <w:rPr>
          <w:rFonts w:ascii="Times New Roman" w:hAnsi="Times New Roman" w:cs="Times New Roman"/>
          <w:sz w:val="20"/>
          <w:szCs w:val="20"/>
        </w:rPr>
        <w:t xml:space="preserve">Partnerships as such are NOT subject to tax. </w:t>
      </w:r>
      <w:r>
        <w:rPr>
          <w:rFonts w:ascii="Times New Roman" w:hAnsi="Times New Roman" w:cs="Times New Roman"/>
          <w:b/>
          <w:i/>
          <w:sz w:val="20"/>
          <w:szCs w:val="20"/>
        </w:rPr>
        <w:t>Persons carrying on business as partners</w:t>
      </w:r>
      <w:r>
        <w:rPr>
          <w:rFonts w:ascii="Times New Roman" w:hAnsi="Times New Roman" w:cs="Times New Roman"/>
          <w:sz w:val="20"/>
          <w:szCs w:val="20"/>
        </w:rPr>
        <w:t xml:space="preserve"> ARE liable for tax </w:t>
      </w:r>
      <w:r>
        <w:rPr>
          <w:rFonts w:ascii="Times New Roman" w:hAnsi="Times New Roman" w:cs="Times New Roman"/>
          <w:sz w:val="20"/>
          <w:szCs w:val="20"/>
          <w:u w:val="single"/>
        </w:rPr>
        <w:t>only in their separate or individual capacity</w:t>
      </w:r>
      <w:r>
        <w:rPr>
          <w:rFonts w:ascii="Times New Roman" w:hAnsi="Times New Roman" w:cs="Times New Roman"/>
          <w:sz w:val="20"/>
          <w:szCs w:val="20"/>
        </w:rPr>
        <w:t xml:space="preserve">. </w:t>
      </w:r>
    </w:p>
    <w:p w14:paraId="1D737BC9" w14:textId="77777777" w:rsidR="003C7379" w:rsidRPr="006E6469" w:rsidRDefault="003C7379" w:rsidP="003C7379">
      <w:pPr>
        <w:pStyle w:val="NoSpacing"/>
        <w:numPr>
          <w:ilvl w:val="2"/>
          <w:numId w:val="2"/>
        </w:numPr>
        <w:rPr>
          <w:rFonts w:ascii="Times New Roman" w:hAnsi="Times New Roman" w:cs="Times New Roman"/>
          <w:b/>
          <w:i/>
          <w:sz w:val="20"/>
          <w:szCs w:val="20"/>
        </w:rPr>
      </w:pPr>
      <w:r w:rsidRPr="006E6469">
        <w:rPr>
          <w:rFonts w:ascii="Times New Roman" w:hAnsi="Times New Roman" w:cs="Times New Roman"/>
          <w:b/>
          <w:i/>
          <w:sz w:val="20"/>
          <w:szCs w:val="20"/>
        </w:rPr>
        <w:t xml:space="preserve">Pass-thru taxation </w:t>
      </w:r>
    </w:p>
    <w:p w14:paraId="7260810B" w14:textId="77777777" w:rsidR="003C7379" w:rsidRPr="002F3561" w:rsidRDefault="003C7379" w:rsidP="003C7379">
      <w:pPr>
        <w:pStyle w:val="NoSpacing"/>
        <w:numPr>
          <w:ilvl w:val="0"/>
          <w:numId w:val="2"/>
        </w:numPr>
        <w:rPr>
          <w:rFonts w:ascii="Times New Roman" w:hAnsi="Times New Roman" w:cs="Times New Roman"/>
          <w:sz w:val="20"/>
          <w:szCs w:val="20"/>
        </w:rPr>
      </w:pPr>
      <w:r w:rsidRPr="002F3561">
        <w:rPr>
          <w:rFonts w:ascii="Times New Roman" w:hAnsi="Times New Roman" w:cs="Times New Roman"/>
          <w:b/>
          <w:sz w:val="20"/>
          <w:szCs w:val="20"/>
        </w:rPr>
        <w:t>§ 70</w:t>
      </w:r>
      <w:r>
        <w:rPr>
          <w:rFonts w:ascii="Times New Roman" w:hAnsi="Times New Roman" w:cs="Times New Roman"/>
          <w:b/>
          <w:sz w:val="20"/>
          <w:szCs w:val="20"/>
        </w:rPr>
        <w:t>2 Income and Credits of Partner</w:t>
      </w:r>
    </w:p>
    <w:p w14:paraId="7B437795" w14:textId="77777777" w:rsidR="003C7379" w:rsidRDefault="003C7379" w:rsidP="003C7379">
      <w:pPr>
        <w:pStyle w:val="NoSpacing"/>
        <w:numPr>
          <w:ilvl w:val="1"/>
          <w:numId w:val="2"/>
        </w:numPr>
        <w:rPr>
          <w:rFonts w:ascii="Times New Roman" w:hAnsi="Times New Roman" w:cs="Times New Roman"/>
          <w:sz w:val="20"/>
          <w:szCs w:val="20"/>
        </w:rPr>
      </w:pPr>
      <w:r>
        <w:rPr>
          <w:rFonts w:ascii="Times New Roman" w:hAnsi="Times New Roman" w:cs="Times New Roman"/>
          <w:sz w:val="20"/>
          <w:szCs w:val="20"/>
        </w:rPr>
        <w:t xml:space="preserve">In determining income tax, each partner shall take into account </w:t>
      </w:r>
      <w:r>
        <w:rPr>
          <w:rFonts w:ascii="Times New Roman" w:hAnsi="Times New Roman" w:cs="Times New Roman"/>
          <w:sz w:val="20"/>
          <w:szCs w:val="20"/>
          <w:u w:val="single"/>
        </w:rPr>
        <w:t xml:space="preserve">separately his </w:t>
      </w:r>
      <w:r w:rsidRPr="003C7379">
        <w:rPr>
          <w:rFonts w:ascii="Times New Roman" w:hAnsi="Times New Roman" w:cs="Times New Roman"/>
          <w:b/>
          <w:sz w:val="20"/>
          <w:szCs w:val="20"/>
          <w:u w:val="single"/>
        </w:rPr>
        <w:t>distributive share</w:t>
      </w:r>
      <w:r>
        <w:rPr>
          <w:rFonts w:ascii="Times New Roman" w:hAnsi="Times New Roman" w:cs="Times New Roman"/>
          <w:sz w:val="20"/>
          <w:szCs w:val="20"/>
        </w:rPr>
        <w:t xml:space="preserve"> of the partnership’s income </w:t>
      </w:r>
    </w:p>
    <w:p w14:paraId="664F813E" w14:textId="77777777" w:rsidR="003C7379" w:rsidRDefault="003C7379" w:rsidP="003C7379">
      <w:pPr>
        <w:pStyle w:val="NoSpacing"/>
        <w:numPr>
          <w:ilvl w:val="2"/>
          <w:numId w:val="2"/>
        </w:numPr>
        <w:rPr>
          <w:rFonts w:ascii="Times New Roman" w:hAnsi="Times New Roman" w:cs="Times New Roman"/>
          <w:sz w:val="20"/>
          <w:szCs w:val="20"/>
        </w:rPr>
      </w:pPr>
      <w:r>
        <w:rPr>
          <w:rFonts w:ascii="Times New Roman" w:hAnsi="Times New Roman" w:cs="Times New Roman"/>
          <w:sz w:val="20"/>
          <w:szCs w:val="20"/>
        </w:rPr>
        <w:t xml:space="preserve">(a) Items that are stated separately (e.g. gain/losses from capital assets, charitable contributions, 1231 property) </w:t>
      </w:r>
    </w:p>
    <w:p w14:paraId="131E19F1" w14:textId="77777777" w:rsidR="003C7379" w:rsidRDefault="003C7379" w:rsidP="003C7379">
      <w:pPr>
        <w:pStyle w:val="NoSpacing"/>
        <w:numPr>
          <w:ilvl w:val="2"/>
          <w:numId w:val="2"/>
        </w:numPr>
        <w:rPr>
          <w:rFonts w:ascii="Times New Roman" w:hAnsi="Times New Roman" w:cs="Times New Roman"/>
          <w:sz w:val="20"/>
          <w:szCs w:val="20"/>
        </w:rPr>
      </w:pPr>
      <w:r>
        <w:rPr>
          <w:rFonts w:ascii="Times New Roman" w:hAnsi="Times New Roman" w:cs="Times New Roman"/>
          <w:sz w:val="20"/>
          <w:szCs w:val="20"/>
        </w:rPr>
        <w:t xml:space="preserve">(b) Taxed specially b/c tax bill is dependent on attributes of partner’s individual income (e.g. charitable giving, short and long-term losses). NOT enough to aggregate partnership income. Need to pass on to partner to determine how much is deductible. </w:t>
      </w:r>
    </w:p>
    <w:p w14:paraId="04D5F40B" w14:textId="77777777" w:rsidR="003C7379" w:rsidRDefault="003C7379" w:rsidP="003C7379">
      <w:pPr>
        <w:pStyle w:val="NoSpacing"/>
        <w:numPr>
          <w:ilvl w:val="2"/>
          <w:numId w:val="2"/>
        </w:numPr>
        <w:rPr>
          <w:rFonts w:ascii="Times New Roman" w:hAnsi="Times New Roman" w:cs="Times New Roman"/>
          <w:sz w:val="20"/>
          <w:szCs w:val="20"/>
        </w:rPr>
      </w:pPr>
      <w:r>
        <w:rPr>
          <w:rFonts w:ascii="Times New Roman" w:hAnsi="Times New Roman" w:cs="Times New Roman"/>
          <w:sz w:val="20"/>
          <w:szCs w:val="20"/>
        </w:rPr>
        <w:t xml:space="preserve">(b) </w:t>
      </w:r>
      <w:r>
        <w:rPr>
          <w:rFonts w:ascii="Times New Roman" w:hAnsi="Times New Roman" w:cs="Times New Roman"/>
          <w:b/>
          <w:i/>
          <w:sz w:val="20"/>
          <w:szCs w:val="20"/>
        </w:rPr>
        <w:t>Character is preserved</w:t>
      </w:r>
      <w:r>
        <w:rPr>
          <w:rFonts w:ascii="Times New Roman" w:hAnsi="Times New Roman" w:cs="Times New Roman"/>
          <w:sz w:val="20"/>
          <w:szCs w:val="20"/>
        </w:rPr>
        <w:t xml:space="preserve">. </w:t>
      </w:r>
    </w:p>
    <w:p w14:paraId="1EFFF409" w14:textId="77777777" w:rsidR="003C7379" w:rsidRDefault="003C7379" w:rsidP="003C7379">
      <w:pPr>
        <w:pStyle w:val="NoSpacing"/>
        <w:numPr>
          <w:ilvl w:val="2"/>
          <w:numId w:val="2"/>
        </w:numPr>
        <w:rPr>
          <w:rFonts w:ascii="Times New Roman" w:hAnsi="Times New Roman" w:cs="Times New Roman"/>
          <w:sz w:val="20"/>
          <w:szCs w:val="20"/>
        </w:rPr>
      </w:pPr>
      <w:r w:rsidRPr="003C7379">
        <w:rPr>
          <w:rFonts w:ascii="Times New Roman" w:hAnsi="Times New Roman" w:cs="Times New Roman"/>
          <w:b/>
          <w:sz w:val="20"/>
          <w:szCs w:val="20"/>
        </w:rPr>
        <w:t>“Allocable share”</w:t>
      </w:r>
      <w:r>
        <w:rPr>
          <w:rFonts w:ascii="Times New Roman" w:hAnsi="Times New Roman" w:cs="Times New Roman"/>
          <w:sz w:val="20"/>
          <w:szCs w:val="20"/>
        </w:rPr>
        <w:t xml:space="preserve"> might have been better, because </w:t>
      </w:r>
      <w:r w:rsidRPr="003C7379">
        <w:rPr>
          <w:rFonts w:ascii="Times New Roman" w:hAnsi="Times New Roman" w:cs="Times New Roman"/>
          <w:b/>
          <w:sz w:val="20"/>
          <w:szCs w:val="20"/>
        </w:rPr>
        <w:t>“distributive share”</w:t>
      </w:r>
      <w:r>
        <w:rPr>
          <w:rFonts w:ascii="Times New Roman" w:hAnsi="Times New Roman" w:cs="Times New Roman"/>
          <w:sz w:val="20"/>
          <w:szCs w:val="20"/>
        </w:rPr>
        <w:t xml:space="preserve"> is NOT dependent on what individual partner’s actually get, but only what is </w:t>
      </w:r>
      <w:r>
        <w:rPr>
          <w:rFonts w:ascii="Times New Roman" w:hAnsi="Times New Roman" w:cs="Times New Roman"/>
          <w:i/>
          <w:sz w:val="20"/>
          <w:szCs w:val="20"/>
        </w:rPr>
        <w:t>included</w:t>
      </w:r>
      <w:r>
        <w:rPr>
          <w:rFonts w:ascii="Times New Roman" w:hAnsi="Times New Roman" w:cs="Times New Roman"/>
          <w:sz w:val="20"/>
          <w:szCs w:val="20"/>
        </w:rPr>
        <w:t xml:space="preserve"> on P’s individual return. </w:t>
      </w:r>
    </w:p>
    <w:p w14:paraId="5C41ACEC" w14:textId="77777777" w:rsidR="003C7379" w:rsidRDefault="003C7379" w:rsidP="003C7379">
      <w:pPr>
        <w:pStyle w:val="NoSpacing"/>
        <w:numPr>
          <w:ilvl w:val="3"/>
          <w:numId w:val="2"/>
        </w:numPr>
        <w:rPr>
          <w:rFonts w:ascii="Times New Roman" w:hAnsi="Times New Roman" w:cs="Times New Roman"/>
          <w:sz w:val="20"/>
          <w:szCs w:val="20"/>
        </w:rPr>
      </w:pPr>
      <w:r>
        <w:rPr>
          <w:rFonts w:ascii="Times New Roman" w:hAnsi="Times New Roman" w:cs="Times New Roman"/>
          <w:sz w:val="20"/>
          <w:szCs w:val="20"/>
        </w:rPr>
        <w:t xml:space="preserve">E.g. Pship agreement may say no distributions for 5 years, but there will be distributive shares each year because, as the Pship earns or losses income, the partners much include or deduct it on their individual returns. </w:t>
      </w:r>
    </w:p>
    <w:p w14:paraId="5E93C7A7" w14:textId="77777777" w:rsidR="003C7379" w:rsidRPr="002F3561" w:rsidRDefault="003C7379" w:rsidP="003C7379">
      <w:pPr>
        <w:pStyle w:val="NoSpacing"/>
        <w:numPr>
          <w:ilvl w:val="0"/>
          <w:numId w:val="2"/>
        </w:numPr>
        <w:rPr>
          <w:rFonts w:ascii="Times New Roman" w:hAnsi="Times New Roman" w:cs="Times New Roman"/>
          <w:sz w:val="20"/>
          <w:szCs w:val="20"/>
        </w:rPr>
      </w:pPr>
      <w:r w:rsidRPr="002F3561">
        <w:rPr>
          <w:rFonts w:ascii="Times New Roman" w:hAnsi="Times New Roman" w:cs="Times New Roman"/>
          <w:b/>
          <w:sz w:val="20"/>
          <w:szCs w:val="20"/>
        </w:rPr>
        <w:t>§ 70</w:t>
      </w:r>
      <w:r>
        <w:rPr>
          <w:rFonts w:ascii="Times New Roman" w:hAnsi="Times New Roman" w:cs="Times New Roman"/>
          <w:b/>
          <w:sz w:val="20"/>
          <w:szCs w:val="20"/>
        </w:rPr>
        <w:t xml:space="preserve">3: </w:t>
      </w:r>
      <w:r>
        <w:rPr>
          <w:rFonts w:ascii="Times New Roman" w:hAnsi="Times New Roman" w:cs="Times New Roman"/>
          <w:sz w:val="20"/>
          <w:szCs w:val="20"/>
        </w:rPr>
        <w:t>P</w:t>
      </w:r>
      <w:r w:rsidRPr="002F3561">
        <w:rPr>
          <w:rFonts w:ascii="Times New Roman" w:hAnsi="Times New Roman" w:cs="Times New Roman"/>
          <w:sz w:val="20"/>
          <w:szCs w:val="20"/>
        </w:rPr>
        <w:t>artnership computes tax like an individual</w:t>
      </w:r>
      <w:r>
        <w:rPr>
          <w:rFonts w:ascii="Times New Roman" w:hAnsi="Times New Roman" w:cs="Times New Roman"/>
          <w:sz w:val="20"/>
          <w:szCs w:val="20"/>
        </w:rPr>
        <w:t xml:space="preserve">. (Once income is computed, allocated among partners). </w:t>
      </w:r>
    </w:p>
    <w:p w14:paraId="665F3D6A" w14:textId="77777777" w:rsidR="003C7379" w:rsidRDefault="003C7379" w:rsidP="003C7379">
      <w:pPr>
        <w:pStyle w:val="NoSpacing"/>
        <w:numPr>
          <w:ilvl w:val="1"/>
          <w:numId w:val="2"/>
        </w:numPr>
        <w:rPr>
          <w:rFonts w:ascii="Times New Roman" w:hAnsi="Times New Roman" w:cs="Times New Roman"/>
          <w:sz w:val="20"/>
          <w:szCs w:val="20"/>
        </w:rPr>
      </w:pPr>
      <w:r>
        <w:rPr>
          <w:rFonts w:ascii="Times New Roman" w:hAnsi="Times New Roman" w:cs="Times New Roman"/>
          <w:sz w:val="20"/>
          <w:szCs w:val="20"/>
        </w:rPr>
        <w:t xml:space="preserve">Exceptions in (a) (e.g. no personal exemption for partnership, no charitable deduction) </w:t>
      </w:r>
    </w:p>
    <w:p w14:paraId="6EC3ECFD" w14:textId="77777777" w:rsidR="003C7379" w:rsidRDefault="003C7379" w:rsidP="003C7379">
      <w:pPr>
        <w:pStyle w:val="NoSpacing"/>
        <w:numPr>
          <w:ilvl w:val="0"/>
          <w:numId w:val="2"/>
        </w:numPr>
        <w:rPr>
          <w:rFonts w:ascii="Times New Roman" w:hAnsi="Times New Roman" w:cs="Times New Roman"/>
          <w:sz w:val="20"/>
          <w:szCs w:val="20"/>
        </w:rPr>
      </w:pPr>
      <w:r w:rsidRPr="002F3561">
        <w:rPr>
          <w:rFonts w:ascii="Times New Roman" w:hAnsi="Times New Roman" w:cs="Times New Roman"/>
          <w:b/>
          <w:sz w:val="20"/>
          <w:szCs w:val="20"/>
        </w:rPr>
        <w:t>§ 70</w:t>
      </w:r>
      <w:r>
        <w:rPr>
          <w:rFonts w:ascii="Times New Roman" w:hAnsi="Times New Roman" w:cs="Times New Roman"/>
          <w:b/>
          <w:sz w:val="20"/>
          <w:szCs w:val="20"/>
        </w:rPr>
        <w:t xml:space="preserve">4: </w:t>
      </w:r>
      <w:r w:rsidRPr="00B26E4A">
        <w:rPr>
          <w:rFonts w:ascii="Times New Roman" w:hAnsi="Times New Roman" w:cs="Times New Roman"/>
          <w:sz w:val="20"/>
          <w:szCs w:val="20"/>
          <w:u w:val="single"/>
        </w:rPr>
        <w:t>Partnership agreement</w:t>
      </w:r>
      <w:r>
        <w:rPr>
          <w:rFonts w:ascii="Times New Roman" w:hAnsi="Times New Roman" w:cs="Times New Roman"/>
          <w:sz w:val="20"/>
          <w:szCs w:val="20"/>
        </w:rPr>
        <w:t xml:space="preserve"> determines </w:t>
      </w:r>
      <w:r w:rsidRPr="003C7379">
        <w:rPr>
          <w:rFonts w:ascii="Times New Roman" w:hAnsi="Times New Roman" w:cs="Times New Roman"/>
          <w:b/>
          <w:sz w:val="20"/>
          <w:szCs w:val="20"/>
        </w:rPr>
        <w:t>“distributive share.”</w:t>
      </w:r>
      <w:r>
        <w:rPr>
          <w:rFonts w:ascii="Times New Roman" w:hAnsi="Times New Roman" w:cs="Times New Roman"/>
          <w:sz w:val="20"/>
          <w:szCs w:val="20"/>
        </w:rPr>
        <w:t xml:space="preserve"> (Code allows you to arrange taxation in a beneficial way). </w:t>
      </w:r>
    </w:p>
    <w:p w14:paraId="6D678BCF" w14:textId="77777777" w:rsidR="003C7379" w:rsidRDefault="003C7379" w:rsidP="003C7379">
      <w:pPr>
        <w:pStyle w:val="NoSpacing"/>
        <w:numPr>
          <w:ilvl w:val="1"/>
          <w:numId w:val="2"/>
        </w:numPr>
        <w:rPr>
          <w:rFonts w:ascii="Times New Roman" w:hAnsi="Times New Roman" w:cs="Times New Roman"/>
          <w:sz w:val="20"/>
          <w:szCs w:val="20"/>
        </w:rPr>
      </w:pPr>
      <w:r>
        <w:rPr>
          <w:rFonts w:ascii="Times New Roman" w:hAnsi="Times New Roman" w:cs="Times New Roman"/>
          <w:b/>
          <w:sz w:val="20"/>
          <w:szCs w:val="20"/>
        </w:rPr>
        <w:t xml:space="preserve">(b) </w:t>
      </w:r>
      <w:r>
        <w:rPr>
          <w:rFonts w:ascii="Times New Roman" w:hAnsi="Times New Roman" w:cs="Times New Roman"/>
          <w:b/>
          <w:i/>
          <w:sz w:val="20"/>
          <w:szCs w:val="20"/>
        </w:rPr>
        <w:t>But</w:t>
      </w:r>
      <w:r>
        <w:rPr>
          <w:rFonts w:ascii="Times New Roman" w:hAnsi="Times New Roman" w:cs="Times New Roman"/>
          <w:sz w:val="20"/>
          <w:szCs w:val="20"/>
        </w:rPr>
        <w:t xml:space="preserve">, NOT entirely </w:t>
      </w:r>
      <w:r w:rsidRPr="002A4765">
        <w:rPr>
          <w:rFonts w:ascii="Times New Roman" w:hAnsi="Times New Roman" w:cs="Times New Roman"/>
          <w:sz w:val="20"/>
          <w:szCs w:val="20"/>
        </w:rPr>
        <w:sym w:font="Wingdings" w:char="F0E0"/>
      </w:r>
      <w:r>
        <w:rPr>
          <w:rFonts w:ascii="Times New Roman" w:hAnsi="Times New Roman" w:cs="Times New Roman"/>
          <w:sz w:val="20"/>
          <w:szCs w:val="20"/>
        </w:rPr>
        <w:t xml:space="preserve"> need </w:t>
      </w:r>
      <w:r w:rsidRPr="003C7379">
        <w:rPr>
          <w:rFonts w:ascii="Times New Roman" w:hAnsi="Times New Roman" w:cs="Times New Roman"/>
          <w:sz w:val="20"/>
          <w:szCs w:val="20"/>
          <w:u w:val="single"/>
        </w:rPr>
        <w:t>substantial economic effect</w:t>
      </w:r>
      <w:r>
        <w:rPr>
          <w:rFonts w:ascii="Times New Roman" w:hAnsi="Times New Roman" w:cs="Times New Roman"/>
          <w:sz w:val="20"/>
          <w:szCs w:val="20"/>
        </w:rPr>
        <w:t xml:space="preserve">  </w:t>
      </w:r>
    </w:p>
    <w:p w14:paraId="386B859A" w14:textId="77777777" w:rsidR="003C7379" w:rsidRDefault="003C7379" w:rsidP="003C7379">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[Types]</w:t>
      </w:r>
    </w:p>
    <w:p w14:paraId="0FF13319" w14:textId="77777777" w:rsidR="003C7379" w:rsidRDefault="003C7379" w:rsidP="003C7379">
      <w:pPr>
        <w:pStyle w:val="NoSpacing"/>
        <w:numPr>
          <w:ilvl w:val="1"/>
          <w:numId w:val="2"/>
        </w:numPr>
        <w:rPr>
          <w:rFonts w:ascii="Times New Roman" w:hAnsi="Times New Roman" w:cs="Times New Roman"/>
          <w:sz w:val="20"/>
          <w:szCs w:val="20"/>
        </w:rPr>
      </w:pPr>
      <w:r w:rsidRPr="003C7379">
        <w:rPr>
          <w:rFonts w:ascii="Times New Roman" w:hAnsi="Times New Roman" w:cs="Times New Roman"/>
          <w:b/>
          <w:sz w:val="20"/>
          <w:szCs w:val="20"/>
        </w:rPr>
        <w:t>LLC:</w:t>
      </w:r>
      <w:r>
        <w:rPr>
          <w:rFonts w:ascii="Times New Roman" w:hAnsi="Times New Roman" w:cs="Times New Roman"/>
          <w:sz w:val="20"/>
          <w:szCs w:val="20"/>
        </w:rPr>
        <w:t xml:space="preserve"> creature of state law. Limited liability of corporations, but taxed like a partnership (flow-through taxation). </w:t>
      </w:r>
    </w:p>
    <w:p w14:paraId="33420ADE" w14:textId="77777777" w:rsidR="003C7379" w:rsidRDefault="003C7379" w:rsidP="003C7379">
      <w:pPr>
        <w:pStyle w:val="NoSpacing"/>
        <w:numPr>
          <w:ilvl w:val="1"/>
          <w:numId w:val="2"/>
        </w:numPr>
        <w:rPr>
          <w:rFonts w:ascii="Times New Roman" w:hAnsi="Times New Roman" w:cs="Times New Roman"/>
          <w:sz w:val="20"/>
          <w:szCs w:val="20"/>
        </w:rPr>
      </w:pPr>
      <w:r w:rsidRPr="003C7379">
        <w:rPr>
          <w:rFonts w:ascii="Times New Roman" w:hAnsi="Times New Roman" w:cs="Times New Roman"/>
          <w:b/>
          <w:sz w:val="20"/>
          <w:szCs w:val="20"/>
        </w:rPr>
        <w:t>General Partnership:</w:t>
      </w:r>
      <w:r>
        <w:rPr>
          <w:rFonts w:ascii="Times New Roman" w:hAnsi="Times New Roman" w:cs="Times New Roman"/>
          <w:sz w:val="20"/>
          <w:szCs w:val="20"/>
        </w:rPr>
        <w:t xml:space="preserve"> no formal organization. Unlimited liability. </w:t>
      </w:r>
    </w:p>
    <w:p w14:paraId="07A7B6C0" w14:textId="77777777" w:rsidR="003C7379" w:rsidRDefault="003C7379" w:rsidP="003C7379">
      <w:pPr>
        <w:pStyle w:val="NoSpacing"/>
        <w:numPr>
          <w:ilvl w:val="0"/>
          <w:numId w:val="2"/>
        </w:numPr>
        <w:rPr>
          <w:rFonts w:ascii="Times New Roman" w:hAnsi="Times New Roman" w:cs="Times New Roman"/>
          <w:sz w:val="20"/>
          <w:szCs w:val="20"/>
        </w:rPr>
      </w:pPr>
      <w:r>
        <w:rPr>
          <w:rFonts w:ascii="Times New Roman" w:hAnsi="Times New Roman" w:cs="Times New Roman"/>
          <w:i/>
          <w:sz w:val="20"/>
          <w:szCs w:val="20"/>
        </w:rPr>
        <w:t>United States. v. Basye</w:t>
      </w:r>
      <w:r>
        <w:rPr>
          <w:rFonts w:ascii="Times New Roman" w:hAnsi="Times New Roman" w:cs="Times New Roman"/>
          <w:sz w:val="20"/>
          <w:szCs w:val="20"/>
        </w:rPr>
        <w:t xml:space="preserve"> (Big healthcare provider—Kaiser—had agreement with doctor partnership—Permanente. As partial compensation, set up retirement trust available to members of P. No member of P [both partners and non-partners] was guaranteed part of trust, but was contingent on a number of factors [e.g. 15 years of service, reach age 65]. Partners of P only reported salary, but not trust donations. Argued that $$ was not theirs yet [no claim of right]. Q: taxable?)</w:t>
      </w:r>
    </w:p>
    <w:p w14:paraId="481A9DE5" w14:textId="77777777" w:rsidR="003C7379" w:rsidRDefault="003C7379" w:rsidP="003C7379">
      <w:pPr>
        <w:pStyle w:val="NoSpacing"/>
        <w:numPr>
          <w:ilvl w:val="1"/>
          <w:numId w:val="2"/>
        </w:numPr>
        <w:rPr>
          <w:rFonts w:ascii="Times New Roman" w:hAnsi="Times New Roman" w:cs="Times New Roman"/>
          <w:sz w:val="20"/>
          <w:szCs w:val="20"/>
        </w:rPr>
      </w:pPr>
      <w:r>
        <w:rPr>
          <w:rFonts w:ascii="Times New Roman" w:hAnsi="Times New Roman" w:cs="Times New Roman"/>
          <w:b/>
          <w:sz w:val="20"/>
          <w:szCs w:val="20"/>
        </w:rPr>
        <w:t>Yes</w:t>
      </w:r>
      <w:r>
        <w:rPr>
          <w:rFonts w:ascii="Times New Roman" w:hAnsi="Times New Roman" w:cs="Times New Roman"/>
          <w:sz w:val="20"/>
          <w:szCs w:val="20"/>
        </w:rPr>
        <w:t xml:space="preserve"> </w:t>
      </w:r>
      <w:r w:rsidRPr="002F3561">
        <w:rPr>
          <w:rFonts w:ascii="Times New Roman" w:hAnsi="Times New Roman" w:cs="Times New Roman"/>
          <w:sz w:val="20"/>
          <w:szCs w:val="20"/>
        </w:rPr>
        <w:sym w:font="Wingdings" w:char="F0E0"/>
      </w:r>
      <w:r>
        <w:rPr>
          <w:rFonts w:ascii="Times New Roman" w:hAnsi="Times New Roman" w:cs="Times New Roman"/>
          <w:sz w:val="20"/>
          <w:szCs w:val="20"/>
        </w:rPr>
        <w:t xml:space="preserve"> </w:t>
      </w:r>
      <w:r>
        <w:rPr>
          <w:rFonts w:ascii="Times New Roman" w:hAnsi="Times New Roman" w:cs="Times New Roman"/>
          <w:sz w:val="20"/>
          <w:szCs w:val="20"/>
          <w:u w:val="single"/>
        </w:rPr>
        <w:t>currently taxable</w:t>
      </w:r>
      <w:r>
        <w:rPr>
          <w:rFonts w:ascii="Times New Roman" w:hAnsi="Times New Roman" w:cs="Times New Roman"/>
          <w:sz w:val="20"/>
          <w:szCs w:val="20"/>
        </w:rPr>
        <w:t xml:space="preserve">. Partnership, as </w:t>
      </w:r>
      <w:r>
        <w:rPr>
          <w:rFonts w:ascii="Times New Roman" w:hAnsi="Times New Roman" w:cs="Times New Roman"/>
          <w:b/>
          <w:i/>
          <w:sz w:val="20"/>
          <w:szCs w:val="20"/>
        </w:rPr>
        <w:t>entity</w:t>
      </w:r>
      <w:r>
        <w:rPr>
          <w:rFonts w:ascii="Times New Roman" w:hAnsi="Times New Roman" w:cs="Times New Roman"/>
          <w:sz w:val="20"/>
          <w:szCs w:val="20"/>
        </w:rPr>
        <w:t xml:space="preserve">, is for sure getting the $$. Definite sum and not subject to diminution/forfeiture. Just unclear how it will be divided up. </w:t>
      </w:r>
      <w:r w:rsidRPr="002F3561">
        <w:rPr>
          <w:rFonts w:ascii="Times New Roman" w:hAnsi="Times New Roman" w:cs="Times New Roman"/>
          <w:sz w:val="20"/>
          <w:szCs w:val="20"/>
          <w:u w:val="single"/>
        </w:rPr>
        <w:t>Allocated</w:t>
      </w:r>
      <w:r>
        <w:rPr>
          <w:rFonts w:ascii="Times New Roman" w:hAnsi="Times New Roman" w:cs="Times New Roman"/>
          <w:sz w:val="20"/>
          <w:szCs w:val="20"/>
        </w:rPr>
        <w:t xml:space="preserve"> to partnership (and taxed), but just not distributed yet. Who has to pay tax? </w:t>
      </w:r>
      <w:r>
        <w:rPr>
          <w:rFonts w:ascii="Times New Roman" w:hAnsi="Times New Roman" w:cs="Times New Roman"/>
          <w:b/>
          <w:i/>
          <w:sz w:val="20"/>
          <w:szCs w:val="20"/>
        </w:rPr>
        <w:t>Only partners</w:t>
      </w:r>
      <w:r>
        <w:rPr>
          <w:rFonts w:ascii="Times New Roman" w:hAnsi="Times New Roman" w:cs="Times New Roman"/>
          <w:sz w:val="20"/>
          <w:szCs w:val="20"/>
        </w:rPr>
        <w:t xml:space="preserve"> </w:t>
      </w:r>
      <w:r w:rsidRPr="002F3561">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6E6469">
        <w:rPr>
          <w:rFonts w:ascii="Times New Roman" w:hAnsi="Times New Roman" w:cs="Times New Roman"/>
          <w:sz w:val="20"/>
          <w:szCs w:val="20"/>
          <w:u w:val="single"/>
        </w:rPr>
        <w:t>doesn’t matter</w:t>
      </w:r>
      <w:r>
        <w:rPr>
          <w:rFonts w:ascii="Times New Roman" w:hAnsi="Times New Roman" w:cs="Times New Roman"/>
          <w:sz w:val="20"/>
          <w:szCs w:val="20"/>
        </w:rPr>
        <w:t xml:space="preserve"> if they choose to distribute it later. </w:t>
      </w:r>
    </w:p>
    <w:p w14:paraId="4028323C" w14:textId="507088E0" w:rsidR="003C7379" w:rsidRDefault="003C7379" w:rsidP="003C7379">
      <w:pPr>
        <w:pStyle w:val="NoSpacing"/>
        <w:numPr>
          <w:ilvl w:val="2"/>
          <w:numId w:val="2"/>
        </w:numPr>
        <w:rPr>
          <w:rFonts w:ascii="Times New Roman" w:hAnsi="Times New Roman" w:cs="Times New Roman"/>
          <w:sz w:val="20"/>
          <w:szCs w:val="20"/>
        </w:rPr>
      </w:pPr>
      <w:r>
        <w:rPr>
          <w:rFonts w:ascii="Times New Roman" w:hAnsi="Times New Roman" w:cs="Times New Roman"/>
          <w:sz w:val="20"/>
          <w:szCs w:val="20"/>
        </w:rPr>
        <w:t>W</w:t>
      </w:r>
      <w:r w:rsidR="006E6469">
        <w:rPr>
          <w:rFonts w:ascii="Times New Roman" w:hAnsi="Times New Roman" w:cs="Times New Roman"/>
          <w:sz w:val="20"/>
          <w:szCs w:val="20"/>
        </w:rPr>
        <w:t>hat happens w</w:t>
      </w:r>
      <w:r>
        <w:rPr>
          <w:rFonts w:ascii="Times New Roman" w:hAnsi="Times New Roman" w:cs="Times New Roman"/>
          <w:sz w:val="20"/>
          <w:szCs w:val="20"/>
        </w:rPr>
        <w:t xml:space="preserve">hen the trust is distributed? Employees (non partners) will be taxed (income to them), but partnerships will </w:t>
      </w:r>
      <w:r>
        <w:rPr>
          <w:rFonts w:ascii="Times New Roman" w:hAnsi="Times New Roman" w:cs="Times New Roman"/>
          <w:sz w:val="20"/>
          <w:szCs w:val="20"/>
          <w:u w:val="single"/>
        </w:rPr>
        <w:t>not</w:t>
      </w:r>
      <w:r>
        <w:rPr>
          <w:rFonts w:ascii="Times New Roman" w:hAnsi="Times New Roman" w:cs="Times New Roman"/>
          <w:sz w:val="20"/>
          <w:szCs w:val="20"/>
        </w:rPr>
        <w:t xml:space="preserve"> be taxed AND can get </w:t>
      </w:r>
      <w:r>
        <w:rPr>
          <w:rFonts w:ascii="Times New Roman" w:hAnsi="Times New Roman" w:cs="Times New Roman"/>
          <w:sz w:val="20"/>
          <w:szCs w:val="20"/>
          <w:u w:val="single"/>
        </w:rPr>
        <w:t>deduction</w:t>
      </w:r>
      <w:r>
        <w:rPr>
          <w:rFonts w:ascii="Times New Roman" w:hAnsi="Times New Roman" w:cs="Times New Roman"/>
          <w:sz w:val="20"/>
          <w:szCs w:val="20"/>
        </w:rPr>
        <w:t xml:space="preserve"> on employee compensation (unless the trust grew, then pay tax on appreciation). </w:t>
      </w:r>
    </w:p>
    <w:p w14:paraId="611BEBAE" w14:textId="77777777" w:rsidR="003C7379" w:rsidRDefault="003C7379" w:rsidP="003C7379">
      <w:pPr>
        <w:pStyle w:val="NoSpacing"/>
        <w:numPr>
          <w:ilvl w:val="2"/>
          <w:numId w:val="2"/>
        </w:numPr>
        <w:rPr>
          <w:rFonts w:ascii="Times New Roman" w:hAnsi="Times New Roman" w:cs="Times New Roman"/>
          <w:sz w:val="20"/>
          <w:szCs w:val="20"/>
        </w:rPr>
      </w:pPr>
      <w:r>
        <w:rPr>
          <w:rFonts w:ascii="Times New Roman" w:hAnsi="Times New Roman" w:cs="Times New Roman"/>
          <w:sz w:val="20"/>
          <w:szCs w:val="20"/>
        </w:rPr>
        <w:t xml:space="preserve">TB: not surprising looking back. Allocation to partnership v. distribution to individual partners. </w:t>
      </w:r>
    </w:p>
    <w:p w14:paraId="072D61C8" w14:textId="77777777" w:rsidR="003C7379" w:rsidRDefault="003C7379" w:rsidP="003C7379">
      <w:pPr>
        <w:pStyle w:val="NoSpacing"/>
        <w:numPr>
          <w:ilvl w:val="1"/>
          <w:numId w:val="2"/>
        </w:numPr>
        <w:rPr>
          <w:rFonts w:ascii="Times New Roman" w:hAnsi="Times New Roman" w:cs="Times New Roman"/>
          <w:sz w:val="20"/>
          <w:szCs w:val="20"/>
        </w:rPr>
      </w:pPr>
      <w:r w:rsidRPr="002F3561">
        <w:rPr>
          <w:rFonts w:ascii="Times New Roman" w:hAnsi="Times New Roman" w:cs="Times New Roman"/>
          <w:b/>
          <w:sz w:val="20"/>
          <w:szCs w:val="20"/>
        </w:rPr>
        <w:t>Problems:</w:t>
      </w:r>
      <w:r>
        <w:rPr>
          <w:rFonts w:ascii="Times New Roman" w:hAnsi="Times New Roman" w:cs="Times New Roman"/>
          <w:sz w:val="20"/>
          <w:szCs w:val="20"/>
        </w:rPr>
        <w:t xml:space="preserve"> huge tax bill up front, and then deductions when maybe they won’t have income. Also, some partners may leave, so never get the deductions. Timing issue causes real economic harm. </w:t>
      </w:r>
    </w:p>
    <w:p w14:paraId="730CFAE3" w14:textId="77777777" w:rsidR="003C7379" w:rsidRDefault="003C7379" w:rsidP="003C7379">
      <w:pPr>
        <w:pStyle w:val="NoSpacing"/>
        <w:numPr>
          <w:ilvl w:val="2"/>
          <w:numId w:val="2"/>
        </w:numPr>
        <w:rPr>
          <w:rFonts w:ascii="Times New Roman" w:hAnsi="Times New Roman" w:cs="Times New Roman"/>
          <w:sz w:val="20"/>
          <w:szCs w:val="20"/>
        </w:rPr>
      </w:pPr>
      <w:r>
        <w:rPr>
          <w:rFonts w:ascii="Times New Roman" w:hAnsi="Times New Roman" w:cs="Times New Roman"/>
          <w:i/>
          <w:sz w:val="20"/>
          <w:szCs w:val="20"/>
        </w:rPr>
        <w:t>Basye</w:t>
      </w:r>
      <w:r>
        <w:rPr>
          <w:rFonts w:ascii="Times New Roman" w:hAnsi="Times New Roman" w:cs="Times New Roman"/>
          <w:sz w:val="20"/>
          <w:szCs w:val="20"/>
        </w:rPr>
        <w:t xml:space="preserve"> does NOT apply to </w:t>
      </w:r>
      <w:r w:rsidRPr="002F3561">
        <w:rPr>
          <w:rFonts w:ascii="Times New Roman" w:hAnsi="Times New Roman" w:cs="Times New Roman"/>
          <w:sz w:val="20"/>
          <w:szCs w:val="20"/>
          <w:u w:val="single"/>
        </w:rPr>
        <w:t>qualified plans</w:t>
      </w:r>
      <w:r>
        <w:rPr>
          <w:rFonts w:ascii="Times New Roman" w:hAnsi="Times New Roman" w:cs="Times New Roman"/>
          <w:sz w:val="20"/>
          <w:szCs w:val="20"/>
        </w:rPr>
        <w:t xml:space="preserve"> (e.g. pensions). Need to be really careful with do-it-yourself retirement plans. </w:t>
      </w:r>
    </w:p>
    <w:p w14:paraId="5401D05F" w14:textId="77777777" w:rsidR="003C7379" w:rsidRDefault="003C7379" w:rsidP="003C7379">
      <w:pPr>
        <w:pStyle w:val="NoSpacing"/>
        <w:rPr>
          <w:rFonts w:ascii="Times New Roman" w:hAnsi="Times New Roman" w:cs="Times New Roman"/>
          <w:i/>
          <w:sz w:val="20"/>
          <w:szCs w:val="20"/>
        </w:rPr>
      </w:pPr>
    </w:p>
    <w:p w14:paraId="64A3BABB" w14:textId="77777777" w:rsidR="003C7379" w:rsidRDefault="003C7379" w:rsidP="003C7379">
      <w:pPr>
        <w:pStyle w:val="NoSpacing"/>
        <w:rPr>
          <w:rFonts w:ascii="Times New Roman" w:hAnsi="Times New Roman" w:cs="Times New Roman"/>
          <w:b/>
          <w:sz w:val="20"/>
          <w:szCs w:val="20"/>
        </w:rPr>
      </w:pPr>
      <w:r>
        <w:rPr>
          <w:rFonts w:ascii="Times New Roman" w:hAnsi="Times New Roman" w:cs="Times New Roman"/>
          <w:b/>
          <w:sz w:val="20"/>
          <w:szCs w:val="20"/>
        </w:rPr>
        <w:t>Formation of Partnership</w:t>
      </w:r>
    </w:p>
    <w:p w14:paraId="783F7930" w14:textId="77777777" w:rsidR="003C7379" w:rsidRDefault="003C7379" w:rsidP="003C7379">
      <w:pPr>
        <w:pStyle w:val="NoSpacing"/>
        <w:numPr>
          <w:ilvl w:val="0"/>
          <w:numId w:val="3"/>
        </w:numPr>
        <w:rPr>
          <w:rFonts w:ascii="Times New Roman" w:hAnsi="Times New Roman" w:cs="Times New Roman"/>
          <w:sz w:val="20"/>
          <w:szCs w:val="20"/>
        </w:rPr>
      </w:pPr>
      <w:r w:rsidRPr="002F3561">
        <w:rPr>
          <w:rFonts w:ascii="Times New Roman" w:hAnsi="Times New Roman" w:cs="Times New Roman"/>
          <w:b/>
          <w:sz w:val="20"/>
          <w:szCs w:val="20"/>
        </w:rPr>
        <w:t>§ 7</w:t>
      </w:r>
      <w:r>
        <w:rPr>
          <w:rFonts w:ascii="Times New Roman" w:hAnsi="Times New Roman" w:cs="Times New Roman"/>
          <w:b/>
          <w:sz w:val="20"/>
          <w:szCs w:val="20"/>
        </w:rPr>
        <w:t xml:space="preserve">21: </w:t>
      </w:r>
      <w:r>
        <w:rPr>
          <w:rFonts w:ascii="Times New Roman" w:hAnsi="Times New Roman" w:cs="Times New Roman"/>
          <w:sz w:val="20"/>
          <w:szCs w:val="20"/>
        </w:rPr>
        <w:t xml:space="preserve">Nonrecognition of gain or loss on </w:t>
      </w:r>
      <w:r>
        <w:rPr>
          <w:rFonts w:ascii="Times New Roman" w:hAnsi="Times New Roman" w:cs="Times New Roman"/>
          <w:sz w:val="20"/>
          <w:szCs w:val="20"/>
          <w:u w:val="single"/>
        </w:rPr>
        <w:t>contribution to a partnership</w:t>
      </w:r>
      <w:r>
        <w:rPr>
          <w:rFonts w:ascii="Times New Roman" w:hAnsi="Times New Roman" w:cs="Times New Roman"/>
          <w:sz w:val="20"/>
          <w:szCs w:val="20"/>
        </w:rPr>
        <w:t xml:space="preserve">. Contribution is NOT a taxable event. </w:t>
      </w:r>
    </w:p>
    <w:p w14:paraId="36191DCD" w14:textId="77777777" w:rsidR="003C7379" w:rsidRDefault="003C7379" w:rsidP="003C7379">
      <w:pPr>
        <w:pStyle w:val="NoSpacing"/>
        <w:numPr>
          <w:ilvl w:val="0"/>
          <w:numId w:val="3"/>
        </w:numPr>
        <w:rPr>
          <w:rFonts w:ascii="Times New Roman" w:hAnsi="Times New Roman" w:cs="Times New Roman"/>
          <w:sz w:val="20"/>
          <w:szCs w:val="20"/>
        </w:rPr>
      </w:pPr>
      <w:r w:rsidRPr="002F3561">
        <w:rPr>
          <w:rFonts w:ascii="Times New Roman" w:hAnsi="Times New Roman" w:cs="Times New Roman"/>
          <w:b/>
          <w:sz w:val="20"/>
          <w:szCs w:val="20"/>
        </w:rPr>
        <w:t>§ 7</w:t>
      </w:r>
      <w:r>
        <w:rPr>
          <w:rFonts w:ascii="Times New Roman" w:hAnsi="Times New Roman" w:cs="Times New Roman"/>
          <w:b/>
          <w:sz w:val="20"/>
          <w:szCs w:val="20"/>
        </w:rPr>
        <w:t xml:space="preserve">22: </w:t>
      </w:r>
      <w:r w:rsidRPr="002F3561">
        <w:rPr>
          <w:rFonts w:ascii="Times New Roman" w:hAnsi="Times New Roman" w:cs="Times New Roman"/>
          <w:sz w:val="20"/>
          <w:szCs w:val="20"/>
          <w:u w:val="single"/>
        </w:rPr>
        <w:t>Carryover basis</w:t>
      </w:r>
      <w:r>
        <w:rPr>
          <w:rFonts w:ascii="Times New Roman" w:hAnsi="Times New Roman" w:cs="Times New Roman"/>
          <w:sz w:val="20"/>
          <w:szCs w:val="20"/>
        </w:rPr>
        <w:t xml:space="preserve"> for partner acquiring an interest in the partnership.  </w:t>
      </w:r>
    </w:p>
    <w:p w14:paraId="7C990295" w14:textId="77777777" w:rsidR="003C7379" w:rsidRDefault="003C7379" w:rsidP="003C7379">
      <w:pPr>
        <w:pStyle w:val="NoSpacing"/>
        <w:numPr>
          <w:ilvl w:val="0"/>
          <w:numId w:val="3"/>
        </w:numPr>
        <w:rPr>
          <w:rFonts w:ascii="Times New Roman" w:hAnsi="Times New Roman" w:cs="Times New Roman"/>
          <w:sz w:val="20"/>
          <w:szCs w:val="20"/>
        </w:rPr>
      </w:pPr>
      <w:r w:rsidRPr="002F3561">
        <w:rPr>
          <w:rFonts w:ascii="Times New Roman" w:hAnsi="Times New Roman" w:cs="Times New Roman"/>
          <w:b/>
          <w:sz w:val="20"/>
          <w:szCs w:val="20"/>
        </w:rPr>
        <w:t>§ 7</w:t>
      </w:r>
      <w:r>
        <w:rPr>
          <w:rFonts w:ascii="Times New Roman" w:hAnsi="Times New Roman" w:cs="Times New Roman"/>
          <w:b/>
          <w:sz w:val="20"/>
          <w:szCs w:val="20"/>
        </w:rPr>
        <w:t xml:space="preserve">23: </w:t>
      </w:r>
      <w:r>
        <w:rPr>
          <w:rFonts w:ascii="Times New Roman" w:hAnsi="Times New Roman" w:cs="Times New Roman"/>
          <w:sz w:val="20"/>
          <w:szCs w:val="20"/>
          <w:u w:val="single"/>
        </w:rPr>
        <w:t>Carryover basis</w:t>
      </w:r>
      <w:r>
        <w:rPr>
          <w:rFonts w:ascii="Times New Roman" w:hAnsi="Times New Roman" w:cs="Times New Roman"/>
          <w:b/>
          <w:sz w:val="20"/>
          <w:szCs w:val="20"/>
        </w:rPr>
        <w:t xml:space="preserve"> </w:t>
      </w:r>
      <w:r>
        <w:rPr>
          <w:rFonts w:ascii="Times New Roman" w:hAnsi="Times New Roman" w:cs="Times New Roman"/>
          <w:sz w:val="20"/>
          <w:szCs w:val="20"/>
        </w:rPr>
        <w:t xml:space="preserve">for property donated to the partnership. </w:t>
      </w:r>
    </w:p>
    <w:p w14:paraId="1505086A" w14:textId="77777777" w:rsidR="003C7379" w:rsidRDefault="003C7379" w:rsidP="003C7379">
      <w:pPr>
        <w:pStyle w:val="NoSpacing"/>
        <w:numPr>
          <w:ilvl w:val="1"/>
          <w:numId w:val="3"/>
        </w:numPr>
        <w:rPr>
          <w:rFonts w:ascii="Times New Roman" w:hAnsi="Times New Roman" w:cs="Times New Roman"/>
          <w:sz w:val="20"/>
          <w:szCs w:val="20"/>
        </w:rPr>
      </w:pPr>
      <w:r>
        <w:rPr>
          <w:rFonts w:ascii="Times New Roman" w:hAnsi="Times New Roman" w:cs="Times New Roman"/>
          <w:b/>
          <w:sz w:val="20"/>
          <w:szCs w:val="20"/>
        </w:rPr>
        <w:t xml:space="preserve">Double carry-over basis: </w:t>
      </w:r>
      <w:r>
        <w:rPr>
          <w:rFonts w:ascii="Times New Roman" w:hAnsi="Times New Roman" w:cs="Times New Roman"/>
          <w:sz w:val="20"/>
          <w:szCs w:val="20"/>
        </w:rPr>
        <w:t>the Pship carries over the contributing P’s basis in the asset, and the P carries over the asset basis into her Pship interest</w:t>
      </w:r>
    </w:p>
    <w:p w14:paraId="7D208EC4" w14:textId="77777777" w:rsidR="003C7379" w:rsidRDefault="003C7379" w:rsidP="003C7379">
      <w:pPr>
        <w:pStyle w:val="NoSpacing"/>
        <w:numPr>
          <w:ilvl w:val="2"/>
          <w:numId w:val="3"/>
        </w:numPr>
        <w:rPr>
          <w:rFonts w:ascii="Times New Roman" w:hAnsi="Times New Roman" w:cs="Times New Roman"/>
          <w:sz w:val="20"/>
          <w:szCs w:val="20"/>
        </w:rPr>
      </w:pPr>
      <w:r>
        <w:rPr>
          <w:rFonts w:ascii="Times New Roman" w:hAnsi="Times New Roman" w:cs="Times New Roman"/>
          <w:sz w:val="20"/>
          <w:szCs w:val="20"/>
        </w:rPr>
        <w:t xml:space="preserve">Any appreciation or loss in contributed property will be built into the contributing P’s </w:t>
      </w:r>
      <w:r w:rsidRPr="004B2EC9">
        <w:rPr>
          <w:rFonts w:ascii="Times New Roman" w:hAnsi="Times New Roman" w:cs="Times New Roman"/>
          <w:sz w:val="20"/>
          <w:szCs w:val="20"/>
          <w:u w:val="single"/>
        </w:rPr>
        <w:t>outside basis</w:t>
      </w:r>
      <w:r>
        <w:rPr>
          <w:rFonts w:ascii="Times New Roman" w:hAnsi="Times New Roman" w:cs="Times New Roman"/>
          <w:sz w:val="20"/>
          <w:szCs w:val="20"/>
        </w:rPr>
        <w:t xml:space="preserve"> </w:t>
      </w:r>
    </w:p>
    <w:p w14:paraId="6511E13F" w14:textId="77777777" w:rsidR="003C7379" w:rsidRDefault="003C7379" w:rsidP="003C7379">
      <w:pPr>
        <w:pStyle w:val="NoSpacing"/>
        <w:numPr>
          <w:ilvl w:val="0"/>
          <w:numId w:val="3"/>
        </w:numPr>
        <w:rPr>
          <w:rFonts w:ascii="Times New Roman" w:hAnsi="Times New Roman" w:cs="Times New Roman"/>
          <w:sz w:val="20"/>
          <w:szCs w:val="20"/>
        </w:rPr>
      </w:pPr>
      <w:r w:rsidRPr="002F3561">
        <w:rPr>
          <w:rFonts w:ascii="Times New Roman" w:hAnsi="Times New Roman" w:cs="Times New Roman"/>
          <w:b/>
          <w:sz w:val="20"/>
          <w:szCs w:val="20"/>
        </w:rPr>
        <w:t>§ 70</w:t>
      </w:r>
      <w:r>
        <w:rPr>
          <w:rFonts w:ascii="Times New Roman" w:hAnsi="Times New Roman" w:cs="Times New Roman"/>
          <w:b/>
          <w:sz w:val="20"/>
          <w:szCs w:val="20"/>
        </w:rPr>
        <w:t>5(a)</w:t>
      </w:r>
      <w:r>
        <w:rPr>
          <w:rFonts w:ascii="Times New Roman" w:hAnsi="Times New Roman" w:cs="Times New Roman"/>
          <w:sz w:val="20"/>
          <w:szCs w:val="20"/>
        </w:rPr>
        <w:t xml:space="preserve"> [General Rule]</w:t>
      </w:r>
    </w:p>
    <w:p w14:paraId="79FB2B63" w14:textId="77777777" w:rsidR="003C7379" w:rsidRDefault="003C7379" w:rsidP="003C7379">
      <w:pPr>
        <w:pStyle w:val="NoSpacing"/>
        <w:numPr>
          <w:ilvl w:val="1"/>
          <w:numId w:val="3"/>
        </w:numPr>
        <w:rPr>
          <w:rFonts w:ascii="Times New Roman" w:hAnsi="Times New Roman" w:cs="Times New Roman"/>
          <w:sz w:val="20"/>
          <w:szCs w:val="20"/>
        </w:rPr>
      </w:pPr>
      <w:r w:rsidRPr="002F3561">
        <w:rPr>
          <w:rFonts w:ascii="Times New Roman" w:hAnsi="Times New Roman" w:cs="Times New Roman"/>
          <w:sz w:val="20"/>
          <w:szCs w:val="20"/>
        </w:rPr>
        <w:t xml:space="preserve">Basis of partner’s interest is </w:t>
      </w:r>
      <w:r w:rsidRPr="002F3561">
        <w:rPr>
          <w:rFonts w:ascii="Times New Roman" w:hAnsi="Times New Roman" w:cs="Times New Roman"/>
          <w:i/>
          <w:sz w:val="20"/>
          <w:szCs w:val="20"/>
          <w:u w:val="single"/>
        </w:rPr>
        <w:t>increased</w:t>
      </w:r>
      <w:r w:rsidRPr="002F3561">
        <w:rPr>
          <w:rFonts w:ascii="Times New Roman" w:hAnsi="Times New Roman" w:cs="Times New Roman"/>
          <w:sz w:val="20"/>
          <w:szCs w:val="20"/>
          <w:u w:val="single"/>
        </w:rPr>
        <w:t xml:space="preserve"> by his </w:t>
      </w:r>
      <w:r w:rsidRPr="003C7379">
        <w:rPr>
          <w:rFonts w:ascii="Times New Roman" w:hAnsi="Times New Roman" w:cs="Times New Roman"/>
          <w:b/>
          <w:sz w:val="20"/>
          <w:szCs w:val="20"/>
          <w:u w:val="single"/>
        </w:rPr>
        <w:t>distributive share</w:t>
      </w:r>
      <w:r w:rsidRPr="002F3561">
        <w:rPr>
          <w:rFonts w:ascii="Times New Roman" w:hAnsi="Times New Roman" w:cs="Times New Roman"/>
          <w:sz w:val="20"/>
          <w:szCs w:val="20"/>
        </w:rPr>
        <w:t xml:space="preserve"> of partnership </w:t>
      </w:r>
      <w:r w:rsidRPr="003C7379">
        <w:rPr>
          <w:rFonts w:ascii="Times New Roman" w:hAnsi="Times New Roman" w:cs="Times New Roman"/>
          <w:i/>
          <w:sz w:val="20"/>
          <w:szCs w:val="20"/>
        </w:rPr>
        <w:t>income</w:t>
      </w:r>
      <w:r w:rsidRPr="002F3561">
        <w:rPr>
          <w:rFonts w:ascii="Times New Roman" w:hAnsi="Times New Roman" w:cs="Times New Roman"/>
          <w:sz w:val="20"/>
          <w:szCs w:val="20"/>
        </w:rPr>
        <w:t xml:space="preserve"> (including both taxable</w:t>
      </w:r>
      <w:r>
        <w:rPr>
          <w:rFonts w:ascii="Times New Roman" w:hAnsi="Times New Roman" w:cs="Times New Roman"/>
          <w:sz w:val="20"/>
          <w:szCs w:val="20"/>
        </w:rPr>
        <w:t xml:space="preserve"> income</w:t>
      </w:r>
      <w:r w:rsidRPr="002F3561">
        <w:rPr>
          <w:rFonts w:ascii="Times New Roman" w:hAnsi="Times New Roman" w:cs="Times New Roman"/>
          <w:sz w:val="20"/>
          <w:szCs w:val="20"/>
        </w:rPr>
        <w:t xml:space="preserve"> and tax exempt</w:t>
      </w:r>
      <w:r>
        <w:rPr>
          <w:rFonts w:ascii="Times New Roman" w:hAnsi="Times New Roman" w:cs="Times New Roman"/>
          <w:sz w:val="20"/>
          <w:szCs w:val="20"/>
        </w:rPr>
        <w:t xml:space="preserve"> interest)</w:t>
      </w:r>
    </w:p>
    <w:p w14:paraId="33BC7EAF" w14:textId="77777777" w:rsidR="003C7379" w:rsidRDefault="003C7379" w:rsidP="003C7379">
      <w:pPr>
        <w:pStyle w:val="NoSpacing"/>
        <w:numPr>
          <w:ilvl w:val="2"/>
          <w:numId w:val="3"/>
        </w:numPr>
        <w:rPr>
          <w:rFonts w:ascii="Times New Roman" w:hAnsi="Times New Roman" w:cs="Times New Roman"/>
          <w:sz w:val="20"/>
          <w:szCs w:val="20"/>
        </w:rPr>
      </w:pPr>
      <w:r>
        <w:rPr>
          <w:rFonts w:ascii="Times New Roman" w:hAnsi="Times New Roman" w:cs="Times New Roman"/>
          <w:sz w:val="20"/>
          <w:szCs w:val="20"/>
        </w:rPr>
        <w:t>This ensures that income taxed to P when earned by the Pship will not be taxed a second time upon disposition of P’s partnership interest</w:t>
      </w:r>
    </w:p>
    <w:p w14:paraId="6154D404" w14:textId="77777777" w:rsidR="003C7379" w:rsidRDefault="003C7379" w:rsidP="003C7379">
      <w:pPr>
        <w:pStyle w:val="NoSpacing"/>
        <w:numPr>
          <w:ilvl w:val="2"/>
          <w:numId w:val="3"/>
        </w:numPr>
        <w:rPr>
          <w:rFonts w:ascii="Times New Roman" w:hAnsi="Times New Roman" w:cs="Times New Roman"/>
          <w:sz w:val="20"/>
          <w:szCs w:val="20"/>
        </w:rPr>
      </w:pPr>
      <w:r>
        <w:rPr>
          <w:rFonts w:ascii="Times New Roman" w:hAnsi="Times New Roman" w:cs="Times New Roman"/>
          <w:sz w:val="20"/>
          <w:szCs w:val="20"/>
        </w:rPr>
        <w:lastRenderedPageBreak/>
        <w:t xml:space="preserve">E.g. income increases by $100 </w:t>
      </w:r>
      <w:r w:rsidRPr="00BB43B8">
        <w:rPr>
          <w:rFonts w:ascii="Times New Roman" w:hAnsi="Times New Roman" w:cs="Times New Roman"/>
          <w:sz w:val="20"/>
          <w:szCs w:val="20"/>
        </w:rPr>
        <w:sym w:font="Wingdings" w:char="F0E0"/>
      </w:r>
      <w:r>
        <w:rPr>
          <w:rFonts w:ascii="Times New Roman" w:hAnsi="Times New Roman" w:cs="Times New Roman"/>
          <w:sz w:val="20"/>
          <w:szCs w:val="20"/>
        </w:rPr>
        <w:t xml:space="preserve"> increase outside basis by $100. </w:t>
      </w:r>
    </w:p>
    <w:p w14:paraId="0E56927F" w14:textId="083FCE7F" w:rsidR="003C7379" w:rsidRDefault="003C7379" w:rsidP="003C7379">
      <w:pPr>
        <w:pStyle w:val="NoSpacing"/>
        <w:numPr>
          <w:ilvl w:val="1"/>
          <w:numId w:val="3"/>
        </w:numPr>
        <w:rPr>
          <w:rFonts w:ascii="Times New Roman" w:hAnsi="Times New Roman" w:cs="Times New Roman"/>
          <w:i/>
          <w:sz w:val="20"/>
          <w:szCs w:val="20"/>
        </w:rPr>
      </w:pPr>
      <w:r w:rsidRPr="002F3561">
        <w:rPr>
          <w:rFonts w:ascii="Times New Roman" w:hAnsi="Times New Roman" w:cs="Times New Roman"/>
          <w:sz w:val="20"/>
          <w:szCs w:val="20"/>
        </w:rPr>
        <w:t xml:space="preserve">Basis of partner’s interest is </w:t>
      </w:r>
      <w:r w:rsidRPr="002F3561">
        <w:rPr>
          <w:rFonts w:ascii="Times New Roman" w:hAnsi="Times New Roman" w:cs="Times New Roman"/>
          <w:i/>
          <w:sz w:val="20"/>
          <w:szCs w:val="20"/>
          <w:u w:val="single"/>
        </w:rPr>
        <w:t>decreased</w:t>
      </w:r>
      <w:r w:rsidRPr="002F3561">
        <w:rPr>
          <w:rFonts w:ascii="Times New Roman" w:hAnsi="Times New Roman" w:cs="Times New Roman"/>
          <w:sz w:val="20"/>
          <w:szCs w:val="20"/>
          <w:u w:val="single"/>
        </w:rPr>
        <w:t xml:space="preserve"> by his </w:t>
      </w:r>
      <w:r w:rsidRPr="003C7379">
        <w:rPr>
          <w:rFonts w:ascii="Times New Roman" w:hAnsi="Times New Roman" w:cs="Times New Roman"/>
          <w:b/>
          <w:sz w:val="20"/>
          <w:szCs w:val="20"/>
          <w:u w:val="single"/>
        </w:rPr>
        <w:t>distributive share</w:t>
      </w:r>
      <w:r w:rsidRPr="002F3561">
        <w:rPr>
          <w:rFonts w:ascii="Times New Roman" w:hAnsi="Times New Roman" w:cs="Times New Roman"/>
          <w:sz w:val="20"/>
          <w:szCs w:val="20"/>
        </w:rPr>
        <w:t xml:space="preserve"> of partnership </w:t>
      </w:r>
      <w:r w:rsidRPr="003C7379">
        <w:rPr>
          <w:rFonts w:ascii="Times New Roman" w:hAnsi="Times New Roman" w:cs="Times New Roman"/>
          <w:i/>
          <w:sz w:val="20"/>
          <w:szCs w:val="20"/>
        </w:rPr>
        <w:t>losses</w:t>
      </w:r>
      <w:r>
        <w:rPr>
          <w:rFonts w:ascii="Times New Roman" w:hAnsi="Times New Roman" w:cs="Times New Roman"/>
          <w:sz w:val="20"/>
          <w:szCs w:val="20"/>
        </w:rPr>
        <w:t xml:space="preserve"> (and all other deductions), as well as </w:t>
      </w:r>
      <w:r>
        <w:rPr>
          <w:rFonts w:ascii="Times New Roman" w:hAnsi="Times New Roman" w:cs="Times New Roman"/>
          <w:i/>
          <w:sz w:val="20"/>
          <w:szCs w:val="20"/>
        </w:rPr>
        <w:t>nondeductible, noncapitalizable</w:t>
      </w:r>
      <w:r w:rsidR="006E6469">
        <w:rPr>
          <w:rFonts w:ascii="Times New Roman" w:hAnsi="Times New Roman" w:cs="Times New Roman"/>
          <w:i/>
          <w:sz w:val="20"/>
          <w:szCs w:val="20"/>
        </w:rPr>
        <w:t>d</w:t>
      </w:r>
      <w:r>
        <w:rPr>
          <w:rFonts w:ascii="Times New Roman" w:hAnsi="Times New Roman" w:cs="Times New Roman"/>
          <w:i/>
          <w:sz w:val="20"/>
          <w:szCs w:val="20"/>
        </w:rPr>
        <w:t xml:space="preserve"> expenses</w:t>
      </w:r>
    </w:p>
    <w:p w14:paraId="2A3EBAF9" w14:textId="77777777" w:rsidR="003C7379" w:rsidRPr="003C7379" w:rsidRDefault="003C7379" w:rsidP="003C7379">
      <w:pPr>
        <w:pStyle w:val="NoSpacing"/>
        <w:numPr>
          <w:ilvl w:val="2"/>
          <w:numId w:val="3"/>
        </w:numPr>
        <w:rPr>
          <w:rFonts w:ascii="Times New Roman" w:hAnsi="Times New Roman" w:cs="Times New Roman"/>
          <w:i/>
          <w:sz w:val="20"/>
          <w:szCs w:val="20"/>
        </w:rPr>
      </w:pPr>
      <w:r>
        <w:rPr>
          <w:rFonts w:ascii="Times New Roman" w:hAnsi="Times New Roman" w:cs="Times New Roman"/>
          <w:sz w:val="20"/>
          <w:szCs w:val="20"/>
        </w:rPr>
        <w:t>Outside basis can NOT go negative (</w:t>
      </w:r>
      <w:r w:rsidRPr="002F3561">
        <w:rPr>
          <w:rFonts w:ascii="Times New Roman" w:hAnsi="Times New Roman" w:cs="Times New Roman"/>
          <w:b/>
          <w:sz w:val="20"/>
          <w:szCs w:val="20"/>
        </w:rPr>
        <w:t>§</w:t>
      </w:r>
      <w:r>
        <w:rPr>
          <w:rFonts w:ascii="Times New Roman" w:hAnsi="Times New Roman" w:cs="Times New Roman"/>
          <w:b/>
          <w:sz w:val="20"/>
          <w:szCs w:val="20"/>
        </w:rPr>
        <w:t xml:space="preserve"> 704(d)</w:t>
      </w:r>
      <w:r>
        <w:rPr>
          <w:rFonts w:ascii="Times New Roman" w:hAnsi="Times New Roman" w:cs="Times New Roman"/>
          <w:sz w:val="20"/>
          <w:szCs w:val="20"/>
        </w:rPr>
        <w:t xml:space="preserve">) </w:t>
      </w:r>
    </w:p>
    <w:p w14:paraId="4397BC12" w14:textId="77777777" w:rsidR="003C7379" w:rsidRDefault="003C7379" w:rsidP="003C7379">
      <w:pPr>
        <w:pStyle w:val="NoSpacing"/>
        <w:rPr>
          <w:rFonts w:ascii="Times New Roman" w:hAnsi="Times New Roman" w:cs="Times New Roman"/>
          <w:sz w:val="20"/>
          <w:szCs w:val="20"/>
        </w:rPr>
      </w:pPr>
    </w:p>
    <w:p w14:paraId="2F16E1AC" w14:textId="77777777" w:rsidR="003C7379" w:rsidRDefault="003C7379" w:rsidP="003C7379">
      <w:pPr>
        <w:pStyle w:val="NoSpacing"/>
        <w:rPr>
          <w:rFonts w:ascii="Times New Roman" w:hAnsi="Times New Roman" w:cs="Times New Roman"/>
          <w:sz w:val="20"/>
          <w:szCs w:val="20"/>
        </w:rPr>
      </w:pPr>
      <w:r>
        <w:rPr>
          <w:rFonts w:ascii="Times New Roman" w:hAnsi="Times New Roman" w:cs="Times New Roman"/>
          <w:b/>
          <w:sz w:val="20"/>
          <w:szCs w:val="20"/>
        </w:rPr>
        <w:t>Nonliquidating Distribution Rules</w:t>
      </w:r>
    </w:p>
    <w:p w14:paraId="1BDC42E0" w14:textId="77777777" w:rsidR="003C7379" w:rsidRPr="002C4BFD" w:rsidRDefault="003C7379" w:rsidP="003C7379">
      <w:pPr>
        <w:pStyle w:val="NoSpacing"/>
        <w:numPr>
          <w:ilvl w:val="0"/>
          <w:numId w:val="4"/>
        </w:numPr>
        <w:rPr>
          <w:rFonts w:ascii="Times New Roman" w:hAnsi="Times New Roman" w:cs="Times New Roman"/>
          <w:sz w:val="20"/>
          <w:szCs w:val="20"/>
        </w:rPr>
      </w:pPr>
      <w:r w:rsidRPr="002F3561">
        <w:rPr>
          <w:rFonts w:ascii="Times New Roman" w:hAnsi="Times New Roman" w:cs="Times New Roman"/>
          <w:b/>
          <w:sz w:val="20"/>
          <w:szCs w:val="20"/>
        </w:rPr>
        <w:t xml:space="preserve">§ </w:t>
      </w:r>
      <w:r>
        <w:rPr>
          <w:rFonts w:ascii="Times New Roman" w:hAnsi="Times New Roman" w:cs="Times New Roman"/>
          <w:b/>
          <w:sz w:val="20"/>
          <w:szCs w:val="20"/>
        </w:rPr>
        <w:t>731</w:t>
      </w:r>
    </w:p>
    <w:p w14:paraId="6BFE5879" w14:textId="77777777" w:rsidR="003C7379" w:rsidRPr="002C4BFD" w:rsidRDefault="003C7379" w:rsidP="003C7379">
      <w:pPr>
        <w:pStyle w:val="NoSpacing"/>
        <w:numPr>
          <w:ilvl w:val="1"/>
          <w:numId w:val="4"/>
        </w:numPr>
        <w:rPr>
          <w:rFonts w:ascii="Times New Roman" w:hAnsi="Times New Roman" w:cs="Times New Roman"/>
          <w:sz w:val="20"/>
          <w:szCs w:val="20"/>
        </w:rPr>
      </w:pPr>
      <w:r>
        <w:rPr>
          <w:rFonts w:ascii="Times New Roman" w:hAnsi="Times New Roman" w:cs="Times New Roman"/>
          <w:b/>
          <w:sz w:val="20"/>
          <w:szCs w:val="20"/>
        </w:rPr>
        <w:t xml:space="preserve">(a)(1): </w:t>
      </w:r>
      <w:r w:rsidRPr="003C7379">
        <w:rPr>
          <w:rFonts w:ascii="Times New Roman" w:hAnsi="Times New Roman" w:cs="Times New Roman"/>
          <w:i/>
          <w:sz w:val="20"/>
          <w:szCs w:val="20"/>
        </w:rPr>
        <w:t xml:space="preserve">gain </w:t>
      </w:r>
      <w:r>
        <w:rPr>
          <w:rFonts w:ascii="Times New Roman" w:hAnsi="Times New Roman" w:cs="Times New Roman"/>
          <w:sz w:val="20"/>
          <w:szCs w:val="20"/>
        </w:rPr>
        <w:t>is NOT</w:t>
      </w:r>
      <w:r w:rsidRPr="002C4BFD">
        <w:rPr>
          <w:rFonts w:ascii="Times New Roman" w:hAnsi="Times New Roman" w:cs="Times New Roman"/>
          <w:sz w:val="20"/>
          <w:szCs w:val="20"/>
        </w:rPr>
        <w:t xml:space="preserve"> recognized by a partner upon distributions, except to the extent </w:t>
      </w:r>
      <w:r w:rsidRPr="00BB43B8">
        <w:rPr>
          <w:rFonts w:ascii="Times New Roman" w:hAnsi="Times New Roman" w:cs="Times New Roman"/>
          <w:sz w:val="20"/>
          <w:szCs w:val="20"/>
          <w:u w:val="single"/>
        </w:rPr>
        <w:t>money distributed exceeds basis</w:t>
      </w:r>
    </w:p>
    <w:p w14:paraId="179516A4" w14:textId="77777777" w:rsidR="003C7379" w:rsidRPr="002C4BFD" w:rsidRDefault="003C7379" w:rsidP="003C7379">
      <w:pPr>
        <w:pStyle w:val="NoSpacing"/>
        <w:numPr>
          <w:ilvl w:val="2"/>
          <w:numId w:val="4"/>
        </w:numPr>
        <w:rPr>
          <w:rFonts w:ascii="Times New Roman" w:hAnsi="Times New Roman" w:cs="Times New Roman"/>
          <w:sz w:val="20"/>
          <w:szCs w:val="20"/>
        </w:rPr>
      </w:pPr>
      <w:r>
        <w:rPr>
          <w:rFonts w:ascii="Times New Roman" w:hAnsi="Times New Roman" w:cs="Times New Roman"/>
          <w:sz w:val="20"/>
          <w:szCs w:val="20"/>
        </w:rPr>
        <w:t>“</w:t>
      </w:r>
      <w:r w:rsidRPr="002C4BFD">
        <w:rPr>
          <w:rFonts w:ascii="Times New Roman" w:hAnsi="Times New Roman" w:cs="Times New Roman"/>
          <w:sz w:val="20"/>
          <w:szCs w:val="20"/>
        </w:rPr>
        <w:t>Money</w:t>
      </w:r>
      <w:r>
        <w:rPr>
          <w:rFonts w:ascii="Times New Roman" w:hAnsi="Times New Roman" w:cs="Times New Roman"/>
          <w:sz w:val="20"/>
          <w:szCs w:val="20"/>
        </w:rPr>
        <w:t>”</w:t>
      </w:r>
      <w:r w:rsidRPr="002C4BFD">
        <w:rPr>
          <w:rFonts w:ascii="Times New Roman" w:hAnsi="Times New Roman" w:cs="Times New Roman"/>
          <w:sz w:val="20"/>
          <w:szCs w:val="20"/>
        </w:rPr>
        <w:t xml:space="preserve"> </w:t>
      </w:r>
      <w:r w:rsidRPr="00BB43B8">
        <w:rPr>
          <w:rFonts w:ascii="Times New Roman" w:hAnsi="Times New Roman" w:cs="Times New Roman"/>
          <w:b/>
          <w:i/>
          <w:sz w:val="20"/>
          <w:szCs w:val="20"/>
        </w:rPr>
        <w:t>includes</w:t>
      </w:r>
      <w:r w:rsidRPr="002C4BFD">
        <w:rPr>
          <w:rFonts w:ascii="Times New Roman" w:hAnsi="Times New Roman" w:cs="Times New Roman"/>
          <w:sz w:val="20"/>
          <w:szCs w:val="20"/>
        </w:rPr>
        <w:t xml:space="preserve"> marketable securities (§ 731(c))</w:t>
      </w:r>
    </w:p>
    <w:p w14:paraId="4D924EA5" w14:textId="77777777" w:rsidR="003C7379" w:rsidRPr="00B26E4A" w:rsidRDefault="003C7379" w:rsidP="003C7379">
      <w:pPr>
        <w:pStyle w:val="NoSpacing"/>
        <w:numPr>
          <w:ilvl w:val="1"/>
          <w:numId w:val="4"/>
        </w:numPr>
        <w:rPr>
          <w:rFonts w:ascii="Times New Roman" w:hAnsi="Times New Roman" w:cs="Times New Roman"/>
          <w:sz w:val="20"/>
          <w:szCs w:val="20"/>
          <w:u w:val="single"/>
        </w:rPr>
      </w:pPr>
      <w:r w:rsidRPr="002C4BFD">
        <w:rPr>
          <w:rFonts w:ascii="Times New Roman" w:hAnsi="Times New Roman" w:cs="Times New Roman"/>
          <w:b/>
          <w:sz w:val="20"/>
          <w:szCs w:val="20"/>
        </w:rPr>
        <w:t>(a)(2):</w:t>
      </w:r>
      <w:r>
        <w:rPr>
          <w:rFonts w:ascii="Times New Roman" w:hAnsi="Times New Roman" w:cs="Times New Roman"/>
          <w:sz w:val="20"/>
          <w:szCs w:val="20"/>
        </w:rPr>
        <w:t xml:space="preserve"> </w:t>
      </w:r>
      <w:r w:rsidRPr="003C7379">
        <w:rPr>
          <w:rFonts w:ascii="Times New Roman" w:hAnsi="Times New Roman" w:cs="Times New Roman"/>
          <w:i/>
          <w:sz w:val="20"/>
          <w:szCs w:val="20"/>
        </w:rPr>
        <w:t xml:space="preserve">loss </w:t>
      </w:r>
      <w:r>
        <w:rPr>
          <w:rFonts w:ascii="Times New Roman" w:hAnsi="Times New Roman" w:cs="Times New Roman"/>
          <w:sz w:val="20"/>
          <w:szCs w:val="20"/>
        </w:rPr>
        <w:t>is NOT</w:t>
      </w:r>
      <w:r w:rsidRPr="002C4BFD">
        <w:rPr>
          <w:rFonts w:ascii="Times New Roman" w:hAnsi="Times New Roman" w:cs="Times New Roman"/>
          <w:sz w:val="20"/>
          <w:szCs w:val="20"/>
        </w:rPr>
        <w:t xml:space="preserve"> recognized by a partner upon distributions, except sometimes in the case of </w:t>
      </w:r>
      <w:r w:rsidRPr="00B26E4A">
        <w:rPr>
          <w:rFonts w:ascii="Times New Roman" w:hAnsi="Times New Roman" w:cs="Times New Roman"/>
          <w:sz w:val="20"/>
          <w:szCs w:val="20"/>
          <w:u w:val="single"/>
        </w:rPr>
        <w:t>liquidating distributions</w:t>
      </w:r>
    </w:p>
    <w:p w14:paraId="00DFEB35" w14:textId="77777777" w:rsidR="003C7379" w:rsidRPr="002C4BFD" w:rsidRDefault="003C7379" w:rsidP="003C7379">
      <w:pPr>
        <w:pStyle w:val="NoSpacing"/>
        <w:numPr>
          <w:ilvl w:val="1"/>
          <w:numId w:val="4"/>
        </w:numPr>
        <w:rPr>
          <w:rFonts w:ascii="Times New Roman" w:hAnsi="Times New Roman" w:cs="Times New Roman"/>
          <w:sz w:val="20"/>
          <w:szCs w:val="20"/>
        </w:rPr>
      </w:pPr>
      <w:r w:rsidRPr="002C4BFD">
        <w:rPr>
          <w:rFonts w:ascii="Times New Roman" w:hAnsi="Times New Roman" w:cs="Times New Roman"/>
          <w:b/>
          <w:sz w:val="20"/>
          <w:szCs w:val="20"/>
        </w:rPr>
        <w:t>(b):</w:t>
      </w:r>
      <w:r w:rsidRPr="002C4BFD">
        <w:rPr>
          <w:rFonts w:ascii="Times New Roman" w:hAnsi="Times New Roman" w:cs="Times New Roman"/>
          <w:sz w:val="20"/>
          <w:szCs w:val="20"/>
        </w:rPr>
        <w:t xml:space="preserve"> the partnership</w:t>
      </w:r>
      <w:r>
        <w:rPr>
          <w:rFonts w:ascii="Times New Roman" w:hAnsi="Times New Roman" w:cs="Times New Roman"/>
          <w:sz w:val="20"/>
          <w:szCs w:val="20"/>
        </w:rPr>
        <w:t xml:space="preserve"> itself</w:t>
      </w:r>
      <w:r w:rsidRPr="002C4BFD">
        <w:rPr>
          <w:rFonts w:ascii="Times New Roman" w:hAnsi="Times New Roman" w:cs="Times New Roman"/>
          <w:sz w:val="20"/>
          <w:szCs w:val="20"/>
        </w:rPr>
        <w:t xml:space="preserve"> recognizes </w:t>
      </w:r>
      <w:r w:rsidRPr="003C7379">
        <w:rPr>
          <w:rFonts w:ascii="Times New Roman" w:hAnsi="Times New Roman" w:cs="Times New Roman"/>
          <w:sz w:val="20"/>
          <w:szCs w:val="20"/>
          <w:u w:val="single"/>
        </w:rPr>
        <w:t>no gain or loss</w:t>
      </w:r>
      <w:r w:rsidRPr="002C4BFD">
        <w:rPr>
          <w:rFonts w:ascii="Times New Roman" w:hAnsi="Times New Roman" w:cs="Times New Roman"/>
          <w:sz w:val="20"/>
          <w:szCs w:val="20"/>
        </w:rPr>
        <w:t xml:space="preserve"> on distributions</w:t>
      </w:r>
    </w:p>
    <w:p w14:paraId="294F0CDF" w14:textId="77777777" w:rsidR="003C7379" w:rsidRPr="002C4BFD" w:rsidRDefault="003C7379" w:rsidP="003C7379">
      <w:pPr>
        <w:pStyle w:val="NoSpacing"/>
        <w:numPr>
          <w:ilvl w:val="0"/>
          <w:numId w:val="4"/>
        </w:numPr>
        <w:rPr>
          <w:rFonts w:ascii="Times New Roman" w:hAnsi="Times New Roman" w:cs="Times New Roman"/>
          <w:b/>
          <w:sz w:val="20"/>
          <w:szCs w:val="20"/>
        </w:rPr>
      </w:pPr>
      <w:r w:rsidRPr="002C4BFD">
        <w:rPr>
          <w:rFonts w:ascii="Times New Roman" w:hAnsi="Times New Roman" w:cs="Times New Roman"/>
          <w:b/>
          <w:sz w:val="20"/>
          <w:szCs w:val="20"/>
        </w:rPr>
        <w:t>§ 732</w:t>
      </w:r>
    </w:p>
    <w:p w14:paraId="58AD9ED4" w14:textId="77777777" w:rsidR="003C7379" w:rsidRDefault="003C7379" w:rsidP="003C7379">
      <w:pPr>
        <w:pStyle w:val="NoSpacing"/>
        <w:numPr>
          <w:ilvl w:val="1"/>
          <w:numId w:val="4"/>
        </w:numPr>
        <w:rPr>
          <w:rFonts w:ascii="Times New Roman" w:hAnsi="Times New Roman" w:cs="Times New Roman"/>
          <w:sz w:val="20"/>
          <w:szCs w:val="20"/>
        </w:rPr>
      </w:pPr>
      <w:r w:rsidRPr="002C4BFD">
        <w:rPr>
          <w:rFonts w:ascii="Times New Roman" w:hAnsi="Times New Roman" w:cs="Times New Roman"/>
          <w:b/>
          <w:sz w:val="20"/>
          <w:szCs w:val="20"/>
        </w:rPr>
        <w:t>(a)(1):</w:t>
      </w:r>
      <w:r w:rsidRPr="002C4BFD">
        <w:rPr>
          <w:rFonts w:ascii="Times New Roman" w:hAnsi="Times New Roman" w:cs="Times New Roman"/>
          <w:sz w:val="20"/>
          <w:szCs w:val="20"/>
        </w:rPr>
        <w:t xml:space="preserve"> basis of property (other than money) is the </w:t>
      </w:r>
      <w:r w:rsidRPr="003C7379">
        <w:rPr>
          <w:rFonts w:ascii="Times New Roman" w:hAnsi="Times New Roman" w:cs="Times New Roman"/>
          <w:sz w:val="20"/>
          <w:szCs w:val="20"/>
          <w:u w:val="single"/>
        </w:rPr>
        <w:t>partnership’s basis</w:t>
      </w:r>
      <w:r>
        <w:rPr>
          <w:rFonts w:ascii="Times New Roman" w:hAnsi="Times New Roman" w:cs="Times New Roman"/>
          <w:sz w:val="20"/>
          <w:szCs w:val="20"/>
        </w:rPr>
        <w:t>, BUT</w:t>
      </w:r>
      <w:r w:rsidRPr="002C4BFD">
        <w:rPr>
          <w:rFonts w:ascii="Times New Roman" w:hAnsi="Times New Roman" w:cs="Times New Roman"/>
          <w:sz w:val="20"/>
          <w:szCs w:val="20"/>
        </w:rPr>
        <w:t xml:space="preserve"> capped by the</w:t>
      </w:r>
      <w:r>
        <w:rPr>
          <w:rFonts w:ascii="Times New Roman" w:hAnsi="Times New Roman" w:cs="Times New Roman"/>
          <w:sz w:val="20"/>
          <w:szCs w:val="20"/>
        </w:rPr>
        <w:t xml:space="preserve"> individual</w:t>
      </w:r>
      <w:r w:rsidRPr="002C4BFD">
        <w:rPr>
          <w:rFonts w:ascii="Times New Roman" w:hAnsi="Times New Roman" w:cs="Times New Roman"/>
          <w:sz w:val="20"/>
          <w:szCs w:val="20"/>
        </w:rPr>
        <w:t xml:space="preserve"> partner’s outside basis before the distribution, reduced by </w:t>
      </w:r>
      <w:r w:rsidRPr="00BB43B8">
        <w:rPr>
          <w:rFonts w:ascii="Times New Roman" w:hAnsi="Times New Roman" w:cs="Times New Roman"/>
          <w:sz w:val="20"/>
          <w:szCs w:val="20"/>
          <w:u w:val="single"/>
        </w:rPr>
        <w:t>any money distributed</w:t>
      </w:r>
      <w:r w:rsidRPr="002C4BFD">
        <w:rPr>
          <w:rFonts w:ascii="Times New Roman" w:hAnsi="Times New Roman" w:cs="Times New Roman"/>
          <w:sz w:val="20"/>
          <w:szCs w:val="20"/>
        </w:rPr>
        <w:t xml:space="preserve"> in the transaction</w:t>
      </w:r>
    </w:p>
    <w:p w14:paraId="4ADADB2D" w14:textId="77777777" w:rsidR="003C7379" w:rsidRPr="006E6469" w:rsidRDefault="003C7379" w:rsidP="003C7379">
      <w:pPr>
        <w:pStyle w:val="NoSpacing"/>
        <w:numPr>
          <w:ilvl w:val="0"/>
          <w:numId w:val="4"/>
        </w:numPr>
        <w:rPr>
          <w:rFonts w:ascii="Times New Roman" w:hAnsi="Times New Roman" w:cs="Times New Roman"/>
          <w:b/>
          <w:sz w:val="20"/>
          <w:szCs w:val="20"/>
        </w:rPr>
      </w:pPr>
      <w:r w:rsidRPr="002C4BFD">
        <w:rPr>
          <w:rFonts w:ascii="Times New Roman" w:hAnsi="Times New Roman" w:cs="Times New Roman"/>
          <w:b/>
          <w:sz w:val="20"/>
          <w:szCs w:val="20"/>
        </w:rPr>
        <w:t>§ 733</w:t>
      </w:r>
      <w:r>
        <w:rPr>
          <w:rFonts w:ascii="Times New Roman" w:hAnsi="Times New Roman" w:cs="Times New Roman"/>
          <w:b/>
          <w:sz w:val="20"/>
          <w:szCs w:val="20"/>
        </w:rPr>
        <w:t xml:space="preserve">: </w:t>
      </w:r>
      <w:r w:rsidRPr="00BB43B8">
        <w:rPr>
          <w:rFonts w:ascii="Times New Roman" w:hAnsi="Times New Roman" w:cs="Times New Roman"/>
          <w:sz w:val="20"/>
          <w:szCs w:val="20"/>
        </w:rPr>
        <w:t xml:space="preserve">In non-liquidating distributions, outside basis is reduced (but </w:t>
      </w:r>
      <w:r w:rsidRPr="00B26E4A">
        <w:rPr>
          <w:rFonts w:ascii="Times New Roman" w:hAnsi="Times New Roman" w:cs="Times New Roman"/>
          <w:b/>
          <w:i/>
          <w:sz w:val="20"/>
          <w:szCs w:val="20"/>
        </w:rPr>
        <w:t>not below zero</w:t>
      </w:r>
      <w:r w:rsidRPr="00BB43B8">
        <w:rPr>
          <w:rFonts w:ascii="Times New Roman" w:hAnsi="Times New Roman" w:cs="Times New Roman"/>
          <w:sz w:val="20"/>
          <w:szCs w:val="20"/>
        </w:rPr>
        <w:t>) by the money received and basis of non-money property received</w:t>
      </w:r>
    </w:p>
    <w:p w14:paraId="7495EEF1" w14:textId="4B9D0F7D" w:rsidR="006E6469" w:rsidRPr="006E6469" w:rsidRDefault="006E6469" w:rsidP="006E6469">
      <w:pPr>
        <w:pStyle w:val="NoSpacing"/>
        <w:numPr>
          <w:ilvl w:val="2"/>
          <w:numId w:val="4"/>
        </w:numPr>
        <w:rPr>
          <w:rFonts w:ascii="Times New Roman" w:hAnsi="Times New Roman" w:cs="Times New Roman"/>
          <w:sz w:val="20"/>
          <w:szCs w:val="20"/>
        </w:rPr>
      </w:pPr>
      <w:r>
        <w:rPr>
          <w:rFonts w:ascii="Times New Roman" w:hAnsi="Times New Roman" w:cs="Times New Roman"/>
          <w:sz w:val="20"/>
          <w:szCs w:val="20"/>
        </w:rPr>
        <w:t xml:space="preserve">If property and cash are </w:t>
      </w:r>
      <w:r>
        <w:rPr>
          <w:rFonts w:ascii="Times New Roman" w:hAnsi="Times New Roman" w:cs="Times New Roman"/>
          <w:sz w:val="20"/>
          <w:szCs w:val="20"/>
          <w:u w:val="single"/>
        </w:rPr>
        <w:t>distributed simultaneously</w:t>
      </w:r>
      <w:r>
        <w:rPr>
          <w:rFonts w:ascii="Times New Roman" w:hAnsi="Times New Roman" w:cs="Times New Roman"/>
          <w:sz w:val="20"/>
          <w:szCs w:val="20"/>
        </w:rPr>
        <w:t xml:space="preserve"> </w:t>
      </w:r>
      <w:r w:rsidRPr="003C7379">
        <w:rPr>
          <w:rFonts w:ascii="Times New Roman" w:hAnsi="Times New Roman" w:cs="Times New Roman"/>
          <w:sz w:val="20"/>
          <w:szCs w:val="20"/>
        </w:rPr>
        <w:sym w:font="Wingdings" w:char="F0E0"/>
      </w:r>
      <w:r>
        <w:rPr>
          <w:rFonts w:ascii="Times New Roman" w:hAnsi="Times New Roman" w:cs="Times New Roman"/>
          <w:sz w:val="20"/>
          <w:szCs w:val="20"/>
        </w:rPr>
        <w:t xml:space="preserve"> act like cash is </w:t>
      </w:r>
      <w:r>
        <w:rPr>
          <w:rFonts w:ascii="Times New Roman" w:hAnsi="Times New Roman" w:cs="Times New Roman"/>
          <w:b/>
          <w:i/>
          <w:sz w:val="20"/>
          <w:szCs w:val="20"/>
        </w:rPr>
        <w:t>distributed first</w:t>
      </w:r>
      <w:r>
        <w:rPr>
          <w:rFonts w:ascii="Times New Roman" w:hAnsi="Times New Roman" w:cs="Times New Roman"/>
          <w:i/>
          <w:sz w:val="20"/>
          <w:szCs w:val="20"/>
        </w:rPr>
        <w:t xml:space="preserve"> </w:t>
      </w:r>
    </w:p>
    <w:p w14:paraId="49172889" w14:textId="77777777" w:rsidR="003C7379" w:rsidRDefault="003C7379" w:rsidP="003C7379">
      <w:pPr>
        <w:pStyle w:val="NoSpacing"/>
        <w:rPr>
          <w:rFonts w:ascii="Times New Roman" w:hAnsi="Times New Roman" w:cs="Times New Roman"/>
          <w:b/>
          <w:sz w:val="20"/>
          <w:szCs w:val="20"/>
        </w:rPr>
      </w:pPr>
    </w:p>
    <w:p w14:paraId="187AEBC9" w14:textId="77777777" w:rsidR="003C7379" w:rsidRDefault="003C7379" w:rsidP="003C7379">
      <w:pPr>
        <w:pStyle w:val="NoSpacing"/>
        <w:rPr>
          <w:rFonts w:ascii="Times New Roman" w:hAnsi="Times New Roman" w:cs="Times New Roman"/>
          <w:b/>
          <w:sz w:val="20"/>
          <w:szCs w:val="20"/>
        </w:rPr>
      </w:pPr>
      <w:r>
        <w:rPr>
          <w:rFonts w:ascii="Times New Roman" w:hAnsi="Times New Roman" w:cs="Times New Roman"/>
          <w:b/>
          <w:sz w:val="20"/>
          <w:szCs w:val="20"/>
        </w:rPr>
        <w:t>DETERMING DISTRIBUTIVE SHARES</w:t>
      </w:r>
    </w:p>
    <w:p w14:paraId="3EB43398" w14:textId="77777777" w:rsidR="003C7379" w:rsidRPr="003C7379" w:rsidRDefault="003C7379" w:rsidP="003C7379">
      <w:pPr>
        <w:pStyle w:val="NoSpacing"/>
        <w:rPr>
          <w:rFonts w:ascii="Times New Roman" w:hAnsi="Times New Roman" w:cs="Times New Roman"/>
          <w:sz w:val="20"/>
          <w:szCs w:val="20"/>
        </w:rPr>
      </w:pPr>
    </w:p>
    <w:p w14:paraId="222C2331" w14:textId="77777777" w:rsidR="003C7379" w:rsidRDefault="003C7379" w:rsidP="003C7379">
      <w:pPr>
        <w:pStyle w:val="NoSpacing"/>
        <w:rPr>
          <w:rFonts w:ascii="Times New Roman" w:hAnsi="Times New Roman" w:cs="Times New Roman"/>
          <w:b/>
          <w:sz w:val="20"/>
          <w:szCs w:val="20"/>
        </w:rPr>
      </w:pPr>
      <w:r>
        <w:rPr>
          <w:rFonts w:ascii="Times New Roman" w:hAnsi="Times New Roman" w:cs="Times New Roman"/>
          <w:b/>
          <w:sz w:val="20"/>
          <w:szCs w:val="20"/>
        </w:rPr>
        <w:t>General Test for Economic Effect</w:t>
      </w:r>
    </w:p>
    <w:p w14:paraId="124EC188" w14:textId="77777777" w:rsidR="003C7379" w:rsidRPr="003C7379" w:rsidRDefault="003C7379" w:rsidP="003C7379">
      <w:pPr>
        <w:pStyle w:val="NoSpacing"/>
        <w:numPr>
          <w:ilvl w:val="0"/>
          <w:numId w:val="6"/>
        </w:numPr>
        <w:rPr>
          <w:rFonts w:ascii="Times New Roman" w:hAnsi="Times New Roman" w:cs="Times New Roman"/>
          <w:sz w:val="20"/>
          <w:szCs w:val="20"/>
        </w:rPr>
      </w:pPr>
      <w:r w:rsidRPr="003C7379">
        <w:rPr>
          <w:rFonts w:ascii="Times New Roman" w:hAnsi="Times New Roman" w:cs="Times New Roman"/>
          <w:sz w:val="20"/>
          <w:szCs w:val="20"/>
        </w:rPr>
        <w:t>A partnership is not a taxpayer (</w:t>
      </w:r>
      <w:r w:rsidRPr="003C7379">
        <w:rPr>
          <w:rFonts w:ascii="Times New Roman" w:hAnsi="Times New Roman" w:cs="Times New Roman"/>
          <w:b/>
          <w:sz w:val="20"/>
          <w:szCs w:val="20"/>
        </w:rPr>
        <w:t>§701</w:t>
      </w:r>
      <w:r w:rsidRPr="003C7379">
        <w:rPr>
          <w:rFonts w:ascii="Times New Roman" w:hAnsi="Times New Roman" w:cs="Times New Roman"/>
          <w:sz w:val="20"/>
          <w:szCs w:val="20"/>
        </w:rPr>
        <w:t>). Instead, it computes its taxable income as if it were a T and then passes the tax items to its partners (</w:t>
      </w:r>
      <w:r w:rsidRPr="003C7379">
        <w:rPr>
          <w:rFonts w:ascii="Times New Roman" w:hAnsi="Times New Roman" w:cs="Times New Roman"/>
          <w:b/>
          <w:sz w:val="20"/>
          <w:szCs w:val="20"/>
        </w:rPr>
        <w:t>§702</w:t>
      </w:r>
      <w:r w:rsidRPr="003C7379">
        <w:rPr>
          <w:rFonts w:ascii="Times New Roman" w:hAnsi="Times New Roman" w:cs="Times New Roman"/>
          <w:sz w:val="20"/>
          <w:szCs w:val="20"/>
        </w:rPr>
        <w:t>). The portion of the entity-level items that a partner includes on his individual return is called his distributive share (</w:t>
      </w:r>
      <w:r w:rsidRPr="003C7379">
        <w:rPr>
          <w:rFonts w:ascii="Times New Roman" w:hAnsi="Times New Roman" w:cs="Times New Roman"/>
          <w:b/>
          <w:sz w:val="20"/>
          <w:szCs w:val="20"/>
        </w:rPr>
        <w:t>§702</w:t>
      </w:r>
      <w:r w:rsidRPr="003C7379">
        <w:rPr>
          <w:rFonts w:ascii="Times New Roman" w:hAnsi="Times New Roman" w:cs="Times New Roman"/>
          <w:sz w:val="20"/>
          <w:szCs w:val="20"/>
        </w:rPr>
        <w:t>), and bares no necessary relationship to the amounts actually distributed to him.</w:t>
      </w:r>
    </w:p>
    <w:p w14:paraId="726330C1" w14:textId="77777777" w:rsidR="003C7379" w:rsidRPr="003C7379" w:rsidRDefault="003C7379" w:rsidP="003C7379">
      <w:pPr>
        <w:pStyle w:val="NoSpacing"/>
        <w:numPr>
          <w:ilvl w:val="0"/>
          <w:numId w:val="6"/>
        </w:numPr>
        <w:rPr>
          <w:rFonts w:ascii="Times New Roman" w:hAnsi="Times New Roman" w:cs="Times New Roman"/>
          <w:sz w:val="20"/>
          <w:szCs w:val="20"/>
        </w:rPr>
      </w:pPr>
      <w:r w:rsidRPr="003C7379">
        <w:rPr>
          <w:rFonts w:ascii="Times New Roman" w:hAnsi="Times New Roman" w:cs="Times New Roman"/>
          <w:sz w:val="20"/>
          <w:szCs w:val="20"/>
        </w:rPr>
        <w:t xml:space="preserve">Under </w:t>
      </w:r>
      <w:r w:rsidRPr="003C7379">
        <w:rPr>
          <w:rFonts w:ascii="Times New Roman" w:hAnsi="Times New Roman" w:cs="Times New Roman"/>
          <w:b/>
          <w:sz w:val="20"/>
          <w:szCs w:val="20"/>
        </w:rPr>
        <w:t>§704(a)</w:t>
      </w:r>
      <w:r w:rsidRPr="003C7379">
        <w:rPr>
          <w:rFonts w:ascii="Times New Roman" w:hAnsi="Times New Roman" w:cs="Times New Roman"/>
          <w:sz w:val="20"/>
          <w:szCs w:val="20"/>
        </w:rPr>
        <w:t xml:space="preserve">, each partner’s DS is determined by </w:t>
      </w:r>
      <w:r w:rsidRPr="007D5633">
        <w:rPr>
          <w:rFonts w:ascii="Times New Roman" w:hAnsi="Times New Roman" w:cs="Times New Roman"/>
          <w:sz w:val="20"/>
          <w:szCs w:val="20"/>
          <w:u w:val="single"/>
        </w:rPr>
        <w:t>reference to the partnership agreement</w:t>
      </w:r>
      <w:r w:rsidRPr="003C7379">
        <w:rPr>
          <w:rFonts w:ascii="Times New Roman" w:hAnsi="Times New Roman" w:cs="Times New Roman"/>
          <w:sz w:val="20"/>
          <w:szCs w:val="20"/>
        </w:rPr>
        <w:t xml:space="preserve">, which is defined under </w:t>
      </w:r>
      <w:r w:rsidRPr="003C7379">
        <w:rPr>
          <w:rFonts w:ascii="Times New Roman" w:hAnsi="Times New Roman" w:cs="Times New Roman"/>
          <w:b/>
          <w:sz w:val="20"/>
          <w:szCs w:val="20"/>
        </w:rPr>
        <w:t xml:space="preserve">§761(c) </w:t>
      </w:r>
      <w:r w:rsidRPr="003C7379">
        <w:rPr>
          <w:rFonts w:ascii="Times New Roman" w:hAnsi="Times New Roman" w:cs="Times New Roman"/>
          <w:sz w:val="20"/>
          <w:szCs w:val="20"/>
        </w:rPr>
        <w:t xml:space="preserve">to include all amendments made by the partners up to the time the tax return is due to be filed. As such, it allows partners to </w:t>
      </w:r>
      <w:r w:rsidRPr="003C7379">
        <w:rPr>
          <w:rFonts w:ascii="Times New Roman" w:hAnsi="Times New Roman" w:cs="Times New Roman"/>
          <w:sz w:val="20"/>
          <w:szCs w:val="20"/>
          <w:u w:val="single"/>
        </w:rPr>
        <w:t>allocate</w:t>
      </w:r>
      <w:r w:rsidRPr="003C7379">
        <w:rPr>
          <w:rFonts w:ascii="Times New Roman" w:hAnsi="Times New Roman" w:cs="Times New Roman"/>
          <w:sz w:val="20"/>
          <w:szCs w:val="20"/>
        </w:rPr>
        <w:t xml:space="preserve"> the partnership tax items with </w:t>
      </w:r>
      <w:r w:rsidRPr="003C7379">
        <w:rPr>
          <w:rFonts w:ascii="Times New Roman" w:hAnsi="Times New Roman" w:cs="Times New Roman"/>
          <w:sz w:val="20"/>
          <w:szCs w:val="20"/>
          <w:u w:val="single"/>
        </w:rPr>
        <w:t>hindsight</w:t>
      </w:r>
      <w:r w:rsidRPr="003C7379">
        <w:rPr>
          <w:rFonts w:ascii="Times New Roman" w:hAnsi="Times New Roman" w:cs="Times New Roman"/>
          <w:sz w:val="20"/>
          <w:szCs w:val="20"/>
        </w:rPr>
        <w:t xml:space="preserve"> and minimize their aggregate tax liability.</w:t>
      </w:r>
    </w:p>
    <w:p w14:paraId="62525EB6" w14:textId="31FAB932" w:rsidR="003C7379" w:rsidRDefault="003C7379" w:rsidP="003C7379">
      <w:pPr>
        <w:pStyle w:val="NoSpacing"/>
        <w:numPr>
          <w:ilvl w:val="0"/>
          <w:numId w:val="6"/>
        </w:numPr>
        <w:rPr>
          <w:rFonts w:ascii="Times New Roman" w:hAnsi="Times New Roman" w:cs="Times New Roman"/>
          <w:sz w:val="20"/>
          <w:szCs w:val="20"/>
        </w:rPr>
      </w:pPr>
      <w:r w:rsidRPr="003C7379">
        <w:rPr>
          <w:rFonts w:ascii="Times New Roman" w:hAnsi="Times New Roman" w:cs="Times New Roman"/>
          <w:sz w:val="20"/>
          <w:szCs w:val="20"/>
        </w:rPr>
        <w:t>The partners’ DS as reflected in th</w:t>
      </w:r>
      <w:r w:rsidR="007D5633">
        <w:rPr>
          <w:rFonts w:ascii="Times New Roman" w:hAnsi="Times New Roman" w:cs="Times New Roman"/>
          <w:sz w:val="20"/>
          <w:szCs w:val="20"/>
        </w:rPr>
        <w:t>e partnership agreement will NOT</w:t>
      </w:r>
      <w:r w:rsidRPr="003C7379">
        <w:rPr>
          <w:rFonts w:ascii="Times New Roman" w:hAnsi="Times New Roman" w:cs="Times New Roman"/>
          <w:sz w:val="20"/>
          <w:szCs w:val="20"/>
        </w:rPr>
        <w:t xml:space="preserve"> be given affect if they lack </w:t>
      </w:r>
      <w:r w:rsidRPr="007D5633">
        <w:rPr>
          <w:rFonts w:ascii="Times New Roman" w:hAnsi="Times New Roman" w:cs="Times New Roman"/>
          <w:b/>
          <w:i/>
          <w:sz w:val="20"/>
          <w:szCs w:val="20"/>
        </w:rPr>
        <w:t>“substantial economic effect”</w:t>
      </w:r>
      <w:r w:rsidRPr="003C7379">
        <w:rPr>
          <w:rFonts w:ascii="Times New Roman" w:hAnsi="Times New Roman" w:cs="Times New Roman"/>
          <w:sz w:val="20"/>
          <w:szCs w:val="20"/>
        </w:rPr>
        <w:t xml:space="preserve"> (</w:t>
      </w:r>
      <w:r w:rsidRPr="003C7379">
        <w:rPr>
          <w:rFonts w:ascii="Times New Roman" w:hAnsi="Times New Roman" w:cs="Times New Roman"/>
          <w:b/>
          <w:sz w:val="20"/>
          <w:szCs w:val="20"/>
        </w:rPr>
        <w:t>§704(b)</w:t>
      </w:r>
      <w:r w:rsidRPr="003C7379">
        <w:rPr>
          <w:rFonts w:ascii="Times New Roman" w:hAnsi="Times New Roman" w:cs="Times New Roman"/>
          <w:sz w:val="20"/>
          <w:szCs w:val="20"/>
        </w:rPr>
        <w:t xml:space="preserve">). Allocations must be consistent with the </w:t>
      </w:r>
      <w:r w:rsidRPr="007D5633">
        <w:rPr>
          <w:rFonts w:ascii="Times New Roman" w:hAnsi="Times New Roman" w:cs="Times New Roman"/>
          <w:i/>
          <w:sz w:val="20"/>
          <w:szCs w:val="20"/>
        </w:rPr>
        <w:t>underlying economic arrangements</w:t>
      </w:r>
      <w:r w:rsidRPr="003C7379">
        <w:rPr>
          <w:rFonts w:ascii="Times New Roman" w:hAnsi="Times New Roman" w:cs="Times New Roman"/>
          <w:sz w:val="20"/>
          <w:szCs w:val="20"/>
        </w:rPr>
        <w:t xml:space="preserve"> of the partners. </w:t>
      </w:r>
      <w:r w:rsidRPr="003C7379">
        <w:rPr>
          <w:rFonts w:ascii="Times New Roman" w:hAnsi="Times New Roman" w:cs="Times New Roman"/>
          <w:b/>
          <w:sz w:val="20"/>
          <w:szCs w:val="20"/>
        </w:rPr>
        <w:t>Reg. §1.704-1</w:t>
      </w:r>
      <w:r w:rsidRPr="003C7379">
        <w:rPr>
          <w:rFonts w:ascii="Times New Roman" w:hAnsi="Times New Roman" w:cs="Times New Roman"/>
          <w:sz w:val="20"/>
          <w:szCs w:val="20"/>
        </w:rPr>
        <w:t xml:space="preserve"> separates the test into two components: an </w:t>
      </w:r>
      <w:r w:rsidRPr="003C7379">
        <w:rPr>
          <w:rFonts w:ascii="Times New Roman" w:hAnsi="Times New Roman" w:cs="Times New Roman"/>
          <w:sz w:val="20"/>
          <w:szCs w:val="20"/>
          <w:u w:val="single"/>
        </w:rPr>
        <w:t>economic effect test</w:t>
      </w:r>
      <w:r w:rsidRPr="003C7379">
        <w:rPr>
          <w:rFonts w:ascii="Times New Roman" w:hAnsi="Times New Roman" w:cs="Times New Roman"/>
          <w:sz w:val="20"/>
          <w:szCs w:val="20"/>
        </w:rPr>
        <w:t xml:space="preserve"> and a </w:t>
      </w:r>
      <w:r w:rsidRPr="003C7379">
        <w:rPr>
          <w:rFonts w:ascii="Times New Roman" w:hAnsi="Times New Roman" w:cs="Times New Roman"/>
          <w:sz w:val="20"/>
          <w:szCs w:val="20"/>
          <w:u w:val="single"/>
        </w:rPr>
        <w:t>substantiality test</w:t>
      </w:r>
      <w:r w:rsidRPr="003C7379">
        <w:rPr>
          <w:rFonts w:ascii="Times New Roman" w:hAnsi="Times New Roman" w:cs="Times New Roman"/>
          <w:sz w:val="20"/>
          <w:szCs w:val="20"/>
        </w:rPr>
        <w:t>.</w:t>
      </w:r>
    </w:p>
    <w:p w14:paraId="0D085D0A" w14:textId="6C0CC600" w:rsidR="003C7379" w:rsidRPr="003C7379" w:rsidRDefault="003C7379" w:rsidP="003C7379">
      <w:pPr>
        <w:pStyle w:val="NoSpacing"/>
        <w:numPr>
          <w:ilvl w:val="1"/>
          <w:numId w:val="6"/>
        </w:numPr>
        <w:rPr>
          <w:rFonts w:ascii="Times New Roman" w:hAnsi="Times New Roman" w:cs="Times New Roman"/>
          <w:sz w:val="20"/>
          <w:szCs w:val="20"/>
        </w:rPr>
      </w:pPr>
      <w:r w:rsidRPr="003C7379">
        <w:rPr>
          <w:rFonts w:ascii="Times New Roman" w:hAnsi="Times New Roman" w:cs="Times New Roman"/>
          <w:sz w:val="20"/>
          <w:szCs w:val="20"/>
        </w:rPr>
        <w:t xml:space="preserve">A </w:t>
      </w:r>
      <w:r w:rsidRPr="003C7379">
        <w:rPr>
          <w:rFonts w:ascii="Times New Roman" w:hAnsi="Times New Roman" w:cs="Times New Roman"/>
          <w:b/>
          <w:sz w:val="20"/>
          <w:szCs w:val="20"/>
        </w:rPr>
        <w:t>“special allocation”</w:t>
      </w:r>
      <w:r w:rsidRPr="003C7379">
        <w:rPr>
          <w:rFonts w:ascii="Times New Roman" w:hAnsi="Times New Roman" w:cs="Times New Roman"/>
          <w:sz w:val="20"/>
          <w:szCs w:val="20"/>
        </w:rPr>
        <w:t xml:space="preserve"> is one that does not correspond to a partner’s general i</w:t>
      </w:r>
      <w:r w:rsidR="007D5633">
        <w:rPr>
          <w:rFonts w:ascii="Times New Roman" w:hAnsi="Times New Roman" w:cs="Times New Roman"/>
          <w:sz w:val="20"/>
          <w:szCs w:val="20"/>
        </w:rPr>
        <w:t>nterest in the partnership. E.g.</w:t>
      </w:r>
      <w:r w:rsidRPr="003C7379">
        <w:rPr>
          <w:rFonts w:ascii="Times New Roman" w:hAnsi="Times New Roman" w:cs="Times New Roman"/>
          <w:sz w:val="20"/>
          <w:szCs w:val="20"/>
        </w:rPr>
        <w:t xml:space="preserve"> </w:t>
      </w:r>
      <w:r w:rsidR="007D5633">
        <w:rPr>
          <w:rFonts w:ascii="Times New Roman" w:hAnsi="Times New Roman" w:cs="Times New Roman"/>
          <w:sz w:val="20"/>
          <w:szCs w:val="20"/>
        </w:rPr>
        <w:t xml:space="preserve">If </w:t>
      </w:r>
      <w:r w:rsidRPr="003C7379">
        <w:rPr>
          <w:rFonts w:ascii="Times New Roman" w:hAnsi="Times New Roman" w:cs="Times New Roman"/>
          <w:sz w:val="20"/>
          <w:szCs w:val="20"/>
        </w:rPr>
        <w:t>2 partners agree to allocate all tax items equally except for depreciation deductions; the DD’s have been specially allocated.</w:t>
      </w:r>
    </w:p>
    <w:p w14:paraId="14E5F1D9" w14:textId="77777777" w:rsidR="003C7379" w:rsidRPr="003C7379" w:rsidRDefault="003C7379" w:rsidP="003C7379">
      <w:pPr>
        <w:pStyle w:val="NoSpacing"/>
        <w:numPr>
          <w:ilvl w:val="1"/>
          <w:numId w:val="6"/>
        </w:numPr>
        <w:rPr>
          <w:rFonts w:ascii="Times New Roman" w:hAnsi="Times New Roman" w:cs="Times New Roman"/>
          <w:sz w:val="20"/>
          <w:szCs w:val="20"/>
        </w:rPr>
      </w:pPr>
      <w:r w:rsidRPr="003C7379">
        <w:rPr>
          <w:rFonts w:ascii="Times New Roman" w:hAnsi="Times New Roman" w:cs="Times New Roman"/>
          <w:sz w:val="20"/>
          <w:szCs w:val="20"/>
        </w:rPr>
        <w:t xml:space="preserve">A </w:t>
      </w:r>
      <w:r w:rsidRPr="003C7379">
        <w:rPr>
          <w:rFonts w:ascii="Times New Roman" w:hAnsi="Times New Roman" w:cs="Times New Roman"/>
          <w:b/>
          <w:sz w:val="20"/>
          <w:szCs w:val="20"/>
        </w:rPr>
        <w:t>“bottom line”</w:t>
      </w:r>
      <w:r w:rsidRPr="003C7379">
        <w:rPr>
          <w:rFonts w:ascii="Times New Roman" w:hAnsi="Times New Roman" w:cs="Times New Roman"/>
          <w:sz w:val="20"/>
          <w:szCs w:val="20"/>
        </w:rPr>
        <w:t xml:space="preserve"> allocation is one that allocates the partnership’s net income or loss (rather than individual items).</w:t>
      </w:r>
    </w:p>
    <w:p w14:paraId="547BC18F" w14:textId="77777777" w:rsidR="003C7379" w:rsidRDefault="003C7379" w:rsidP="003C7379">
      <w:pPr>
        <w:pStyle w:val="NoSpacing"/>
        <w:ind w:left="360"/>
        <w:rPr>
          <w:rFonts w:ascii="Times New Roman" w:hAnsi="Times New Roman" w:cs="Times New Roman"/>
          <w:sz w:val="20"/>
          <w:szCs w:val="20"/>
        </w:rPr>
      </w:pPr>
    </w:p>
    <w:p w14:paraId="2ABD7FD7" w14:textId="351F85E1" w:rsidR="003C7379" w:rsidRPr="00E00D57" w:rsidRDefault="003C7379" w:rsidP="003C7379">
      <w:pPr>
        <w:pStyle w:val="NoSpacing"/>
        <w:rPr>
          <w:rFonts w:ascii="Times New Roman" w:hAnsi="Times New Roman" w:cs="Times New Roman"/>
          <w:sz w:val="20"/>
          <w:szCs w:val="20"/>
        </w:rPr>
      </w:pPr>
      <w:r w:rsidRPr="00E00D57">
        <w:rPr>
          <w:rFonts w:ascii="Times New Roman" w:hAnsi="Times New Roman" w:cs="Times New Roman"/>
          <w:sz w:val="20"/>
          <w:szCs w:val="20"/>
        </w:rPr>
        <w:t>[</w:t>
      </w:r>
      <w:r w:rsidRPr="003C7379">
        <w:rPr>
          <w:rFonts w:ascii="Times New Roman" w:hAnsi="Times New Roman" w:cs="Times New Roman"/>
          <w:smallCaps/>
          <w:sz w:val="20"/>
          <w:szCs w:val="20"/>
        </w:rPr>
        <w:t xml:space="preserve">Substantial </w:t>
      </w:r>
      <w:r w:rsidR="000E56A9">
        <w:rPr>
          <w:rFonts w:ascii="Times New Roman" w:hAnsi="Times New Roman" w:cs="Times New Roman"/>
          <w:smallCaps/>
          <w:sz w:val="20"/>
          <w:szCs w:val="20"/>
        </w:rPr>
        <w:t>#</w:t>
      </w:r>
      <w:r w:rsidRPr="003C7379">
        <w:rPr>
          <w:rFonts w:ascii="Times New Roman" w:hAnsi="Times New Roman" w:cs="Times New Roman"/>
          <w:smallCaps/>
          <w:sz w:val="20"/>
          <w:szCs w:val="20"/>
        </w:rPr>
        <w:t>Economic Effect</w:t>
      </w:r>
      <w:r w:rsidRPr="00E00D57">
        <w:rPr>
          <w:rFonts w:ascii="Times New Roman" w:hAnsi="Times New Roman" w:cs="Times New Roman"/>
          <w:sz w:val="20"/>
          <w:szCs w:val="20"/>
        </w:rPr>
        <w:t>]</w:t>
      </w:r>
    </w:p>
    <w:p w14:paraId="42DE1C5E" w14:textId="77777777" w:rsidR="003C7379" w:rsidRPr="00BB43B8" w:rsidRDefault="003C7379" w:rsidP="003C7379">
      <w:pPr>
        <w:pStyle w:val="NoSpacing"/>
        <w:numPr>
          <w:ilvl w:val="0"/>
          <w:numId w:val="5"/>
        </w:numPr>
        <w:rPr>
          <w:rFonts w:ascii="Times New Roman" w:hAnsi="Times New Roman" w:cs="Times New Roman"/>
          <w:sz w:val="20"/>
          <w:szCs w:val="20"/>
        </w:rPr>
      </w:pPr>
      <w:r w:rsidRPr="00BB43B8">
        <w:rPr>
          <w:rFonts w:ascii="Times New Roman" w:hAnsi="Times New Roman" w:cs="Times New Roman"/>
          <w:b/>
          <w:sz w:val="20"/>
          <w:szCs w:val="20"/>
        </w:rPr>
        <w:t xml:space="preserve">§ 704(b) </w:t>
      </w:r>
      <w:r>
        <w:rPr>
          <w:rFonts w:ascii="Times New Roman" w:hAnsi="Times New Roman" w:cs="Times New Roman"/>
          <w:b/>
          <w:sz w:val="20"/>
          <w:szCs w:val="20"/>
        </w:rPr>
        <w:t xml:space="preserve">Default Rule </w:t>
      </w:r>
    </w:p>
    <w:p w14:paraId="5DF32401" w14:textId="77777777" w:rsidR="003C7379" w:rsidRPr="003C7379" w:rsidRDefault="003C7379" w:rsidP="003C7379">
      <w:pPr>
        <w:pStyle w:val="NoSpacing"/>
        <w:numPr>
          <w:ilvl w:val="1"/>
          <w:numId w:val="5"/>
        </w:numPr>
        <w:rPr>
          <w:rFonts w:ascii="Times New Roman" w:hAnsi="Times New Roman" w:cs="Times New Roman"/>
          <w:sz w:val="20"/>
          <w:szCs w:val="20"/>
        </w:rPr>
      </w:pPr>
      <w:r w:rsidRPr="00BB43B8">
        <w:rPr>
          <w:rFonts w:ascii="Times New Roman" w:hAnsi="Times New Roman" w:cs="Times New Roman"/>
          <w:sz w:val="20"/>
          <w:szCs w:val="20"/>
        </w:rPr>
        <w:t>A partner’s distributive share is determined in accordance with the</w:t>
      </w:r>
      <w:r>
        <w:rPr>
          <w:rFonts w:ascii="Times New Roman" w:hAnsi="Times New Roman" w:cs="Times New Roman"/>
          <w:sz w:val="20"/>
          <w:szCs w:val="20"/>
        </w:rPr>
        <w:t xml:space="preserve"> </w:t>
      </w:r>
      <w:r w:rsidRPr="003C7379">
        <w:rPr>
          <w:rFonts w:ascii="Times New Roman" w:hAnsi="Times New Roman" w:cs="Times New Roman"/>
          <w:b/>
          <w:i/>
          <w:sz w:val="20"/>
          <w:szCs w:val="20"/>
        </w:rPr>
        <w:t>“partner’s interest in the partnership” (PIP)</w:t>
      </w:r>
    </w:p>
    <w:p w14:paraId="53B91CBE" w14:textId="77777777" w:rsidR="003C7379" w:rsidRPr="00BB43B8" w:rsidRDefault="003C7379" w:rsidP="003C7379">
      <w:pPr>
        <w:pStyle w:val="NoSpacing"/>
        <w:numPr>
          <w:ilvl w:val="0"/>
          <w:numId w:val="5"/>
        </w:numPr>
        <w:rPr>
          <w:rFonts w:ascii="Times New Roman" w:hAnsi="Times New Roman" w:cs="Times New Roman"/>
          <w:b/>
          <w:sz w:val="20"/>
          <w:szCs w:val="20"/>
        </w:rPr>
      </w:pPr>
      <w:r>
        <w:rPr>
          <w:rFonts w:ascii="Times New Roman" w:hAnsi="Times New Roman" w:cs="Times New Roman"/>
          <w:b/>
          <w:sz w:val="20"/>
          <w:szCs w:val="20"/>
        </w:rPr>
        <w:t>§ 704(b) Safe H</w:t>
      </w:r>
      <w:r w:rsidRPr="00BB43B8">
        <w:rPr>
          <w:rFonts w:ascii="Times New Roman" w:hAnsi="Times New Roman" w:cs="Times New Roman"/>
          <w:b/>
          <w:sz w:val="20"/>
          <w:szCs w:val="20"/>
        </w:rPr>
        <w:t>arbor</w:t>
      </w:r>
    </w:p>
    <w:p w14:paraId="7F9091D1" w14:textId="77777777" w:rsidR="003C7379" w:rsidRPr="00BB43B8" w:rsidRDefault="003C7379" w:rsidP="003C7379">
      <w:pPr>
        <w:pStyle w:val="NoSpacing"/>
        <w:numPr>
          <w:ilvl w:val="1"/>
          <w:numId w:val="5"/>
        </w:numPr>
        <w:rPr>
          <w:rFonts w:ascii="Times New Roman" w:hAnsi="Times New Roman" w:cs="Times New Roman"/>
          <w:sz w:val="20"/>
          <w:szCs w:val="20"/>
        </w:rPr>
      </w:pPr>
      <w:r w:rsidRPr="00BB43B8">
        <w:rPr>
          <w:rFonts w:ascii="Times New Roman" w:hAnsi="Times New Roman" w:cs="Times New Roman"/>
          <w:sz w:val="20"/>
          <w:szCs w:val="20"/>
        </w:rPr>
        <w:t>Specification of distributive shares in the partnership agreement will be respected if</w:t>
      </w:r>
    </w:p>
    <w:p w14:paraId="6836F53C" w14:textId="77777777" w:rsidR="003C7379" w:rsidRPr="00BB43B8" w:rsidRDefault="003C7379" w:rsidP="003C7379">
      <w:pPr>
        <w:pStyle w:val="NoSpacing"/>
        <w:numPr>
          <w:ilvl w:val="2"/>
          <w:numId w:val="5"/>
        </w:numPr>
        <w:rPr>
          <w:rFonts w:ascii="Times New Roman" w:hAnsi="Times New Roman" w:cs="Times New Roman"/>
          <w:sz w:val="20"/>
          <w:szCs w:val="20"/>
        </w:rPr>
      </w:pPr>
      <w:r w:rsidRPr="00BB43B8">
        <w:rPr>
          <w:rFonts w:ascii="Times New Roman" w:hAnsi="Times New Roman" w:cs="Times New Roman"/>
          <w:sz w:val="20"/>
          <w:szCs w:val="20"/>
        </w:rPr>
        <w:t xml:space="preserve">The allocation has </w:t>
      </w:r>
      <w:r w:rsidRPr="003C7379">
        <w:rPr>
          <w:rFonts w:ascii="Times New Roman" w:hAnsi="Times New Roman" w:cs="Times New Roman"/>
          <w:i/>
          <w:sz w:val="20"/>
          <w:szCs w:val="20"/>
        </w:rPr>
        <w:t>“substantial economic effect”</w:t>
      </w:r>
      <w:r>
        <w:rPr>
          <w:rFonts w:ascii="Times New Roman" w:hAnsi="Times New Roman" w:cs="Times New Roman"/>
          <w:sz w:val="20"/>
          <w:szCs w:val="20"/>
        </w:rPr>
        <w:t xml:space="preserve"> </w:t>
      </w:r>
      <w:r w:rsidRPr="003C7379">
        <w:rPr>
          <w:rFonts w:ascii="Times New Roman" w:hAnsi="Times New Roman" w:cs="Times New Roman"/>
          <w:sz w:val="20"/>
          <w:szCs w:val="20"/>
        </w:rPr>
        <w:sym w:font="Wingdings" w:char="F0E0"/>
      </w:r>
      <w:r>
        <w:rPr>
          <w:rFonts w:ascii="Times New Roman" w:hAnsi="Times New Roman" w:cs="Times New Roman"/>
          <w:sz w:val="20"/>
          <w:szCs w:val="20"/>
        </w:rPr>
        <w:t xml:space="preserve"> consistent with the </w:t>
      </w:r>
      <w:r>
        <w:rPr>
          <w:rFonts w:ascii="Times New Roman" w:hAnsi="Times New Roman" w:cs="Times New Roman"/>
          <w:sz w:val="20"/>
          <w:szCs w:val="20"/>
          <w:u w:val="single"/>
        </w:rPr>
        <w:t>underlying economic arrangements</w:t>
      </w:r>
      <w:r>
        <w:rPr>
          <w:rFonts w:ascii="Times New Roman" w:hAnsi="Times New Roman" w:cs="Times New Roman"/>
          <w:sz w:val="20"/>
          <w:szCs w:val="20"/>
        </w:rPr>
        <w:t xml:space="preserve"> of the partners and </w:t>
      </w:r>
      <w:r>
        <w:rPr>
          <w:rFonts w:ascii="Times New Roman" w:hAnsi="Times New Roman" w:cs="Times New Roman"/>
          <w:sz w:val="20"/>
          <w:szCs w:val="20"/>
          <w:u w:val="single"/>
        </w:rPr>
        <w:t>must affect the $$ amounts</w:t>
      </w:r>
      <w:r>
        <w:rPr>
          <w:rFonts w:ascii="Times New Roman" w:hAnsi="Times New Roman" w:cs="Times New Roman"/>
          <w:sz w:val="20"/>
          <w:szCs w:val="20"/>
        </w:rPr>
        <w:t xml:space="preserve"> received by partners independent of tax consequences </w:t>
      </w:r>
    </w:p>
    <w:p w14:paraId="1F6AF7CF" w14:textId="77777777" w:rsidR="003C7379" w:rsidRPr="00BB43B8" w:rsidRDefault="003C7379" w:rsidP="003C7379">
      <w:pPr>
        <w:pStyle w:val="NoSpacing"/>
        <w:numPr>
          <w:ilvl w:val="1"/>
          <w:numId w:val="5"/>
        </w:numPr>
        <w:rPr>
          <w:rFonts w:ascii="Times New Roman" w:hAnsi="Times New Roman" w:cs="Times New Roman"/>
          <w:sz w:val="20"/>
          <w:szCs w:val="20"/>
        </w:rPr>
      </w:pPr>
      <w:r w:rsidRPr="00BB43B8">
        <w:rPr>
          <w:rFonts w:ascii="Times New Roman" w:hAnsi="Times New Roman" w:cs="Times New Roman"/>
          <w:sz w:val="20"/>
          <w:szCs w:val="20"/>
        </w:rPr>
        <w:t xml:space="preserve">To achieve this, </w:t>
      </w:r>
      <w:r w:rsidRPr="003C7379">
        <w:rPr>
          <w:rFonts w:ascii="Times New Roman" w:hAnsi="Times New Roman" w:cs="Times New Roman"/>
          <w:b/>
          <w:sz w:val="20"/>
          <w:szCs w:val="20"/>
        </w:rPr>
        <w:t>§ 1.704-1(b)(1)</w:t>
      </w:r>
      <w:r w:rsidRPr="00BB43B8">
        <w:rPr>
          <w:rFonts w:ascii="Times New Roman" w:hAnsi="Times New Roman" w:cs="Times New Roman"/>
          <w:sz w:val="20"/>
          <w:szCs w:val="20"/>
        </w:rPr>
        <w:t xml:space="preserve"> gives you </w:t>
      </w:r>
      <w:r w:rsidRPr="00B26E4A">
        <w:rPr>
          <w:rFonts w:ascii="Times New Roman" w:hAnsi="Times New Roman" w:cs="Times New Roman"/>
          <w:sz w:val="20"/>
          <w:szCs w:val="20"/>
          <w:u w:val="single"/>
        </w:rPr>
        <w:t>three choices</w:t>
      </w:r>
    </w:p>
    <w:p w14:paraId="65B18116" w14:textId="77777777" w:rsidR="003C7379" w:rsidRDefault="003C7379" w:rsidP="003C7379">
      <w:pPr>
        <w:pStyle w:val="NoSpacing"/>
        <w:numPr>
          <w:ilvl w:val="2"/>
          <w:numId w:val="5"/>
        </w:numPr>
        <w:rPr>
          <w:rFonts w:ascii="Times New Roman" w:hAnsi="Times New Roman" w:cs="Times New Roman"/>
          <w:sz w:val="20"/>
          <w:szCs w:val="20"/>
        </w:rPr>
      </w:pPr>
      <w:r w:rsidRPr="00BB43B8">
        <w:rPr>
          <w:rFonts w:ascii="Times New Roman" w:hAnsi="Times New Roman" w:cs="Times New Roman"/>
          <w:sz w:val="20"/>
          <w:szCs w:val="20"/>
        </w:rPr>
        <w:t xml:space="preserve">1) Follow </w:t>
      </w:r>
      <w:r>
        <w:rPr>
          <w:rFonts w:ascii="Times New Roman" w:hAnsi="Times New Roman" w:cs="Times New Roman"/>
          <w:sz w:val="20"/>
          <w:szCs w:val="20"/>
        </w:rPr>
        <w:t xml:space="preserve">the rules of § 1.704-1(b)(2) </w:t>
      </w:r>
    </w:p>
    <w:p w14:paraId="65B20E5E" w14:textId="77777777" w:rsidR="003C7379" w:rsidRDefault="003C7379" w:rsidP="003C7379">
      <w:pPr>
        <w:pStyle w:val="NoSpacing"/>
        <w:numPr>
          <w:ilvl w:val="2"/>
          <w:numId w:val="5"/>
        </w:numPr>
        <w:rPr>
          <w:rFonts w:ascii="Times New Roman" w:hAnsi="Times New Roman" w:cs="Times New Roman"/>
          <w:sz w:val="20"/>
          <w:szCs w:val="20"/>
        </w:rPr>
      </w:pPr>
      <w:r w:rsidRPr="00BB43B8">
        <w:rPr>
          <w:rFonts w:ascii="Times New Roman" w:hAnsi="Times New Roman" w:cs="Times New Roman"/>
          <w:sz w:val="20"/>
          <w:szCs w:val="20"/>
        </w:rPr>
        <w:t>2) Allocate in accord w</w:t>
      </w:r>
      <w:r>
        <w:rPr>
          <w:rFonts w:ascii="Times New Roman" w:hAnsi="Times New Roman" w:cs="Times New Roman"/>
          <w:sz w:val="20"/>
          <w:szCs w:val="20"/>
        </w:rPr>
        <w:t xml:space="preserve">ith PIP (see § 1.704-1(b)(3)) </w:t>
      </w:r>
    </w:p>
    <w:p w14:paraId="7ADE2322" w14:textId="77777777" w:rsidR="003C7379" w:rsidRPr="00BB43B8" w:rsidRDefault="003C7379" w:rsidP="003C7379">
      <w:pPr>
        <w:pStyle w:val="NoSpacing"/>
        <w:numPr>
          <w:ilvl w:val="2"/>
          <w:numId w:val="5"/>
        </w:numPr>
        <w:rPr>
          <w:rFonts w:ascii="Times New Roman" w:hAnsi="Times New Roman" w:cs="Times New Roman"/>
          <w:sz w:val="20"/>
          <w:szCs w:val="20"/>
        </w:rPr>
      </w:pPr>
      <w:r w:rsidRPr="00BB43B8">
        <w:rPr>
          <w:rFonts w:ascii="Times New Roman" w:hAnsi="Times New Roman" w:cs="Times New Roman"/>
          <w:sz w:val="20"/>
          <w:szCs w:val="20"/>
        </w:rPr>
        <w:t>3) Follow a special rule in § 1.704-1(b)(3)</w:t>
      </w:r>
    </w:p>
    <w:p w14:paraId="36F6BA46" w14:textId="77777777" w:rsidR="003C7379" w:rsidRDefault="003C7379" w:rsidP="003C7379">
      <w:pPr>
        <w:pStyle w:val="NoSpacing"/>
        <w:numPr>
          <w:ilvl w:val="1"/>
          <w:numId w:val="5"/>
        </w:numPr>
        <w:rPr>
          <w:rFonts w:ascii="Times New Roman" w:hAnsi="Times New Roman" w:cs="Times New Roman"/>
          <w:sz w:val="20"/>
          <w:szCs w:val="20"/>
        </w:rPr>
      </w:pPr>
      <w:r w:rsidRPr="00BB43B8">
        <w:rPr>
          <w:rFonts w:ascii="Times New Roman" w:hAnsi="Times New Roman" w:cs="Times New Roman"/>
          <w:sz w:val="20"/>
          <w:szCs w:val="20"/>
        </w:rPr>
        <w:t>For now, we focus on the rules of § 1.704-1(b)(2)</w:t>
      </w:r>
    </w:p>
    <w:p w14:paraId="3254F110" w14:textId="77777777" w:rsidR="003C7379" w:rsidRDefault="003C7379" w:rsidP="003C7379">
      <w:pPr>
        <w:pStyle w:val="NoSpacing"/>
        <w:rPr>
          <w:rFonts w:ascii="Times New Roman" w:hAnsi="Times New Roman" w:cs="Times New Roman"/>
          <w:b/>
          <w:sz w:val="20"/>
          <w:szCs w:val="20"/>
        </w:rPr>
      </w:pPr>
    </w:p>
    <w:p w14:paraId="7FB0C049" w14:textId="77777777" w:rsidR="003C7379" w:rsidRPr="00BB43B8" w:rsidRDefault="003C7379" w:rsidP="003C7379">
      <w:pPr>
        <w:pStyle w:val="NoSpacing"/>
        <w:rPr>
          <w:rFonts w:ascii="Times New Roman" w:hAnsi="Times New Roman" w:cs="Times New Roman"/>
          <w:sz w:val="20"/>
          <w:szCs w:val="20"/>
        </w:rPr>
      </w:pPr>
      <w:r w:rsidRPr="00BF6178">
        <w:rPr>
          <w:rFonts w:ascii="Times New Roman" w:hAnsi="Times New Roman" w:cs="Times New Roman"/>
          <w:sz w:val="20"/>
          <w:szCs w:val="20"/>
        </w:rPr>
        <w:t xml:space="preserve">[§ 1.704-1(b)(2) </w:t>
      </w:r>
      <w:r w:rsidRPr="00BF6178">
        <w:rPr>
          <w:rFonts w:ascii="Times New Roman" w:hAnsi="Times New Roman" w:cs="Times New Roman"/>
          <w:smallCaps/>
          <w:sz w:val="20"/>
          <w:szCs w:val="20"/>
        </w:rPr>
        <w:t>Rules</w:t>
      </w:r>
      <w:r>
        <w:rPr>
          <w:rFonts w:ascii="Times New Roman" w:hAnsi="Times New Roman" w:cs="Times New Roman"/>
          <w:sz w:val="20"/>
          <w:szCs w:val="20"/>
        </w:rPr>
        <w:t>]</w:t>
      </w:r>
      <w:r w:rsidRPr="00BB43B8">
        <w:rPr>
          <w:rFonts w:ascii="Times New Roman" w:hAnsi="Times New Roman" w:cs="Times New Roman"/>
          <w:b/>
          <w:sz w:val="20"/>
          <w:szCs w:val="20"/>
        </w:rPr>
        <w:t xml:space="preserve"> </w:t>
      </w:r>
      <w:r>
        <w:rPr>
          <w:rFonts w:ascii="Times New Roman" w:hAnsi="Times New Roman" w:cs="Times New Roman"/>
          <w:sz w:val="20"/>
          <w:szCs w:val="20"/>
        </w:rPr>
        <w:t xml:space="preserve">– Two Part Test </w:t>
      </w:r>
      <w:r w:rsidRPr="00BB43B8">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B26E4A">
        <w:rPr>
          <w:rFonts w:ascii="Times New Roman" w:hAnsi="Times New Roman" w:cs="Times New Roman"/>
          <w:i/>
          <w:sz w:val="20"/>
          <w:szCs w:val="20"/>
        </w:rPr>
        <w:t>“economic effect”</w:t>
      </w:r>
      <w:r>
        <w:rPr>
          <w:rFonts w:ascii="Times New Roman" w:hAnsi="Times New Roman" w:cs="Times New Roman"/>
          <w:sz w:val="20"/>
          <w:szCs w:val="20"/>
        </w:rPr>
        <w:t xml:space="preserve"> AND </w:t>
      </w:r>
      <w:r w:rsidRPr="00B26E4A">
        <w:rPr>
          <w:rFonts w:ascii="Times New Roman" w:hAnsi="Times New Roman" w:cs="Times New Roman"/>
          <w:i/>
          <w:sz w:val="20"/>
          <w:szCs w:val="20"/>
        </w:rPr>
        <w:t>“substantial”</w:t>
      </w:r>
    </w:p>
    <w:p w14:paraId="3ACDA9AE" w14:textId="77777777" w:rsidR="003C7379" w:rsidRPr="003C7379" w:rsidRDefault="003C7379" w:rsidP="003C7379">
      <w:pPr>
        <w:pStyle w:val="NoSpacing"/>
        <w:numPr>
          <w:ilvl w:val="0"/>
          <w:numId w:val="5"/>
        </w:numPr>
        <w:rPr>
          <w:rFonts w:ascii="Times New Roman" w:hAnsi="Times New Roman" w:cs="Times New Roman"/>
          <w:b/>
          <w:i/>
          <w:sz w:val="20"/>
          <w:szCs w:val="20"/>
        </w:rPr>
      </w:pPr>
      <w:r w:rsidRPr="00BB43B8">
        <w:rPr>
          <w:rFonts w:ascii="Times New Roman" w:hAnsi="Times New Roman" w:cs="Times New Roman"/>
          <w:b/>
          <w:sz w:val="20"/>
          <w:szCs w:val="20"/>
        </w:rPr>
        <w:t>§ 1.704-1(b)(2)(ii)</w:t>
      </w:r>
      <w:r>
        <w:rPr>
          <w:rFonts w:ascii="Times New Roman" w:hAnsi="Times New Roman" w:cs="Times New Roman"/>
          <w:sz w:val="20"/>
          <w:szCs w:val="20"/>
        </w:rPr>
        <w:t xml:space="preserve"> deals with </w:t>
      </w:r>
      <w:r w:rsidRPr="003C7379">
        <w:rPr>
          <w:rFonts w:ascii="Times New Roman" w:hAnsi="Times New Roman" w:cs="Times New Roman"/>
          <w:b/>
          <w:i/>
          <w:sz w:val="20"/>
          <w:szCs w:val="20"/>
        </w:rPr>
        <w:t xml:space="preserve">“economic effect” </w:t>
      </w:r>
    </w:p>
    <w:p w14:paraId="7EF3471B" w14:textId="77777777" w:rsidR="003C7379" w:rsidRPr="00BB43B8" w:rsidRDefault="003C7379" w:rsidP="003C7379">
      <w:pPr>
        <w:pStyle w:val="NoSpacing"/>
        <w:numPr>
          <w:ilvl w:val="1"/>
          <w:numId w:val="5"/>
        </w:numPr>
        <w:rPr>
          <w:rFonts w:ascii="Times New Roman" w:hAnsi="Times New Roman" w:cs="Times New Roman"/>
          <w:sz w:val="20"/>
          <w:szCs w:val="20"/>
        </w:rPr>
      </w:pPr>
      <w:r w:rsidRPr="00BB43B8">
        <w:rPr>
          <w:rFonts w:ascii="Times New Roman" w:hAnsi="Times New Roman" w:cs="Times New Roman"/>
          <w:sz w:val="20"/>
          <w:szCs w:val="20"/>
        </w:rPr>
        <w:t xml:space="preserve">There are </w:t>
      </w:r>
      <w:r w:rsidRPr="00BB43B8">
        <w:rPr>
          <w:rFonts w:ascii="Times New Roman" w:hAnsi="Times New Roman" w:cs="Times New Roman"/>
          <w:sz w:val="20"/>
          <w:szCs w:val="20"/>
          <w:u w:val="single"/>
        </w:rPr>
        <w:t>three requirements</w:t>
      </w:r>
      <w:r w:rsidRPr="00BB43B8">
        <w:rPr>
          <w:rFonts w:ascii="Times New Roman" w:hAnsi="Times New Roman" w:cs="Times New Roman"/>
          <w:sz w:val="20"/>
          <w:szCs w:val="20"/>
        </w:rPr>
        <w:t xml:space="preserve"> (§ 1.704-1(b)(2)(ii)(b))</w:t>
      </w:r>
    </w:p>
    <w:p w14:paraId="55FBE146" w14:textId="77777777" w:rsidR="003C7379" w:rsidRDefault="003C7379" w:rsidP="003C7379">
      <w:pPr>
        <w:pStyle w:val="NoSpacing"/>
        <w:numPr>
          <w:ilvl w:val="2"/>
          <w:numId w:val="5"/>
        </w:numPr>
        <w:rPr>
          <w:rFonts w:ascii="Times New Roman" w:hAnsi="Times New Roman" w:cs="Times New Roman"/>
          <w:sz w:val="20"/>
          <w:szCs w:val="20"/>
        </w:rPr>
      </w:pPr>
      <w:r>
        <w:rPr>
          <w:rFonts w:ascii="Times New Roman" w:hAnsi="Times New Roman" w:cs="Times New Roman"/>
          <w:sz w:val="20"/>
          <w:szCs w:val="20"/>
        </w:rPr>
        <w:t xml:space="preserve">(1) </w:t>
      </w:r>
      <w:r w:rsidRPr="00BB43B8">
        <w:rPr>
          <w:rFonts w:ascii="Times New Roman" w:hAnsi="Times New Roman" w:cs="Times New Roman"/>
          <w:sz w:val="20"/>
          <w:szCs w:val="20"/>
        </w:rPr>
        <w:t xml:space="preserve">Maintain </w:t>
      </w:r>
      <w:r w:rsidRPr="00BB43B8">
        <w:rPr>
          <w:rFonts w:ascii="Times New Roman" w:hAnsi="Times New Roman" w:cs="Times New Roman"/>
          <w:b/>
          <w:i/>
          <w:sz w:val="20"/>
          <w:szCs w:val="20"/>
        </w:rPr>
        <w:t>capital accounts</w:t>
      </w:r>
      <w:r w:rsidRPr="00BB43B8">
        <w:rPr>
          <w:rFonts w:ascii="Times New Roman" w:hAnsi="Times New Roman" w:cs="Times New Roman"/>
          <w:sz w:val="20"/>
          <w:szCs w:val="20"/>
        </w:rPr>
        <w:t xml:space="preserve"> in accor</w:t>
      </w:r>
      <w:r>
        <w:rPr>
          <w:rFonts w:ascii="Times New Roman" w:hAnsi="Times New Roman" w:cs="Times New Roman"/>
          <w:sz w:val="20"/>
          <w:szCs w:val="20"/>
        </w:rPr>
        <w:t xml:space="preserve">dance with </w:t>
      </w:r>
      <w:r w:rsidRPr="00BB43B8">
        <w:rPr>
          <w:rFonts w:ascii="Times New Roman" w:hAnsi="Times New Roman" w:cs="Times New Roman"/>
          <w:b/>
          <w:sz w:val="20"/>
          <w:szCs w:val="20"/>
        </w:rPr>
        <w:t>§ 1.704-1(b)(2)(iv)</w:t>
      </w:r>
      <w:r>
        <w:rPr>
          <w:rFonts w:ascii="Times New Roman" w:hAnsi="Times New Roman" w:cs="Times New Roman"/>
          <w:sz w:val="20"/>
          <w:szCs w:val="20"/>
        </w:rPr>
        <w:t xml:space="preserve"> </w:t>
      </w:r>
    </w:p>
    <w:p w14:paraId="3AFE2E0B" w14:textId="77777777" w:rsidR="003C7379" w:rsidRDefault="003C7379" w:rsidP="003C7379">
      <w:pPr>
        <w:pStyle w:val="NoSpacing"/>
        <w:numPr>
          <w:ilvl w:val="3"/>
          <w:numId w:val="5"/>
        </w:numPr>
        <w:rPr>
          <w:rFonts w:ascii="Times New Roman" w:hAnsi="Times New Roman" w:cs="Times New Roman"/>
          <w:sz w:val="20"/>
          <w:szCs w:val="20"/>
        </w:rPr>
      </w:pPr>
      <w:r>
        <w:rPr>
          <w:rFonts w:ascii="Times New Roman" w:hAnsi="Times New Roman" w:cs="Times New Roman"/>
          <w:sz w:val="20"/>
          <w:szCs w:val="20"/>
        </w:rPr>
        <w:t xml:space="preserve">Keep accounts so you can liquidate according to accounts later. Goal of the gov is to keep taxes and economics aligned. </w:t>
      </w:r>
    </w:p>
    <w:p w14:paraId="44394040" w14:textId="77777777" w:rsidR="003C7379" w:rsidRDefault="003C7379" w:rsidP="003C7379">
      <w:pPr>
        <w:pStyle w:val="NoSpacing"/>
        <w:numPr>
          <w:ilvl w:val="3"/>
          <w:numId w:val="5"/>
        </w:numPr>
        <w:rPr>
          <w:rFonts w:ascii="Times New Roman" w:hAnsi="Times New Roman" w:cs="Times New Roman"/>
          <w:sz w:val="20"/>
          <w:szCs w:val="20"/>
        </w:rPr>
      </w:pPr>
      <w:r>
        <w:rPr>
          <w:rFonts w:ascii="Times New Roman" w:hAnsi="Times New Roman" w:cs="Times New Roman"/>
          <w:sz w:val="20"/>
          <w:szCs w:val="20"/>
        </w:rPr>
        <w:t xml:space="preserve">Capital accounts do NOT have restrictions on </w:t>
      </w:r>
      <w:r w:rsidRPr="00B26E4A">
        <w:rPr>
          <w:rFonts w:ascii="Times New Roman" w:hAnsi="Times New Roman" w:cs="Times New Roman"/>
          <w:sz w:val="20"/>
          <w:szCs w:val="20"/>
          <w:u w:val="single"/>
        </w:rPr>
        <w:t>negative basis</w:t>
      </w:r>
      <w:r>
        <w:rPr>
          <w:rFonts w:ascii="Times New Roman" w:hAnsi="Times New Roman" w:cs="Times New Roman"/>
          <w:sz w:val="20"/>
          <w:szCs w:val="20"/>
        </w:rPr>
        <w:t xml:space="preserve"> </w:t>
      </w:r>
    </w:p>
    <w:p w14:paraId="6362B270" w14:textId="77777777" w:rsidR="003C7379" w:rsidRDefault="003C7379" w:rsidP="003C7379">
      <w:pPr>
        <w:pStyle w:val="NoSpacing"/>
        <w:numPr>
          <w:ilvl w:val="3"/>
          <w:numId w:val="5"/>
        </w:numPr>
        <w:rPr>
          <w:rFonts w:ascii="Times New Roman" w:hAnsi="Times New Roman" w:cs="Times New Roman"/>
          <w:sz w:val="20"/>
          <w:szCs w:val="20"/>
        </w:rPr>
      </w:pPr>
      <w:r>
        <w:rPr>
          <w:rFonts w:ascii="Times New Roman" w:hAnsi="Times New Roman" w:cs="Times New Roman"/>
          <w:sz w:val="20"/>
          <w:szCs w:val="20"/>
        </w:rPr>
        <w:t xml:space="preserve">When you initially contribute property, CA takes basis at </w:t>
      </w:r>
      <w:r>
        <w:rPr>
          <w:rFonts w:ascii="Times New Roman" w:hAnsi="Times New Roman" w:cs="Times New Roman"/>
          <w:sz w:val="20"/>
          <w:szCs w:val="20"/>
          <w:u w:val="single"/>
        </w:rPr>
        <w:t>FMV</w:t>
      </w:r>
      <w:r>
        <w:rPr>
          <w:rFonts w:ascii="Times New Roman" w:hAnsi="Times New Roman" w:cs="Times New Roman"/>
          <w:sz w:val="20"/>
          <w:szCs w:val="20"/>
        </w:rPr>
        <w:t xml:space="preserve"> </w:t>
      </w:r>
    </w:p>
    <w:p w14:paraId="5C644EB3" w14:textId="19FBF12B" w:rsidR="003C7379" w:rsidRDefault="003C7379" w:rsidP="003C7379">
      <w:pPr>
        <w:pStyle w:val="NoSpacing"/>
        <w:numPr>
          <w:ilvl w:val="3"/>
          <w:numId w:val="5"/>
        </w:numPr>
        <w:rPr>
          <w:rFonts w:ascii="Times New Roman" w:hAnsi="Times New Roman" w:cs="Times New Roman"/>
          <w:sz w:val="20"/>
          <w:szCs w:val="20"/>
        </w:rPr>
      </w:pPr>
      <w:r>
        <w:rPr>
          <w:rFonts w:ascii="Times New Roman" w:hAnsi="Times New Roman" w:cs="Times New Roman"/>
          <w:sz w:val="20"/>
          <w:szCs w:val="20"/>
        </w:rPr>
        <w:t xml:space="preserve">You do not </w:t>
      </w:r>
      <w:r>
        <w:rPr>
          <w:rFonts w:ascii="Times New Roman" w:hAnsi="Times New Roman" w:cs="Times New Roman"/>
          <w:i/>
          <w:sz w:val="20"/>
          <w:szCs w:val="20"/>
        </w:rPr>
        <w:t>have</w:t>
      </w:r>
      <w:r>
        <w:rPr>
          <w:rFonts w:ascii="Times New Roman" w:hAnsi="Times New Roman" w:cs="Times New Roman"/>
          <w:sz w:val="20"/>
          <w:szCs w:val="20"/>
        </w:rPr>
        <w:t xml:space="preserve"> to have capital accounts, but most Pships do (b/c they follow </w:t>
      </w:r>
      <w:r w:rsidR="007D5633" w:rsidRPr="00BB43B8">
        <w:rPr>
          <w:rFonts w:ascii="Times New Roman" w:hAnsi="Times New Roman" w:cs="Times New Roman"/>
          <w:sz w:val="20"/>
          <w:szCs w:val="20"/>
        </w:rPr>
        <w:t>§</w:t>
      </w:r>
      <w:r w:rsidR="007D5633">
        <w:rPr>
          <w:rFonts w:ascii="Times New Roman" w:hAnsi="Times New Roman" w:cs="Times New Roman"/>
          <w:sz w:val="20"/>
          <w:szCs w:val="20"/>
        </w:rPr>
        <w:t xml:space="preserve"> </w:t>
      </w:r>
      <w:r>
        <w:rPr>
          <w:rFonts w:ascii="Times New Roman" w:hAnsi="Times New Roman" w:cs="Times New Roman"/>
          <w:sz w:val="20"/>
          <w:szCs w:val="20"/>
        </w:rPr>
        <w:t>704)</w:t>
      </w:r>
    </w:p>
    <w:p w14:paraId="0F2C04F8" w14:textId="77777777" w:rsidR="003C7379" w:rsidRPr="00BB43B8" w:rsidRDefault="003C7379" w:rsidP="003C7379">
      <w:pPr>
        <w:pStyle w:val="NoSpacing"/>
        <w:numPr>
          <w:ilvl w:val="2"/>
          <w:numId w:val="5"/>
        </w:numPr>
        <w:rPr>
          <w:rFonts w:ascii="Times New Roman" w:hAnsi="Times New Roman" w:cs="Times New Roman"/>
          <w:sz w:val="20"/>
          <w:szCs w:val="20"/>
        </w:rPr>
      </w:pPr>
      <w:r>
        <w:rPr>
          <w:rFonts w:ascii="Times New Roman" w:hAnsi="Times New Roman" w:cs="Times New Roman"/>
          <w:sz w:val="20"/>
          <w:szCs w:val="20"/>
        </w:rPr>
        <w:t xml:space="preserve">(2) </w:t>
      </w:r>
      <w:r w:rsidRPr="00BB43B8">
        <w:rPr>
          <w:rFonts w:ascii="Times New Roman" w:hAnsi="Times New Roman" w:cs="Times New Roman"/>
          <w:sz w:val="20"/>
          <w:szCs w:val="20"/>
        </w:rPr>
        <w:t xml:space="preserve">Liquidating distributions </w:t>
      </w:r>
      <w:r w:rsidRPr="00BB43B8">
        <w:rPr>
          <w:rFonts w:ascii="Times New Roman" w:hAnsi="Times New Roman" w:cs="Times New Roman"/>
          <w:sz w:val="20"/>
          <w:szCs w:val="20"/>
          <w:u w:val="single"/>
        </w:rPr>
        <w:t>must be in accord</w:t>
      </w:r>
      <w:r w:rsidRPr="00BB43B8">
        <w:rPr>
          <w:rFonts w:ascii="Times New Roman" w:hAnsi="Times New Roman" w:cs="Times New Roman"/>
          <w:sz w:val="20"/>
          <w:szCs w:val="20"/>
        </w:rPr>
        <w:t xml:space="preserve"> with positive capital account balances</w:t>
      </w:r>
    </w:p>
    <w:p w14:paraId="26C74CB3" w14:textId="77777777" w:rsidR="003C7379" w:rsidRPr="00BB43B8" w:rsidRDefault="003C7379" w:rsidP="003C7379">
      <w:pPr>
        <w:pStyle w:val="NoSpacing"/>
        <w:numPr>
          <w:ilvl w:val="3"/>
          <w:numId w:val="5"/>
        </w:numPr>
        <w:rPr>
          <w:rFonts w:ascii="Times New Roman" w:hAnsi="Times New Roman" w:cs="Times New Roman"/>
          <w:sz w:val="20"/>
          <w:szCs w:val="20"/>
        </w:rPr>
      </w:pPr>
      <w:r>
        <w:rPr>
          <w:rFonts w:ascii="Times New Roman" w:hAnsi="Times New Roman" w:cs="Times New Roman"/>
          <w:sz w:val="20"/>
          <w:szCs w:val="20"/>
        </w:rPr>
        <w:t>Note that this does NOT</w:t>
      </w:r>
      <w:r w:rsidRPr="00BB43B8">
        <w:rPr>
          <w:rFonts w:ascii="Times New Roman" w:hAnsi="Times New Roman" w:cs="Times New Roman"/>
          <w:sz w:val="20"/>
          <w:szCs w:val="20"/>
        </w:rPr>
        <w:t xml:space="preserve"> apply to </w:t>
      </w:r>
      <w:r w:rsidRPr="00BB43B8">
        <w:rPr>
          <w:rFonts w:ascii="Times New Roman" w:hAnsi="Times New Roman" w:cs="Times New Roman"/>
          <w:i/>
          <w:sz w:val="20"/>
          <w:szCs w:val="20"/>
        </w:rPr>
        <w:t>non-liquidating distributions</w:t>
      </w:r>
    </w:p>
    <w:p w14:paraId="46D6481E" w14:textId="77777777" w:rsidR="003C7379" w:rsidRPr="00BB43B8" w:rsidRDefault="003C7379" w:rsidP="003C7379">
      <w:pPr>
        <w:pStyle w:val="NoSpacing"/>
        <w:numPr>
          <w:ilvl w:val="2"/>
          <w:numId w:val="5"/>
        </w:numPr>
        <w:rPr>
          <w:rFonts w:ascii="Times New Roman" w:hAnsi="Times New Roman" w:cs="Times New Roman"/>
          <w:sz w:val="20"/>
          <w:szCs w:val="20"/>
        </w:rPr>
      </w:pPr>
      <w:r>
        <w:rPr>
          <w:rFonts w:ascii="Times New Roman" w:hAnsi="Times New Roman" w:cs="Times New Roman"/>
          <w:sz w:val="20"/>
          <w:szCs w:val="20"/>
        </w:rPr>
        <w:t xml:space="preserve">(3) </w:t>
      </w:r>
      <w:r w:rsidRPr="00BB43B8">
        <w:rPr>
          <w:rFonts w:ascii="Times New Roman" w:hAnsi="Times New Roman" w:cs="Times New Roman"/>
          <w:sz w:val="20"/>
          <w:szCs w:val="20"/>
        </w:rPr>
        <w:t xml:space="preserve">Partners must have an obligation to </w:t>
      </w:r>
      <w:r w:rsidRPr="00BB43B8">
        <w:rPr>
          <w:rFonts w:ascii="Times New Roman" w:hAnsi="Times New Roman" w:cs="Times New Roman"/>
          <w:sz w:val="20"/>
          <w:szCs w:val="20"/>
          <w:u w:val="single"/>
        </w:rPr>
        <w:t>restore negative capital account balances</w:t>
      </w:r>
      <w:r w:rsidRPr="00BB43B8">
        <w:rPr>
          <w:rFonts w:ascii="Times New Roman" w:hAnsi="Times New Roman" w:cs="Times New Roman"/>
          <w:sz w:val="20"/>
          <w:szCs w:val="20"/>
        </w:rPr>
        <w:t xml:space="preserve"> within 90 days of liquidation</w:t>
      </w:r>
    </w:p>
    <w:p w14:paraId="25997F9E" w14:textId="77777777" w:rsidR="003C7379" w:rsidRPr="00BB43B8" w:rsidRDefault="003C7379" w:rsidP="003C7379">
      <w:pPr>
        <w:pStyle w:val="NoSpacing"/>
        <w:numPr>
          <w:ilvl w:val="3"/>
          <w:numId w:val="5"/>
        </w:numPr>
        <w:rPr>
          <w:rFonts w:ascii="Times New Roman" w:hAnsi="Times New Roman" w:cs="Times New Roman"/>
          <w:sz w:val="20"/>
          <w:szCs w:val="20"/>
        </w:rPr>
      </w:pPr>
      <w:r w:rsidRPr="00BB43B8">
        <w:rPr>
          <w:rFonts w:ascii="Times New Roman" w:hAnsi="Times New Roman" w:cs="Times New Roman"/>
          <w:sz w:val="20"/>
          <w:szCs w:val="20"/>
        </w:rPr>
        <w:t xml:space="preserve">This is the really burdensome requirement, and it necessarily entails </w:t>
      </w:r>
      <w:r w:rsidRPr="00BB43B8">
        <w:rPr>
          <w:rFonts w:ascii="Times New Roman" w:hAnsi="Times New Roman" w:cs="Times New Roman"/>
          <w:sz w:val="20"/>
          <w:szCs w:val="20"/>
          <w:u w:val="single"/>
        </w:rPr>
        <w:t>unlimited liability</w:t>
      </w:r>
      <w:r>
        <w:rPr>
          <w:rFonts w:ascii="Times New Roman" w:hAnsi="Times New Roman" w:cs="Times New Roman"/>
          <w:sz w:val="20"/>
          <w:szCs w:val="20"/>
        </w:rPr>
        <w:t xml:space="preserve"> </w:t>
      </w:r>
      <w:r w:rsidRPr="00BB43B8">
        <w:rPr>
          <w:rFonts w:ascii="Times New Roman" w:hAnsi="Times New Roman" w:cs="Times New Roman"/>
          <w:sz w:val="20"/>
          <w:szCs w:val="20"/>
        </w:rPr>
        <w:sym w:font="Wingdings" w:char="F0E0"/>
      </w:r>
      <w:r>
        <w:rPr>
          <w:rFonts w:ascii="Times New Roman" w:hAnsi="Times New Roman" w:cs="Times New Roman"/>
          <w:sz w:val="20"/>
          <w:szCs w:val="20"/>
        </w:rPr>
        <w:t xml:space="preserve"> if one partner has a negative cash account balance upon liquidation, then </w:t>
      </w:r>
      <w:r>
        <w:rPr>
          <w:rFonts w:ascii="Times New Roman" w:hAnsi="Times New Roman" w:cs="Times New Roman"/>
          <w:sz w:val="20"/>
          <w:szCs w:val="20"/>
          <w:u w:val="single"/>
        </w:rPr>
        <w:t>needs to pay partnership</w:t>
      </w:r>
      <w:r>
        <w:rPr>
          <w:rFonts w:ascii="Times New Roman" w:hAnsi="Times New Roman" w:cs="Times New Roman"/>
          <w:sz w:val="20"/>
          <w:szCs w:val="20"/>
        </w:rPr>
        <w:t xml:space="preserve"> to make account whole. </w:t>
      </w:r>
    </w:p>
    <w:p w14:paraId="0CC18646" w14:textId="77777777" w:rsidR="003C7379" w:rsidRPr="00BB43B8" w:rsidRDefault="003C7379" w:rsidP="003C7379">
      <w:pPr>
        <w:pStyle w:val="NoSpacing"/>
        <w:numPr>
          <w:ilvl w:val="3"/>
          <w:numId w:val="5"/>
        </w:numPr>
        <w:rPr>
          <w:rFonts w:ascii="Times New Roman" w:hAnsi="Times New Roman" w:cs="Times New Roman"/>
          <w:b/>
          <w:sz w:val="20"/>
          <w:szCs w:val="20"/>
        </w:rPr>
      </w:pPr>
      <w:r w:rsidRPr="00BB43B8">
        <w:rPr>
          <w:rFonts w:ascii="Times New Roman" w:hAnsi="Times New Roman" w:cs="Times New Roman"/>
          <w:sz w:val="20"/>
          <w:szCs w:val="20"/>
        </w:rPr>
        <w:t xml:space="preserve">We will see an alternative method that avoids this requirement in </w:t>
      </w:r>
      <w:r w:rsidRPr="005A36B2">
        <w:rPr>
          <w:rFonts w:ascii="Times New Roman" w:hAnsi="Times New Roman" w:cs="Times New Roman"/>
          <w:b/>
          <w:sz w:val="20"/>
          <w:szCs w:val="20"/>
        </w:rPr>
        <w:t>§ 1.704-1(b)(2)(ii)(d)</w:t>
      </w:r>
    </w:p>
    <w:p w14:paraId="5F2433EA" w14:textId="30968794" w:rsidR="007D5633" w:rsidRPr="003C7379" w:rsidRDefault="007D5633" w:rsidP="007D5633">
      <w:pPr>
        <w:pStyle w:val="NoSpacing"/>
        <w:numPr>
          <w:ilvl w:val="0"/>
          <w:numId w:val="5"/>
        </w:numPr>
        <w:rPr>
          <w:rFonts w:ascii="Times New Roman" w:hAnsi="Times New Roman" w:cs="Times New Roman"/>
          <w:sz w:val="20"/>
          <w:szCs w:val="20"/>
        </w:rPr>
      </w:pPr>
      <w:r w:rsidRPr="007D5633">
        <w:rPr>
          <w:rFonts w:ascii="Times New Roman" w:hAnsi="Times New Roman" w:cs="Times New Roman"/>
          <w:b/>
          <w:sz w:val="20"/>
          <w:szCs w:val="20"/>
        </w:rPr>
        <w:t>Economic effect</w:t>
      </w:r>
      <w:r w:rsidRPr="003C7379">
        <w:rPr>
          <w:rFonts w:ascii="Times New Roman" w:hAnsi="Times New Roman" w:cs="Times New Roman"/>
          <w:sz w:val="20"/>
          <w:szCs w:val="20"/>
        </w:rPr>
        <w:t xml:space="preserve"> is about the </w:t>
      </w:r>
      <w:r w:rsidRPr="003C7379">
        <w:rPr>
          <w:rFonts w:ascii="Times New Roman" w:hAnsi="Times New Roman" w:cs="Times New Roman"/>
          <w:sz w:val="20"/>
          <w:szCs w:val="20"/>
          <w:u w:val="single"/>
        </w:rPr>
        <w:t>timing of partnership tax items</w:t>
      </w:r>
      <w:r w:rsidRPr="003C7379">
        <w:rPr>
          <w:rFonts w:ascii="Times New Roman" w:hAnsi="Times New Roman" w:cs="Times New Roman"/>
          <w:sz w:val="20"/>
          <w:szCs w:val="20"/>
        </w:rPr>
        <w:t xml:space="preserve">. A proper allocation results in tax consequences being felt as income is earned (and depreciation claimed). So long as the CA’s are </w:t>
      </w:r>
      <w:r w:rsidRPr="007D5633">
        <w:rPr>
          <w:rFonts w:ascii="Times New Roman" w:hAnsi="Times New Roman" w:cs="Times New Roman"/>
          <w:sz w:val="20"/>
          <w:szCs w:val="20"/>
          <w:u w:val="single"/>
        </w:rPr>
        <w:t>properly maintained</w:t>
      </w:r>
      <w:r w:rsidRPr="003C7379">
        <w:rPr>
          <w:rFonts w:ascii="Times New Roman" w:hAnsi="Times New Roman" w:cs="Times New Roman"/>
          <w:sz w:val="20"/>
          <w:szCs w:val="20"/>
        </w:rPr>
        <w:t xml:space="preserve"> and liquidation proceeds </w:t>
      </w:r>
      <w:r w:rsidRPr="007D5633">
        <w:rPr>
          <w:rFonts w:ascii="Times New Roman" w:hAnsi="Times New Roman" w:cs="Times New Roman"/>
          <w:sz w:val="20"/>
          <w:szCs w:val="20"/>
          <w:u w:val="single"/>
        </w:rPr>
        <w:t>properly distributed</w:t>
      </w:r>
      <w:r w:rsidRPr="003C7379">
        <w:rPr>
          <w:rFonts w:ascii="Times New Roman" w:hAnsi="Times New Roman" w:cs="Times New Roman"/>
          <w:sz w:val="20"/>
          <w:szCs w:val="20"/>
        </w:rPr>
        <w:t xml:space="preserve">, </w:t>
      </w:r>
      <w:r>
        <w:rPr>
          <w:rFonts w:ascii="Times New Roman" w:hAnsi="Times New Roman" w:cs="Times New Roman"/>
          <w:sz w:val="20"/>
          <w:szCs w:val="20"/>
        </w:rPr>
        <w:t xml:space="preserve">ANY </w:t>
      </w:r>
      <w:r w:rsidRPr="003C7379">
        <w:rPr>
          <w:rFonts w:ascii="Times New Roman" w:hAnsi="Times New Roman" w:cs="Times New Roman"/>
          <w:sz w:val="20"/>
          <w:szCs w:val="20"/>
        </w:rPr>
        <w:t>set of partnership allocations will have economic effect under the general test.</w:t>
      </w:r>
    </w:p>
    <w:p w14:paraId="15A1115F" w14:textId="296C855F" w:rsidR="007D5633" w:rsidRPr="007D5633" w:rsidRDefault="007D5633" w:rsidP="007D5633">
      <w:pPr>
        <w:pStyle w:val="NoSpacing"/>
        <w:numPr>
          <w:ilvl w:val="1"/>
          <w:numId w:val="5"/>
        </w:numPr>
        <w:rPr>
          <w:rFonts w:ascii="Times New Roman" w:hAnsi="Times New Roman" w:cs="Times New Roman"/>
          <w:sz w:val="20"/>
          <w:szCs w:val="20"/>
        </w:rPr>
      </w:pPr>
      <w:r w:rsidRPr="003C7379">
        <w:rPr>
          <w:rFonts w:ascii="Times New Roman" w:hAnsi="Times New Roman" w:cs="Times New Roman"/>
          <w:sz w:val="20"/>
          <w:szCs w:val="20"/>
        </w:rPr>
        <w:t xml:space="preserve">Absence of economic effect means that the distribution of liquidation proceeds will result in a </w:t>
      </w:r>
      <w:r w:rsidRPr="007D5633">
        <w:rPr>
          <w:rFonts w:ascii="Times New Roman" w:hAnsi="Times New Roman" w:cs="Times New Roman"/>
          <w:sz w:val="20"/>
          <w:szCs w:val="20"/>
          <w:u w:val="single"/>
        </w:rPr>
        <w:t>gain or loss to the partners</w:t>
      </w:r>
      <w:r>
        <w:rPr>
          <w:rFonts w:ascii="Times New Roman" w:hAnsi="Times New Roman" w:cs="Times New Roman"/>
          <w:sz w:val="20"/>
          <w:szCs w:val="20"/>
        </w:rPr>
        <w:t>. It does not</w:t>
      </w:r>
      <w:r w:rsidRPr="003C7379">
        <w:rPr>
          <w:rFonts w:ascii="Times New Roman" w:hAnsi="Times New Roman" w:cs="Times New Roman"/>
          <w:sz w:val="20"/>
          <w:szCs w:val="20"/>
        </w:rPr>
        <w:t xml:space="preserve"> result in phantom income or loss over the life of the partnership; the outside basis rules of </w:t>
      </w:r>
      <w:r w:rsidRPr="003C7379">
        <w:rPr>
          <w:rFonts w:ascii="Times New Roman" w:hAnsi="Times New Roman" w:cs="Times New Roman"/>
          <w:b/>
          <w:sz w:val="20"/>
          <w:szCs w:val="20"/>
        </w:rPr>
        <w:t>§705</w:t>
      </w:r>
      <w:r w:rsidRPr="003C7379">
        <w:rPr>
          <w:rFonts w:ascii="Times New Roman" w:hAnsi="Times New Roman" w:cs="Times New Roman"/>
          <w:sz w:val="20"/>
          <w:szCs w:val="20"/>
        </w:rPr>
        <w:t xml:space="preserve"> ensure that whatever economic effect is lacking during the life of the partnership will be corrected upon liquidation.</w:t>
      </w:r>
    </w:p>
    <w:p w14:paraId="7748F5E8" w14:textId="77777777" w:rsidR="003C7379" w:rsidRDefault="003C7379" w:rsidP="003C7379">
      <w:pPr>
        <w:pStyle w:val="NoSpacing"/>
        <w:numPr>
          <w:ilvl w:val="0"/>
          <w:numId w:val="5"/>
        </w:numPr>
        <w:rPr>
          <w:rFonts w:ascii="Times New Roman" w:hAnsi="Times New Roman" w:cs="Times New Roman"/>
          <w:sz w:val="20"/>
          <w:szCs w:val="20"/>
        </w:rPr>
      </w:pPr>
      <w:r w:rsidRPr="00BB43B8">
        <w:rPr>
          <w:rFonts w:ascii="Times New Roman" w:hAnsi="Times New Roman" w:cs="Times New Roman"/>
          <w:b/>
          <w:sz w:val="20"/>
          <w:szCs w:val="20"/>
        </w:rPr>
        <w:t>§ 1.704-1(b)(2)(iii)</w:t>
      </w:r>
      <w:r>
        <w:rPr>
          <w:rFonts w:ascii="Times New Roman" w:hAnsi="Times New Roman" w:cs="Times New Roman"/>
          <w:sz w:val="20"/>
          <w:szCs w:val="20"/>
        </w:rPr>
        <w:t xml:space="preserve"> deals with </w:t>
      </w:r>
      <w:r w:rsidRPr="007D5633">
        <w:rPr>
          <w:rFonts w:ascii="Times New Roman" w:hAnsi="Times New Roman" w:cs="Times New Roman"/>
          <w:b/>
          <w:i/>
          <w:sz w:val="20"/>
          <w:szCs w:val="20"/>
        </w:rPr>
        <w:t>“substantial”</w:t>
      </w:r>
      <w:r>
        <w:rPr>
          <w:rFonts w:ascii="Times New Roman" w:hAnsi="Times New Roman" w:cs="Times New Roman"/>
          <w:sz w:val="20"/>
          <w:szCs w:val="20"/>
        </w:rPr>
        <w:t xml:space="preserve"> </w:t>
      </w:r>
    </w:p>
    <w:p w14:paraId="267DE441" w14:textId="77777777" w:rsidR="003C7379" w:rsidRDefault="003C7379" w:rsidP="003C7379">
      <w:pPr>
        <w:pStyle w:val="NoSpacing"/>
        <w:rPr>
          <w:rFonts w:ascii="Times New Roman" w:hAnsi="Times New Roman" w:cs="Times New Roman"/>
          <w:b/>
          <w:sz w:val="20"/>
          <w:szCs w:val="20"/>
        </w:rPr>
      </w:pPr>
    </w:p>
    <w:p w14:paraId="46AA5247" w14:textId="77777777" w:rsidR="003C7379" w:rsidRPr="00E00D57" w:rsidRDefault="003C7379" w:rsidP="003C7379">
      <w:pPr>
        <w:pStyle w:val="NoSpacing"/>
        <w:rPr>
          <w:rFonts w:ascii="Times New Roman" w:hAnsi="Times New Roman" w:cs="Times New Roman"/>
          <w:sz w:val="20"/>
          <w:szCs w:val="20"/>
        </w:rPr>
      </w:pPr>
      <w:r>
        <w:rPr>
          <w:rFonts w:ascii="Times New Roman" w:hAnsi="Times New Roman" w:cs="Times New Roman"/>
          <w:sz w:val="20"/>
          <w:szCs w:val="20"/>
        </w:rPr>
        <w:t>[</w:t>
      </w:r>
      <w:r w:rsidRPr="003C7379">
        <w:rPr>
          <w:rFonts w:ascii="Times New Roman" w:hAnsi="Times New Roman" w:cs="Times New Roman"/>
          <w:smallCaps/>
          <w:sz w:val="20"/>
          <w:szCs w:val="20"/>
        </w:rPr>
        <w:t>Basic Rules For Capital Accounts</w:t>
      </w:r>
      <w:r>
        <w:rPr>
          <w:rFonts w:ascii="Times New Roman" w:hAnsi="Times New Roman" w:cs="Times New Roman"/>
          <w:sz w:val="20"/>
          <w:szCs w:val="20"/>
        </w:rPr>
        <w:t>]</w:t>
      </w:r>
    </w:p>
    <w:p w14:paraId="0F233E45" w14:textId="77777777" w:rsidR="003C7379" w:rsidRPr="005A36B2" w:rsidRDefault="003C7379" w:rsidP="003156E0">
      <w:pPr>
        <w:pStyle w:val="NoSpacing"/>
        <w:numPr>
          <w:ilvl w:val="0"/>
          <w:numId w:val="7"/>
        </w:numPr>
        <w:rPr>
          <w:rFonts w:ascii="Times New Roman" w:hAnsi="Times New Roman" w:cs="Times New Roman"/>
          <w:b/>
          <w:sz w:val="20"/>
          <w:szCs w:val="20"/>
        </w:rPr>
      </w:pPr>
      <w:r w:rsidRPr="005A36B2">
        <w:rPr>
          <w:rFonts w:ascii="Times New Roman" w:hAnsi="Times New Roman" w:cs="Times New Roman"/>
          <w:b/>
          <w:sz w:val="20"/>
          <w:szCs w:val="20"/>
        </w:rPr>
        <w:t>§ 1.704-1(b)(2)(iv)(b) [Basic Rules]:</w:t>
      </w:r>
    </w:p>
    <w:p w14:paraId="561893B0" w14:textId="77777777" w:rsidR="003C7379" w:rsidRPr="005A36B2" w:rsidRDefault="003C7379" w:rsidP="003156E0">
      <w:pPr>
        <w:pStyle w:val="NoSpacing"/>
        <w:numPr>
          <w:ilvl w:val="1"/>
          <w:numId w:val="7"/>
        </w:numPr>
        <w:rPr>
          <w:rFonts w:ascii="Times New Roman" w:hAnsi="Times New Roman" w:cs="Times New Roman"/>
          <w:sz w:val="20"/>
          <w:szCs w:val="20"/>
        </w:rPr>
      </w:pPr>
      <w:r w:rsidRPr="005A36B2">
        <w:rPr>
          <w:rFonts w:ascii="Times New Roman" w:hAnsi="Times New Roman" w:cs="Times New Roman"/>
          <w:sz w:val="20"/>
          <w:szCs w:val="20"/>
        </w:rPr>
        <w:t xml:space="preserve">Each capital account is </w:t>
      </w:r>
      <w:r w:rsidRPr="003C7379">
        <w:rPr>
          <w:rFonts w:ascii="Times New Roman" w:hAnsi="Times New Roman" w:cs="Times New Roman"/>
          <w:i/>
          <w:sz w:val="20"/>
          <w:szCs w:val="20"/>
        </w:rPr>
        <w:t>increased</w:t>
      </w:r>
      <w:r w:rsidRPr="005A36B2">
        <w:rPr>
          <w:rFonts w:ascii="Times New Roman" w:hAnsi="Times New Roman" w:cs="Times New Roman"/>
          <w:sz w:val="20"/>
          <w:szCs w:val="20"/>
        </w:rPr>
        <w:t xml:space="preserve"> by</w:t>
      </w:r>
    </w:p>
    <w:p w14:paraId="07E6B0BD" w14:textId="77777777" w:rsidR="003C7379" w:rsidRDefault="003C7379" w:rsidP="003156E0">
      <w:pPr>
        <w:pStyle w:val="NoSpacing"/>
        <w:numPr>
          <w:ilvl w:val="2"/>
          <w:numId w:val="7"/>
        </w:numPr>
        <w:rPr>
          <w:rFonts w:ascii="Times New Roman" w:hAnsi="Times New Roman" w:cs="Times New Roman"/>
          <w:sz w:val="20"/>
          <w:szCs w:val="20"/>
        </w:rPr>
      </w:pPr>
      <w:r w:rsidRPr="005A36B2">
        <w:rPr>
          <w:rFonts w:ascii="Times New Roman" w:hAnsi="Times New Roman" w:cs="Times New Roman"/>
          <w:sz w:val="20"/>
          <w:szCs w:val="20"/>
        </w:rPr>
        <w:t xml:space="preserve">1) the </w:t>
      </w:r>
      <w:r w:rsidRPr="003C7379">
        <w:rPr>
          <w:rFonts w:ascii="Times New Roman" w:hAnsi="Times New Roman" w:cs="Times New Roman"/>
          <w:sz w:val="20"/>
          <w:szCs w:val="20"/>
          <w:u w:val="single"/>
        </w:rPr>
        <w:t>amount of money</w:t>
      </w:r>
      <w:r>
        <w:rPr>
          <w:rFonts w:ascii="Times New Roman" w:hAnsi="Times New Roman" w:cs="Times New Roman"/>
          <w:sz w:val="20"/>
          <w:szCs w:val="20"/>
        </w:rPr>
        <w:t xml:space="preserve"> contributed by P to Pship </w:t>
      </w:r>
    </w:p>
    <w:p w14:paraId="3817086B" w14:textId="77777777" w:rsidR="003C7379" w:rsidRDefault="003C7379" w:rsidP="003156E0">
      <w:pPr>
        <w:pStyle w:val="NoSpacing"/>
        <w:numPr>
          <w:ilvl w:val="2"/>
          <w:numId w:val="7"/>
        </w:numPr>
        <w:rPr>
          <w:rFonts w:ascii="Times New Roman" w:hAnsi="Times New Roman" w:cs="Times New Roman"/>
          <w:sz w:val="20"/>
          <w:szCs w:val="20"/>
        </w:rPr>
      </w:pPr>
      <w:r>
        <w:rPr>
          <w:rFonts w:ascii="Times New Roman" w:hAnsi="Times New Roman" w:cs="Times New Roman"/>
          <w:sz w:val="20"/>
          <w:szCs w:val="20"/>
        </w:rPr>
        <w:t xml:space="preserve">2) the </w:t>
      </w:r>
      <w:r w:rsidRPr="003C7379">
        <w:rPr>
          <w:rFonts w:ascii="Times New Roman" w:hAnsi="Times New Roman" w:cs="Times New Roman"/>
          <w:sz w:val="20"/>
          <w:szCs w:val="20"/>
          <w:u w:val="single"/>
        </w:rPr>
        <w:t>FMV of property</w:t>
      </w:r>
      <w:r w:rsidRPr="005A36B2">
        <w:rPr>
          <w:rFonts w:ascii="Times New Roman" w:hAnsi="Times New Roman" w:cs="Times New Roman"/>
          <w:sz w:val="20"/>
          <w:szCs w:val="20"/>
        </w:rPr>
        <w:t xml:space="preserve"> contributed by P to Pship</w:t>
      </w:r>
      <w:r>
        <w:rPr>
          <w:rFonts w:ascii="Times New Roman" w:hAnsi="Times New Roman" w:cs="Times New Roman"/>
          <w:sz w:val="20"/>
          <w:szCs w:val="20"/>
        </w:rPr>
        <w:t xml:space="preserve"> (net of assumed liabilities) </w:t>
      </w:r>
    </w:p>
    <w:p w14:paraId="66AACED4" w14:textId="77777777" w:rsidR="003C7379" w:rsidRPr="005A36B2" w:rsidRDefault="003C7379" w:rsidP="003156E0">
      <w:pPr>
        <w:pStyle w:val="NoSpacing"/>
        <w:numPr>
          <w:ilvl w:val="2"/>
          <w:numId w:val="7"/>
        </w:numPr>
        <w:rPr>
          <w:rFonts w:ascii="Times New Roman" w:hAnsi="Times New Roman" w:cs="Times New Roman"/>
          <w:sz w:val="20"/>
          <w:szCs w:val="20"/>
        </w:rPr>
      </w:pPr>
      <w:r w:rsidRPr="005A36B2">
        <w:rPr>
          <w:rFonts w:ascii="Times New Roman" w:hAnsi="Times New Roman" w:cs="Times New Roman"/>
          <w:sz w:val="20"/>
          <w:szCs w:val="20"/>
        </w:rPr>
        <w:t xml:space="preserve">3) allocations to P of Pship </w:t>
      </w:r>
      <w:r w:rsidRPr="003C7379">
        <w:rPr>
          <w:rFonts w:ascii="Times New Roman" w:hAnsi="Times New Roman" w:cs="Times New Roman"/>
          <w:sz w:val="20"/>
          <w:szCs w:val="20"/>
          <w:u w:val="single"/>
        </w:rPr>
        <w:t>income and gain</w:t>
      </w:r>
      <w:r w:rsidRPr="005A36B2">
        <w:rPr>
          <w:rFonts w:ascii="Times New Roman" w:hAnsi="Times New Roman" w:cs="Times New Roman"/>
          <w:sz w:val="20"/>
          <w:szCs w:val="20"/>
        </w:rPr>
        <w:t xml:space="preserve"> (including tax exempt income)</w:t>
      </w:r>
    </w:p>
    <w:p w14:paraId="41CD92AD" w14:textId="77777777" w:rsidR="003C7379" w:rsidRPr="005A36B2" w:rsidRDefault="003C7379" w:rsidP="003156E0">
      <w:pPr>
        <w:pStyle w:val="NoSpacing"/>
        <w:numPr>
          <w:ilvl w:val="1"/>
          <w:numId w:val="7"/>
        </w:numPr>
        <w:rPr>
          <w:rFonts w:ascii="Times New Roman" w:hAnsi="Times New Roman" w:cs="Times New Roman"/>
          <w:sz w:val="20"/>
          <w:szCs w:val="20"/>
        </w:rPr>
      </w:pPr>
      <w:r w:rsidRPr="005A36B2">
        <w:rPr>
          <w:rFonts w:ascii="Times New Roman" w:hAnsi="Times New Roman" w:cs="Times New Roman"/>
          <w:sz w:val="20"/>
          <w:szCs w:val="20"/>
        </w:rPr>
        <w:t xml:space="preserve">Each capital account is </w:t>
      </w:r>
      <w:r w:rsidRPr="003C7379">
        <w:rPr>
          <w:rFonts w:ascii="Times New Roman" w:hAnsi="Times New Roman" w:cs="Times New Roman"/>
          <w:i/>
          <w:sz w:val="20"/>
          <w:szCs w:val="20"/>
        </w:rPr>
        <w:t>decreased</w:t>
      </w:r>
      <w:r w:rsidRPr="005A36B2">
        <w:rPr>
          <w:rFonts w:ascii="Times New Roman" w:hAnsi="Times New Roman" w:cs="Times New Roman"/>
          <w:sz w:val="20"/>
          <w:szCs w:val="20"/>
        </w:rPr>
        <w:t xml:space="preserve"> by</w:t>
      </w:r>
    </w:p>
    <w:p w14:paraId="0680D3C3" w14:textId="77777777" w:rsidR="003C7379" w:rsidRDefault="003C7379" w:rsidP="003156E0">
      <w:pPr>
        <w:pStyle w:val="NoSpacing"/>
        <w:numPr>
          <w:ilvl w:val="2"/>
          <w:numId w:val="7"/>
        </w:numPr>
        <w:rPr>
          <w:rFonts w:ascii="Times New Roman" w:hAnsi="Times New Roman" w:cs="Times New Roman"/>
          <w:sz w:val="20"/>
          <w:szCs w:val="20"/>
        </w:rPr>
      </w:pPr>
      <w:r w:rsidRPr="005A36B2">
        <w:rPr>
          <w:rFonts w:ascii="Times New Roman" w:hAnsi="Times New Roman" w:cs="Times New Roman"/>
          <w:sz w:val="20"/>
          <w:szCs w:val="20"/>
        </w:rPr>
        <w:t xml:space="preserve">4) </w:t>
      </w:r>
      <w:r w:rsidRPr="003C7379">
        <w:rPr>
          <w:rFonts w:ascii="Times New Roman" w:hAnsi="Times New Roman" w:cs="Times New Roman"/>
          <w:sz w:val="20"/>
          <w:szCs w:val="20"/>
          <w:u w:val="single"/>
        </w:rPr>
        <w:t>amount of money</w:t>
      </w:r>
      <w:r>
        <w:rPr>
          <w:rFonts w:ascii="Times New Roman" w:hAnsi="Times New Roman" w:cs="Times New Roman"/>
          <w:sz w:val="20"/>
          <w:szCs w:val="20"/>
        </w:rPr>
        <w:t xml:space="preserve"> distributed to P by Pship </w:t>
      </w:r>
    </w:p>
    <w:p w14:paraId="17489C4F" w14:textId="77777777" w:rsidR="003C7379" w:rsidRDefault="003C7379" w:rsidP="003156E0">
      <w:pPr>
        <w:pStyle w:val="NoSpacing"/>
        <w:numPr>
          <w:ilvl w:val="2"/>
          <w:numId w:val="7"/>
        </w:numPr>
        <w:rPr>
          <w:rFonts w:ascii="Times New Roman" w:hAnsi="Times New Roman" w:cs="Times New Roman"/>
          <w:sz w:val="20"/>
          <w:szCs w:val="20"/>
        </w:rPr>
      </w:pPr>
      <w:r>
        <w:rPr>
          <w:rFonts w:ascii="Times New Roman" w:hAnsi="Times New Roman" w:cs="Times New Roman"/>
          <w:sz w:val="20"/>
          <w:szCs w:val="20"/>
        </w:rPr>
        <w:t xml:space="preserve">5) the </w:t>
      </w:r>
      <w:r w:rsidRPr="003C7379">
        <w:rPr>
          <w:rFonts w:ascii="Times New Roman" w:hAnsi="Times New Roman" w:cs="Times New Roman"/>
          <w:sz w:val="20"/>
          <w:szCs w:val="20"/>
          <w:u w:val="single"/>
        </w:rPr>
        <w:t>FMV of property</w:t>
      </w:r>
      <w:r>
        <w:rPr>
          <w:rFonts w:ascii="Times New Roman" w:hAnsi="Times New Roman" w:cs="Times New Roman"/>
          <w:sz w:val="20"/>
          <w:szCs w:val="20"/>
        </w:rPr>
        <w:t xml:space="preserve"> distributed to P by Pship </w:t>
      </w:r>
    </w:p>
    <w:p w14:paraId="57A14C94" w14:textId="77777777" w:rsidR="003C7379" w:rsidRDefault="003C7379" w:rsidP="003156E0">
      <w:pPr>
        <w:pStyle w:val="NoSpacing"/>
        <w:numPr>
          <w:ilvl w:val="2"/>
          <w:numId w:val="7"/>
        </w:numPr>
        <w:rPr>
          <w:rFonts w:ascii="Times New Roman" w:hAnsi="Times New Roman" w:cs="Times New Roman"/>
          <w:sz w:val="20"/>
          <w:szCs w:val="20"/>
        </w:rPr>
      </w:pPr>
      <w:r w:rsidRPr="005A36B2">
        <w:rPr>
          <w:rFonts w:ascii="Times New Roman" w:hAnsi="Times New Roman" w:cs="Times New Roman"/>
          <w:sz w:val="20"/>
          <w:szCs w:val="20"/>
        </w:rPr>
        <w:t xml:space="preserve">6) allocations to P of Pship </w:t>
      </w:r>
      <w:r w:rsidRPr="003C7379">
        <w:rPr>
          <w:rFonts w:ascii="Times New Roman" w:hAnsi="Times New Roman" w:cs="Times New Roman"/>
          <w:sz w:val="20"/>
          <w:szCs w:val="20"/>
          <w:u w:val="single"/>
        </w:rPr>
        <w:t>expenditures</w:t>
      </w:r>
      <w:r>
        <w:rPr>
          <w:rFonts w:ascii="Times New Roman" w:hAnsi="Times New Roman" w:cs="Times New Roman"/>
          <w:sz w:val="20"/>
          <w:szCs w:val="20"/>
        </w:rPr>
        <w:t xml:space="preserve"> described in § 705(a)(2)(B) </w:t>
      </w:r>
    </w:p>
    <w:p w14:paraId="6203A759" w14:textId="77777777" w:rsidR="003C7379" w:rsidRDefault="003C7379" w:rsidP="003156E0">
      <w:pPr>
        <w:pStyle w:val="NoSpacing"/>
        <w:numPr>
          <w:ilvl w:val="2"/>
          <w:numId w:val="7"/>
        </w:numPr>
        <w:rPr>
          <w:rFonts w:ascii="Times New Roman" w:hAnsi="Times New Roman" w:cs="Times New Roman"/>
          <w:sz w:val="20"/>
          <w:szCs w:val="20"/>
        </w:rPr>
      </w:pPr>
      <w:r w:rsidRPr="005A36B2">
        <w:rPr>
          <w:rFonts w:ascii="Times New Roman" w:hAnsi="Times New Roman" w:cs="Times New Roman"/>
          <w:sz w:val="20"/>
          <w:szCs w:val="20"/>
        </w:rPr>
        <w:t xml:space="preserve">7) allocations to P of Pship </w:t>
      </w:r>
      <w:r w:rsidRPr="003C7379">
        <w:rPr>
          <w:rFonts w:ascii="Times New Roman" w:hAnsi="Times New Roman" w:cs="Times New Roman"/>
          <w:sz w:val="20"/>
          <w:szCs w:val="20"/>
          <w:u w:val="single"/>
        </w:rPr>
        <w:t>loss and deduction</w:t>
      </w:r>
    </w:p>
    <w:p w14:paraId="4137FC84" w14:textId="77777777" w:rsidR="003C7379" w:rsidRDefault="003C7379" w:rsidP="003C7379">
      <w:pPr>
        <w:pStyle w:val="NoSpacing"/>
        <w:rPr>
          <w:rFonts w:ascii="Times New Roman" w:hAnsi="Times New Roman" w:cs="Times New Roman"/>
          <w:sz w:val="20"/>
          <w:szCs w:val="20"/>
        </w:rPr>
      </w:pPr>
    </w:p>
    <w:p w14:paraId="1BDF1F1C" w14:textId="77777777" w:rsidR="003C7379" w:rsidRPr="00E00D57" w:rsidRDefault="003C7379" w:rsidP="003C7379">
      <w:pPr>
        <w:pStyle w:val="NoSpacing"/>
        <w:rPr>
          <w:rFonts w:ascii="Times New Roman" w:hAnsi="Times New Roman" w:cs="Times New Roman"/>
          <w:sz w:val="20"/>
          <w:szCs w:val="20"/>
        </w:rPr>
      </w:pPr>
      <w:r>
        <w:rPr>
          <w:rFonts w:ascii="Times New Roman" w:hAnsi="Times New Roman" w:cs="Times New Roman"/>
          <w:sz w:val="20"/>
          <w:szCs w:val="20"/>
        </w:rPr>
        <w:t>[</w:t>
      </w:r>
      <w:r w:rsidRPr="003C7379">
        <w:rPr>
          <w:rFonts w:ascii="Times New Roman" w:hAnsi="Times New Roman" w:cs="Times New Roman"/>
          <w:smallCaps/>
          <w:sz w:val="20"/>
          <w:szCs w:val="20"/>
        </w:rPr>
        <w:t xml:space="preserve">Capital Account </w:t>
      </w:r>
      <w:r>
        <w:rPr>
          <w:rFonts w:ascii="Times New Roman" w:hAnsi="Times New Roman" w:cs="Times New Roman"/>
          <w:smallCaps/>
          <w:sz w:val="20"/>
          <w:szCs w:val="20"/>
        </w:rPr>
        <w:t>v</w:t>
      </w:r>
      <w:r w:rsidRPr="003C7379">
        <w:rPr>
          <w:rFonts w:ascii="Times New Roman" w:hAnsi="Times New Roman" w:cs="Times New Roman"/>
          <w:smallCaps/>
          <w:sz w:val="20"/>
          <w:szCs w:val="20"/>
        </w:rPr>
        <w:t>. Outside Basis</w:t>
      </w:r>
      <w:r>
        <w:rPr>
          <w:rFonts w:ascii="Times New Roman" w:hAnsi="Times New Roman" w:cs="Times New Roman"/>
          <w:sz w:val="20"/>
          <w:szCs w:val="20"/>
        </w:rPr>
        <w:t>]</w:t>
      </w:r>
      <w:r w:rsidRPr="00E00D57">
        <w:rPr>
          <w:rFonts w:ascii="Times New Roman" w:hAnsi="Times New Roman" w:cs="Times New Roman"/>
          <w:sz w:val="20"/>
          <w:szCs w:val="20"/>
        </w:rPr>
        <w:t xml:space="preserve"> </w:t>
      </w:r>
    </w:p>
    <w:p w14:paraId="59B92FC4" w14:textId="77777777" w:rsidR="003C7379" w:rsidRDefault="003C7379" w:rsidP="003156E0">
      <w:pPr>
        <w:pStyle w:val="NoSpacing"/>
        <w:numPr>
          <w:ilvl w:val="0"/>
          <w:numId w:val="7"/>
        </w:numPr>
        <w:rPr>
          <w:rFonts w:ascii="Times New Roman" w:hAnsi="Times New Roman" w:cs="Times New Roman"/>
          <w:sz w:val="20"/>
          <w:szCs w:val="20"/>
        </w:rPr>
      </w:pPr>
      <w:r w:rsidRPr="005A36B2">
        <w:rPr>
          <w:rFonts w:ascii="Times New Roman" w:hAnsi="Times New Roman" w:cs="Times New Roman"/>
          <w:sz w:val="20"/>
          <w:szCs w:val="20"/>
        </w:rPr>
        <w:t>Out</w:t>
      </w:r>
      <w:r>
        <w:rPr>
          <w:rFonts w:ascii="Times New Roman" w:hAnsi="Times New Roman" w:cs="Times New Roman"/>
          <w:sz w:val="20"/>
          <w:szCs w:val="20"/>
        </w:rPr>
        <w:t xml:space="preserve">side basis is determined under </w:t>
      </w:r>
      <w:r w:rsidRPr="003C7379">
        <w:rPr>
          <w:rFonts w:ascii="Times New Roman" w:hAnsi="Times New Roman" w:cs="Times New Roman"/>
          <w:b/>
          <w:sz w:val="20"/>
          <w:szCs w:val="20"/>
        </w:rPr>
        <w:t>§ 705, 722, 733, 742</w:t>
      </w:r>
      <w:r>
        <w:rPr>
          <w:rFonts w:ascii="Times New Roman" w:hAnsi="Times New Roman" w:cs="Times New Roman"/>
          <w:sz w:val="20"/>
          <w:szCs w:val="20"/>
        </w:rPr>
        <w:t xml:space="preserve"> </w:t>
      </w:r>
    </w:p>
    <w:p w14:paraId="306A4DB1" w14:textId="77777777" w:rsidR="003C7379" w:rsidRPr="005A36B2" w:rsidRDefault="003C7379" w:rsidP="003156E0">
      <w:pPr>
        <w:pStyle w:val="NoSpacing"/>
        <w:numPr>
          <w:ilvl w:val="0"/>
          <w:numId w:val="7"/>
        </w:numPr>
        <w:rPr>
          <w:rFonts w:ascii="Times New Roman" w:hAnsi="Times New Roman" w:cs="Times New Roman"/>
          <w:sz w:val="20"/>
          <w:szCs w:val="20"/>
        </w:rPr>
      </w:pPr>
      <w:r w:rsidRPr="00B26E4A">
        <w:rPr>
          <w:rFonts w:ascii="Times New Roman" w:hAnsi="Times New Roman" w:cs="Times New Roman"/>
          <w:b/>
          <w:sz w:val="20"/>
          <w:szCs w:val="20"/>
        </w:rPr>
        <w:t>Key differences</w:t>
      </w:r>
      <w:r w:rsidRPr="005A36B2">
        <w:rPr>
          <w:rFonts w:ascii="Times New Roman" w:hAnsi="Times New Roman" w:cs="Times New Roman"/>
          <w:sz w:val="20"/>
          <w:szCs w:val="20"/>
        </w:rPr>
        <w:t xml:space="preserve"> between outside basis and capital accounts are:</w:t>
      </w:r>
    </w:p>
    <w:p w14:paraId="793350D2" w14:textId="77777777" w:rsidR="003C7379" w:rsidRPr="005A36B2" w:rsidRDefault="003C7379" w:rsidP="003156E0">
      <w:pPr>
        <w:pStyle w:val="NoSpacing"/>
        <w:numPr>
          <w:ilvl w:val="1"/>
          <w:numId w:val="7"/>
        </w:numPr>
        <w:rPr>
          <w:rFonts w:ascii="Times New Roman" w:hAnsi="Times New Roman" w:cs="Times New Roman"/>
          <w:sz w:val="20"/>
          <w:szCs w:val="20"/>
        </w:rPr>
      </w:pPr>
      <w:r w:rsidRPr="005A36B2">
        <w:rPr>
          <w:rFonts w:ascii="Times New Roman" w:hAnsi="Times New Roman" w:cs="Times New Roman"/>
          <w:sz w:val="20"/>
          <w:szCs w:val="20"/>
        </w:rPr>
        <w:t xml:space="preserve">Capital accounts </w:t>
      </w:r>
      <w:r>
        <w:rPr>
          <w:rFonts w:ascii="Times New Roman" w:hAnsi="Times New Roman" w:cs="Times New Roman"/>
          <w:i/>
          <w:sz w:val="20"/>
          <w:szCs w:val="20"/>
          <w:u w:val="single"/>
        </w:rPr>
        <w:t>can</w:t>
      </w:r>
      <w:r w:rsidRPr="005A36B2">
        <w:rPr>
          <w:rFonts w:ascii="Times New Roman" w:hAnsi="Times New Roman" w:cs="Times New Roman"/>
          <w:sz w:val="20"/>
          <w:szCs w:val="20"/>
          <w:u w:val="single"/>
        </w:rPr>
        <w:t xml:space="preserve"> be negative</w:t>
      </w:r>
    </w:p>
    <w:p w14:paraId="40B07A1B" w14:textId="77777777" w:rsidR="003C7379" w:rsidRPr="005A36B2" w:rsidRDefault="003C7379" w:rsidP="003156E0">
      <w:pPr>
        <w:pStyle w:val="NoSpacing"/>
        <w:numPr>
          <w:ilvl w:val="2"/>
          <w:numId w:val="7"/>
        </w:numPr>
        <w:rPr>
          <w:rFonts w:ascii="Times New Roman" w:hAnsi="Times New Roman" w:cs="Times New Roman"/>
          <w:sz w:val="20"/>
          <w:szCs w:val="20"/>
        </w:rPr>
      </w:pPr>
      <w:r w:rsidRPr="005A36B2">
        <w:rPr>
          <w:rFonts w:ascii="Times New Roman" w:hAnsi="Times New Roman" w:cs="Times New Roman"/>
          <w:sz w:val="20"/>
          <w:szCs w:val="20"/>
        </w:rPr>
        <w:t xml:space="preserve">Outside basis </w:t>
      </w:r>
      <w:r w:rsidRPr="005A36B2">
        <w:rPr>
          <w:rFonts w:ascii="Times New Roman" w:hAnsi="Times New Roman" w:cs="Times New Roman"/>
          <w:i/>
          <w:sz w:val="20"/>
          <w:szCs w:val="20"/>
          <w:u w:val="single"/>
        </w:rPr>
        <w:t>cannot</w:t>
      </w:r>
      <w:r w:rsidRPr="005A36B2">
        <w:rPr>
          <w:rFonts w:ascii="Times New Roman" w:hAnsi="Times New Roman" w:cs="Times New Roman"/>
          <w:sz w:val="20"/>
          <w:szCs w:val="20"/>
          <w:u w:val="single"/>
        </w:rPr>
        <w:t xml:space="preserve"> be negative</w:t>
      </w:r>
      <w:r w:rsidRPr="005A36B2">
        <w:rPr>
          <w:rFonts w:ascii="Times New Roman" w:hAnsi="Times New Roman" w:cs="Times New Roman"/>
          <w:sz w:val="20"/>
          <w:szCs w:val="20"/>
        </w:rPr>
        <w:t xml:space="preserve"> (§ 705(a)(2) prevents decreases below 0)</w:t>
      </w:r>
    </w:p>
    <w:p w14:paraId="4D49345A" w14:textId="77777777" w:rsidR="003C7379" w:rsidRPr="005A36B2" w:rsidRDefault="003C7379" w:rsidP="003156E0">
      <w:pPr>
        <w:pStyle w:val="NoSpacing"/>
        <w:numPr>
          <w:ilvl w:val="1"/>
          <w:numId w:val="7"/>
        </w:numPr>
        <w:rPr>
          <w:rFonts w:ascii="Times New Roman" w:hAnsi="Times New Roman" w:cs="Times New Roman"/>
          <w:sz w:val="20"/>
          <w:szCs w:val="20"/>
        </w:rPr>
      </w:pPr>
      <w:r>
        <w:rPr>
          <w:rFonts w:ascii="Times New Roman" w:hAnsi="Times New Roman" w:cs="Times New Roman"/>
          <w:sz w:val="20"/>
          <w:szCs w:val="20"/>
        </w:rPr>
        <w:t xml:space="preserve">Capital accounts </w:t>
      </w:r>
      <w:r w:rsidRPr="006C1E1D">
        <w:rPr>
          <w:rFonts w:ascii="Times New Roman" w:hAnsi="Times New Roman" w:cs="Times New Roman"/>
          <w:sz w:val="20"/>
          <w:szCs w:val="20"/>
          <w:u w:val="single"/>
        </w:rPr>
        <w:t xml:space="preserve">use </w:t>
      </w:r>
      <w:r w:rsidRPr="003C7379">
        <w:rPr>
          <w:rFonts w:ascii="Times New Roman" w:hAnsi="Times New Roman" w:cs="Times New Roman"/>
          <w:b/>
          <w:i/>
          <w:sz w:val="20"/>
          <w:szCs w:val="20"/>
          <w:u w:val="single"/>
        </w:rPr>
        <w:t>F</w:t>
      </w:r>
      <w:r>
        <w:rPr>
          <w:rFonts w:ascii="Times New Roman" w:hAnsi="Times New Roman" w:cs="Times New Roman"/>
          <w:b/>
          <w:i/>
          <w:sz w:val="20"/>
          <w:szCs w:val="20"/>
          <w:u w:val="single"/>
        </w:rPr>
        <w:t xml:space="preserve">air </w:t>
      </w:r>
      <w:r w:rsidRPr="003C7379">
        <w:rPr>
          <w:rFonts w:ascii="Times New Roman" w:hAnsi="Times New Roman" w:cs="Times New Roman"/>
          <w:b/>
          <w:i/>
          <w:sz w:val="20"/>
          <w:szCs w:val="20"/>
          <w:u w:val="single"/>
        </w:rPr>
        <w:t>M</w:t>
      </w:r>
      <w:r>
        <w:rPr>
          <w:rFonts w:ascii="Times New Roman" w:hAnsi="Times New Roman" w:cs="Times New Roman"/>
          <w:b/>
          <w:i/>
          <w:sz w:val="20"/>
          <w:szCs w:val="20"/>
          <w:u w:val="single"/>
        </w:rPr>
        <w:t xml:space="preserve">arket </w:t>
      </w:r>
      <w:r w:rsidRPr="003C7379">
        <w:rPr>
          <w:rFonts w:ascii="Times New Roman" w:hAnsi="Times New Roman" w:cs="Times New Roman"/>
          <w:b/>
          <w:i/>
          <w:sz w:val="20"/>
          <w:szCs w:val="20"/>
          <w:u w:val="single"/>
        </w:rPr>
        <w:t>V</w:t>
      </w:r>
      <w:r>
        <w:rPr>
          <w:rFonts w:ascii="Times New Roman" w:hAnsi="Times New Roman" w:cs="Times New Roman"/>
          <w:b/>
          <w:i/>
          <w:sz w:val="20"/>
          <w:szCs w:val="20"/>
          <w:u w:val="single"/>
        </w:rPr>
        <w:t>alue</w:t>
      </w:r>
      <w:r w:rsidRPr="005A36B2">
        <w:rPr>
          <w:rFonts w:ascii="Times New Roman" w:hAnsi="Times New Roman" w:cs="Times New Roman"/>
          <w:sz w:val="20"/>
          <w:szCs w:val="20"/>
        </w:rPr>
        <w:t xml:space="preserve"> for contributed or distributed property</w:t>
      </w:r>
    </w:p>
    <w:p w14:paraId="0C6A32AC" w14:textId="77777777" w:rsidR="003C7379" w:rsidRDefault="003C7379" w:rsidP="003156E0">
      <w:pPr>
        <w:pStyle w:val="NoSpacing"/>
        <w:numPr>
          <w:ilvl w:val="2"/>
          <w:numId w:val="7"/>
        </w:numPr>
        <w:rPr>
          <w:rFonts w:ascii="Times New Roman" w:hAnsi="Times New Roman" w:cs="Times New Roman"/>
          <w:sz w:val="20"/>
          <w:szCs w:val="20"/>
        </w:rPr>
      </w:pPr>
      <w:r w:rsidRPr="005A36B2">
        <w:rPr>
          <w:rFonts w:ascii="Times New Roman" w:hAnsi="Times New Roman" w:cs="Times New Roman"/>
          <w:b/>
          <w:sz w:val="20"/>
          <w:szCs w:val="20"/>
        </w:rPr>
        <w:t>§ 722</w:t>
      </w:r>
      <w:r w:rsidRPr="005A36B2">
        <w:rPr>
          <w:rFonts w:ascii="Times New Roman" w:hAnsi="Times New Roman" w:cs="Times New Roman"/>
          <w:sz w:val="20"/>
          <w:szCs w:val="20"/>
        </w:rPr>
        <w:t xml:space="preserve"> increases outside basis by the </w:t>
      </w:r>
      <w:r w:rsidRPr="007D5633">
        <w:rPr>
          <w:rFonts w:ascii="Times New Roman" w:hAnsi="Times New Roman" w:cs="Times New Roman"/>
          <w:sz w:val="20"/>
          <w:szCs w:val="20"/>
          <w:u w:val="single"/>
        </w:rPr>
        <w:t>basis of contributions</w:t>
      </w:r>
      <w:r>
        <w:rPr>
          <w:rFonts w:ascii="Times New Roman" w:hAnsi="Times New Roman" w:cs="Times New Roman"/>
          <w:sz w:val="20"/>
          <w:szCs w:val="20"/>
        </w:rPr>
        <w:t xml:space="preserve"> (plus any gain recognized) </w:t>
      </w:r>
    </w:p>
    <w:p w14:paraId="61269905" w14:textId="77777777" w:rsidR="003C7379" w:rsidRPr="005A36B2" w:rsidRDefault="003C7379" w:rsidP="003156E0">
      <w:pPr>
        <w:pStyle w:val="NoSpacing"/>
        <w:numPr>
          <w:ilvl w:val="2"/>
          <w:numId w:val="7"/>
        </w:numPr>
        <w:rPr>
          <w:rFonts w:ascii="Times New Roman" w:hAnsi="Times New Roman" w:cs="Times New Roman"/>
          <w:sz w:val="20"/>
          <w:szCs w:val="20"/>
        </w:rPr>
      </w:pPr>
      <w:r w:rsidRPr="005A36B2">
        <w:rPr>
          <w:rFonts w:ascii="Times New Roman" w:hAnsi="Times New Roman" w:cs="Times New Roman"/>
          <w:b/>
          <w:sz w:val="20"/>
          <w:szCs w:val="20"/>
        </w:rPr>
        <w:t>§ 733</w:t>
      </w:r>
      <w:r w:rsidRPr="005A36B2">
        <w:rPr>
          <w:rFonts w:ascii="Times New Roman" w:hAnsi="Times New Roman" w:cs="Times New Roman"/>
          <w:sz w:val="20"/>
          <w:szCs w:val="20"/>
        </w:rPr>
        <w:t xml:space="preserve"> decreases outside basis by the </w:t>
      </w:r>
      <w:r w:rsidRPr="007D5633">
        <w:rPr>
          <w:rFonts w:ascii="Times New Roman" w:hAnsi="Times New Roman" w:cs="Times New Roman"/>
          <w:sz w:val="20"/>
          <w:szCs w:val="20"/>
          <w:u w:val="single"/>
        </w:rPr>
        <w:t>basis of distributions</w:t>
      </w:r>
      <w:r w:rsidRPr="005A36B2">
        <w:rPr>
          <w:rFonts w:ascii="Times New Roman" w:hAnsi="Times New Roman" w:cs="Times New Roman"/>
          <w:sz w:val="20"/>
          <w:szCs w:val="20"/>
        </w:rPr>
        <w:t xml:space="preserve"> (as determined under § 732)</w:t>
      </w:r>
    </w:p>
    <w:p w14:paraId="20C938EC" w14:textId="77777777" w:rsidR="003C7379" w:rsidRPr="005A36B2" w:rsidRDefault="003C7379" w:rsidP="003156E0">
      <w:pPr>
        <w:pStyle w:val="NoSpacing"/>
        <w:numPr>
          <w:ilvl w:val="1"/>
          <w:numId w:val="7"/>
        </w:numPr>
        <w:rPr>
          <w:rFonts w:ascii="Times New Roman" w:hAnsi="Times New Roman" w:cs="Times New Roman"/>
          <w:sz w:val="20"/>
          <w:szCs w:val="20"/>
        </w:rPr>
      </w:pPr>
      <w:r w:rsidRPr="005A36B2">
        <w:rPr>
          <w:rFonts w:ascii="Times New Roman" w:hAnsi="Times New Roman" w:cs="Times New Roman"/>
          <w:sz w:val="20"/>
          <w:szCs w:val="20"/>
        </w:rPr>
        <w:t>Capital account of purchaser of interest is carried over (§ 1.704-1(b)(2)(iv)(m))</w:t>
      </w:r>
    </w:p>
    <w:p w14:paraId="629982FC" w14:textId="77777777" w:rsidR="003C7379" w:rsidRDefault="003C7379" w:rsidP="003156E0">
      <w:pPr>
        <w:pStyle w:val="NoSpacing"/>
        <w:numPr>
          <w:ilvl w:val="2"/>
          <w:numId w:val="7"/>
        </w:numPr>
        <w:rPr>
          <w:rFonts w:ascii="Times New Roman" w:hAnsi="Times New Roman" w:cs="Times New Roman"/>
          <w:sz w:val="20"/>
          <w:szCs w:val="20"/>
        </w:rPr>
      </w:pPr>
      <w:r w:rsidRPr="005A36B2">
        <w:rPr>
          <w:rFonts w:ascii="Times New Roman" w:hAnsi="Times New Roman" w:cs="Times New Roman"/>
          <w:b/>
          <w:sz w:val="20"/>
          <w:szCs w:val="20"/>
        </w:rPr>
        <w:t>§ 742</w:t>
      </w:r>
      <w:r>
        <w:rPr>
          <w:rFonts w:ascii="Times New Roman" w:hAnsi="Times New Roman" w:cs="Times New Roman"/>
          <w:sz w:val="20"/>
          <w:szCs w:val="20"/>
        </w:rPr>
        <w:t xml:space="preserve"> gives </w:t>
      </w:r>
      <w:r w:rsidRPr="005A36B2">
        <w:rPr>
          <w:rFonts w:ascii="Times New Roman" w:hAnsi="Times New Roman" w:cs="Times New Roman"/>
          <w:sz w:val="20"/>
          <w:szCs w:val="20"/>
        </w:rPr>
        <w:t>purchaser of interest in the usual manner (generally, basis</w:t>
      </w:r>
      <w:r>
        <w:rPr>
          <w:rFonts w:ascii="Times New Roman" w:hAnsi="Times New Roman" w:cs="Times New Roman"/>
          <w:sz w:val="20"/>
          <w:szCs w:val="20"/>
        </w:rPr>
        <w:t xml:space="preserve"> </w:t>
      </w:r>
      <w:r w:rsidRPr="005A36B2">
        <w:rPr>
          <w:rFonts w:ascii="Times New Roman" w:hAnsi="Times New Roman" w:cs="Times New Roman"/>
          <w:sz w:val="20"/>
          <w:szCs w:val="20"/>
        </w:rPr>
        <w:t>=</w:t>
      </w:r>
      <w:r>
        <w:rPr>
          <w:rFonts w:ascii="Times New Roman" w:hAnsi="Times New Roman" w:cs="Times New Roman"/>
          <w:sz w:val="20"/>
          <w:szCs w:val="20"/>
        </w:rPr>
        <w:t xml:space="preserve"> </w:t>
      </w:r>
      <w:r w:rsidRPr="005A36B2">
        <w:rPr>
          <w:rFonts w:ascii="Times New Roman" w:hAnsi="Times New Roman" w:cs="Times New Roman"/>
          <w:sz w:val="20"/>
          <w:szCs w:val="20"/>
        </w:rPr>
        <w:t>purchase price)</w:t>
      </w:r>
    </w:p>
    <w:p w14:paraId="3642E1CD" w14:textId="77777777" w:rsidR="003C7379" w:rsidRDefault="003C7379" w:rsidP="003156E0">
      <w:pPr>
        <w:pStyle w:val="NoSpacing"/>
        <w:numPr>
          <w:ilvl w:val="1"/>
          <w:numId w:val="7"/>
        </w:numPr>
        <w:rPr>
          <w:rFonts w:ascii="Times New Roman" w:hAnsi="Times New Roman" w:cs="Times New Roman"/>
          <w:sz w:val="20"/>
          <w:szCs w:val="20"/>
        </w:rPr>
      </w:pPr>
      <w:r>
        <w:rPr>
          <w:rFonts w:ascii="Times New Roman" w:hAnsi="Times New Roman" w:cs="Times New Roman"/>
          <w:sz w:val="20"/>
          <w:szCs w:val="20"/>
        </w:rPr>
        <w:t xml:space="preserve">Capital account balances measure the </w:t>
      </w:r>
      <w:r>
        <w:rPr>
          <w:rFonts w:ascii="Times New Roman" w:hAnsi="Times New Roman" w:cs="Times New Roman"/>
          <w:i/>
          <w:sz w:val="20"/>
          <w:szCs w:val="20"/>
        </w:rPr>
        <w:t>economic</w:t>
      </w:r>
      <w:r>
        <w:rPr>
          <w:rFonts w:ascii="Times New Roman" w:hAnsi="Times New Roman" w:cs="Times New Roman"/>
          <w:sz w:val="20"/>
          <w:szCs w:val="20"/>
        </w:rPr>
        <w:t xml:space="preserve"> (rather than tax) relationship between the partners, BUT reflects the </w:t>
      </w:r>
      <w:r>
        <w:rPr>
          <w:rFonts w:ascii="Times New Roman" w:hAnsi="Times New Roman" w:cs="Times New Roman"/>
          <w:sz w:val="20"/>
          <w:szCs w:val="20"/>
          <w:u w:val="single"/>
        </w:rPr>
        <w:t>book value</w:t>
      </w:r>
      <w:r>
        <w:rPr>
          <w:rFonts w:ascii="Times New Roman" w:hAnsi="Times New Roman" w:cs="Times New Roman"/>
          <w:sz w:val="20"/>
          <w:szCs w:val="20"/>
        </w:rPr>
        <w:t xml:space="preserve"> </w:t>
      </w:r>
      <w:r w:rsidRPr="003C7379">
        <w:rPr>
          <w:rFonts w:ascii="Times New Roman" w:hAnsi="Times New Roman" w:cs="Times New Roman"/>
          <w:sz w:val="20"/>
          <w:szCs w:val="20"/>
        </w:rPr>
        <w:sym w:font="Wingdings" w:char="F0E0"/>
      </w:r>
      <w:r>
        <w:rPr>
          <w:rFonts w:ascii="Times New Roman" w:hAnsi="Times New Roman" w:cs="Times New Roman"/>
          <w:sz w:val="20"/>
          <w:szCs w:val="20"/>
        </w:rPr>
        <w:t xml:space="preserve"> does not (in general) reflect any unrealized appreciation or loss accruing </w:t>
      </w:r>
      <w:r>
        <w:rPr>
          <w:rFonts w:ascii="Times New Roman" w:hAnsi="Times New Roman" w:cs="Times New Roman"/>
          <w:i/>
          <w:sz w:val="20"/>
          <w:szCs w:val="20"/>
        </w:rPr>
        <w:t>after</w:t>
      </w:r>
      <w:r>
        <w:rPr>
          <w:rFonts w:ascii="Times New Roman" w:hAnsi="Times New Roman" w:cs="Times New Roman"/>
          <w:sz w:val="20"/>
          <w:szCs w:val="20"/>
        </w:rPr>
        <w:t xml:space="preserve"> the property was acquired by Pship </w:t>
      </w:r>
    </w:p>
    <w:p w14:paraId="3EDD50A9" w14:textId="574A687F" w:rsidR="003C7379" w:rsidRPr="005A36B2" w:rsidRDefault="003C7379" w:rsidP="003156E0">
      <w:pPr>
        <w:pStyle w:val="NoSpacing"/>
        <w:numPr>
          <w:ilvl w:val="2"/>
          <w:numId w:val="7"/>
        </w:numPr>
        <w:rPr>
          <w:rFonts w:ascii="Times New Roman" w:hAnsi="Times New Roman" w:cs="Times New Roman"/>
          <w:sz w:val="20"/>
          <w:szCs w:val="20"/>
        </w:rPr>
      </w:pPr>
      <w:r>
        <w:rPr>
          <w:rFonts w:ascii="Times New Roman" w:hAnsi="Times New Roman" w:cs="Times New Roman"/>
          <w:sz w:val="20"/>
          <w:szCs w:val="20"/>
        </w:rPr>
        <w:t xml:space="preserve">The aggregate value of the partner’s CA should always equal the </w:t>
      </w:r>
      <w:r w:rsidR="007D5633">
        <w:rPr>
          <w:rFonts w:ascii="Times New Roman" w:hAnsi="Times New Roman" w:cs="Times New Roman"/>
          <w:sz w:val="20"/>
          <w:szCs w:val="20"/>
        </w:rPr>
        <w:t>aggregate</w:t>
      </w:r>
      <w:r>
        <w:rPr>
          <w:rFonts w:ascii="Times New Roman" w:hAnsi="Times New Roman" w:cs="Times New Roman"/>
          <w:sz w:val="20"/>
          <w:szCs w:val="20"/>
        </w:rPr>
        <w:t xml:space="preserve"> book vale of the Pship assets (less liabilities)</w:t>
      </w:r>
    </w:p>
    <w:p w14:paraId="4B6C3F68" w14:textId="77777777" w:rsidR="003C7379" w:rsidRPr="005A36B2" w:rsidRDefault="003C7379" w:rsidP="003156E0">
      <w:pPr>
        <w:pStyle w:val="NoSpacing"/>
        <w:numPr>
          <w:ilvl w:val="0"/>
          <w:numId w:val="7"/>
        </w:numPr>
        <w:rPr>
          <w:rFonts w:ascii="Times New Roman" w:hAnsi="Times New Roman" w:cs="Times New Roman"/>
          <w:sz w:val="20"/>
          <w:szCs w:val="20"/>
        </w:rPr>
      </w:pPr>
      <w:r w:rsidRPr="005A36B2">
        <w:rPr>
          <w:rFonts w:ascii="Times New Roman" w:hAnsi="Times New Roman" w:cs="Times New Roman"/>
          <w:sz w:val="20"/>
          <w:szCs w:val="20"/>
        </w:rPr>
        <w:t>Note that there are many other special provisions and additional rules that we will get to in later classes</w:t>
      </w:r>
    </w:p>
    <w:p w14:paraId="12C954B9" w14:textId="77777777" w:rsidR="003C7379" w:rsidRDefault="003C7379" w:rsidP="003156E0">
      <w:pPr>
        <w:pStyle w:val="NoSpacing"/>
        <w:numPr>
          <w:ilvl w:val="1"/>
          <w:numId w:val="7"/>
        </w:numPr>
        <w:rPr>
          <w:rFonts w:ascii="Times New Roman" w:hAnsi="Times New Roman" w:cs="Times New Roman"/>
          <w:sz w:val="20"/>
          <w:szCs w:val="20"/>
        </w:rPr>
      </w:pPr>
      <w:r>
        <w:rPr>
          <w:rFonts w:ascii="Times New Roman" w:hAnsi="Times New Roman" w:cs="Times New Roman"/>
          <w:sz w:val="20"/>
          <w:szCs w:val="20"/>
        </w:rPr>
        <w:t>T</w:t>
      </w:r>
      <w:r w:rsidRPr="005A36B2">
        <w:rPr>
          <w:rFonts w:ascii="Times New Roman" w:hAnsi="Times New Roman" w:cs="Times New Roman"/>
          <w:sz w:val="20"/>
          <w:szCs w:val="20"/>
        </w:rPr>
        <w:t>he comparison here is just at a basic leve</w:t>
      </w:r>
      <w:r>
        <w:rPr>
          <w:rFonts w:ascii="Times New Roman" w:hAnsi="Times New Roman" w:cs="Times New Roman"/>
          <w:sz w:val="20"/>
          <w:szCs w:val="20"/>
        </w:rPr>
        <w:t>l</w:t>
      </w:r>
    </w:p>
    <w:p w14:paraId="50C3EBD0" w14:textId="77777777" w:rsidR="003C7379" w:rsidRPr="003C7379" w:rsidRDefault="003C7379" w:rsidP="003C7379">
      <w:pPr>
        <w:pStyle w:val="NoSpacing"/>
        <w:rPr>
          <w:rFonts w:ascii="Times New Roman" w:hAnsi="Times New Roman" w:cs="Times New Roman"/>
          <w:sz w:val="20"/>
          <w:szCs w:val="20"/>
        </w:rPr>
      </w:pPr>
    </w:p>
    <w:p w14:paraId="073A63A8" w14:textId="4BAFDF8A" w:rsidR="003C7379" w:rsidRDefault="000E56A9" w:rsidP="003C7379">
      <w:pPr>
        <w:pStyle w:val="NoSpacing"/>
        <w:rPr>
          <w:rFonts w:ascii="Times New Roman" w:hAnsi="Times New Roman" w:cs="Times New Roman"/>
          <w:b/>
          <w:sz w:val="20"/>
          <w:szCs w:val="20"/>
        </w:rPr>
      </w:pPr>
      <w:r>
        <w:rPr>
          <w:rFonts w:ascii="Times New Roman" w:hAnsi="Times New Roman" w:cs="Times New Roman"/>
          <w:b/>
          <w:sz w:val="20"/>
          <w:szCs w:val="20"/>
        </w:rPr>
        <w:t>#</w:t>
      </w:r>
      <w:r w:rsidR="003C7379">
        <w:rPr>
          <w:rFonts w:ascii="Times New Roman" w:hAnsi="Times New Roman" w:cs="Times New Roman"/>
          <w:b/>
          <w:sz w:val="20"/>
          <w:szCs w:val="20"/>
        </w:rPr>
        <w:t>Alternative Test for Economic Effect</w:t>
      </w:r>
    </w:p>
    <w:p w14:paraId="660DD662" w14:textId="77777777" w:rsidR="003C7379" w:rsidRPr="005A36B2" w:rsidRDefault="003C7379" w:rsidP="003156E0">
      <w:pPr>
        <w:pStyle w:val="NoSpacing"/>
        <w:numPr>
          <w:ilvl w:val="0"/>
          <w:numId w:val="8"/>
        </w:numPr>
        <w:rPr>
          <w:rFonts w:ascii="Times New Roman" w:hAnsi="Times New Roman" w:cs="Times New Roman"/>
          <w:sz w:val="20"/>
          <w:szCs w:val="20"/>
        </w:rPr>
      </w:pPr>
      <w:r w:rsidRPr="005A36B2">
        <w:rPr>
          <w:rFonts w:ascii="Times New Roman" w:hAnsi="Times New Roman" w:cs="Times New Roman"/>
          <w:b/>
          <w:sz w:val="20"/>
          <w:szCs w:val="20"/>
        </w:rPr>
        <w:t>§ 1.704-1(b)(2)(ii)(d)</w:t>
      </w:r>
      <w:r w:rsidRPr="005A36B2">
        <w:rPr>
          <w:rFonts w:ascii="Times New Roman" w:hAnsi="Times New Roman" w:cs="Times New Roman"/>
          <w:sz w:val="20"/>
          <w:szCs w:val="20"/>
        </w:rPr>
        <w:t xml:space="preserve"> specifies an alternative to the general test</w:t>
      </w:r>
    </w:p>
    <w:p w14:paraId="3BE649D7" w14:textId="77777777" w:rsidR="003C7379" w:rsidRPr="005A36B2" w:rsidRDefault="003C7379" w:rsidP="003156E0">
      <w:pPr>
        <w:pStyle w:val="NoSpacing"/>
        <w:numPr>
          <w:ilvl w:val="1"/>
          <w:numId w:val="8"/>
        </w:numPr>
        <w:rPr>
          <w:rFonts w:ascii="Times New Roman" w:hAnsi="Times New Roman" w:cs="Times New Roman"/>
          <w:sz w:val="20"/>
          <w:szCs w:val="20"/>
        </w:rPr>
      </w:pPr>
      <w:r>
        <w:rPr>
          <w:rFonts w:ascii="Times New Roman" w:hAnsi="Times New Roman" w:cs="Times New Roman"/>
          <w:sz w:val="20"/>
          <w:szCs w:val="20"/>
        </w:rPr>
        <w:t>Y</w:t>
      </w:r>
      <w:r w:rsidRPr="005A36B2">
        <w:rPr>
          <w:rFonts w:ascii="Times New Roman" w:hAnsi="Times New Roman" w:cs="Times New Roman"/>
          <w:sz w:val="20"/>
          <w:szCs w:val="20"/>
        </w:rPr>
        <w:t>ou must still satisfy (1) and (2) of § 1.704-1(b)(2)(ii)(b), i.e.:</w:t>
      </w:r>
    </w:p>
    <w:p w14:paraId="0CAB8796" w14:textId="77777777" w:rsidR="003C7379" w:rsidRPr="005A36B2" w:rsidRDefault="003C7379" w:rsidP="003156E0">
      <w:pPr>
        <w:pStyle w:val="NoSpacing"/>
        <w:numPr>
          <w:ilvl w:val="2"/>
          <w:numId w:val="8"/>
        </w:numPr>
        <w:rPr>
          <w:rFonts w:ascii="Times New Roman" w:hAnsi="Times New Roman" w:cs="Times New Roman"/>
          <w:sz w:val="20"/>
          <w:szCs w:val="20"/>
        </w:rPr>
      </w:pPr>
      <w:r w:rsidRPr="003C7379">
        <w:rPr>
          <w:rFonts w:ascii="Times New Roman" w:hAnsi="Times New Roman" w:cs="Times New Roman"/>
          <w:sz w:val="20"/>
          <w:szCs w:val="20"/>
          <w:u w:val="single"/>
        </w:rPr>
        <w:t>Maintain capital accounts</w:t>
      </w:r>
      <w:r w:rsidRPr="005A36B2">
        <w:rPr>
          <w:rFonts w:ascii="Times New Roman" w:hAnsi="Times New Roman" w:cs="Times New Roman"/>
          <w:sz w:val="20"/>
          <w:szCs w:val="20"/>
        </w:rPr>
        <w:t xml:space="preserve"> in accord with § 1.704-1(b)(2)(iv)</w:t>
      </w:r>
    </w:p>
    <w:p w14:paraId="2B7D4E19" w14:textId="77777777" w:rsidR="003C7379" w:rsidRPr="005A36B2" w:rsidRDefault="003C7379" w:rsidP="003156E0">
      <w:pPr>
        <w:pStyle w:val="NoSpacing"/>
        <w:numPr>
          <w:ilvl w:val="2"/>
          <w:numId w:val="8"/>
        </w:numPr>
        <w:rPr>
          <w:rFonts w:ascii="Times New Roman" w:hAnsi="Times New Roman" w:cs="Times New Roman"/>
          <w:sz w:val="20"/>
          <w:szCs w:val="20"/>
        </w:rPr>
      </w:pPr>
      <w:r w:rsidRPr="005A36B2">
        <w:rPr>
          <w:rFonts w:ascii="Times New Roman" w:hAnsi="Times New Roman" w:cs="Times New Roman"/>
          <w:sz w:val="20"/>
          <w:szCs w:val="20"/>
        </w:rPr>
        <w:t xml:space="preserve">Liquidating distributions must be in </w:t>
      </w:r>
      <w:r w:rsidRPr="003C7379">
        <w:rPr>
          <w:rFonts w:ascii="Times New Roman" w:hAnsi="Times New Roman" w:cs="Times New Roman"/>
          <w:sz w:val="20"/>
          <w:szCs w:val="20"/>
          <w:u w:val="single"/>
        </w:rPr>
        <w:t>accord with positive capital account balances</w:t>
      </w:r>
    </w:p>
    <w:p w14:paraId="0129EF4D" w14:textId="77777777" w:rsidR="003C7379" w:rsidRDefault="003C7379" w:rsidP="003156E0">
      <w:pPr>
        <w:pStyle w:val="NoSpacing"/>
        <w:numPr>
          <w:ilvl w:val="1"/>
          <w:numId w:val="8"/>
        </w:numPr>
        <w:rPr>
          <w:rFonts w:ascii="Times New Roman" w:hAnsi="Times New Roman" w:cs="Times New Roman"/>
          <w:sz w:val="20"/>
          <w:szCs w:val="20"/>
        </w:rPr>
      </w:pPr>
      <w:r w:rsidRPr="005A36B2">
        <w:rPr>
          <w:rFonts w:ascii="Times New Roman" w:hAnsi="Times New Roman" w:cs="Times New Roman"/>
          <w:sz w:val="20"/>
          <w:szCs w:val="20"/>
        </w:rPr>
        <w:t xml:space="preserve">However, you </w:t>
      </w:r>
      <w:r w:rsidRPr="005A36B2">
        <w:rPr>
          <w:rFonts w:ascii="Times New Roman" w:hAnsi="Times New Roman" w:cs="Times New Roman"/>
          <w:sz w:val="20"/>
          <w:szCs w:val="20"/>
          <w:u w:val="single"/>
        </w:rPr>
        <w:t>don’t need</w:t>
      </w:r>
      <w:r w:rsidRPr="005A36B2">
        <w:rPr>
          <w:rFonts w:ascii="Times New Roman" w:hAnsi="Times New Roman" w:cs="Times New Roman"/>
          <w:sz w:val="20"/>
          <w:szCs w:val="20"/>
        </w:rPr>
        <w:t xml:space="preserve"> the unconditional “d</w:t>
      </w:r>
      <w:r>
        <w:rPr>
          <w:rFonts w:ascii="Times New Roman" w:hAnsi="Times New Roman" w:cs="Times New Roman"/>
          <w:sz w:val="20"/>
          <w:szCs w:val="20"/>
        </w:rPr>
        <w:t xml:space="preserve">eficit restoration obligation” </w:t>
      </w:r>
    </w:p>
    <w:p w14:paraId="40CE04C3" w14:textId="77777777" w:rsidR="003C7379" w:rsidRPr="005A36B2" w:rsidRDefault="003C7379" w:rsidP="003156E0">
      <w:pPr>
        <w:pStyle w:val="NoSpacing"/>
        <w:numPr>
          <w:ilvl w:val="1"/>
          <w:numId w:val="8"/>
        </w:numPr>
        <w:rPr>
          <w:rFonts w:ascii="Times New Roman" w:hAnsi="Times New Roman" w:cs="Times New Roman"/>
          <w:sz w:val="20"/>
          <w:szCs w:val="20"/>
        </w:rPr>
      </w:pPr>
      <w:r w:rsidRPr="005A36B2">
        <w:rPr>
          <w:rFonts w:ascii="Times New Roman" w:hAnsi="Times New Roman" w:cs="Times New Roman"/>
          <w:sz w:val="20"/>
          <w:szCs w:val="20"/>
        </w:rPr>
        <w:t xml:space="preserve">Instead, you need a </w:t>
      </w:r>
      <w:r w:rsidRPr="005A36B2">
        <w:rPr>
          <w:rFonts w:ascii="Times New Roman" w:hAnsi="Times New Roman" w:cs="Times New Roman"/>
          <w:b/>
          <w:i/>
          <w:sz w:val="20"/>
          <w:szCs w:val="20"/>
        </w:rPr>
        <w:t>“qualified income offset”</w:t>
      </w:r>
      <w:r w:rsidRPr="005A36B2">
        <w:rPr>
          <w:rFonts w:ascii="Times New Roman" w:hAnsi="Times New Roman" w:cs="Times New Roman"/>
          <w:sz w:val="20"/>
          <w:szCs w:val="20"/>
        </w:rPr>
        <w:t xml:space="preserve"> (QIO)</w:t>
      </w:r>
    </w:p>
    <w:p w14:paraId="3A9971A0" w14:textId="77777777" w:rsidR="003C7379" w:rsidRPr="005A36B2" w:rsidRDefault="003C7379" w:rsidP="003156E0">
      <w:pPr>
        <w:pStyle w:val="NoSpacing"/>
        <w:numPr>
          <w:ilvl w:val="0"/>
          <w:numId w:val="8"/>
        </w:numPr>
        <w:rPr>
          <w:rFonts w:ascii="Times New Roman" w:hAnsi="Times New Roman" w:cs="Times New Roman"/>
          <w:sz w:val="20"/>
          <w:szCs w:val="20"/>
        </w:rPr>
      </w:pPr>
      <w:r w:rsidRPr="003C7379">
        <w:rPr>
          <w:rFonts w:ascii="Times New Roman" w:hAnsi="Times New Roman" w:cs="Times New Roman"/>
          <w:b/>
          <w:sz w:val="20"/>
          <w:szCs w:val="20"/>
        </w:rPr>
        <w:t>QIO rules</w:t>
      </w:r>
      <w:r w:rsidRPr="005A36B2">
        <w:rPr>
          <w:rFonts w:ascii="Times New Roman" w:hAnsi="Times New Roman" w:cs="Times New Roman"/>
          <w:sz w:val="20"/>
          <w:szCs w:val="20"/>
        </w:rPr>
        <w:t xml:space="preserve"> include:</w:t>
      </w:r>
    </w:p>
    <w:p w14:paraId="2BA8E2B0" w14:textId="77777777" w:rsidR="003C7379" w:rsidRDefault="003C7379" w:rsidP="003156E0">
      <w:pPr>
        <w:pStyle w:val="NoSpacing"/>
        <w:numPr>
          <w:ilvl w:val="1"/>
          <w:numId w:val="8"/>
        </w:numPr>
        <w:rPr>
          <w:rFonts w:ascii="Times New Roman" w:hAnsi="Times New Roman" w:cs="Times New Roman"/>
          <w:sz w:val="20"/>
          <w:szCs w:val="20"/>
        </w:rPr>
      </w:pPr>
      <w:r>
        <w:rPr>
          <w:rFonts w:ascii="Times New Roman" w:hAnsi="Times New Roman" w:cs="Times New Roman"/>
          <w:sz w:val="20"/>
          <w:szCs w:val="20"/>
        </w:rPr>
        <w:t xml:space="preserve">An allocation may drive the P’s CA negative </w:t>
      </w:r>
      <w:r>
        <w:rPr>
          <w:rFonts w:ascii="Times New Roman" w:hAnsi="Times New Roman" w:cs="Times New Roman"/>
          <w:i/>
          <w:sz w:val="20"/>
          <w:szCs w:val="20"/>
        </w:rPr>
        <w:t>only to the extent</w:t>
      </w:r>
      <w:r>
        <w:rPr>
          <w:rFonts w:ascii="Times New Roman" w:hAnsi="Times New Roman" w:cs="Times New Roman"/>
          <w:sz w:val="20"/>
          <w:szCs w:val="20"/>
        </w:rPr>
        <w:t xml:space="preserve"> that the P can be </w:t>
      </w:r>
      <w:r w:rsidRPr="007D5633">
        <w:rPr>
          <w:rFonts w:ascii="Times New Roman" w:hAnsi="Times New Roman" w:cs="Times New Roman"/>
          <w:sz w:val="20"/>
          <w:szCs w:val="20"/>
          <w:u w:val="single"/>
        </w:rPr>
        <w:t>required to make further</w:t>
      </w:r>
      <w:r>
        <w:rPr>
          <w:rFonts w:ascii="Times New Roman" w:hAnsi="Times New Roman" w:cs="Times New Roman"/>
          <w:sz w:val="20"/>
          <w:szCs w:val="20"/>
        </w:rPr>
        <w:t xml:space="preserve"> capital contributions. </w:t>
      </w:r>
    </w:p>
    <w:p w14:paraId="090D526E" w14:textId="77777777" w:rsidR="003C7379" w:rsidRPr="005A36B2" w:rsidRDefault="003C7379" w:rsidP="003156E0">
      <w:pPr>
        <w:pStyle w:val="NoSpacing"/>
        <w:numPr>
          <w:ilvl w:val="2"/>
          <w:numId w:val="8"/>
        </w:numPr>
        <w:rPr>
          <w:rFonts w:ascii="Times New Roman" w:hAnsi="Times New Roman" w:cs="Times New Roman"/>
          <w:sz w:val="20"/>
          <w:szCs w:val="20"/>
        </w:rPr>
      </w:pPr>
      <w:r>
        <w:rPr>
          <w:rFonts w:ascii="Times New Roman" w:hAnsi="Times New Roman" w:cs="Times New Roman"/>
          <w:sz w:val="20"/>
          <w:szCs w:val="20"/>
        </w:rPr>
        <w:t>If so agree, a</w:t>
      </w:r>
      <w:r w:rsidRPr="005A36B2">
        <w:rPr>
          <w:rFonts w:ascii="Times New Roman" w:hAnsi="Times New Roman" w:cs="Times New Roman"/>
          <w:sz w:val="20"/>
          <w:szCs w:val="20"/>
        </w:rPr>
        <w:t xml:space="preserve">llocations have economic effect to the extent they do not </w:t>
      </w:r>
      <w:r w:rsidRPr="005A36B2">
        <w:rPr>
          <w:rFonts w:ascii="Times New Roman" w:hAnsi="Times New Roman" w:cs="Times New Roman"/>
          <w:sz w:val="20"/>
          <w:szCs w:val="20"/>
          <w:u w:val="single"/>
        </w:rPr>
        <w:t>cause or increase a deficit balance</w:t>
      </w:r>
      <w:r w:rsidRPr="005A36B2">
        <w:rPr>
          <w:rFonts w:ascii="Times New Roman" w:hAnsi="Times New Roman" w:cs="Times New Roman"/>
          <w:sz w:val="20"/>
          <w:szCs w:val="20"/>
        </w:rPr>
        <w:t xml:space="preserve"> in a capital account (in </w:t>
      </w:r>
      <w:r w:rsidRPr="00792C58">
        <w:rPr>
          <w:rFonts w:ascii="Times New Roman" w:hAnsi="Times New Roman" w:cs="Times New Roman"/>
          <w:i/>
          <w:sz w:val="20"/>
          <w:szCs w:val="20"/>
        </w:rPr>
        <w:t>excess of any deficit restoration obligation</w:t>
      </w:r>
      <w:r w:rsidRPr="005A36B2">
        <w:rPr>
          <w:rFonts w:ascii="Times New Roman" w:hAnsi="Times New Roman" w:cs="Times New Roman"/>
          <w:sz w:val="20"/>
          <w:szCs w:val="20"/>
        </w:rPr>
        <w:t>)</w:t>
      </w:r>
    </w:p>
    <w:p w14:paraId="5F200D4B" w14:textId="77777777" w:rsidR="003C7379" w:rsidRDefault="003C7379" w:rsidP="003156E0">
      <w:pPr>
        <w:pStyle w:val="NoSpacing"/>
        <w:numPr>
          <w:ilvl w:val="1"/>
          <w:numId w:val="8"/>
        </w:numPr>
        <w:rPr>
          <w:rFonts w:ascii="Times New Roman" w:hAnsi="Times New Roman" w:cs="Times New Roman"/>
          <w:sz w:val="20"/>
          <w:szCs w:val="20"/>
        </w:rPr>
      </w:pPr>
      <w:r w:rsidRPr="005A36B2">
        <w:rPr>
          <w:rFonts w:ascii="Times New Roman" w:hAnsi="Times New Roman" w:cs="Times New Roman"/>
          <w:sz w:val="20"/>
          <w:szCs w:val="20"/>
        </w:rPr>
        <w:t xml:space="preserve">Before </w:t>
      </w:r>
      <w:r>
        <w:rPr>
          <w:rFonts w:ascii="Times New Roman" w:hAnsi="Times New Roman" w:cs="Times New Roman"/>
          <w:sz w:val="20"/>
          <w:szCs w:val="20"/>
        </w:rPr>
        <w:t xml:space="preserve">making allocations, </w:t>
      </w:r>
      <w:r w:rsidRPr="005A36B2">
        <w:rPr>
          <w:rFonts w:ascii="Times New Roman" w:hAnsi="Times New Roman" w:cs="Times New Roman"/>
          <w:sz w:val="20"/>
          <w:szCs w:val="20"/>
        </w:rPr>
        <w:t xml:space="preserve">the effect on capital account balances of </w:t>
      </w:r>
      <w:r w:rsidRPr="005A36B2">
        <w:rPr>
          <w:rFonts w:ascii="Times New Roman" w:hAnsi="Times New Roman" w:cs="Times New Roman"/>
          <w:sz w:val="20"/>
          <w:szCs w:val="20"/>
          <w:u w:val="single"/>
        </w:rPr>
        <w:t>anticipated</w:t>
      </w:r>
      <w:r w:rsidRPr="005A36B2">
        <w:rPr>
          <w:rFonts w:ascii="Times New Roman" w:hAnsi="Times New Roman" w:cs="Times New Roman"/>
          <w:sz w:val="20"/>
          <w:szCs w:val="20"/>
        </w:rPr>
        <w:t xml:space="preserve"> adjustments, allocations and distributions </w:t>
      </w:r>
      <w:r w:rsidRPr="005A36B2">
        <w:rPr>
          <w:rFonts w:ascii="Times New Roman" w:hAnsi="Times New Roman" w:cs="Times New Roman"/>
          <w:i/>
          <w:sz w:val="20"/>
          <w:szCs w:val="20"/>
        </w:rPr>
        <w:t>must be taken into account</w:t>
      </w:r>
      <w:r>
        <w:rPr>
          <w:rFonts w:ascii="Times New Roman" w:hAnsi="Times New Roman" w:cs="Times New Roman"/>
          <w:sz w:val="20"/>
          <w:szCs w:val="20"/>
        </w:rPr>
        <w:t xml:space="preserve"> </w:t>
      </w:r>
      <w:r w:rsidRPr="005A36B2">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3C7379">
        <w:rPr>
          <w:rFonts w:ascii="Times New Roman" w:hAnsi="Times New Roman" w:cs="Times New Roman"/>
          <w:b/>
          <w:sz w:val="20"/>
          <w:szCs w:val="20"/>
        </w:rPr>
        <w:t>“look ahead requirement”</w:t>
      </w:r>
      <w:r>
        <w:rPr>
          <w:rFonts w:ascii="Times New Roman" w:hAnsi="Times New Roman" w:cs="Times New Roman"/>
          <w:sz w:val="20"/>
          <w:szCs w:val="20"/>
        </w:rPr>
        <w:t xml:space="preserve"> (anticipate in your mind upcoming adjustments and consider before allocating) </w:t>
      </w:r>
    </w:p>
    <w:p w14:paraId="6BAACD16" w14:textId="125F45A9" w:rsidR="003C7379" w:rsidRPr="005A36B2" w:rsidRDefault="003C7379" w:rsidP="003156E0">
      <w:pPr>
        <w:pStyle w:val="NoSpacing"/>
        <w:numPr>
          <w:ilvl w:val="2"/>
          <w:numId w:val="8"/>
        </w:numPr>
        <w:rPr>
          <w:rFonts w:ascii="Times New Roman" w:hAnsi="Times New Roman" w:cs="Times New Roman"/>
          <w:sz w:val="20"/>
          <w:szCs w:val="20"/>
        </w:rPr>
      </w:pPr>
      <w:r>
        <w:rPr>
          <w:rFonts w:ascii="Times New Roman" w:hAnsi="Times New Roman" w:cs="Times New Roman"/>
          <w:sz w:val="20"/>
          <w:szCs w:val="20"/>
        </w:rPr>
        <w:t>Requires that a P’s CA be adjusted downward immediate</w:t>
      </w:r>
      <w:r w:rsidR="007D5633">
        <w:rPr>
          <w:rFonts w:ascii="Times New Roman" w:hAnsi="Times New Roman" w:cs="Times New Roman"/>
          <w:sz w:val="20"/>
          <w:szCs w:val="20"/>
        </w:rPr>
        <w:t>ly</w:t>
      </w:r>
      <w:r>
        <w:rPr>
          <w:rFonts w:ascii="Times New Roman" w:hAnsi="Times New Roman" w:cs="Times New Roman"/>
          <w:sz w:val="20"/>
          <w:szCs w:val="20"/>
        </w:rPr>
        <w:t xml:space="preserve"> once it is </w:t>
      </w:r>
      <w:r w:rsidRPr="007D5633">
        <w:rPr>
          <w:rFonts w:ascii="Times New Roman" w:hAnsi="Times New Roman" w:cs="Times New Roman"/>
          <w:sz w:val="20"/>
          <w:szCs w:val="20"/>
          <w:u w:val="single"/>
        </w:rPr>
        <w:t>known with reasonable certainty</w:t>
      </w:r>
      <w:r>
        <w:rPr>
          <w:rFonts w:ascii="Times New Roman" w:hAnsi="Times New Roman" w:cs="Times New Roman"/>
          <w:sz w:val="20"/>
          <w:szCs w:val="20"/>
        </w:rPr>
        <w:t xml:space="preserve"> that an event in the future will cause a CA reduction. This limits a P’s share of tax losses so that his CA will be sufficient to absorb those future events when they occur. </w:t>
      </w:r>
    </w:p>
    <w:p w14:paraId="128AB2D7" w14:textId="77777777" w:rsidR="003C7379" w:rsidRDefault="003C7379" w:rsidP="003156E0">
      <w:pPr>
        <w:pStyle w:val="NoSpacing"/>
        <w:numPr>
          <w:ilvl w:val="1"/>
          <w:numId w:val="8"/>
        </w:numPr>
        <w:rPr>
          <w:rFonts w:ascii="Times New Roman" w:hAnsi="Times New Roman" w:cs="Times New Roman"/>
          <w:sz w:val="20"/>
          <w:szCs w:val="20"/>
        </w:rPr>
      </w:pPr>
      <w:r w:rsidRPr="005A36B2">
        <w:rPr>
          <w:rFonts w:ascii="Times New Roman" w:hAnsi="Times New Roman" w:cs="Times New Roman"/>
          <w:sz w:val="20"/>
          <w:szCs w:val="20"/>
        </w:rPr>
        <w:t xml:space="preserve">If an unanticipated event causes a negative capital account balance (in excess of any deficit restoration obligation), then </w:t>
      </w:r>
      <w:r w:rsidRPr="007D5633">
        <w:rPr>
          <w:rFonts w:ascii="Times New Roman" w:hAnsi="Times New Roman" w:cs="Times New Roman"/>
          <w:i/>
          <w:sz w:val="20"/>
          <w:szCs w:val="20"/>
        </w:rPr>
        <w:t xml:space="preserve">future </w:t>
      </w:r>
      <w:r w:rsidRPr="005A36B2">
        <w:rPr>
          <w:rFonts w:ascii="Times New Roman" w:hAnsi="Times New Roman" w:cs="Times New Roman"/>
          <w:i/>
          <w:sz w:val="20"/>
          <w:szCs w:val="20"/>
        </w:rPr>
        <w:t>income must be allocated</w:t>
      </w:r>
      <w:r w:rsidRPr="005A36B2">
        <w:rPr>
          <w:rFonts w:ascii="Times New Roman" w:hAnsi="Times New Roman" w:cs="Times New Roman"/>
          <w:sz w:val="20"/>
          <w:szCs w:val="20"/>
        </w:rPr>
        <w:t xml:space="preserve"> to make up for the excess negative balance as </w:t>
      </w:r>
      <w:r w:rsidRPr="005A36B2">
        <w:rPr>
          <w:rFonts w:ascii="Times New Roman" w:hAnsi="Times New Roman" w:cs="Times New Roman"/>
          <w:sz w:val="20"/>
          <w:szCs w:val="20"/>
          <w:u w:val="single"/>
        </w:rPr>
        <w:t>quickly as possible</w:t>
      </w:r>
    </w:p>
    <w:p w14:paraId="6DFBA0AB" w14:textId="77777777" w:rsidR="003C7379" w:rsidRDefault="003C7379" w:rsidP="003156E0">
      <w:pPr>
        <w:pStyle w:val="NoSpacing"/>
        <w:numPr>
          <w:ilvl w:val="2"/>
          <w:numId w:val="8"/>
        </w:numPr>
        <w:rPr>
          <w:rFonts w:ascii="Times New Roman" w:hAnsi="Times New Roman" w:cs="Times New Roman"/>
          <w:sz w:val="20"/>
          <w:szCs w:val="20"/>
        </w:rPr>
      </w:pPr>
      <w:r>
        <w:rPr>
          <w:rFonts w:ascii="Times New Roman" w:hAnsi="Times New Roman" w:cs="Times New Roman"/>
          <w:sz w:val="20"/>
          <w:szCs w:val="20"/>
        </w:rPr>
        <w:t>The goal of the alternative test is to ensure that T’s cannot deduct more than their maximum possible economic loss</w:t>
      </w:r>
    </w:p>
    <w:p w14:paraId="532E0F09" w14:textId="0D80E0E8" w:rsidR="007D5633" w:rsidRPr="007D5633" w:rsidRDefault="007D5633" w:rsidP="007D5633">
      <w:pPr>
        <w:pStyle w:val="NoSpacing"/>
        <w:numPr>
          <w:ilvl w:val="0"/>
          <w:numId w:val="8"/>
        </w:numPr>
        <w:rPr>
          <w:rFonts w:ascii="Times New Roman" w:hAnsi="Times New Roman" w:cs="Times New Roman"/>
          <w:sz w:val="20"/>
          <w:szCs w:val="20"/>
        </w:rPr>
      </w:pPr>
      <w:r>
        <w:rPr>
          <w:rFonts w:ascii="Times New Roman" w:hAnsi="Times New Roman" w:cs="Times New Roman"/>
          <w:i/>
          <w:sz w:val="20"/>
          <w:szCs w:val="20"/>
        </w:rPr>
        <w:t>Revenue Ruling 97-38</w:t>
      </w:r>
    </w:p>
    <w:p w14:paraId="2903AFED" w14:textId="2A4D872B" w:rsidR="007D5633" w:rsidRPr="007D5633" w:rsidRDefault="007D5633" w:rsidP="007D5633">
      <w:pPr>
        <w:pStyle w:val="NoSpacing"/>
        <w:numPr>
          <w:ilvl w:val="1"/>
          <w:numId w:val="8"/>
        </w:numPr>
        <w:rPr>
          <w:rFonts w:ascii="Times New Roman" w:hAnsi="Times New Roman" w:cs="Times New Roman"/>
          <w:sz w:val="20"/>
          <w:szCs w:val="20"/>
        </w:rPr>
      </w:pPr>
      <w:r w:rsidRPr="007D5633">
        <w:rPr>
          <w:rFonts w:ascii="Times New Roman" w:hAnsi="Times New Roman" w:cs="Times New Roman"/>
          <w:sz w:val="20"/>
          <w:szCs w:val="20"/>
        </w:rPr>
        <w:t xml:space="preserve">When a partner is treated as having a limited deficit restoration obligation by reason of the partner’s liability to the partnership’s creditors, the amount of that obligation is the amount of money that the partner would be required to contribute to the partnership to satisfy partnership liabilities if all partnership property were sold for the amount of the partnership’s </w:t>
      </w:r>
      <w:r w:rsidRPr="007D5633">
        <w:rPr>
          <w:rFonts w:ascii="Times New Roman" w:hAnsi="Times New Roman" w:cs="Times New Roman"/>
          <w:sz w:val="20"/>
          <w:szCs w:val="20"/>
          <w:u w:val="single"/>
        </w:rPr>
        <w:t>book basis</w:t>
      </w:r>
      <w:r w:rsidRPr="007D5633">
        <w:rPr>
          <w:rFonts w:ascii="Times New Roman" w:hAnsi="Times New Roman" w:cs="Times New Roman"/>
          <w:sz w:val="20"/>
          <w:szCs w:val="20"/>
        </w:rPr>
        <w:t xml:space="preserve"> in the property.</w:t>
      </w:r>
    </w:p>
    <w:p w14:paraId="694FB3A9" w14:textId="13DB8C83" w:rsidR="003C7379" w:rsidRDefault="003C7379" w:rsidP="003156E0">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w:t>
      </w:r>
      <w:r w:rsidR="007D5633">
        <w:rPr>
          <w:rFonts w:ascii="Times New Roman" w:hAnsi="Times New Roman" w:cs="Times New Roman"/>
          <w:smallCaps/>
          <w:sz w:val="20"/>
          <w:szCs w:val="20"/>
        </w:rPr>
        <w:t>Failure to Satisfy</w:t>
      </w:r>
      <w:r>
        <w:rPr>
          <w:rFonts w:ascii="Times New Roman" w:hAnsi="Times New Roman" w:cs="Times New Roman"/>
          <w:sz w:val="20"/>
          <w:szCs w:val="20"/>
        </w:rPr>
        <w:t xml:space="preserve">] </w:t>
      </w:r>
      <w:r w:rsidRPr="003C7379">
        <w:rPr>
          <w:rFonts w:ascii="Times New Roman" w:hAnsi="Times New Roman" w:cs="Times New Roman"/>
          <w:sz w:val="20"/>
          <w:szCs w:val="20"/>
        </w:rPr>
        <w:t xml:space="preserve">An allocation in the partnership agreement lacking substantial economic effect will be disregarded, but </w:t>
      </w:r>
      <w:r w:rsidRPr="007D5633">
        <w:rPr>
          <w:rFonts w:ascii="Times New Roman" w:hAnsi="Times New Roman" w:cs="Times New Roman"/>
          <w:i/>
          <w:sz w:val="20"/>
          <w:szCs w:val="20"/>
        </w:rPr>
        <w:t xml:space="preserve">only </w:t>
      </w:r>
      <w:r w:rsidRPr="003C7379">
        <w:rPr>
          <w:rFonts w:ascii="Times New Roman" w:hAnsi="Times New Roman" w:cs="Times New Roman"/>
          <w:sz w:val="20"/>
          <w:szCs w:val="20"/>
        </w:rPr>
        <w:t xml:space="preserve">as to the </w:t>
      </w:r>
      <w:r w:rsidRPr="003C7379">
        <w:rPr>
          <w:rFonts w:ascii="Times New Roman" w:hAnsi="Times New Roman" w:cs="Times New Roman"/>
          <w:sz w:val="20"/>
          <w:szCs w:val="20"/>
          <w:u w:val="single"/>
        </w:rPr>
        <w:t>invalid component</w:t>
      </w:r>
      <w:r w:rsidRPr="003C7379">
        <w:rPr>
          <w:rFonts w:ascii="Times New Roman" w:hAnsi="Times New Roman" w:cs="Times New Roman"/>
          <w:sz w:val="20"/>
          <w:szCs w:val="20"/>
        </w:rPr>
        <w:t xml:space="preserve">. </w:t>
      </w:r>
    </w:p>
    <w:p w14:paraId="674D8ABA" w14:textId="0E5F8EF4" w:rsidR="004B2EC9" w:rsidRPr="003C7379" w:rsidRDefault="004B2EC9" w:rsidP="003156E0">
      <w:pPr>
        <w:pStyle w:val="NoSpacing"/>
        <w:numPr>
          <w:ilvl w:val="0"/>
          <w:numId w:val="9"/>
        </w:numPr>
        <w:rPr>
          <w:rFonts w:ascii="Times New Roman" w:hAnsi="Times New Roman" w:cs="Times New Roman"/>
          <w:sz w:val="20"/>
          <w:szCs w:val="20"/>
        </w:rPr>
      </w:pPr>
      <w:r w:rsidRPr="004B2EC9">
        <w:rPr>
          <w:rFonts w:ascii="Times New Roman" w:hAnsi="Times New Roman" w:cs="Times New Roman"/>
          <w:b/>
          <w:sz w:val="20"/>
          <w:szCs w:val="20"/>
        </w:rPr>
        <w:t>Gain Chargeback Necessity:</w:t>
      </w:r>
      <w:r w:rsidRPr="004B2EC9">
        <w:rPr>
          <w:rFonts w:ascii="Times New Roman" w:hAnsi="Times New Roman" w:cs="Times New Roman"/>
          <w:sz w:val="20"/>
          <w:szCs w:val="20"/>
        </w:rPr>
        <w:t xml:space="preserve"> if depreciation deductions are taken in excess of later sale of relevant property or Pship, allocate gain as necessary to the P who received the deductions in order </w:t>
      </w:r>
      <w:r>
        <w:rPr>
          <w:rFonts w:ascii="Times New Roman" w:hAnsi="Times New Roman" w:cs="Times New Roman"/>
          <w:sz w:val="20"/>
          <w:szCs w:val="20"/>
        </w:rPr>
        <w:t>to make the deductions accurate</w:t>
      </w:r>
    </w:p>
    <w:p w14:paraId="31AC37D5" w14:textId="77777777" w:rsidR="003C7379" w:rsidRPr="003C7379" w:rsidRDefault="003C7379" w:rsidP="003C7379">
      <w:pPr>
        <w:pStyle w:val="NoSpacing"/>
        <w:rPr>
          <w:rFonts w:ascii="Times New Roman" w:hAnsi="Times New Roman" w:cs="Times New Roman"/>
          <w:sz w:val="20"/>
          <w:szCs w:val="20"/>
        </w:rPr>
      </w:pPr>
    </w:p>
    <w:p w14:paraId="36E6AD43" w14:textId="74FA9194" w:rsidR="003C7379" w:rsidRDefault="000E56A9" w:rsidP="003C7379">
      <w:pPr>
        <w:pStyle w:val="NoSpacing"/>
        <w:rPr>
          <w:rFonts w:ascii="Times New Roman" w:hAnsi="Times New Roman" w:cs="Times New Roman"/>
          <w:b/>
          <w:sz w:val="20"/>
          <w:szCs w:val="20"/>
        </w:rPr>
      </w:pPr>
      <w:r>
        <w:rPr>
          <w:rFonts w:ascii="Times New Roman" w:hAnsi="Times New Roman" w:cs="Times New Roman"/>
          <w:b/>
          <w:sz w:val="20"/>
          <w:szCs w:val="20"/>
        </w:rPr>
        <w:t>#</w:t>
      </w:r>
      <w:r w:rsidR="003C7379">
        <w:rPr>
          <w:rFonts w:ascii="Times New Roman" w:hAnsi="Times New Roman" w:cs="Times New Roman"/>
          <w:b/>
          <w:sz w:val="20"/>
          <w:szCs w:val="20"/>
        </w:rPr>
        <w:t>Contributed Property Allocations</w:t>
      </w:r>
    </w:p>
    <w:p w14:paraId="4A91B6BC" w14:textId="77777777" w:rsidR="003C7379" w:rsidRPr="002A4765" w:rsidRDefault="003C7379" w:rsidP="003C7379">
      <w:pPr>
        <w:pStyle w:val="NoSpacing"/>
        <w:rPr>
          <w:rFonts w:ascii="Times New Roman" w:hAnsi="Times New Roman" w:cs="Times New Roman"/>
          <w:sz w:val="20"/>
          <w:szCs w:val="20"/>
        </w:rPr>
      </w:pPr>
      <w:r w:rsidRPr="00BF6178">
        <w:rPr>
          <w:rFonts w:ascii="Times New Roman" w:hAnsi="Times New Roman" w:cs="Times New Roman"/>
          <w:sz w:val="20"/>
          <w:szCs w:val="20"/>
        </w:rPr>
        <w:t>[§ 704(c) Contributions</w:t>
      </w:r>
      <w:r>
        <w:rPr>
          <w:rFonts w:ascii="Times New Roman" w:hAnsi="Times New Roman" w:cs="Times New Roman"/>
          <w:sz w:val="20"/>
          <w:szCs w:val="20"/>
        </w:rPr>
        <w:t>]</w:t>
      </w:r>
    </w:p>
    <w:p w14:paraId="531C2A81" w14:textId="77777777" w:rsidR="003C7379" w:rsidRPr="002A4765" w:rsidRDefault="003C7379" w:rsidP="003156E0">
      <w:pPr>
        <w:pStyle w:val="NoSpacing"/>
        <w:numPr>
          <w:ilvl w:val="0"/>
          <w:numId w:val="10"/>
        </w:numPr>
        <w:rPr>
          <w:rFonts w:ascii="Times New Roman" w:hAnsi="Times New Roman" w:cs="Times New Roman"/>
          <w:b/>
          <w:sz w:val="20"/>
          <w:szCs w:val="20"/>
        </w:rPr>
      </w:pPr>
      <w:r w:rsidRPr="002A4765">
        <w:rPr>
          <w:rFonts w:ascii="Times New Roman" w:hAnsi="Times New Roman" w:cs="Times New Roman"/>
          <w:b/>
          <w:sz w:val="20"/>
          <w:szCs w:val="20"/>
        </w:rPr>
        <w:t>§ 704(c)(1)(A)</w:t>
      </w:r>
      <w:r>
        <w:rPr>
          <w:rFonts w:ascii="Times New Roman" w:hAnsi="Times New Roman" w:cs="Times New Roman"/>
          <w:b/>
          <w:sz w:val="20"/>
          <w:szCs w:val="20"/>
        </w:rPr>
        <w:t xml:space="preserve">: </w:t>
      </w:r>
      <w:r w:rsidRPr="002A4765">
        <w:rPr>
          <w:rFonts w:ascii="Times New Roman" w:hAnsi="Times New Roman" w:cs="Times New Roman"/>
          <w:sz w:val="20"/>
          <w:szCs w:val="20"/>
        </w:rPr>
        <w:t xml:space="preserve">Gain, loss and deductions with respect to contributed property must be allocated so as to take into account </w:t>
      </w:r>
      <w:r w:rsidRPr="003C7379">
        <w:rPr>
          <w:rFonts w:ascii="Times New Roman" w:hAnsi="Times New Roman" w:cs="Times New Roman"/>
          <w:sz w:val="20"/>
          <w:szCs w:val="20"/>
          <w:u w:val="single"/>
        </w:rPr>
        <w:t>built-in gain/loss upon contribution</w:t>
      </w:r>
    </w:p>
    <w:p w14:paraId="7A977964" w14:textId="77777777" w:rsidR="003C7379" w:rsidRPr="002A4765" w:rsidRDefault="003C7379" w:rsidP="003156E0">
      <w:pPr>
        <w:pStyle w:val="NoSpacing"/>
        <w:numPr>
          <w:ilvl w:val="0"/>
          <w:numId w:val="10"/>
        </w:numPr>
        <w:rPr>
          <w:rFonts w:ascii="Times New Roman" w:hAnsi="Times New Roman" w:cs="Times New Roman"/>
          <w:b/>
          <w:sz w:val="20"/>
          <w:szCs w:val="20"/>
        </w:rPr>
      </w:pPr>
      <w:r w:rsidRPr="002A4765">
        <w:rPr>
          <w:rFonts w:ascii="Times New Roman" w:hAnsi="Times New Roman" w:cs="Times New Roman"/>
          <w:b/>
          <w:sz w:val="20"/>
          <w:szCs w:val="20"/>
        </w:rPr>
        <w:t>§ 704(c)(1)(B)</w:t>
      </w:r>
    </w:p>
    <w:p w14:paraId="2018EC10" w14:textId="77777777" w:rsidR="003C7379" w:rsidRPr="002A4765" w:rsidRDefault="003C7379" w:rsidP="003156E0">
      <w:pPr>
        <w:pStyle w:val="NoSpacing"/>
        <w:numPr>
          <w:ilvl w:val="1"/>
          <w:numId w:val="10"/>
        </w:numPr>
        <w:rPr>
          <w:rFonts w:ascii="Times New Roman" w:hAnsi="Times New Roman" w:cs="Times New Roman"/>
          <w:sz w:val="20"/>
          <w:szCs w:val="20"/>
        </w:rPr>
      </w:pPr>
      <w:r w:rsidRPr="002A4765">
        <w:rPr>
          <w:rFonts w:ascii="Times New Roman" w:hAnsi="Times New Roman" w:cs="Times New Roman"/>
          <w:sz w:val="20"/>
          <w:szCs w:val="20"/>
        </w:rPr>
        <w:t xml:space="preserve">If a contribution is followed by a distribution of the same property to a different partner </w:t>
      </w:r>
      <w:r w:rsidRPr="00792C58">
        <w:rPr>
          <w:rFonts w:ascii="Times New Roman" w:hAnsi="Times New Roman" w:cs="Times New Roman"/>
          <w:b/>
          <w:i/>
          <w:sz w:val="20"/>
          <w:szCs w:val="20"/>
        </w:rPr>
        <w:t>within 7 years</w:t>
      </w:r>
      <w:r>
        <w:rPr>
          <w:rFonts w:ascii="Times New Roman" w:hAnsi="Times New Roman" w:cs="Times New Roman"/>
          <w:sz w:val="20"/>
          <w:szCs w:val="20"/>
        </w:rPr>
        <w:t xml:space="preserve"> (&gt;7 so it’s not planned)</w:t>
      </w:r>
      <w:r w:rsidRPr="002A4765">
        <w:rPr>
          <w:rFonts w:ascii="Times New Roman" w:hAnsi="Times New Roman" w:cs="Times New Roman"/>
          <w:sz w:val="20"/>
          <w:szCs w:val="20"/>
        </w:rPr>
        <w:t xml:space="preserve">, gain or loss is recognized based on </w:t>
      </w:r>
      <w:r w:rsidRPr="003C7379">
        <w:rPr>
          <w:rFonts w:ascii="Times New Roman" w:hAnsi="Times New Roman" w:cs="Times New Roman"/>
          <w:sz w:val="20"/>
          <w:szCs w:val="20"/>
          <w:u w:val="single"/>
        </w:rPr>
        <w:t>fair market value at the time of distribution</w:t>
      </w:r>
    </w:p>
    <w:p w14:paraId="7724E9AA" w14:textId="77777777" w:rsidR="003C7379" w:rsidRPr="002A4765" w:rsidRDefault="003C7379" w:rsidP="003156E0">
      <w:pPr>
        <w:pStyle w:val="NoSpacing"/>
        <w:numPr>
          <w:ilvl w:val="1"/>
          <w:numId w:val="10"/>
        </w:numPr>
        <w:rPr>
          <w:rFonts w:ascii="Times New Roman" w:hAnsi="Times New Roman" w:cs="Times New Roman"/>
          <w:sz w:val="20"/>
          <w:szCs w:val="20"/>
        </w:rPr>
      </w:pPr>
      <w:r w:rsidRPr="002A4765">
        <w:rPr>
          <w:rFonts w:ascii="Times New Roman" w:hAnsi="Times New Roman" w:cs="Times New Roman"/>
          <w:sz w:val="20"/>
          <w:szCs w:val="20"/>
        </w:rPr>
        <w:t>There is an exception for things that are effectively § 1031 exchanges</w:t>
      </w:r>
      <w:r>
        <w:rPr>
          <w:rFonts w:ascii="Times New Roman" w:hAnsi="Times New Roman" w:cs="Times New Roman"/>
          <w:sz w:val="20"/>
          <w:szCs w:val="20"/>
        </w:rPr>
        <w:t xml:space="preserve"> [like kind]</w:t>
      </w:r>
    </w:p>
    <w:p w14:paraId="5E252660" w14:textId="77777777" w:rsidR="003C7379" w:rsidRPr="003C7379" w:rsidRDefault="003C7379" w:rsidP="003156E0">
      <w:pPr>
        <w:pStyle w:val="NoSpacing"/>
        <w:numPr>
          <w:ilvl w:val="2"/>
          <w:numId w:val="10"/>
        </w:numPr>
        <w:rPr>
          <w:rFonts w:ascii="Times New Roman" w:hAnsi="Times New Roman" w:cs="Times New Roman"/>
          <w:sz w:val="20"/>
          <w:szCs w:val="20"/>
        </w:rPr>
      </w:pPr>
      <w:r w:rsidRPr="002A4765">
        <w:rPr>
          <w:rFonts w:ascii="Times New Roman" w:hAnsi="Times New Roman" w:cs="Times New Roman"/>
          <w:sz w:val="20"/>
          <w:szCs w:val="20"/>
        </w:rPr>
        <w:t>See §</w:t>
      </w:r>
      <w:r w:rsidRPr="002A4765">
        <w:rPr>
          <w:rFonts w:ascii="Times New Roman" w:hAnsi="Times New Roman" w:cs="Times New Roman"/>
          <w:b/>
          <w:sz w:val="20"/>
          <w:szCs w:val="20"/>
        </w:rPr>
        <w:t xml:space="preserve"> 704(c)(2)</w:t>
      </w:r>
    </w:p>
    <w:p w14:paraId="523E2863" w14:textId="678E7E10" w:rsidR="003C7379" w:rsidRPr="003C7379" w:rsidRDefault="003C7379" w:rsidP="003156E0">
      <w:pPr>
        <w:pStyle w:val="NoSpacing"/>
        <w:numPr>
          <w:ilvl w:val="0"/>
          <w:numId w:val="10"/>
        </w:numPr>
        <w:rPr>
          <w:rFonts w:ascii="Times New Roman" w:hAnsi="Times New Roman" w:cs="Times New Roman"/>
          <w:b/>
          <w:sz w:val="20"/>
          <w:szCs w:val="20"/>
        </w:rPr>
      </w:pPr>
      <w:r>
        <w:rPr>
          <w:rFonts w:ascii="Times New Roman" w:hAnsi="Times New Roman" w:cs="Times New Roman"/>
          <w:b/>
          <w:sz w:val="20"/>
          <w:szCs w:val="20"/>
        </w:rPr>
        <w:t xml:space="preserve">§ 704(c)(1)(C): </w:t>
      </w:r>
      <w:r>
        <w:rPr>
          <w:rFonts w:ascii="Times New Roman" w:hAnsi="Times New Roman" w:cs="Times New Roman"/>
          <w:sz w:val="20"/>
          <w:szCs w:val="20"/>
        </w:rPr>
        <w:t xml:space="preserve">Any built-in loss in contributed property can be taken into account </w:t>
      </w:r>
      <w:r>
        <w:rPr>
          <w:rFonts w:ascii="Times New Roman" w:hAnsi="Times New Roman" w:cs="Times New Roman"/>
          <w:i/>
          <w:sz w:val="20"/>
          <w:szCs w:val="20"/>
        </w:rPr>
        <w:t>only</w:t>
      </w:r>
      <w:r>
        <w:rPr>
          <w:rFonts w:ascii="Times New Roman" w:hAnsi="Times New Roman" w:cs="Times New Roman"/>
          <w:sz w:val="20"/>
          <w:szCs w:val="20"/>
        </w:rPr>
        <w:t xml:space="preserve"> by the </w:t>
      </w:r>
      <w:r>
        <w:rPr>
          <w:rFonts w:ascii="Times New Roman" w:hAnsi="Times New Roman" w:cs="Times New Roman"/>
          <w:sz w:val="20"/>
          <w:szCs w:val="20"/>
          <w:u w:val="single"/>
        </w:rPr>
        <w:t>contributing partner</w:t>
      </w:r>
      <w:r>
        <w:rPr>
          <w:rFonts w:ascii="Times New Roman" w:hAnsi="Times New Roman" w:cs="Times New Roman"/>
          <w:sz w:val="20"/>
          <w:szCs w:val="20"/>
        </w:rPr>
        <w:t xml:space="preserve"> and all other partners must be treated as if the CP had basis equal to value at the </w:t>
      </w:r>
      <w:r w:rsidR="00792C58">
        <w:rPr>
          <w:rFonts w:ascii="Times New Roman" w:hAnsi="Times New Roman" w:cs="Times New Roman"/>
          <w:sz w:val="20"/>
          <w:szCs w:val="20"/>
        </w:rPr>
        <w:t xml:space="preserve">time </w:t>
      </w:r>
      <w:r>
        <w:rPr>
          <w:rFonts w:ascii="Times New Roman" w:hAnsi="Times New Roman" w:cs="Times New Roman"/>
          <w:sz w:val="20"/>
          <w:szCs w:val="20"/>
        </w:rPr>
        <w:t xml:space="preserve">of contribution </w:t>
      </w:r>
    </w:p>
    <w:p w14:paraId="35A02CF1" w14:textId="77777777" w:rsidR="003C7379" w:rsidRPr="003C7379" w:rsidRDefault="003C7379" w:rsidP="003156E0">
      <w:pPr>
        <w:pStyle w:val="NoSpacing"/>
        <w:numPr>
          <w:ilvl w:val="1"/>
          <w:numId w:val="10"/>
        </w:numPr>
        <w:rPr>
          <w:rFonts w:ascii="Times New Roman" w:hAnsi="Times New Roman" w:cs="Times New Roman"/>
          <w:b/>
          <w:sz w:val="20"/>
          <w:szCs w:val="20"/>
        </w:rPr>
      </w:pPr>
      <w:r>
        <w:rPr>
          <w:rFonts w:ascii="Times New Roman" w:hAnsi="Times New Roman" w:cs="Times New Roman"/>
          <w:sz w:val="20"/>
          <w:szCs w:val="20"/>
        </w:rPr>
        <w:t xml:space="preserve">Prevents shifting loss around </w:t>
      </w:r>
    </w:p>
    <w:p w14:paraId="5CE8DE42" w14:textId="77777777" w:rsidR="003C7379" w:rsidRDefault="003C7379" w:rsidP="003C7379">
      <w:pPr>
        <w:pStyle w:val="NoSpacing"/>
        <w:rPr>
          <w:rFonts w:ascii="Times New Roman" w:hAnsi="Times New Roman" w:cs="Times New Roman"/>
          <w:b/>
          <w:sz w:val="20"/>
          <w:szCs w:val="20"/>
        </w:rPr>
      </w:pPr>
    </w:p>
    <w:p w14:paraId="6CA37978" w14:textId="39F7DD89" w:rsidR="003C7379" w:rsidRPr="002A4765" w:rsidRDefault="003C7379" w:rsidP="003C7379">
      <w:pPr>
        <w:pStyle w:val="NoSpacing"/>
        <w:rPr>
          <w:rFonts w:ascii="Times New Roman" w:hAnsi="Times New Roman" w:cs="Times New Roman"/>
          <w:sz w:val="20"/>
          <w:szCs w:val="20"/>
        </w:rPr>
      </w:pPr>
      <w:r>
        <w:rPr>
          <w:rFonts w:ascii="Times New Roman" w:hAnsi="Times New Roman" w:cs="Times New Roman"/>
          <w:sz w:val="20"/>
          <w:szCs w:val="20"/>
        </w:rPr>
        <w:t>[</w:t>
      </w:r>
      <w:r w:rsidR="000E56A9">
        <w:rPr>
          <w:rFonts w:ascii="Times New Roman" w:hAnsi="Times New Roman" w:cs="Times New Roman"/>
          <w:sz w:val="20"/>
          <w:szCs w:val="20"/>
        </w:rPr>
        <w:t>#</w:t>
      </w:r>
      <w:r w:rsidRPr="003C7379">
        <w:rPr>
          <w:rFonts w:ascii="Times New Roman" w:hAnsi="Times New Roman" w:cs="Times New Roman"/>
          <w:smallCaps/>
          <w:sz w:val="20"/>
          <w:szCs w:val="20"/>
        </w:rPr>
        <w:t>Traditional Method</w:t>
      </w:r>
      <w:r>
        <w:rPr>
          <w:rFonts w:ascii="Times New Roman" w:hAnsi="Times New Roman" w:cs="Times New Roman"/>
          <w:sz w:val="20"/>
          <w:szCs w:val="20"/>
        </w:rPr>
        <w:t>]</w:t>
      </w:r>
    </w:p>
    <w:p w14:paraId="5677D539" w14:textId="77777777" w:rsidR="003C7379" w:rsidRDefault="003C7379" w:rsidP="003156E0">
      <w:pPr>
        <w:pStyle w:val="NoSpacing"/>
        <w:numPr>
          <w:ilvl w:val="0"/>
          <w:numId w:val="11"/>
        </w:numPr>
        <w:rPr>
          <w:rFonts w:ascii="Times New Roman" w:hAnsi="Times New Roman" w:cs="Times New Roman"/>
          <w:b/>
          <w:sz w:val="20"/>
          <w:szCs w:val="20"/>
        </w:rPr>
      </w:pPr>
      <w:r w:rsidRPr="002A4765">
        <w:rPr>
          <w:rFonts w:ascii="Times New Roman" w:hAnsi="Times New Roman" w:cs="Times New Roman"/>
          <w:b/>
          <w:sz w:val="20"/>
          <w:szCs w:val="20"/>
        </w:rPr>
        <w:t>§ 1.704-3(b)(1)</w:t>
      </w:r>
    </w:p>
    <w:p w14:paraId="4E3BC373" w14:textId="77777777" w:rsidR="003C7379" w:rsidRDefault="003C7379" w:rsidP="003156E0">
      <w:pPr>
        <w:pStyle w:val="NoSpacing"/>
        <w:numPr>
          <w:ilvl w:val="1"/>
          <w:numId w:val="11"/>
        </w:numPr>
        <w:rPr>
          <w:rFonts w:ascii="Times New Roman" w:hAnsi="Times New Roman" w:cs="Times New Roman"/>
          <w:b/>
          <w:sz w:val="20"/>
          <w:szCs w:val="20"/>
        </w:rPr>
      </w:pPr>
      <w:r w:rsidRPr="002A4765">
        <w:rPr>
          <w:rFonts w:ascii="Times New Roman" w:hAnsi="Times New Roman" w:cs="Times New Roman"/>
          <w:sz w:val="20"/>
          <w:szCs w:val="20"/>
        </w:rPr>
        <w:t>Allocations must avoid shifting of built-in gain or loss</w:t>
      </w:r>
    </w:p>
    <w:p w14:paraId="65C5E126" w14:textId="77777777" w:rsidR="003C7379" w:rsidRPr="00792C58" w:rsidRDefault="003C7379" w:rsidP="003156E0">
      <w:pPr>
        <w:pStyle w:val="NoSpacing"/>
        <w:numPr>
          <w:ilvl w:val="1"/>
          <w:numId w:val="11"/>
        </w:numPr>
        <w:rPr>
          <w:rFonts w:ascii="Times New Roman" w:hAnsi="Times New Roman" w:cs="Times New Roman"/>
          <w:b/>
          <w:i/>
          <w:sz w:val="20"/>
          <w:szCs w:val="20"/>
        </w:rPr>
      </w:pPr>
      <w:r w:rsidRPr="002A4765">
        <w:rPr>
          <w:rFonts w:ascii="Times New Roman" w:hAnsi="Times New Roman" w:cs="Times New Roman"/>
          <w:sz w:val="20"/>
          <w:szCs w:val="20"/>
        </w:rPr>
        <w:t xml:space="preserve">On sale of contributed property, built-in gain or loss is </w:t>
      </w:r>
      <w:r w:rsidRPr="003C7379">
        <w:rPr>
          <w:rFonts w:ascii="Times New Roman" w:hAnsi="Times New Roman" w:cs="Times New Roman"/>
          <w:sz w:val="20"/>
          <w:szCs w:val="20"/>
          <w:u w:val="single"/>
        </w:rPr>
        <w:t>allocated to the contributing partner</w:t>
      </w:r>
      <w:r w:rsidRPr="002A4765">
        <w:rPr>
          <w:rFonts w:ascii="Times New Roman" w:hAnsi="Times New Roman" w:cs="Times New Roman"/>
          <w:sz w:val="20"/>
          <w:szCs w:val="20"/>
        </w:rPr>
        <w:t xml:space="preserve">, to the </w:t>
      </w:r>
      <w:r w:rsidRPr="00792C58">
        <w:rPr>
          <w:rFonts w:ascii="Times New Roman" w:hAnsi="Times New Roman" w:cs="Times New Roman"/>
          <w:i/>
          <w:sz w:val="20"/>
          <w:szCs w:val="20"/>
        </w:rPr>
        <w:t>extent possible</w:t>
      </w:r>
    </w:p>
    <w:p w14:paraId="735B6EDB" w14:textId="77777777" w:rsidR="003C7379" w:rsidRDefault="003C7379" w:rsidP="003156E0">
      <w:pPr>
        <w:pStyle w:val="NoSpacing"/>
        <w:numPr>
          <w:ilvl w:val="1"/>
          <w:numId w:val="11"/>
        </w:numPr>
        <w:rPr>
          <w:rFonts w:ascii="Times New Roman" w:hAnsi="Times New Roman" w:cs="Times New Roman"/>
          <w:b/>
          <w:sz w:val="20"/>
          <w:szCs w:val="20"/>
        </w:rPr>
      </w:pPr>
      <w:r w:rsidRPr="002A4765">
        <w:rPr>
          <w:rFonts w:ascii="Times New Roman" w:hAnsi="Times New Roman" w:cs="Times New Roman"/>
          <w:sz w:val="20"/>
          <w:szCs w:val="20"/>
        </w:rPr>
        <w:t xml:space="preserve">Depreciation allocations also take into account </w:t>
      </w:r>
      <w:r w:rsidRPr="003C7379">
        <w:rPr>
          <w:rFonts w:ascii="Times New Roman" w:hAnsi="Times New Roman" w:cs="Times New Roman"/>
          <w:sz w:val="20"/>
          <w:szCs w:val="20"/>
          <w:u w:val="single"/>
        </w:rPr>
        <w:t>built-in gain or loss</w:t>
      </w:r>
    </w:p>
    <w:p w14:paraId="15B8B1A9" w14:textId="77777777" w:rsidR="003C7379" w:rsidRPr="003C7379" w:rsidRDefault="003C7379" w:rsidP="003156E0">
      <w:pPr>
        <w:pStyle w:val="NoSpacing"/>
        <w:numPr>
          <w:ilvl w:val="1"/>
          <w:numId w:val="11"/>
        </w:numPr>
        <w:rPr>
          <w:rFonts w:ascii="Times New Roman" w:hAnsi="Times New Roman" w:cs="Times New Roman"/>
          <w:b/>
          <w:sz w:val="20"/>
          <w:szCs w:val="20"/>
        </w:rPr>
      </w:pPr>
      <w:r w:rsidRPr="002A4765">
        <w:rPr>
          <w:rFonts w:ascii="Times New Roman" w:hAnsi="Times New Roman" w:cs="Times New Roman"/>
          <w:b/>
          <w:sz w:val="20"/>
          <w:szCs w:val="20"/>
        </w:rPr>
        <w:t>Ceiling Rule</w:t>
      </w:r>
      <w:r>
        <w:rPr>
          <w:rFonts w:ascii="Times New Roman" w:hAnsi="Times New Roman" w:cs="Times New Roman"/>
          <w:b/>
          <w:sz w:val="20"/>
          <w:szCs w:val="20"/>
        </w:rPr>
        <w:t xml:space="preserve">: </w:t>
      </w:r>
      <w:r w:rsidRPr="002A4765">
        <w:rPr>
          <w:rFonts w:ascii="Times New Roman" w:hAnsi="Times New Roman" w:cs="Times New Roman"/>
          <w:sz w:val="20"/>
          <w:szCs w:val="20"/>
        </w:rPr>
        <w:t xml:space="preserve">Under the </w:t>
      </w:r>
      <w:r w:rsidRPr="007440DF">
        <w:rPr>
          <w:rFonts w:ascii="Times New Roman" w:hAnsi="Times New Roman" w:cs="Times New Roman"/>
          <w:i/>
          <w:sz w:val="20"/>
          <w:szCs w:val="20"/>
        </w:rPr>
        <w:t>traditional method</w:t>
      </w:r>
      <w:r w:rsidRPr="002A4765">
        <w:rPr>
          <w:rFonts w:ascii="Times New Roman" w:hAnsi="Times New Roman" w:cs="Times New Roman"/>
          <w:sz w:val="20"/>
          <w:szCs w:val="20"/>
        </w:rPr>
        <w:t>, total income, gain, loss or deduction allocated cannot exceed the total income, gain, loss or deduction for the partnership</w:t>
      </w:r>
    </w:p>
    <w:p w14:paraId="69845BA9" w14:textId="77777777" w:rsidR="003C7379" w:rsidRPr="002A4765" w:rsidRDefault="003C7379" w:rsidP="003156E0">
      <w:pPr>
        <w:pStyle w:val="NoSpacing"/>
        <w:numPr>
          <w:ilvl w:val="2"/>
          <w:numId w:val="11"/>
        </w:numPr>
        <w:rPr>
          <w:rFonts w:ascii="Times New Roman" w:hAnsi="Times New Roman" w:cs="Times New Roman"/>
          <w:b/>
          <w:sz w:val="20"/>
          <w:szCs w:val="20"/>
        </w:rPr>
      </w:pPr>
      <w:r>
        <w:rPr>
          <w:rFonts w:ascii="Times New Roman" w:hAnsi="Times New Roman" w:cs="Times New Roman"/>
          <w:sz w:val="20"/>
          <w:szCs w:val="20"/>
        </w:rPr>
        <w:t xml:space="preserve">When ceiling rule is encountered under TM </w:t>
      </w:r>
      <w:r w:rsidRPr="003C7379">
        <w:rPr>
          <w:rFonts w:ascii="Times New Roman" w:hAnsi="Times New Roman" w:cs="Times New Roman"/>
          <w:sz w:val="20"/>
          <w:szCs w:val="20"/>
        </w:rPr>
        <w:sym w:font="Wingdings" w:char="F0E0"/>
      </w:r>
      <w:r>
        <w:rPr>
          <w:rFonts w:ascii="Times New Roman" w:hAnsi="Times New Roman" w:cs="Times New Roman"/>
          <w:sz w:val="20"/>
          <w:szCs w:val="20"/>
        </w:rPr>
        <w:t xml:space="preserve"> </w:t>
      </w:r>
      <w:r>
        <w:rPr>
          <w:rFonts w:ascii="Times New Roman" w:hAnsi="Times New Roman" w:cs="Times New Roman"/>
          <w:i/>
          <w:sz w:val="20"/>
          <w:szCs w:val="20"/>
        </w:rPr>
        <w:t>do nothing</w:t>
      </w:r>
      <w:r>
        <w:rPr>
          <w:rFonts w:ascii="Times New Roman" w:hAnsi="Times New Roman" w:cs="Times New Roman"/>
          <w:sz w:val="20"/>
          <w:szCs w:val="20"/>
        </w:rPr>
        <w:t xml:space="preserve"> </w:t>
      </w:r>
    </w:p>
    <w:p w14:paraId="15BD563D" w14:textId="77777777" w:rsidR="003C7379" w:rsidRPr="00097E89" w:rsidRDefault="003C7379" w:rsidP="003156E0">
      <w:pPr>
        <w:pStyle w:val="NoSpacing"/>
        <w:numPr>
          <w:ilvl w:val="0"/>
          <w:numId w:val="11"/>
        </w:numPr>
        <w:rPr>
          <w:rFonts w:ascii="Times New Roman" w:hAnsi="Times New Roman" w:cs="Times New Roman"/>
          <w:b/>
          <w:sz w:val="20"/>
          <w:szCs w:val="20"/>
        </w:rPr>
      </w:pPr>
      <w:r w:rsidRPr="003C7379">
        <w:rPr>
          <w:rFonts w:ascii="Times New Roman" w:hAnsi="Times New Roman" w:cs="Times New Roman"/>
          <w:b/>
          <w:i/>
          <w:sz w:val="20"/>
          <w:szCs w:val="20"/>
        </w:rPr>
        <w:t>“Tax Follows Book”</w:t>
      </w:r>
      <w:r>
        <w:rPr>
          <w:rFonts w:ascii="Times New Roman" w:hAnsi="Times New Roman" w:cs="Times New Roman"/>
          <w:sz w:val="20"/>
          <w:szCs w:val="20"/>
        </w:rPr>
        <w:t xml:space="preserve"> (as much as possible)</w:t>
      </w:r>
    </w:p>
    <w:p w14:paraId="1BA20E98" w14:textId="77777777" w:rsidR="003C7379" w:rsidRPr="00097E89" w:rsidRDefault="003C7379" w:rsidP="003156E0">
      <w:pPr>
        <w:pStyle w:val="NoSpacing"/>
        <w:numPr>
          <w:ilvl w:val="1"/>
          <w:numId w:val="11"/>
        </w:numPr>
        <w:rPr>
          <w:rFonts w:ascii="Times New Roman" w:hAnsi="Times New Roman" w:cs="Times New Roman"/>
          <w:sz w:val="20"/>
          <w:szCs w:val="20"/>
        </w:rPr>
      </w:pPr>
      <w:r w:rsidRPr="00097E89">
        <w:rPr>
          <w:rFonts w:ascii="Times New Roman" w:hAnsi="Times New Roman" w:cs="Times New Roman"/>
          <w:sz w:val="20"/>
          <w:szCs w:val="20"/>
        </w:rPr>
        <w:t xml:space="preserve">When applying the </w:t>
      </w:r>
      <w:r w:rsidRPr="003C7379">
        <w:rPr>
          <w:rFonts w:ascii="Times New Roman" w:hAnsi="Times New Roman" w:cs="Times New Roman"/>
          <w:b/>
          <w:sz w:val="20"/>
          <w:szCs w:val="20"/>
        </w:rPr>
        <w:t>traditional rule</w:t>
      </w:r>
      <w:r w:rsidRPr="00097E89">
        <w:rPr>
          <w:rFonts w:ascii="Times New Roman" w:hAnsi="Times New Roman" w:cs="Times New Roman"/>
          <w:sz w:val="20"/>
          <w:szCs w:val="20"/>
        </w:rPr>
        <w:t>, proceed in the following order:</w:t>
      </w:r>
    </w:p>
    <w:p w14:paraId="3316AC0B" w14:textId="77777777" w:rsidR="003C7379" w:rsidRPr="00097E89" w:rsidRDefault="003C7379" w:rsidP="003156E0">
      <w:pPr>
        <w:pStyle w:val="NoSpacing"/>
        <w:numPr>
          <w:ilvl w:val="2"/>
          <w:numId w:val="11"/>
        </w:numPr>
        <w:rPr>
          <w:rFonts w:ascii="Times New Roman" w:hAnsi="Times New Roman" w:cs="Times New Roman"/>
          <w:sz w:val="20"/>
          <w:szCs w:val="20"/>
        </w:rPr>
      </w:pPr>
      <w:r>
        <w:rPr>
          <w:rFonts w:ascii="Times New Roman" w:hAnsi="Times New Roman" w:cs="Times New Roman"/>
          <w:sz w:val="20"/>
          <w:szCs w:val="20"/>
        </w:rPr>
        <w:t xml:space="preserve">1) </w:t>
      </w:r>
      <w:r w:rsidRPr="00097E89">
        <w:rPr>
          <w:rFonts w:ascii="Times New Roman" w:hAnsi="Times New Roman" w:cs="Times New Roman"/>
          <w:sz w:val="20"/>
          <w:szCs w:val="20"/>
        </w:rPr>
        <w:t>Determine capital account balances</w:t>
      </w:r>
    </w:p>
    <w:p w14:paraId="07D2FF23" w14:textId="77777777" w:rsidR="003C7379" w:rsidRPr="00097E89" w:rsidRDefault="003C7379" w:rsidP="003156E0">
      <w:pPr>
        <w:pStyle w:val="NoSpacing"/>
        <w:numPr>
          <w:ilvl w:val="2"/>
          <w:numId w:val="11"/>
        </w:numPr>
        <w:rPr>
          <w:rFonts w:ascii="Times New Roman" w:hAnsi="Times New Roman" w:cs="Times New Roman"/>
          <w:sz w:val="20"/>
          <w:szCs w:val="20"/>
        </w:rPr>
      </w:pPr>
      <w:r>
        <w:rPr>
          <w:rFonts w:ascii="Times New Roman" w:hAnsi="Times New Roman" w:cs="Times New Roman"/>
          <w:sz w:val="20"/>
          <w:szCs w:val="20"/>
        </w:rPr>
        <w:t xml:space="preserve">2) </w:t>
      </w:r>
      <w:r w:rsidRPr="00097E89">
        <w:rPr>
          <w:rFonts w:ascii="Times New Roman" w:hAnsi="Times New Roman" w:cs="Times New Roman"/>
          <w:sz w:val="20"/>
          <w:szCs w:val="20"/>
        </w:rPr>
        <w:t xml:space="preserve">Attempt to make the </w:t>
      </w:r>
      <w:r w:rsidRPr="005A73A4">
        <w:rPr>
          <w:rFonts w:ascii="Times New Roman" w:hAnsi="Times New Roman" w:cs="Times New Roman"/>
          <w:i/>
          <w:sz w:val="20"/>
          <w:szCs w:val="20"/>
        </w:rPr>
        <w:t>non-contributing partners</w:t>
      </w:r>
      <w:r w:rsidRPr="00097E89">
        <w:rPr>
          <w:rFonts w:ascii="Times New Roman" w:hAnsi="Times New Roman" w:cs="Times New Roman"/>
          <w:sz w:val="20"/>
          <w:szCs w:val="20"/>
        </w:rPr>
        <w:t xml:space="preserve"> have tax accounts (i.e., outside bases) that </w:t>
      </w:r>
      <w:r w:rsidRPr="00792C58">
        <w:rPr>
          <w:rFonts w:ascii="Times New Roman" w:hAnsi="Times New Roman" w:cs="Times New Roman"/>
          <w:sz w:val="20"/>
          <w:szCs w:val="20"/>
          <w:u w:val="single"/>
        </w:rPr>
        <w:t>follow their capital accounts</w:t>
      </w:r>
    </w:p>
    <w:p w14:paraId="44928CB9" w14:textId="77777777" w:rsidR="003C7379" w:rsidRPr="00097E89" w:rsidRDefault="003C7379" w:rsidP="003156E0">
      <w:pPr>
        <w:pStyle w:val="NoSpacing"/>
        <w:numPr>
          <w:ilvl w:val="3"/>
          <w:numId w:val="11"/>
        </w:numPr>
        <w:rPr>
          <w:rFonts w:ascii="Times New Roman" w:hAnsi="Times New Roman" w:cs="Times New Roman"/>
          <w:sz w:val="20"/>
          <w:szCs w:val="20"/>
        </w:rPr>
      </w:pPr>
      <w:r w:rsidRPr="00097E89">
        <w:rPr>
          <w:rFonts w:ascii="Times New Roman" w:hAnsi="Times New Roman" w:cs="Times New Roman"/>
          <w:sz w:val="20"/>
          <w:szCs w:val="20"/>
        </w:rPr>
        <w:t xml:space="preserve">Do this to the extent possible </w:t>
      </w:r>
      <w:r w:rsidRPr="005A73A4">
        <w:rPr>
          <w:rFonts w:ascii="Times New Roman" w:hAnsi="Times New Roman" w:cs="Times New Roman"/>
          <w:sz w:val="20"/>
          <w:szCs w:val="20"/>
          <w:u w:val="single"/>
        </w:rPr>
        <w:t>subject to the ceiling rule</w:t>
      </w:r>
    </w:p>
    <w:p w14:paraId="452D7916" w14:textId="77777777" w:rsidR="003C7379" w:rsidRPr="00097E89" w:rsidRDefault="003C7379" w:rsidP="003156E0">
      <w:pPr>
        <w:pStyle w:val="NoSpacing"/>
        <w:numPr>
          <w:ilvl w:val="2"/>
          <w:numId w:val="11"/>
        </w:numPr>
        <w:rPr>
          <w:rFonts w:ascii="Times New Roman" w:hAnsi="Times New Roman" w:cs="Times New Roman"/>
          <w:sz w:val="20"/>
          <w:szCs w:val="20"/>
        </w:rPr>
      </w:pPr>
      <w:r>
        <w:rPr>
          <w:rFonts w:ascii="Times New Roman" w:hAnsi="Times New Roman" w:cs="Times New Roman"/>
          <w:sz w:val="20"/>
          <w:szCs w:val="20"/>
        </w:rPr>
        <w:t xml:space="preserve">3) </w:t>
      </w:r>
      <w:r w:rsidRPr="00097E89">
        <w:rPr>
          <w:rFonts w:ascii="Times New Roman" w:hAnsi="Times New Roman" w:cs="Times New Roman"/>
          <w:sz w:val="20"/>
          <w:szCs w:val="20"/>
        </w:rPr>
        <w:t xml:space="preserve">Use any additional gain/loss/depreciation for the </w:t>
      </w:r>
      <w:r w:rsidRPr="005A73A4">
        <w:rPr>
          <w:rFonts w:ascii="Times New Roman" w:hAnsi="Times New Roman" w:cs="Times New Roman"/>
          <w:i/>
          <w:sz w:val="20"/>
          <w:szCs w:val="20"/>
        </w:rPr>
        <w:t>contributing partner</w:t>
      </w:r>
    </w:p>
    <w:p w14:paraId="7C8B1FB3" w14:textId="77777777" w:rsidR="003C7379" w:rsidRPr="00097E89" w:rsidRDefault="003C7379" w:rsidP="003156E0">
      <w:pPr>
        <w:pStyle w:val="NoSpacing"/>
        <w:numPr>
          <w:ilvl w:val="1"/>
          <w:numId w:val="11"/>
        </w:numPr>
        <w:rPr>
          <w:rFonts w:ascii="Times New Roman" w:hAnsi="Times New Roman" w:cs="Times New Roman"/>
          <w:sz w:val="20"/>
          <w:szCs w:val="20"/>
        </w:rPr>
      </w:pPr>
      <w:r>
        <w:rPr>
          <w:rFonts w:ascii="Times New Roman" w:hAnsi="Times New Roman" w:cs="Times New Roman"/>
          <w:sz w:val="20"/>
          <w:szCs w:val="20"/>
        </w:rPr>
        <w:t>T</w:t>
      </w:r>
      <w:r w:rsidRPr="00097E89">
        <w:rPr>
          <w:rFonts w:ascii="Times New Roman" w:hAnsi="Times New Roman" w:cs="Times New Roman"/>
          <w:sz w:val="20"/>
          <w:szCs w:val="20"/>
        </w:rPr>
        <w:t>he next two methods (curative allocations and remedial allocations) are designed to address the problems created by the ceiling rule</w:t>
      </w:r>
    </w:p>
    <w:p w14:paraId="004C06A6" w14:textId="77777777" w:rsidR="003C7379" w:rsidRDefault="003C7379" w:rsidP="003156E0">
      <w:pPr>
        <w:pStyle w:val="NoSpacing"/>
        <w:numPr>
          <w:ilvl w:val="2"/>
          <w:numId w:val="11"/>
        </w:numPr>
        <w:rPr>
          <w:rFonts w:ascii="Times New Roman" w:hAnsi="Times New Roman" w:cs="Times New Roman"/>
          <w:sz w:val="20"/>
          <w:szCs w:val="20"/>
        </w:rPr>
      </w:pPr>
      <w:r w:rsidRPr="00097E89">
        <w:rPr>
          <w:rFonts w:ascii="Times New Roman" w:hAnsi="Times New Roman" w:cs="Times New Roman"/>
          <w:sz w:val="20"/>
          <w:szCs w:val="20"/>
        </w:rPr>
        <w:t xml:space="preserve">These also try to make “tax follow book” for the </w:t>
      </w:r>
      <w:r w:rsidRPr="00097E89">
        <w:rPr>
          <w:rFonts w:ascii="Times New Roman" w:hAnsi="Times New Roman" w:cs="Times New Roman"/>
          <w:b/>
          <w:i/>
          <w:sz w:val="20"/>
          <w:szCs w:val="20"/>
        </w:rPr>
        <w:t>non-contributing partners</w:t>
      </w:r>
    </w:p>
    <w:p w14:paraId="7FA7C214" w14:textId="77777777" w:rsidR="003C7379" w:rsidRDefault="003C7379" w:rsidP="003C7379">
      <w:pPr>
        <w:pStyle w:val="NoSpacing"/>
        <w:ind w:left="2160"/>
        <w:rPr>
          <w:rFonts w:ascii="Times New Roman" w:hAnsi="Times New Roman" w:cs="Times New Roman"/>
          <w:sz w:val="20"/>
          <w:szCs w:val="20"/>
        </w:rPr>
      </w:pPr>
    </w:p>
    <w:p w14:paraId="61CD66CF" w14:textId="06B07151" w:rsidR="003C7379" w:rsidRPr="005A73A4" w:rsidRDefault="003C7379" w:rsidP="003C7379">
      <w:pPr>
        <w:pStyle w:val="NoSpacing"/>
        <w:rPr>
          <w:rFonts w:ascii="Times New Roman" w:hAnsi="Times New Roman" w:cs="Times New Roman"/>
          <w:sz w:val="20"/>
          <w:szCs w:val="20"/>
        </w:rPr>
      </w:pPr>
      <w:r>
        <w:rPr>
          <w:rFonts w:ascii="Times New Roman" w:hAnsi="Times New Roman" w:cs="Times New Roman"/>
          <w:sz w:val="20"/>
          <w:szCs w:val="20"/>
        </w:rPr>
        <w:t>[</w:t>
      </w:r>
      <w:r w:rsidRPr="003C7379">
        <w:rPr>
          <w:rFonts w:ascii="Times New Roman" w:hAnsi="Times New Roman" w:cs="Times New Roman"/>
          <w:smallCaps/>
          <w:sz w:val="20"/>
          <w:szCs w:val="20"/>
        </w:rPr>
        <w:t xml:space="preserve">Traditional Method With </w:t>
      </w:r>
      <w:r w:rsidR="000E56A9">
        <w:rPr>
          <w:rFonts w:ascii="Times New Roman" w:hAnsi="Times New Roman" w:cs="Times New Roman"/>
          <w:smallCaps/>
          <w:sz w:val="20"/>
          <w:szCs w:val="20"/>
        </w:rPr>
        <w:t>#</w:t>
      </w:r>
      <w:r w:rsidRPr="003C7379">
        <w:rPr>
          <w:rFonts w:ascii="Times New Roman" w:hAnsi="Times New Roman" w:cs="Times New Roman"/>
          <w:smallCaps/>
          <w:sz w:val="20"/>
          <w:szCs w:val="20"/>
        </w:rPr>
        <w:t>Curative Allocations</w:t>
      </w:r>
      <w:r>
        <w:rPr>
          <w:rFonts w:ascii="Times New Roman" w:hAnsi="Times New Roman" w:cs="Times New Roman"/>
          <w:sz w:val="20"/>
          <w:szCs w:val="20"/>
        </w:rPr>
        <w:t xml:space="preserve">] – essentially allows you to </w:t>
      </w:r>
      <w:r>
        <w:rPr>
          <w:rFonts w:ascii="Times New Roman" w:hAnsi="Times New Roman" w:cs="Times New Roman"/>
          <w:b/>
          <w:i/>
          <w:sz w:val="20"/>
          <w:szCs w:val="20"/>
        </w:rPr>
        <w:t>pool different assets/income</w:t>
      </w:r>
      <w:r>
        <w:rPr>
          <w:rFonts w:ascii="Times New Roman" w:hAnsi="Times New Roman" w:cs="Times New Roman"/>
          <w:sz w:val="20"/>
          <w:szCs w:val="20"/>
        </w:rPr>
        <w:t xml:space="preserve"> </w:t>
      </w:r>
    </w:p>
    <w:p w14:paraId="1FEE10DB" w14:textId="77777777" w:rsidR="003C7379" w:rsidRPr="00097E89" w:rsidRDefault="003C7379" w:rsidP="003156E0">
      <w:pPr>
        <w:pStyle w:val="NoSpacing"/>
        <w:numPr>
          <w:ilvl w:val="0"/>
          <w:numId w:val="12"/>
        </w:numPr>
        <w:rPr>
          <w:rFonts w:ascii="Times New Roman" w:hAnsi="Times New Roman" w:cs="Times New Roman"/>
          <w:b/>
          <w:sz w:val="20"/>
          <w:szCs w:val="20"/>
        </w:rPr>
      </w:pPr>
      <w:r w:rsidRPr="00097E89">
        <w:rPr>
          <w:rFonts w:ascii="Times New Roman" w:hAnsi="Times New Roman" w:cs="Times New Roman"/>
          <w:b/>
          <w:sz w:val="20"/>
          <w:szCs w:val="20"/>
        </w:rPr>
        <w:t>§ 1.704-3(c)</w:t>
      </w:r>
      <w:r>
        <w:rPr>
          <w:rFonts w:ascii="Times New Roman" w:hAnsi="Times New Roman" w:cs="Times New Roman"/>
          <w:b/>
          <w:sz w:val="20"/>
          <w:szCs w:val="20"/>
        </w:rPr>
        <w:t xml:space="preserve">: </w:t>
      </w:r>
      <w:r w:rsidRPr="00097E89">
        <w:rPr>
          <w:rFonts w:ascii="Times New Roman" w:hAnsi="Times New Roman" w:cs="Times New Roman"/>
          <w:sz w:val="20"/>
          <w:szCs w:val="20"/>
        </w:rPr>
        <w:t>Allocations of tax items may differ from book allocations in order to</w:t>
      </w:r>
    </w:p>
    <w:p w14:paraId="0B096C7E" w14:textId="77777777" w:rsidR="003C7379" w:rsidRPr="00097E89" w:rsidRDefault="003C7379" w:rsidP="003156E0">
      <w:pPr>
        <w:pStyle w:val="NoSpacing"/>
        <w:numPr>
          <w:ilvl w:val="1"/>
          <w:numId w:val="12"/>
        </w:numPr>
        <w:rPr>
          <w:rFonts w:ascii="Times New Roman" w:hAnsi="Times New Roman" w:cs="Times New Roman"/>
          <w:sz w:val="20"/>
          <w:szCs w:val="20"/>
        </w:rPr>
      </w:pPr>
      <w:r w:rsidRPr="00097E89">
        <w:rPr>
          <w:rFonts w:ascii="Times New Roman" w:hAnsi="Times New Roman" w:cs="Times New Roman"/>
          <w:sz w:val="20"/>
          <w:szCs w:val="20"/>
        </w:rPr>
        <w:t xml:space="preserve">Reduce or eliminate </w:t>
      </w:r>
      <w:r w:rsidRPr="003C7379">
        <w:rPr>
          <w:rFonts w:ascii="Times New Roman" w:hAnsi="Times New Roman" w:cs="Times New Roman"/>
          <w:sz w:val="20"/>
          <w:szCs w:val="20"/>
          <w:u w:val="single"/>
        </w:rPr>
        <w:t>disparities between book and tax items</w:t>
      </w:r>
      <w:r w:rsidRPr="00097E89">
        <w:rPr>
          <w:rFonts w:ascii="Times New Roman" w:hAnsi="Times New Roman" w:cs="Times New Roman"/>
          <w:sz w:val="20"/>
          <w:szCs w:val="20"/>
        </w:rPr>
        <w:t xml:space="preserve"> of </w:t>
      </w:r>
      <w:r w:rsidRPr="003C7379">
        <w:rPr>
          <w:rFonts w:ascii="Times New Roman" w:hAnsi="Times New Roman" w:cs="Times New Roman"/>
          <w:i/>
          <w:sz w:val="20"/>
          <w:szCs w:val="20"/>
        </w:rPr>
        <w:t>non-contributing partners</w:t>
      </w:r>
    </w:p>
    <w:p w14:paraId="0393C377" w14:textId="77777777" w:rsidR="003C7379" w:rsidRPr="00097E89" w:rsidRDefault="003C7379" w:rsidP="003156E0">
      <w:pPr>
        <w:pStyle w:val="NoSpacing"/>
        <w:numPr>
          <w:ilvl w:val="1"/>
          <w:numId w:val="12"/>
        </w:numPr>
        <w:rPr>
          <w:rFonts w:ascii="Times New Roman" w:hAnsi="Times New Roman" w:cs="Times New Roman"/>
          <w:i/>
          <w:sz w:val="20"/>
          <w:szCs w:val="20"/>
        </w:rPr>
      </w:pPr>
      <w:r w:rsidRPr="00097E89">
        <w:rPr>
          <w:rFonts w:ascii="Times New Roman" w:hAnsi="Times New Roman" w:cs="Times New Roman"/>
          <w:sz w:val="20"/>
          <w:szCs w:val="20"/>
        </w:rPr>
        <w:t xml:space="preserve">Must be </w:t>
      </w:r>
      <w:r w:rsidRPr="00097E89">
        <w:rPr>
          <w:rFonts w:ascii="Times New Roman" w:hAnsi="Times New Roman" w:cs="Times New Roman"/>
          <w:i/>
          <w:sz w:val="20"/>
          <w:szCs w:val="20"/>
        </w:rPr>
        <w:t>“reasonable”</w:t>
      </w:r>
    </w:p>
    <w:p w14:paraId="56BE6DB7" w14:textId="77777777" w:rsidR="003C7379" w:rsidRDefault="003C7379" w:rsidP="003156E0">
      <w:pPr>
        <w:pStyle w:val="NoSpacing"/>
        <w:numPr>
          <w:ilvl w:val="2"/>
          <w:numId w:val="12"/>
        </w:numPr>
        <w:rPr>
          <w:rFonts w:ascii="Times New Roman" w:hAnsi="Times New Roman" w:cs="Times New Roman"/>
          <w:sz w:val="20"/>
          <w:szCs w:val="20"/>
        </w:rPr>
      </w:pPr>
      <w:r>
        <w:rPr>
          <w:rFonts w:ascii="Times New Roman" w:hAnsi="Times New Roman" w:cs="Times New Roman"/>
          <w:sz w:val="20"/>
          <w:szCs w:val="20"/>
        </w:rPr>
        <w:t>M</w:t>
      </w:r>
      <w:r w:rsidRPr="00097E89">
        <w:rPr>
          <w:rFonts w:ascii="Times New Roman" w:hAnsi="Times New Roman" w:cs="Times New Roman"/>
          <w:sz w:val="20"/>
          <w:szCs w:val="20"/>
        </w:rPr>
        <w:t xml:space="preserve">ay </w:t>
      </w:r>
      <w:r w:rsidRPr="00097E89">
        <w:rPr>
          <w:rFonts w:ascii="Times New Roman" w:hAnsi="Times New Roman" w:cs="Times New Roman"/>
          <w:b/>
          <w:i/>
          <w:sz w:val="20"/>
          <w:szCs w:val="20"/>
        </w:rPr>
        <w:t>only</w:t>
      </w:r>
      <w:r w:rsidRPr="00097E89">
        <w:rPr>
          <w:rFonts w:ascii="Times New Roman" w:hAnsi="Times New Roman" w:cs="Times New Roman"/>
          <w:sz w:val="20"/>
          <w:szCs w:val="20"/>
        </w:rPr>
        <w:t xml:space="preserve"> be applied </w:t>
      </w:r>
      <w:r w:rsidRPr="00097E89">
        <w:rPr>
          <w:rFonts w:ascii="Times New Roman" w:hAnsi="Times New Roman" w:cs="Times New Roman"/>
          <w:sz w:val="20"/>
          <w:szCs w:val="20"/>
          <w:u w:val="single"/>
        </w:rPr>
        <w:t>within the same year</w:t>
      </w:r>
      <w:r w:rsidRPr="00097E89">
        <w:rPr>
          <w:rFonts w:ascii="Times New Roman" w:hAnsi="Times New Roman" w:cs="Times New Roman"/>
          <w:sz w:val="20"/>
          <w:szCs w:val="20"/>
        </w:rPr>
        <w:t xml:space="preserve"> </w:t>
      </w:r>
      <w:r w:rsidRPr="00097E89">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097E89">
        <w:rPr>
          <w:rFonts w:ascii="Times New Roman" w:hAnsi="Times New Roman" w:cs="Times New Roman"/>
          <w:sz w:val="20"/>
          <w:szCs w:val="20"/>
          <w:u w:val="single"/>
        </w:rPr>
        <w:t>one year’s worth</w:t>
      </w:r>
      <w:r>
        <w:rPr>
          <w:rFonts w:ascii="Times New Roman" w:hAnsi="Times New Roman" w:cs="Times New Roman"/>
          <w:sz w:val="20"/>
          <w:szCs w:val="20"/>
        </w:rPr>
        <w:t xml:space="preserve"> of disparity </w:t>
      </w:r>
      <w:r w:rsidRPr="00097E89">
        <w:rPr>
          <w:rFonts w:ascii="Times New Roman" w:hAnsi="Times New Roman" w:cs="Times New Roman"/>
          <w:sz w:val="20"/>
          <w:szCs w:val="20"/>
        </w:rPr>
        <w:t>(§ 1.704-3(c)(3))</w:t>
      </w:r>
    </w:p>
    <w:p w14:paraId="6283FC3D" w14:textId="77777777" w:rsidR="003C7379" w:rsidRDefault="003C7379" w:rsidP="003C7379">
      <w:pPr>
        <w:pStyle w:val="NoSpacing"/>
        <w:rPr>
          <w:rFonts w:ascii="Times New Roman" w:hAnsi="Times New Roman" w:cs="Times New Roman"/>
          <w:sz w:val="20"/>
          <w:szCs w:val="20"/>
        </w:rPr>
      </w:pPr>
    </w:p>
    <w:p w14:paraId="7C70AC8A" w14:textId="659B0234" w:rsidR="003C7379" w:rsidRDefault="003C7379" w:rsidP="003C7379">
      <w:pPr>
        <w:pStyle w:val="NoSpacing"/>
        <w:rPr>
          <w:rFonts w:ascii="Times New Roman" w:hAnsi="Times New Roman" w:cs="Times New Roman"/>
          <w:sz w:val="20"/>
          <w:szCs w:val="20"/>
        </w:rPr>
      </w:pPr>
      <w:r>
        <w:rPr>
          <w:rFonts w:ascii="Times New Roman" w:hAnsi="Times New Roman" w:cs="Times New Roman"/>
          <w:sz w:val="20"/>
          <w:szCs w:val="20"/>
        </w:rPr>
        <w:t>[</w:t>
      </w:r>
      <w:r w:rsidR="000E56A9">
        <w:rPr>
          <w:rFonts w:ascii="Times New Roman" w:hAnsi="Times New Roman" w:cs="Times New Roman"/>
          <w:sz w:val="20"/>
          <w:szCs w:val="20"/>
        </w:rPr>
        <w:t>#</w:t>
      </w:r>
      <w:r w:rsidRPr="003C7379">
        <w:rPr>
          <w:rFonts w:ascii="Times New Roman" w:hAnsi="Times New Roman" w:cs="Times New Roman"/>
          <w:smallCaps/>
          <w:sz w:val="20"/>
          <w:szCs w:val="20"/>
        </w:rPr>
        <w:t>Remedial Method</w:t>
      </w:r>
      <w:r>
        <w:rPr>
          <w:rFonts w:ascii="Times New Roman" w:hAnsi="Times New Roman" w:cs="Times New Roman"/>
          <w:sz w:val="20"/>
          <w:szCs w:val="20"/>
        </w:rPr>
        <w:t>]</w:t>
      </w:r>
    </w:p>
    <w:p w14:paraId="0998180E" w14:textId="77777777" w:rsidR="003C7379" w:rsidRPr="00097E89" w:rsidRDefault="003C7379" w:rsidP="003156E0">
      <w:pPr>
        <w:pStyle w:val="NoSpacing"/>
        <w:numPr>
          <w:ilvl w:val="0"/>
          <w:numId w:val="12"/>
        </w:numPr>
        <w:rPr>
          <w:rFonts w:ascii="Times New Roman" w:hAnsi="Times New Roman" w:cs="Times New Roman"/>
          <w:b/>
          <w:sz w:val="20"/>
          <w:szCs w:val="20"/>
        </w:rPr>
      </w:pPr>
      <w:r w:rsidRPr="00097E89">
        <w:rPr>
          <w:rFonts w:ascii="Times New Roman" w:hAnsi="Times New Roman" w:cs="Times New Roman"/>
          <w:b/>
          <w:sz w:val="20"/>
          <w:szCs w:val="20"/>
        </w:rPr>
        <w:t>§ 1.704-3(d)</w:t>
      </w:r>
    </w:p>
    <w:p w14:paraId="2ADF968C" w14:textId="77777777" w:rsidR="003C7379" w:rsidRPr="00097E89" w:rsidRDefault="003C7379" w:rsidP="003156E0">
      <w:pPr>
        <w:pStyle w:val="NoSpacing"/>
        <w:numPr>
          <w:ilvl w:val="1"/>
          <w:numId w:val="12"/>
        </w:numPr>
        <w:rPr>
          <w:rFonts w:ascii="Times New Roman" w:hAnsi="Times New Roman" w:cs="Times New Roman"/>
          <w:sz w:val="20"/>
          <w:szCs w:val="20"/>
        </w:rPr>
      </w:pPr>
      <w:r w:rsidRPr="00097E89">
        <w:rPr>
          <w:rFonts w:ascii="Times New Roman" w:hAnsi="Times New Roman" w:cs="Times New Roman"/>
          <w:sz w:val="20"/>
          <w:szCs w:val="20"/>
        </w:rPr>
        <w:t>Offsetting notional items of gain/loss may be created</w:t>
      </w:r>
    </w:p>
    <w:p w14:paraId="5E9F3AF2" w14:textId="77777777" w:rsidR="003C7379" w:rsidRDefault="003C7379" w:rsidP="003156E0">
      <w:pPr>
        <w:pStyle w:val="NoSpacing"/>
        <w:numPr>
          <w:ilvl w:val="2"/>
          <w:numId w:val="12"/>
        </w:numPr>
        <w:rPr>
          <w:rFonts w:ascii="Times New Roman" w:hAnsi="Times New Roman" w:cs="Times New Roman"/>
          <w:sz w:val="20"/>
          <w:szCs w:val="20"/>
        </w:rPr>
      </w:pPr>
      <w:r>
        <w:rPr>
          <w:rFonts w:ascii="Times New Roman" w:hAnsi="Times New Roman" w:cs="Times New Roman"/>
          <w:sz w:val="20"/>
          <w:szCs w:val="20"/>
        </w:rPr>
        <w:t xml:space="preserve">Doing so must be </w:t>
      </w:r>
      <w:r w:rsidRPr="00097E89">
        <w:rPr>
          <w:rFonts w:ascii="Times New Roman" w:hAnsi="Times New Roman" w:cs="Times New Roman"/>
          <w:i/>
          <w:sz w:val="20"/>
          <w:szCs w:val="20"/>
        </w:rPr>
        <w:t>reasonable</w:t>
      </w:r>
      <w:r>
        <w:rPr>
          <w:rFonts w:ascii="Times New Roman" w:hAnsi="Times New Roman" w:cs="Times New Roman"/>
          <w:sz w:val="20"/>
          <w:szCs w:val="20"/>
        </w:rPr>
        <w:t xml:space="preserve"> </w:t>
      </w:r>
    </w:p>
    <w:p w14:paraId="1DA537B3" w14:textId="77777777" w:rsidR="003C7379" w:rsidRDefault="003C7379" w:rsidP="003156E0">
      <w:pPr>
        <w:pStyle w:val="NoSpacing"/>
        <w:numPr>
          <w:ilvl w:val="2"/>
          <w:numId w:val="12"/>
        </w:numPr>
        <w:rPr>
          <w:rFonts w:ascii="Times New Roman" w:hAnsi="Times New Roman" w:cs="Times New Roman"/>
          <w:sz w:val="20"/>
          <w:szCs w:val="20"/>
        </w:rPr>
      </w:pPr>
      <w:r w:rsidRPr="00097E89">
        <w:rPr>
          <w:rFonts w:ascii="Times New Roman" w:hAnsi="Times New Roman" w:cs="Times New Roman"/>
          <w:sz w:val="20"/>
          <w:szCs w:val="20"/>
        </w:rPr>
        <w:t xml:space="preserve">The purpose must be to </w:t>
      </w:r>
      <w:r w:rsidRPr="00097E89">
        <w:rPr>
          <w:rFonts w:ascii="Times New Roman" w:hAnsi="Times New Roman" w:cs="Times New Roman"/>
          <w:sz w:val="20"/>
          <w:szCs w:val="20"/>
          <w:u w:val="single"/>
        </w:rPr>
        <w:t>remedy problems</w:t>
      </w:r>
      <w:r>
        <w:rPr>
          <w:rFonts w:ascii="Times New Roman" w:hAnsi="Times New Roman" w:cs="Times New Roman"/>
          <w:sz w:val="20"/>
          <w:szCs w:val="20"/>
        </w:rPr>
        <w:t xml:space="preserve"> caused by the ceiling rule </w:t>
      </w:r>
    </w:p>
    <w:p w14:paraId="66568313" w14:textId="77777777" w:rsidR="003C7379" w:rsidRPr="00097E89" w:rsidRDefault="003C7379" w:rsidP="003156E0">
      <w:pPr>
        <w:pStyle w:val="NoSpacing"/>
        <w:numPr>
          <w:ilvl w:val="2"/>
          <w:numId w:val="12"/>
        </w:numPr>
        <w:rPr>
          <w:rFonts w:ascii="Times New Roman" w:hAnsi="Times New Roman" w:cs="Times New Roman"/>
          <w:sz w:val="20"/>
          <w:szCs w:val="20"/>
        </w:rPr>
      </w:pPr>
      <w:r w:rsidRPr="00097E89">
        <w:rPr>
          <w:rFonts w:ascii="Times New Roman" w:hAnsi="Times New Roman" w:cs="Times New Roman"/>
          <w:sz w:val="20"/>
          <w:szCs w:val="20"/>
        </w:rPr>
        <w:t xml:space="preserve">Limited application to the </w:t>
      </w:r>
      <w:r w:rsidRPr="00097E89">
        <w:rPr>
          <w:rFonts w:ascii="Times New Roman" w:hAnsi="Times New Roman" w:cs="Times New Roman"/>
          <w:sz w:val="20"/>
          <w:szCs w:val="20"/>
          <w:u w:val="single"/>
        </w:rPr>
        <w:t>same tax year as the problems arose</w:t>
      </w:r>
    </w:p>
    <w:p w14:paraId="1FEF60D2" w14:textId="77777777" w:rsidR="003C7379" w:rsidRPr="00097E89" w:rsidRDefault="003C7379" w:rsidP="003156E0">
      <w:pPr>
        <w:pStyle w:val="NoSpacing"/>
        <w:numPr>
          <w:ilvl w:val="1"/>
          <w:numId w:val="12"/>
        </w:numPr>
        <w:rPr>
          <w:rFonts w:ascii="Times New Roman" w:hAnsi="Times New Roman" w:cs="Times New Roman"/>
          <w:sz w:val="20"/>
          <w:szCs w:val="20"/>
        </w:rPr>
      </w:pPr>
      <w:r w:rsidRPr="00097E89">
        <w:rPr>
          <w:rFonts w:ascii="Times New Roman" w:hAnsi="Times New Roman" w:cs="Times New Roman"/>
          <w:sz w:val="20"/>
          <w:szCs w:val="20"/>
        </w:rPr>
        <w:t>Special rule for determining book items (§ 1.704-3(d)(2))</w:t>
      </w:r>
    </w:p>
    <w:p w14:paraId="3D6227DD" w14:textId="77777777" w:rsidR="003C7379" w:rsidRPr="00097E89" w:rsidRDefault="003C7379" w:rsidP="003156E0">
      <w:pPr>
        <w:pStyle w:val="NoSpacing"/>
        <w:numPr>
          <w:ilvl w:val="2"/>
          <w:numId w:val="12"/>
        </w:numPr>
        <w:rPr>
          <w:rFonts w:ascii="Times New Roman" w:hAnsi="Times New Roman" w:cs="Times New Roman"/>
          <w:sz w:val="20"/>
          <w:szCs w:val="20"/>
        </w:rPr>
      </w:pPr>
      <w:r w:rsidRPr="00097E89">
        <w:rPr>
          <w:rFonts w:ascii="Times New Roman" w:hAnsi="Times New Roman" w:cs="Times New Roman"/>
          <w:sz w:val="20"/>
          <w:szCs w:val="20"/>
        </w:rPr>
        <w:t xml:space="preserve">Essentially </w:t>
      </w:r>
      <w:r w:rsidRPr="003C7379">
        <w:rPr>
          <w:rFonts w:ascii="Times New Roman" w:hAnsi="Times New Roman" w:cs="Times New Roman"/>
          <w:sz w:val="20"/>
          <w:szCs w:val="20"/>
          <w:u w:val="single"/>
        </w:rPr>
        <w:t>pretend there are two assets</w:t>
      </w:r>
    </w:p>
    <w:p w14:paraId="79A01F60" w14:textId="77777777" w:rsidR="003C7379" w:rsidRDefault="003C7379" w:rsidP="003156E0">
      <w:pPr>
        <w:pStyle w:val="NoSpacing"/>
        <w:numPr>
          <w:ilvl w:val="3"/>
          <w:numId w:val="12"/>
        </w:numPr>
        <w:rPr>
          <w:rFonts w:ascii="Times New Roman" w:hAnsi="Times New Roman" w:cs="Times New Roman"/>
          <w:sz w:val="20"/>
          <w:szCs w:val="20"/>
        </w:rPr>
      </w:pPr>
      <w:r w:rsidRPr="00097E89">
        <w:rPr>
          <w:rFonts w:ascii="Times New Roman" w:hAnsi="Times New Roman" w:cs="Times New Roman"/>
          <w:sz w:val="20"/>
          <w:szCs w:val="20"/>
        </w:rPr>
        <w:t>One has a fair market</w:t>
      </w:r>
      <w:r>
        <w:rPr>
          <w:rFonts w:ascii="Times New Roman" w:hAnsi="Times New Roman" w:cs="Times New Roman"/>
          <w:sz w:val="20"/>
          <w:szCs w:val="20"/>
        </w:rPr>
        <w:t xml:space="preserve"> value equal to its </w:t>
      </w:r>
      <w:r w:rsidRPr="003C7379">
        <w:rPr>
          <w:rFonts w:ascii="Times New Roman" w:hAnsi="Times New Roman" w:cs="Times New Roman"/>
          <w:i/>
          <w:sz w:val="20"/>
          <w:szCs w:val="20"/>
        </w:rPr>
        <w:t>tax basis</w:t>
      </w:r>
      <w:r>
        <w:rPr>
          <w:rFonts w:ascii="Times New Roman" w:hAnsi="Times New Roman" w:cs="Times New Roman"/>
          <w:sz w:val="20"/>
          <w:szCs w:val="20"/>
        </w:rPr>
        <w:t xml:space="preserve"> (unappreciated)</w:t>
      </w:r>
    </w:p>
    <w:p w14:paraId="0EE09AC4" w14:textId="77777777" w:rsidR="003C7379" w:rsidRDefault="003C7379" w:rsidP="003156E0">
      <w:pPr>
        <w:pStyle w:val="NoSpacing"/>
        <w:numPr>
          <w:ilvl w:val="3"/>
          <w:numId w:val="12"/>
        </w:numPr>
        <w:rPr>
          <w:rFonts w:ascii="Times New Roman" w:hAnsi="Times New Roman" w:cs="Times New Roman"/>
          <w:sz w:val="20"/>
          <w:szCs w:val="20"/>
        </w:rPr>
      </w:pPr>
      <w:r w:rsidRPr="00097E89">
        <w:rPr>
          <w:rFonts w:ascii="Times New Roman" w:hAnsi="Times New Roman" w:cs="Times New Roman"/>
          <w:sz w:val="20"/>
          <w:szCs w:val="20"/>
        </w:rPr>
        <w:t xml:space="preserve">The other has a fair market value equal to the </w:t>
      </w:r>
      <w:r w:rsidRPr="003C7379">
        <w:rPr>
          <w:rFonts w:ascii="Times New Roman" w:hAnsi="Times New Roman" w:cs="Times New Roman"/>
          <w:i/>
          <w:sz w:val="20"/>
          <w:szCs w:val="20"/>
        </w:rPr>
        <w:t>built-in gain and a tax basis of zero</w:t>
      </w:r>
    </w:p>
    <w:p w14:paraId="01A240D1" w14:textId="3932229F" w:rsidR="009623A5" w:rsidRPr="00097E89" w:rsidRDefault="009623A5" w:rsidP="009623A5">
      <w:pPr>
        <w:pStyle w:val="NoSpacing"/>
        <w:numPr>
          <w:ilvl w:val="2"/>
          <w:numId w:val="12"/>
        </w:numPr>
        <w:rPr>
          <w:rFonts w:ascii="Times New Roman" w:hAnsi="Times New Roman" w:cs="Times New Roman"/>
          <w:sz w:val="20"/>
          <w:szCs w:val="20"/>
        </w:rPr>
      </w:pPr>
      <w:r>
        <w:rPr>
          <w:rFonts w:ascii="Times New Roman" w:hAnsi="Times New Roman" w:cs="Times New Roman"/>
          <w:sz w:val="20"/>
          <w:szCs w:val="20"/>
        </w:rPr>
        <w:t xml:space="preserve">In any year in which the ceiling limitation cases book/tax disparity </w:t>
      </w:r>
      <w:r w:rsidRPr="009623A5">
        <w:rPr>
          <w:rFonts w:ascii="Times New Roman" w:hAnsi="Times New Roman" w:cs="Times New Roman"/>
          <w:sz w:val="20"/>
          <w:szCs w:val="20"/>
        </w:rPr>
        <w:sym w:font="Wingdings" w:char="F0E0"/>
      </w:r>
      <w:r>
        <w:rPr>
          <w:rFonts w:ascii="Times New Roman" w:hAnsi="Times New Roman" w:cs="Times New Roman"/>
          <w:sz w:val="20"/>
          <w:szCs w:val="20"/>
        </w:rPr>
        <w:t xml:space="preserve"> cure by </w:t>
      </w:r>
      <w:r>
        <w:rPr>
          <w:rFonts w:ascii="Times New Roman" w:hAnsi="Times New Roman" w:cs="Times New Roman"/>
          <w:sz w:val="20"/>
          <w:szCs w:val="20"/>
          <w:u w:val="single"/>
        </w:rPr>
        <w:t>manufacturing tax allocations</w:t>
      </w:r>
    </w:p>
    <w:p w14:paraId="599E1277" w14:textId="77777777" w:rsidR="003C7379" w:rsidRDefault="003C7379" w:rsidP="003156E0">
      <w:pPr>
        <w:pStyle w:val="NoSpacing"/>
        <w:numPr>
          <w:ilvl w:val="1"/>
          <w:numId w:val="12"/>
        </w:numPr>
        <w:rPr>
          <w:rFonts w:ascii="Times New Roman" w:hAnsi="Times New Roman" w:cs="Times New Roman"/>
          <w:sz w:val="20"/>
          <w:szCs w:val="20"/>
        </w:rPr>
      </w:pPr>
      <w:r w:rsidRPr="00097E89">
        <w:rPr>
          <w:rFonts w:ascii="Times New Roman" w:hAnsi="Times New Roman" w:cs="Times New Roman"/>
          <w:sz w:val="20"/>
          <w:szCs w:val="20"/>
        </w:rPr>
        <w:t xml:space="preserve">You depreciate each asset according to its </w:t>
      </w:r>
      <w:r w:rsidRPr="00097E89">
        <w:rPr>
          <w:rFonts w:ascii="Times New Roman" w:hAnsi="Times New Roman" w:cs="Times New Roman"/>
          <w:sz w:val="20"/>
          <w:szCs w:val="20"/>
          <w:u w:val="single"/>
        </w:rPr>
        <w:t>own schedule</w:t>
      </w:r>
      <w:r w:rsidRPr="00097E89">
        <w:rPr>
          <w:rFonts w:ascii="Times New Roman" w:hAnsi="Times New Roman" w:cs="Times New Roman"/>
          <w:sz w:val="20"/>
          <w:szCs w:val="20"/>
        </w:rPr>
        <w:t>, and you allocate deductions from the two separate assets to the partner</w:t>
      </w:r>
    </w:p>
    <w:p w14:paraId="20374117" w14:textId="77777777" w:rsidR="003C7379" w:rsidRDefault="003C7379" w:rsidP="003156E0">
      <w:pPr>
        <w:pStyle w:val="NoSpacing"/>
        <w:numPr>
          <w:ilvl w:val="2"/>
          <w:numId w:val="12"/>
        </w:numPr>
        <w:rPr>
          <w:rFonts w:ascii="Times New Roman" w:hAnsi="Times New Roman" w:cs="Times New Roman"/>
          <w:sz w:val="20"/>
          <w:szCs w:val="20"/>
        </w:rPr>
      </w:pPr>
      <w:r>
        <w:rPr>
          <w:rFonts w:ascii="Times New Roman" w:hAnsi="Times New Roman" w:cs="Times New Roman"/>
          <w:sz w:val="20"/>
          <w:szCs w:val="20"/>
        </w:rPr>
        <w:t xml:space="preserve">Zero basis asset is treated as if </w:t>
      </w:r>
      <w:r>
        <w:rPr>
          <w:rFonts w:ascii="Times New Roman" w:hAnsi="Times New Roman" w:cs="Times New Roman"/>
          <w:sz w:val="20"/>
          <w:szCs w:val="20"/>
          <w:u w:val="single"/>
        </w:rPr>
        <w:t>newly purchased</w:t>
      </w:r>
      <w:r>
        <w:rPr>
          <w:rFonts w:ascii="Times New Roman" w:hAnsi="Times New Roman" w:cs="Times New Roman"/>
          <w:sz w:val="20"/>
          <w:szCs w:val="20"/>
        </w:rPr>
        <w:t xml:space="preserve"> </w:t>
      </w:r>
      <w:r w:rsidRPr="003C7379">
        <w:rPr>
          <w:rFonts w:ascii="Times New Roman" w:hAnsi="Times New Roman" w:cs="Times New Roman"/>
          <w:sz w:val="20"/>
          <w:szCs w:val="20"/>
        </w:rPr>
        <w:sym w:font="Wingdings" w:char="F0E0"/>
      </w:r>
      <w:r>
        <w:rPr>
          <w:rFonts w:ascii="Times New Roman" w:hAnsi="Times New Roman" w:cs="Times New Roman"/>
          <w:sz w:val="20"/>
          <w:szCs w:val="20"/>
        </w:rPr>
        <w:t xml:space="preserve"> depreciation schedule does NOT carry over from CP but instead starts fresh </w:t>
      </w:r>
    </w:p>
    <w:p w14:paraId="02C8CB61" w14:textId="77777777" w:rsidR="003C7379" w:rsidRDefault="003C7379" w:rsidP="003156E0">
      <w:pPr>
        <w:pStyle w:val="NoSpacing"/>
        <w:numPr>
          <w:ilvl w:val="0"/>
          <w:numId w:val="12"/>
        </w:numPr>
        <w:rPr>
          <w:rFonts w:ascii="Times New Roman" w:hAnsi="Times New Roman" w:cs="Times New Roman"/>
          <w:sz w:val="20"/>
          <w:szCs w:val="20"/>
        </w:rPr>
      </w:pPr>
      <w:r w:rsidRPr="003C7379">
        <w:rPr>
          <w:rFonts w:ascii="Times New Roman" w:hAnsi="Times New Roman" w:cs="Times New Roman"/>
          <w:b/>
          <w:sz w:val="20"/>
          <w:szCs w:val="20"/>
        </w:rPr>
        <w:t>Problem with “reasonableness” and anti-abuse:</w:t>
      </w:r>
      <w:r>
        <w:rPr>
          <w:rFonts w:ascii="Times New Roman" w:hAnsi="Times New Roman" w:cs="Times New Roman"/>
          <w:sz w:val="20"/>
          <w:szCs w:val="20"/>
        </w:rPr>
        <w:t xml:space="preserve"> hard to know </w:t>
      </w:r>
      <w:r w:rsidRPr="003C7379">
        <w:rPr>
          <w:rFonts w:ascii="Times New Roman" w:hAnsi="Times New Roman" w:cs="Times New Roman"/>
          <w:sz w:val="20"/>
          <w:szCs w:val="20"/>
          <w:u w:val="single"/>
        </w:rPr>
        <w:t>where the line is</w:t>
      </w:r>
      <w:r>
        <w:rPr>
          <w:rFonts w:ascii="Times New Roman" w:hAnsi="Times New Roman" w:cs="Times New Roman"/>
          <w:sz w:val="20"/>
          <w:szCs w:val="20"/>
        </w:rPr>
        <w:t xml:space="preserve">. As long as it looks like you’re not trying to exploit…? </w:t>
      </w:r>
    </w:p>
    <w:p w14:paraId="6C2EE84E" w14:textId="77777777" w:rsidR="003C7379" w:rsidRDefault="003C7379" w:rsidP="003C7379">
      <w:pPr>
        <w:pStyle w:val="NoSpacing"/>
        <w:rPr>
          <w:rFonts w:ascii="Times New Roman" w:hAnsi="Times New Roman" w:cs="Times New Roman"/>
          <w:sz w:val="20"/>
          <w:szCs w:val="20"/>
        </w:rPr>
      </w:pPr>
    </w:p>
    <w:p w14:paraId="5E92EEA6" w14:textId="76CB0566" w:rsidR="005B4240" w:rsidRDefault="000E56A9" w:rsidP="005B4240">
      <w:pPr>
        <w:pStyle w:val="NoSpacing"/>
        <w:rPr>
          <w:rFonts w:ascii="Times New Roman" w:hAnsi="Times New Roman" w:cs="Times New Roman"/>
          <w:b/>
          <w:sz w:val="20"/>
          <w:szCs w:val="20"/>
        </w:rPr>
      </w:pPr>
      <w:r>
        <w:rPr>
          <w:rFonts w:ascii="Times New Roman" w:hAnsi="Times New Roman" w:cs="Times New Roman"/>
          <w:b/>
          <w:sz w:val="20"/>
          <w:szCs w:val="20"/>
        </w:rPr>
        <w:t>#</w:t>
      </w:r>
      <w:r w:rsidR="003C7379">
        <w:rPr>
          <w:rFonts w:ascii="Times New Roman" w:hAnsi="Times New Roman" w:cs="Times New Roman"/>
          <w:b/>
          <w:sz w:val="20"/>
          <w:szCs w:val="20"/>
        </w:rPr>
        <w:t xml:space="preserve">Reverse </w:t>
      </w:r>
      <w:r w:rsidR="003C7379" w:rsidRPr="00097E89">
        <w:rPr>
          <w:rFonts w:ascii="Times New Roman" w:hAnsi="Times New Roman" w:cs="Times New Roman"/>
          <w:b/>
          <w:sz w:val="20"/>
          <w:szCs w:val="20"/>
        </w:rPr>
        <w:t>§</w:t>
      </w:r>
      <w:r w:rsidR="003C7379">
        <w:rPr>
          <w:rFonts w:ascii="Times New Roman" w:hAnsi="Times New Roman" w:cs="Times New Roman"/>
          <w:b/>
          <w:sz w:val="20"/>
          <w:szCs w:val="20"/>
        </w:rPr>
        <w:t xml:space="preserve"> 704(c) Allocations</w:t>
      </w:r>
    </w:p>
    <w:p w14:paraId="45DA3FE1" w14:textId="77777777" w:rsidR="003C7379" w:rsidRDefault="003C7379" w:rsidP="003156E0">
      <w:pPr>
        <w:pStyle w:val="NoSpacing"/>
        <w:numPr>
          <w:ilvl w:val="0"/>
          <w:numId w:val="13"/>
        </w:numPr>
        <w:rPr>
          <w:rFonts w:ascii="Times New Roman" w:hAnsi="Times New Roman" w:cs="Times New Roman"/>
          <w:sz w:val="20"/>
          <w:szCs w:val="20"/>
        </w:rPr>
      </w:pPr>
      <w:r>
        <w:rPr>
          <w:rFonts w:ascii="Times New Roman" w:hAnsi="Times New Roman" w:cs="Times New Roman"/>
          <w:b/>
          <w:sz w:val="20"/>
          <w:szCs w:val="20"/>
        </w:rPr>
        <w:t xml:space="preserve">Treas. Reg. </w:t>
      </w:r>
      <w:r w:rsidRPr="00097E89">
        <w:rPr>
          <w:rFonts w:ascii="Times New Roman" w:hAnsi="Times New Roman" w:cs="Times New Roman"/>
          <w:b/>
          <w:sz w:val="20"/>
          <w:szCs w:val="20"/>
        </w:rPr>
        <w:t>§</w:t>
      </w:r>
      <w:r>
        <w:rPr>
          <w:rFonts w:ascii="Times New Roman" w:hAnsi="Times New Roman" w:cs="Times New Roman"/>
          <w:b/>
          <w:sz w:val="20"/>
          <w:szCs w:val="20"/>
        </w:rPr>
        <w:t xml:space="preserve"> 1.704-1(b)(2)(iv)(f): </w:t>
      </w:r>
      <w:r>
        <w:rPr>
          <w:rFonts w:ascii="Times New Roman" w:hAnsi="Times New Roman" w:cs="Times New Roman"/>
          <w:sz w:val="20"/>
          <w:szCs w:val="20"/>
        </w:rPr>
        <w:t>Assets may be revalued and capital accounts may be restated (</w:t>
      </w:r>
      <w:r>
        <w:rPr>
          <w:rFonts w:ascii="Times New Roman" w:hAnsi="Times New Roman" w:cs="Times New Roman"/>
          <w:b/>
          <w:sz w:val="20"/>
          <w:szCs w:val="20"/>
        </w:rPr>
        <w:t>“booked up”</w:t>
      </w:r>
      <w:r>
        <w:rPr>
          <w:rFonts w:ascii="Times New Roman" w:hAnsi="Times New Roman" w:cs="Times New Roman"/>
          <w:sz w:val="20"/>
          <w:szCs w:val="20"/>
        </w:rPr>
        <w:t xml:space="preserve">) to reflect the </w:t>
      </w:r>
      <w:r>
        <w:rPr>
          <w:rFonts w:ascii="Times New Roman" w:hAnsi="Times New Roman" w:cs="Times New Roman"/>
          <w:i/>
          <w:sz w:val="20"/>
          <w:szCs w:val="20"/>
        </w:rPr>
        <w:t>fair market value</w:t>
      </w:r>
      <w:r>
        <w:rPr>
          <w:rFonts w:ascii="Times New Roman" w:hAnsi="Times New Roman" w:cs="Times New Roman"/>
          <w:sz w:val="20"/>
          <w:szCs w:val="20"/>
        </w:rPr>
        <w:t xml:space="preserve">s upon the </w:t>
      </w:r>
      <w:r>
        <w:rPr>
          <w:rFonts w:ascii="Times New Roman" w:hAnsi="Times New Roman" w:cs="Times New Roman"/>
          <w:sz w:val="20"/>
          <w:szCs w:val="20"/>
          <w:u w:val="single"/>
        </w:rPr>
        <w:t>admission of a new partner</w:t>
      </w:r>
      <w:r>
        <w:rPr>
          <w:rFonts w:ascii="Times New Roman" w:hAnsi="Times New Roman" w:cs="Times New Roman"/>
          <w:sz w:val="20"/>
          <w:szCs w:val="20"/>
        </w:rPr>
        <w:t xml:space="preserve"> to the partnership. </w:t>
      </w:r>
    </w:p>
    <w:p w14:paraId="60D171F4" w14:textId="77777777" w:rsidR="003C7379" w:rsidRDefault="003C7379" w:rsidP="003156E0">
      <w:pPr>
        <w:pStyle w:val="NoSpacing"/>
        <w:numPr>
          <w:ilvl w:val="1"/>
          <w:numId w:val="13"/>
        </w:numPr>
        <w:rPr>
          <w:rFonts w:ascii="Times New Roman" w:hAnsi="Times New Roman" w:cs="Times New Roman"/>
          <w:sz w:val="20"/>
          <w:szCs w:val="20"/>
        </w:rPr>
      </w:pPr>
      <w:r>
        <w:rPr>
          <w:rFonts w:ascii="Times New Roman" w:hAnsi="Times New Roman" w:cs="Times New Roman"/>
          <w:b/>
          <w:sz w:val="20"/>
          <w:szCs w:val="20"/>
        </w:rPr>
        <w:t>BUT</w:t>
      </w:r>
      <w:r>
        <w:rPr>
          <w:rFonts w:ascii="Times New Roman" w:hAnsi="Times New Roman" w:cs="Times New Roman"/>
          <w:sz w:val="20"/>
          <w:szCs w:val="20"/>
        </w:rPr>
        <w:t xml:space="preserve">, no adjustments to </w:t>
      </w:r>
      <w:r>
        <w:rPr>
          <w:rFonts w:ascii="Times New Roman" w:hAnsi="Times New Roman" w:cs="Times New Roman"/>
          <w:sz w:val="20"/>
          <w:szCs w:val="20"/>
          <w:u w:val="single"/>
        </w:rPr>
        <w:t>outside basis</w:t>
      </w:r>
      <w:r>
        <w:rPr>
          <w:rFonts w:ascii="Times New Roman" w:hAnsi="Times New Roman" w:cs="Times New Roman"/>
          <w:sz w:val="20"/>
          <w:szCs w:val="20"/>
        </w:rPr>
        <w:t xml:space="preserve"> </w:t>
      </w:r>
    </w:p>
    <w:p w14:paraId="5E0D87F6" w14:textId="77777777" w:rsidR="003C7379" w:rsidRDefault="003C7379" w:rsidP="003156E0">
      <w:pPr>
        <w:pStyle w:val="NoSpacing"/>
        <w:numPr>
          <w:ilvl w:val="1"/>
          <w:numId w:val="13"/>
        </w:numPr>
        <w:rPr>
          <w:rFonts w:ascii="Times New Roman" w:hAnsi="Times New Roman" w:cs="Times New Roman"/>
          <w:sz w:val="20"/>
          <w:szCs w:val="20"/>
        </w:rPr>
      </w:pPr>
      <w:r>
        <w:rPr>
          <w:rFonts w:ascii="Times New Roman" w:hAnsi="Times New Roman" w:cs="Times New Roman"/>
          <w:sz w:val="20"/>
          <w:szCs w:val="20"/>
        </w:rPr>
        <w:t xml:space="preserve">Creates book/tax disparity that for pre-admission Ps that can be eliminated by allocating tax gain/depreciation deductions </w:t>
      </w:r>
    </w:p>
    <w:p w14:paraId="4825DEE7" w14:textId="77777777" w:rsidR="003C7379" w:rsidRDefault="003C7379" w:rsidP="003156E0">
      <w:pPr>
        <w:pStyle w:val="NoSpacing"/>
        <w:numPr>
          <w:ilvl w:val="1"/>
          <w:numId w:val="13"/>
        </w:numPr>
        <w:rPr>
          <w:rFonts w:ascii="Times New Roman" w:hAnsi="Times New Roman" w:cs="Times New Roman"/>
          <w:sz w:val="20"/>
          <w:szCs w:val="20"/>
        </w:rPr>
      </w:pPr>
      <w:r>
        <w:rPr>
          <w:rFonts w:ascii="Times New Roman" w:hAnsi="Times New Roman" w:cs="Times New Roman"/>
          <w:sz w:val="20"/>
          <w:szCs w:val="20"/>
        </w:rPr>
        <w:t xml:space="preserve">NOT dealing with </w:t>
      </w:r>
      <w:r w:rsidRPr="003C7379">
        <w:rPr>
          <w:rFonts w:ascii="Times New Roman" w:hAnsi="Times New Roman" w:cs="Times New Roman"/>
          <w:b/>
          <w:sz w:val="20"/>
          <w:szCs w:val="20"/>
        </w:rPr>
        <w:t>§ 704(c)</w:t>
      </w:r>
      <w:r>
        <w:rPr>
          <w:rFonts w:ascii="Times New Roman" w:hAnsi="Times New Roman" w:cs="Times New Roman"/>
          <w:sz w:val="20"/>
          <w:szCs w:val="20"/>
        </w:rPr>
        <w:t xml:space="preserve"> problem because book/tax disparity is not cause by the </w:t>
      </w:r>
      <w:r>
        <w:rPr>
          <w:rFonts w:ascii="Times New Roman" w:hAnsi="Times New Roman" w:cs="Times New Roman"/>
          <w:i/>
          <w:sz w:val="20"/>
          <w:szCs w:val="20"/>
        </w:rPr>
        <w:t>contribution</w:t>
      </w:r>
      <w:r>
        <w:rPr>
          <w:rFonts w:ascii="Times New Roman" w:hAnsi="Times New Roman" w:cs="Times New Roman"/>
          <w:sz w:val="20"/>
          <w:szCs w:val="20"/>
        </w:rPr>
        <w:t xml:space="preserve"> of appreciated or loss property, but same analysis. Difference is that </w:t>
      </w:r>
      <w:r w:rsidRPr="00097E89">
        <w:rPr>
          <w:rFonts w:ascii="Times New Roman" w:hAnsi="Times New Roman" w:cs="Times New Roman"/>
          <w:b/>
          <w:sz w:val="20"/>
          <w:szCs w:val="20"/>
        </w:rPr>
        <w:t>§</w:t>
      </w:r>
      <w:r>
        <w:rPr>
          <w:rFonts w:ascii="Times New Roman" w:hAnsi="Times New Roman" w:cs="Times New Roman"/>
          <w:b/>
          <w:sz w:val="20"/>
          <w:szCs w:val="20"/>
        </w:rPr>
        <w:t xml:space="preserve"> 704(c) </w:t>
      </w:r>
      <w:r>
        <w:rPr>
          <w:rFonts w:ascii="Times New Roman" w:hAnsi="Times New Roman" w:cs="Times New Roman"/>
          <w:sz w:val="20"/>
          <w:szCs w:val="20"/>
        </w:rPr>
        <w:t xml:space="preserve">is </w:t>
      </w:r>
      <w:r>
        <w:rPr>
          <w:rFonts w:ascii="Times New Roman" w:hAnsi="Times New Roman" w:cs="Times New Roman"/>
          <w:b/>
          <w:i/>
          <w:sz w:val="20"/>
          <w:szCs w:val="20"/>
        </w:rPr>
        <w:t>mandatory</w:t>
      </w:r>
      <w:r>
        <w:rPr>
          <w:rFonts w:ascii="Times New Roman" w:hAnsi="Times New Roman" w:cs="Times New Roman"/>
          <w:sz w:val="20"/>
          <w:szCs w:val="20"/>
        </w:rPr>
        <w:t xml:space="preserve"> and </w:t>
      </w:r>
      <w:r>
        <w:rPr>
          <w:rFonts w:ascii="Times New Roman" w:hAnsi="Times New Roman" w:cs="Times New Roman"/>
          <w:b/>
          <w:sz w:val="20"/>
          <w:szCs w:val="20"/>
        </w:rPr>
        <w:t xml:space="preserve">reverse </w:t>
      </w:r>
      <w:r w:rsidRPr="00097E89">
        <w:rPr>
          <w:rFonts w:ascii="Times New Roman" w:hAnsi="Times New Roman" w:cs="Times New Roman"/>
          <w:b/>
          <w:sz w:val="20"/>
          <w:szCs w:val="20"/>
        </w:rPr>
        <w:t>§</w:t>
      </w:r>
      <w:r>
        <w:rPr>
          <w:rFonts w:ascii="Times New Roman" w:hAnsi="Times New Roman" w:cs="Times New Roman"/>
          <w:b/>
          <w:sz w:val="20"/>
          <w:szCs w:val="20"/>
        </w:rPr>
        <w:t xml:space="preserve"> 704 (c) </w:t>
      </w:r>
      <w:r>
        <w:rPr>
          <w:rFonts w:ascii="Times New Roman" w:hAnsi="Times New Roman" w:cs="Times New Roman"/>
          <w:sz w:val="20"/>
          <w:szCs w:val="20"/>
        </w:rPr>
        <w:t xml:space="preserve">is </w:t>
      </w:r>
      <w:r>
        <w:rPr>
          <w:rFonts w:ascii="Times New Roman" w:hAnsi="Times New Roman" w:cs="Times New Roman"/>
          <w:sz w:val="20"/>
          <w:szCs w:val="20"/>
          <w:u w:val="single"/>
        </w:rPr>
        <w:t>nominally optional</w:t>
      </w:r>
      <w:r>
        <w:rPr>
          <w:rFonts w:ascii="Times New Roman" w:hAnsi="Times New Roman" w:cs="Times New Roman"/>
          <w:sz w:val="20"/>
          <w:szCs w:val="20"/>
        </w:rPr>
        <w:t xml:space="preserve">, but failure to do so might be characterized as a gift or otherwise. Unclear if Pship can elect to revalue only some of its assets. </w:t>
      </w:r>
    </w:p>
    <w:p w14:paraId="6FE52B64" w14:textId="77777777" w:rsidR="003C7379" w:rsidRDefault="003C7379" w:rsidP="003156E0">
      <w:pPr>
        <w:pStyle w:val="NoSpacing"/>
        <w:numPr>
          <w:ilvl w:val="2"/>
          <w:numId w:val="13"/>
        </w:numPr>
        <w:rPr>
          <w:rFonts w:ascii="Times New Roman" w:hAnsi="Times New Roman" w:cs="Times New Roman"/>
          <w:sz w:val="20"/>
          <w:szCs w:val="20"/>
        </w:rPr>
      </w:pPr>
      <w:r>
        <w:rPr>
          <w:rFonts w:ascii="Times New Roman" w:hAnsi="Times New Roman" w:cs="Times New Roman"/>
          <w:b/>
          <w:sz w:val="20"/>
          <w:szCs w:val="20"/>
        </w:rPr>
        <w:t xml:space="preserve">“Securities partnership” </w:t>
      </w:r>
      <w:r>
        <w:rPr>
          <w:rFonts w:ascii="Times New Roman" w:hAnsi="Times New Roman" w:cs="Times New Roman"/>
          <w:sz w:val="20"/>
          <w:szCs w:val="20"/>
        </w:rPr>
        <w:t xml:space="preserve">is permitted to aggregate unrealized gains and losses from “qualified financial instruments” in making reverse </w:t>
      </w:r>
      <w:r w:rsidRPr="00097E89">
        <w:rPr>
          <w:rFonts w:ascii="Times New Roman" w:hAnsi="Times New Roman" w:cs="Times New Roman"/>
          <w:b/>
          <w:sz w:val="20"/>
          <w:szCs w:val="20"/>
        </w:rPr>
        <w:t>§</w:t>
      </w:r>
      <w:r>
        <w:rPr>
          <w:rFonts w:ascii="Times New Roman" w:hAnsi="Times New Roman" w:cs="Times New Roman"/>
          <w:b/>
          <w:sz w:val="20"/>
          <w:szCs w:val="20"/>
        </w:rPr>
        <w:t xml:space="preserve"> 704(c) </w:t>
      </w:r>
      <w:r>
        <w:rPr>
          <w:rFonts w:ascii="Times New Roman" w:hAnsi="Times New Roman" w:cs="Times New Roman"/>
          <w:sz w:val="20"/>
          <w:szCs w:val="20"/>
        </w:rPr>
        <w:t xml:space="preserve">allocations </w:t>
      </w:r>
    </w:p>
    <w:p w14:paraId="45BE959C" w14:textId="77777777" w:rsidR="003C7379" w:rsidRDefault="003C7379" w:rsidP="003C7379">
      <w:pPr>
        <w:pStyle w:val="NoSpacing"/>
        <w:rPr>
          <w:rFonts w:ascii="Times New Roman" w:hAnsi="Times New Roman" w:cs="Times New Roman"/>
          <w:b/>
          <w:sz w:val="20"/>
          <w:szCs w:val="20"/>
        </w:rPr>
      </w:pPr>
    </w:p>
    <w:p w14:paraId="3B7E6C4C" w14:textId="536F7AE8" w:rsidR="003C7379" w:rsidRPr="005A73A4" w:rsidRDefault="000E56A9" w:rsidP="003C7379">
      <w:pPr>
        <w:pStyle w:val="NoSpacing"/>
        <w:rPr>
          <w:rFonts w:ascii="Times New Roman" w:hAnsi="Times New Roman" w:cs="Times New Roman"/>
          <w:sz w:val="20"/>
          <w:szCs w:val="20"/>
        </w:rPr>
      </w:pPr>
      <w:r>
        <w:rPr>
          <w:rFonts w:ascii="Times New Roman" w:hAnsi="Times New Roman" w:cs="Times New Roman"/>
          <w:b/>
          <w:sz w:val="20"/>
          <w:szCs w:val="20"/>
        </w:rPr>
        <w:t>#</w:t>
      </w:r>
      <w:r w:rsidR="003C7379">
        <w:rPr>
          <w:rFonts w:ascii="Times New Roman" w:hAnsi="Times New Roman" w:cs="Times New Roman"/>
          <w:b/>
          <w:sz w:val="20"/>
          <w:szCs w:val="20"/>
        </w:rPr>
        <w:t xml:space="preserve">Substantiality Under </w:t>
      </w:r>
      <w:r w:rsidR="003C7379" w:rsidRPr="00097E89">
        <w:rPr>
          <w:rFonts w:ascii="Times New Roman" w:hAnsi="Times New Roman" w:cs="Times New Roman"/>
          <w:b/>
          <w:sz w:val="20"/>
          <w:szCs w:val="20"/>
        </w:rPr>
        <w:t>§</w:t>
      </w:r>
      <w:r w:rsidR="003C7379">
        <w:rPr>
          <w:rFonts w:ascii="Times New Roman" w:hAnsi="Times New Roman" w:cs="Times New Roman"/>
          <w:b/>
          <w:sz w:val="20"/>
          <w:szCs w:val="20"/>
        </w:rPr>
        <w:t xml:space="preserve"> 704(b)</w:t>
      </w:r>
    </w:p>
    <w:p w14:paraId="7C0D654A" w14:textId="77777777" w:rsidR="003C7379" w:rsidRPr="005A73A4" w:rsidRDefault="003C7379" w:rsidP="003156E0">
      <w:pPr>
        <w:pStyle w:val="NoSpacing"/>
        <w:numPr>
          <w:ilvl w:val="0"/>
          <w:numId w:val="14"/>
        </w:numPr>
        <w:rPr>
          <w:rFonts w:ascii="Times New Roman" w:hAnsi="Times New Roman" w:cs="Times New Roman"/>
          <w:sz w:val="20"/>
          <w:szCs w:val="20"/>
        </w:rPr>
      </w:pPr>
      <w:r w:rsidRPr="005A73A4">
        <w:rPr>
          <w:rFonts w:ascii="Times New Roman" w:hAnsi="Times New Roman" w:cs="Times New Roman"/>
          <w:b/>
          <w:sz w:val="20"/>
          <w:szCs w:val="20"/>
        </w:rPr>
        <w:t>§ 1.704-1(b)(2)(iii)(b)</w:t>
      </w:r>
      <w:r w:rsidRPr="005A73A4">
        <w:rPr>
          <w:rFonts w:ascii="Times New Roman" w:hAnsi="Times New Roman" w:cs="Times New Roman"/>
          <w:sz w:val="20"/>
          <w:szCs w:val="20"/>
        </w:rPr>
        <w:t xml:space="preserve"> – </w:t>
      </w:r>
      <w:r w:rsidRPr="005A73A4">
        <w:rPr>
          <w:rFonts w:ascii="Times New Roman" w:hAnsi="Times New Roman" w:cs="Times New Roman"/>
          <w:i/>
          <w:sz w:val="20"/>
          <w:szCs w:val="20"/>
        </w:rPr>
        <w:t>Shifting tax consequences</w:t>
      </w:r>
    </w:p>
    <w:p w14:paraId="28F3C53D" w14:textId="77777777" w:rsidR="003C7379" w:rsidRPr="005A73A4" w:rsidRDefault="003C7379" w:rsidP="003156E0">
      <w:pPr>
        <w:pStyle w:val="NoSpacing"/>
        <w:numPr>
          <w:ilvl w:val="1"/>
          <w:numId w:val="14"/>
        </w:numPr>
        <w:rPr>
          <w:rFonts w:ascii="Times New Roman" w:hAnsi="Times New Roman" w:cs="Times New Roman"/>
          <w:sz w:val="20"/>
          <w:szCs w:val="20"/>
        </w:rPr>
      </w:pPr>
      <w:r w:rsidRPr="005A73A4">
        <w:rPr>
          <w:rFonts w:ascii="Times New Roman" w:hAnsi="Times New Roman" w:cs="Times New Roman"/>
          <w:sz w:val="20"/>
          <w:szCs w:val="20"/>
        </w:rPr>
        <w:t xml:space="preserve">If there is a </w:t>
      </w:r>
      <w:r w:rsidRPr="005A73A4">
        <w:rPr>
          <w:rFonts w:ascii="Times New Roman" w:hAnsi="Times New Roman" w:cs="Times New Roman"/>
          <w:b/>
          <w:i/>
          <w:sz w:val="20"/>
          <w:szCs w:val="20"/>
        </w:rPr>
        <w:t>“strong likelihood”</w:t>
      </w:r>
      <w:r w:rsidRPr="005A73A4">
        <w:rPr>
          <w:rFonts w:ascii="Times New Roman" w:hAnsi="Times New Roman" w:cs="Times New Roman"/>
          <w:sz w:val="20"/>
          <w:szCs w:val="20"/>
        </w:rPr>
        <w:t xml:space="preserve"> that</w:t>
      </w:r>
    </w:p>
    <w:p w14:paraId="2AE28AA8" w14:textId="77777777" w:rsidR="003C7379" w:rsidRDefault="003C7379" w:rsidP="003156E0">
      <w:pPr>
        <w:pStyle w:val="NoSpacing"/>
        <w:numPr>
          <w:ilvl w:val="2"/>
          <w:numId w:val="14"/>
        </w:numPr>
        <w:rPr>
          <w:rFonts w:ascii="Times New Roman" w:hAnsi="Times New Roman" w:cs="Times New Roman"/>
          <w:sz w:val="20"/>
          <w:szCs w:val="20"/>
        </w:rPr>
      </w:pPr>
      <w:r w:rsidRPr="005A73A4">
        <w:rPr>
          <w:rFonts w:ascii="Times New Roman" w:hAnsi="Times New Roman" w:cs="Times New Roman"/>
          <w:sz w:val="20"/>
          <w:szCs w:val="20"/>
        </w:rPr>
        <w:t xml:space="preserve">The net effect of allocations on </w:t>
      </w:r>
      <w:r>
        <w:rPr>
          <w:rFonts w:ascii="Times New Roman" w:hAnsi="Times New Roman" w:cs="Times New Roman"/>
          <w:sz w:val="20"/>
          <w:szCs w:val="20"/>
        </w:rPr>
        <w:t xml:space="preserve">capital accounts is small; and </w:t>
      </w:r>
    </w:p>
    <w:p w14:paraId="4FEE0C2C" w14:textId="77777777" w:rsidR="003C7379" w:rsidRDefault="003C7379" w:rsidP="003156E0">
      <w:pPr>
        <w:pStyle w:val="NoSpacing"/>
        <w:numPr>
          <w:ilvl w:val="2"/>
          <w:numId w:val="14"/>
        </w:numPr>
        <w:rPr>
          <w:rFonts w:ascii="Times New Roman" w:hAnsi="Times New Roman" w:cs="Times New Roman"/>
          <w:sz w:val="20"/>
          <w:szCs w:val="20"/>
        </w:rPr>
      </w:pPr>
      <w:r w:rsidRPr="005A73A4">
        <w:rPr>
          <w:rFonts w:ascii="Times New Roman" w:hAnsi="Times New Roman" w:cs="Times New Roman"/>
          <w:sz w:val="20"/>
          <w:szCs w:val="20"/>
        </w:rPr>
        <w:t>The total tax liability of the partners will be less than it would be but for the allocations</w:t>
      </w:r>
    </w:p>
    <w:p w14:paraId="7A55D636" w14:textId="77777777" w:rsidR="003C7379" w:rsidRPr="005A73A4" w:rsidRDefault="003C7379" w:rsidP="003156E0">
      <w:pPr>
        <w:pStyle w:val="NoSpacing"/>
        <w:numPr>
          <w:ilvl w:val="3"/>
          <w:numId w:val="14"/>
        </w:numPr>
        <w:rPr>
          <w:rFonts w:ascii="Times New Roman" w:hAnsi="Times New Roman" w:cs="Times New Roman"/>
          <w:sz w:val="20"/>
          <w:szCs w:val="20"/>
        </w:rPr>
      </w:pPr>
      <w:r>
        <w:rPr>
          <w:rFonts w:ascii="Times New Roman" w:hAnsi="Times New Roman" w:cs="Times New Roman"/>
          <w:sz w:val="20"/>
          <w:szCs w:val="20"/>
        </w:rPr>
        <w:t xml:space="preserve">TB: about being </w:t>
      </w:r>
      <w:r>
        <w:rPr>
          <w:rFonts w:ascii="Times New Roman" w:hAnsi="Times New Roman" w:cs="Times New Roman"/>
          <w:i/>
          <w:sz w:val="20"/>
          <w:szCs w:val="20"/>
        </w:rPr>
        <w:t>fairly certain</w:t>
      </w:r>
      <w:r>
        <w:rPr>
          <w:rFonts w:ascii="Times New Roman" w:hAnsi="Times New Roman" w:cs="Times New Roman"/>
          <w:sz w:val="20"/>
          <w:szCs w:val="20"/>
        </w:rPr>
        <w:t xml:space="preserve"> that you’re just shifting economics around for tax benefits. Are you failing to improve economics, but just improving taxes? </w:t>
      </w:r>
    </w:p>
    <w:p w14:paraId="4A07DAD7" w14:textId="77777777" w:rsidR="003C7379" w:rsidRDefault="003C7379" w:rsidP="003156E0">
      <w:pPr>
        <w:pStyle w:val="NoSpacing"/>
        <w:numPr>
          <w:ilvl w:val="1"/>
          <w:numId w:val="14"/>
        </w:numPr>
        <w:rPr>
          <w:rFonts w:ascii="Times New Roman" w:hAnsi="Times New Roman" w:cs="Times New Roman"/>
          <w:sz w:val="20"/>
          <w:szCs w:val="20"/>
        </w:rPr>
      </w:pPr>
      <w:r>
        <w:rPr>
          <w:rFonts w:ascii="Times New Roman" w:hAnsi="Times New Roman" w:cs="Times New Roman"/>
          <w:sz w:val="20"/>
          <w:szCs w:val="20"/>
        </w:rPr>
        <w:t>Then, the allocations are NOT</w:t>
      </w:r>
      <w:r w:rsidRPr="005A73A4">
        <w:rPr>
          <w:rFonts w:ascii="Times New Roman" w:hAnsi="Times New Roman" w:cs="Times New Roman"/>
          <w:sz w:val="20"/>
          <w:szCs w:val="20"/>
        </w:rPr>
        <w:t xml:space="preserve"> “substantial” and </w:t>
      </w:r>
      <w:r w:rsidRPr="005A73A4">
        <w:rPr>
          <w:rFonts w:ascii="Times New Roman" w:hAnsi="Times New Roman" w:cs="Times New Roman"/>
          <w:sz w:val="20"/>
          <w:szCs w:val="20"/>
          <w:u w:val="single"/>
        </w:rPr>
        <w:t>will be disallowed</w:t>
      </w:r>
    </w:p>
    <w:p w14:paraId="2A634273" w14:textId="77777777" w:rsidR="003C7379" w:rsidRDefault="003C7379" w:rsidP="003156E0">
      <w:pPr>
        <w:pStyle w:val="NoSpacing"/>
        <w:numPr>
          <w:ilvl w:val="2"/>
          <w:numId w:val="14"/>
        </w:numPr>
        <w:rPr>
          <w:rFonts w:ascii="Times New Roman" w:hAnsi="Times New Roman" w:cs="Times New Roman"/>
          <w:sz w:val="20"/>
          <w:szCs w:val="20"/>
        </w:rPr>
      </w:pPr>
      <w:r>
        <w:rPr>
          <w:rFonts w:ascii="Times New Roman" w:hAnsi="Times New Roman" w:cs="Times New Roman"/>
          <w:sz w:val="20"/>
          <w:szCs w:val="20"/>
        </w:rPr>
        <w:t xml:space="preserve">Basically, shifting around the tax pieces but keeping the CA the same </w:t>
      </w:r>
      <w:r w:rsidRPr="005A73A4">
        <w:rPr>
          <w:rFonts w:ascii="Times New Roman" w:hAnsi="Times New Roman" w:cs="Times New Roman"/>
          <w:sz w:val="20"/>
          <w:szCs w:val="20"/>
        </w:rPr>
        <w:sym w:font="Wingdings" w:char="F0E0"/>
      </w:r>
      <w:r>
        <w:rPr>
          <w:rFonts w:ascii="Times New Roman" w:hAnsi="Times New Roman" w:cs="Times New Roman"/>
          <w:sz w:val="20"/>
          <w:szCs w:val="20"/>
        </w:rPr>
        <w:t xml:space="preserve"> NOT substantial. We want there to be a meaningful change in economics along with the change in tax. Unsubstantial allocations differ from the Pship’s general interests in the Pship </w:t>
      </w:r>
      <w:r>
        <w:rPr>
          <w:rFonts w:ascii="Times New Roman" w:hAnsi="Times New Roman" w:cs="Times New Roman"/>
          <w:i/>
          <w:sz w:val="20"/>
          <w:szCs w:val="20"/>
        </w:rPr>
        <w:t>only</w:t>
      </w:r>
      <w:r>
        <w:rPr>
          <w:rFonts w:ascii="Times New Roman" w:hAnsi="Times New Roman" w:cs="Times New Roman"/>
          <w:sz w:val="20"/>
          <w:szCs w:val="20"/>
        </w:rPr>
        <w:t xml:space="preserve"> in the tax sense </w:t>
      </w:r>
      <w:r w:rsidRPr="005A73A4">
        <w:rPr>
          <w:rFonts w:ascii="Times New Roman" w:hAnsi="Times New Roman" w:cs="Times New Roman"/>
          <w:sz w:val="20"/>
          <w:szCs w:val="20"/>
        </w:rPr>
        <w:sym w:font="Wingdings" w:char="F0E0"/>
      </w:r>
      <w:r>
        <w:rPr>
          <w:rFonts w:ascii="Times New Roman" w:hAnsi="Times New Roman" w:cs="Times New Roman"/>
          <w:sz w:val="20"/>
          <w:szCs w:val="20"/>
        </w:rPr>
        <w:t xml:space="preserve"> tax allocations do NOT affect the number of dollars to be received by any partner (just shifting tax liability around). </w:t>
      </w:r>
    </w:p>
    <w:p w14:paraId="3CF8EF2C" w14:textId="77777777" w:rsidR="003C7379" w:rsidRDefault="003C7379" w:rsidP="003156E0">
      <w:pPr>
        <w:pStyle w:val="NoSpacing"/>
        <w:numPr>
          <w:ilvl w:val="2"/>
          <w:numId w:val="14"/>
        </w:numPr>
        <w:rPr>
          <w:rFonts w:ascii="Times New Roman" w:hAnsi="Times New Roman" w:cs="Times New Roman"/>
          <w:sz w:val="20"/>
          <w:szCs w:val="20"/>
        </w:rPr>
      </w:pPr>
      <w:r>
        <w:rPr>
          <w:rFonts w:ascii="Times New Roman" w:hAnsi="Times New Roman" w:cs="Times New Roman"/>
          <w:sz w:val="20"/>
          <w:szCs w:val="20"/>
        </w:rPr>
        <w:t xml:space="preserve">If you do tax allocations </w:t>
      </w:r>
      <w:r w:rsidRPr="003C7379">
        <w:rPr>
          <w:rFonts w:ascii="Times New Roman" w:hAnsi="Times New Roman" w:cs="Times New Roman"/>
          <w:b/>
          <w:i/>
          <w:sz w:val="20"/>
          <w:szCs w:val="20"/>
        </w:rPr>
        <w:t>ex-ante</w:t>
      </w:r>
      <w:r>
        <w:rPr>
          <w:rFonts w:ascii="Times New Roman" w:hAnsi="Times New Roman" w:cs="Times New Roman"/>
          <w:sz w:val="20"/>
          <w:szCs w:val="20"/>
        </w:rPr>
        <w:t xml:space="preserve"> when you </w:t>
      </w:r>
      <w:r>
        <w:rPr>
          <w:rFonts w:ascii="Times New Roman" w:hAnsi="Times New Roman" w:cs="Times New Roman"/>
          <w:sz w:val="20"/>
          <w:szCs w:val="20"/>
          <w:u w:val="single"/>
        </w:rPr>
        <w:t>don’t know what tax allocations will be</w:t>
      </w:r>
      <w:r>
        <w:rPr>
          <w:rFonts w:ascii="Times New Roman" w:hAnsi="Times New Roman" w:cs="Times New Roman"/>
          <w:sz w:val="20"/>
          <w:szCs w:val="20"/>
        </w:rPr>
        <w:t xml:space="preserve"> </w:t>
      </w:r>
      <w:r w:rsidRPr="005A73A4">
        <w:rPr>
          <w:rFonts w:ascii="Times New Roman" w:hAnsi="Times New Roman" w:cs="Times New Roman"/>
          <w:sz w:val="20"/>
          <w:szCs w:val="20"/>
        </w:rPr>
        <w:sym w:font="Wingdings" w:char="F0E0"/>
      </w:r>
      <w:r>
        <w:rPr>
          <w:rFonts w:ascii="Times New Roman" w:hAnsi="Times New Roman" w:cs="Times New Roman"/>
          <w:sz w:val="20"/>
          <w:szCs w:val="20"/>
        </w:rPr>
        <w:t xml:space="preserve"> more likely to be substantial </w:t>
      </w:r>
    </w:p>
    <w:p w14:paraId="34FC4A12" w14:textId="77777777" w:rsidR="003C7379" w:rsidRPr="005A73A4" w:rsidRDefault="003C7379" w:rsidP="003156E0">
      <w:pPr>
        <w:pStyle w:val="NoSpacing"/>
        <w:numPr>
          <w:ilvl w:val="2"/>
          <w:numId w:val="14"/>
        </w:numPr>
        <w:rPr>
          <w:rFonts w:ascii="Times New Roman" w:hAnsi="Times New Roman" w:cs="Times New Roman"/>
          <w:sz w:val="20"/>
          <w:szCs w:val="20"/>
        </w:rPr>
      </w:pPr>
      <w:r w:rsidRPr="003C7379">
        <w:rPr>
          <w:rFonts w:ascii="Times New Roman" w:hAnsi="Times New Roman" w:cs="Times New Roman"/>
          <w:b/>
          <w:i/>
          <w:sz w:val="20"/>
          <w:szCs w:val="20"/>
        </w:rPr>
        <w:t>Ex-post</w:t>
      </w:r>
      <w:r>
        <w:rPr>
          <w:rFonts w:ascii="Times New Roman" w:hAnsi="Times New Roman" w:cs="Times New Roman"/>
          <w:sz w:val="20"/>
          <w:szCs w:val="20"/>
        </w:rPr>
        <w:t xml:space="preserve"> tax allocations are more likely to be non-substantial (can’t usually do things ex-post). </w:t>
      </w:r>
    </w:p>
    <w:p w14:paraId="4DB25B45" w14:textId="77777777" w:rsidR="003C7379" w:rsidRPr="005A73A4" w:rsidRDefault="003C7379" w:rsidP="003156E0">
      <w:pPr>
        <w:pStyle w:val="NoSpacing"/>
        <w:numPr>
          <w:ilvl w:val="0"/>
          <w:numId w:val="14"/>
        </w:numPr>
        <w:rPr>
          <w:rFonts w:ascii="Times New Roman" w:hAnsi="Times New Roman" w:cs="Times New Roman"/>
          <w:sz w:val="20"/>
          <w:szCs w:val="20"/>
        </w:rPr>
      </w:pPr>
      <w:r w:rsidRPr="005A73A4">
        <w:rPr>
          <w:rFonts w:ascii="Times New Roman" w:hAnsi="Times New Roman" w:cs="Times New Roman"/>
          <w:b/>
          <w:sz w:val="20"/>
          <w:szCs w:val="20"/>
        </w:rPr>
        <w:t>§ 1.704-1(b)(2)(iii)(c)</w:t>
      </w:r>
      <w:r w:rsidRPr="005A73A4">
        <w:rPr>
          <w:rFonts w:ascii="Times New Roman" w:hAnsi="Times New Roman" w:cs="Times New Roman"/>
          <w:sz w:val="20"/>
          <w:szCs w:val="20"/>
        </w:rPr>
        <w:t xml:space="preserve"> – </w:t>
      </w:r>
      <w:r w:rsidRPr="005A73A4">
        <w:rPr>
          <w:rFonts w:ascii="Times New Roman" w:hAnsi="Times New Roman" w:cs="Times New Roman"/>
          <w:i/>
          <w:sz w:val="20"/>
          <w:szCs w:val="20"/>
        </w:rPr>
        <w:t>Transitory allocations</w:t>
      </w:r>
    </w:p>
    <w:p w14:paraId="4E6451E3" w14:textId="77777777" w:rsidR="003C7379" w:rsidRPr="005A73A4" w:rsidRDefault="003C7379" w:rsidP="003156E0">
      <w:pPr>
        <w:pStyle w:val="NoSpacing"/>
        <w:numPr>
          <w:ilvl w:val="1"/>
          <w:numId w:val="14"/>
        </w:numPr>
        <w:rPr>
          <w:rFonts w:ascii="Times New Roman" w:hAnsi="Times New Roman" w:cs="Times New Roman"/>
          <w:sz w:val="20"/>
          <w:szCs w:val="20"/>
        </w:rPr>
      </w:pPr>
      <w:r w:rsidRPr="005A73A4">
        <w:rPr>
          <w:rFonts w:ascii="Times New Roman" w:hAnsi="Times New Roman" w:cs="Times New Roman"/>
          <w:sz w:val="20"/>
          <w:szCs w:val="20"/>
        </w:rPr>
        <w:t xml:space="preserve">If there is a </w:t>
      </w:r>
      <w:r w:rsidRPr="005A73A4">
        <w:rPr>
          <w:rFonts w:ascii="Times New Roman" w:hAnsi="Times New Roman" w:cs="Times New Roman"/>
          <w:b/>
          <w:i/>
          <w:sz w:val="20"/>
          <w:szCs w:val="20"/>
        </w:rPr>
        <w:t>“strong likelihood</w:t>
      </w:r>
      <w:r>
        <w:rPr>
          <w:rFonts w:ascii="Times New Roman" w:hAnsi="Times New Roman" w:cs="Times New Roman"/>
          <w:b/>
          <w:i/>
          <w:sz w:val="20"/>
          <w:szCs w:val="20"/>
        </w:rPr>
        <w:t>”</w:t>
      </w:r>
      <w:r w:rsidRPr="005A73A4">
        <w:rPr>
          <w:rFonts w:ascii="Times New Roman" w:hAnsi="Times New Roman" w:cs="Times New Roman"/>
          <w:sz w:val="20"/>
          <w:szCs w:val="20"/>
        </w:rPr>
        <w:t xml:space="preserve"> that</w:t>
      </w:r>
    </w:p>
    <w:p w14:paraId="79A659E9" w14:textId="77777777" w:rsidR="003C7379" w:rsidRPr="005A73A4" w:rsidRDefault="003C7379" w:rsidP="003156E0">
      <w:pPr>
        <w:pStyle w:val="NoSpacing"/>
        <w:numPr>
          <w:ilvl w:val="2"/>
          <w:numId w:val="14"/>
        </w:numPr>
        <w:rPr>
          <w:rFonts w:ascii="Times New Roman" w:hAnsi="Times New Roman" w:cs="Times New Roman"/>
          <w:sz w:val="20"/>
          <w:szCs w:val="20"/>
        </w:rPr>
      </w:pPr>
      <w:r w:rsidRPr="005A73A4">
        <w:rPr>
          <w:rFonts w:ascii="Times New Roman" w:hAnsi="Times New Roman" w:cs="Times New Roman"/>
          <w:sz w:val="20"/>
          <w:szCs w:val="20"/>
        </w:rPr>
        <w:t xml:space="preserve">The net effect of allocations on capital accounts </w:t>
      </w:r>
      <w:r w:rsidRPr="003C7379">
        <w:rPr>
          <w:rFonts w:ascii="Times New Roman" w:hAnsi="Times New Roman" w:cs="Times New Roman"/>
          <w:sz w:val="20"/>
          <w:szCs w:val="20"/>
          <w:u w:val="single"/>
        </w:rPr>
        <w:t>across years is small</w:t>
      </w:r>
      <w:r w:rsidRPr="005A73A4">
        <w:rPr>
          <w:rFonts w:ascii="Times New Roman" w:hAnsi="Times New Roman" w:cs="Times New Roman"/>
          <w:sz w:val="20"/>
          <w:szCs w:val="20"/>
        </w:rPr>
        <w:t>; and</w:t>
      </w:r>
    </w:p>
    <w:p w14:paraId="7DD447C9" w14:textId="77777777" w:rsidR="003C7379" w:rsidRPr="005A73A4" w:rsidRDefault="003C7379" w:rsidP="003156E0">
      <w:pPr>
        <w:pStyle w:val="NoSpacing"/>
        <w:numPr>
          <w:ilvl w:val="2"/>
          <w:numId w:val="14"/>
        </w:numPr>
        <w:rPr>
          <w:rFonts w:ascii="Times New Roman" w:hAnsi="Times New Roman" w:cs="Times New Roman"/>
          <w:sz w:val="20"/>
          <w:szCs w:val="20"/>
        </w:rPr>
      </w:pPr>
      <w:r w:rsidRPr="005A73A4">
        <w:rPr>
          <w:rFonts w:ascii="Times New Roman" w:hAnsi="Times New Roman" w:cs="Times New Roman"/>
          <w:sz w:val="20"/>
          <w:szCs w:val="20"/>
        </w:rPr>
        <w:t xml:space="preserve">The total tax liability of the partners over time will be </w:t>
      </w:r>
      <w:r w:rsidRPr="003C7379">
        <w:rPr>
          <w:rFonts w:ascii="Times New Roman" w:hAnsi="Times New Roman" w:cs="Times New Roman"/>
          <w:sz w:val="20"/>
          <w:szCs w:val="20"/>
          <w:u w:val="single"/>
        </w:rPr>
        <w:t>less than it would be but for the allocations</w:t>
      </w:r>
    </w:p>
    <w:p w14:paraId="53D2EBDF" w14:textId="77777777" w:rsidR="003C7379" w:rsidRPr="005A73A4" w:rsidRDefault="003C7379" w:rsidP="003156E0">
      <w:pPr>
        <w:pStyle w:val="NoSpacing"/>
        <w:numPr>
          <w:ilvl w:val="1"/>
          <w:numId w:val="14"/>
        </w:numPr>
        <w:rPr>
          <w:rFonts w:ascii="Times New Roman" w:hAnsi="Times New Roman" w:cs="Times New Roman"/>
          <w:sz w:val="20"/>
          <w:szCs w:val="20"/>
          <w:u w:val="single"/>
        </w:rPr>
      </w:pPr>
      <w:r>
        <w:rPr>
          <w:rFonts w:ascii="Times New Roman" w:hAnsi="Times New Roman" w:cs="Times New Roman"/>
          <w:sz w:val="20"/>
          <w:szCs w:val="20"/>
        </w:rPr>
        <w:t>Then, the allocations are NOT</w:t>
      </w:r>
      <w:r w:rsidRPr="005A73A4">
        <w:rPr>
          <w:rFonts w:ascii="Times New Roman" w:hAnsi="Times New Roman" w:cs="Times New Roman"/>
          <w:sz w:val="20"/>
          <w:szCs w:val="20"/>
        </w:rPr>
        <w:t xml:space="preserve"> “substantial” and </w:t>
      </w:r>
      <w:r w:rsidRPr="005A73A4">
        <w:rPr>
          <w:rFonts w:ascii="Times New Roman" w:hAnsi="Times New Roman" w:cs="Times New Roman"/>
          <w:sz w:val="20"/>
          <w:szCs w:val="20"/>
          <w:u w:val="single"/>
        </w:rPr>
        <w:t>will be disallowed</w:t>
      </w:r>
    </w:p>
    <w:p w14:paraId="5DAF9B9B" w14:textId="336FC622" w:rsidR="003C7379" w:rsidRPr="003C7379" w:rsidRDefault="003C7379" w:rsidP="003156E0">
      <w:pPr>
        <w:pStyle w:val="NoSpacing"/>
        <w:numPr>
          <w:ilvl w:val="2"/>
          <w:numId w:val="14"/>
        </w:numPr>
        <w:rPr>
          <w:rFonts w:ascii="Times New Roman" w:hAnsi="Times New Roman" w:cs="Times New Roman"/>
          <w:sz w:val="20"/>
          <w:szCs w:val="20"/>
          <w:u w:val="single"/>
        </w:rPr>
      </w:pPr>
      <w:r>
        <w:rPr>
          <w:rFonts w:ascii="Times New Roman" w:hAnsi="Times New Roman" w:cs="Times New Roman"/>
          <w:sz w:val="20"/>
          <w:szCs w:val="20"/>
        </w:rPr>
        <w:t>Basically, if you have</w:t>
      </w:r>
      <w:r w:rsidR="004B2EC9">
        <w:rPr>
          <w:rFonts w:ascii="Times New Roman" w:hAnsi="Times New Roman" w:cs="Times New Roman"/>
          <w:sz w:val="20"/>
          <w:szCs w:val="20"/>
        </w:rPr>
        <w:t>n’t</w:t>
      </w:r>
      <w:r>
        <w:rPr>
          <w:rFonts w:ascii="Times New Roman" w:hAnsi="Times New Roman" w:cs="Times New Roman"/>
          <w:sz w:val="20"/>
          <w:szCs w:val="20"/>
        </w:rPr>
        <w:t xml:space="preserve"> really changed the CA </w:t>
      </w:r>
      <w:r>
        <w:rPr>
          <w:rFonts w:ascii="Times New Roman" w:hAnsi="Times New Roman" w:cs="Times New Roman"/>
          <w:sz w:val="20"/>
          <w:szCs w:val="20"/>
          <w:u w:val="single"/>
        </w:rPr>
        <w:t>over time</w:t>
      </w:r>
      <w:r>
        <w:rPr>
          <w:rFonts w:ascii="Times New Roman" w:hAnsi="Times New Roman" w:cs="Times New Roman"/>
          <w:sz w:val="20"/>
          <w:szCs w:val="20"/>
        </w:rPr>
        <w:t xml:space="preserve">, and have significantly reduced the Pship’s tax liability </w:t>
      </w:r>
      <w:r w:rsidRPr="005A73A4">
        <w:rPr>
          <w:rFonts w:ascii="Times New Roman" w:hAnsi="Times New Roman" w:cs="Times New Roman"/>
          <w:sz w:val="20"/>
          <w:szCs w:val="20"/>
        </w:rPr>
        <w:sym w:font="Wingdings" w:char="F0E0"/>
      </w:r>
      <w:r>
        <w:rPr>
          <w:rFonts w:ascii="Times New Roman" w:hAnsi="Times New Roman" w:cs="Times New Roman"/>
          <w:sz w:val="20"/>
          <w:szCs w:val="20"/>
        </w:rPr>
        <w:t xml:space="preserve"> unsubstantial </w:t>
      </w:r>
    </w:p>
    <w:p w14:paraId="34F18218" w14:textId="77777777" w:rsidR="003C7379" w:rsidRPr="003C7379" w:rsidRDefault="003C7379" w:rsidP="003156E0">
      <w:pPr>
        <w:pStyle w:val="NoSpacing"/>
        <w:numPr>
          <w:ilvl w:val="0"/>
          <w:numId w:val="14"/>
        </w:numPr>
        <w:rPr>
          <w:rFonts w:ascii="Times New Roman" w:hAnsi="Times New Roman" w:cs="Times New Roman"/>
          <w:sz w:val="20"/>
          <w:szCs w:val="20"/>
          <w:u w:val="single"/>
        </w:rPr>
      </w:pPr>
      <w:r>
        <w:rPr>
          <w:rFonts w:ascii="Times New Roman" w:hAnsi="Times New Roman" w:cs="Times New Roman"/>
          <w:b/>
          <w:sz w:val="20"/>
          <w:szCs w:val="20"/>
        </w:rPr>
        <w:t xml:space="preserve">“Value equals basis” presumption: </w:t>
      </w:r>
      <w:r>
        <w:rPr>
          <w:rFonts w:ascii="Times New Roman" w:hAnsi="Times New Roman" w:cs="Times New Roman"/>
          <w:sz w:val="20"/>
          <w:szCs w:val="20"/>
        </w:rPr>
        <w:t xml:space="preserve">In determining whether a set of potentially offsetting allocations lack substantiality as “transitory”, the regs </w:t>
      </w:r>
      <w:r>
        <w:rPr>
          <w:rFonts w:ascii="Times New Roman" w:hAnsi="Times New Roman" w:cs="Times New Roman"/>
          <w:i/>
          <w:sz w:val="20"/>
          <w:szCs w:val="20"/>
        </w:rPr>
        <w:t>assume</w:t>
      </w:r>
      <w:r>
        <w:rPr>
          <w:rFonts w:ascii="Times New Roman" w:hAnsi="Times New Roman" w:cs="Times New Roman"/>
          <w:sz w:val="20"/>
          <w:szCs w:val="20"/>
        </w:rPr>
        <w:t xml:space="preserve"> that the adjusted tax basis of property will be FMV. Presumption that FMV = book value </w:t>
      </w:r>
      <w:r w:rsidRPr="003C7379">
        <w:rPr>
          <w:rFonts w:ascii="Times New Roman" w:hAnsi="Times New Roman" w:cs="Times New Roman"/>
          <w:sz w:val="20"/>
          <w:szCs w:val="20"/>
        </w:rPr>
        <w:sym w:font="Wingdings" w:char="F0E0"/>
      </w:r>
      <w:r>
        <w:rPr>
          <w:rFonts w:ascii="Times New Roman" w:hAnsi="Times New Roman" w:cs="Times New Roman"/>
          <w:sz w:val="20"/>
          <w:szCs w:val="20"/>
        </w:rPr>
        <w:t xml:space="preserve"> enormous opportunity for aggressive Ps who seek to trade allocations across the years. </w:t>
      </w:r>
    </w:p>
    <w:p w14:paraId="3018A511" w14:textId="77777777" w:rsidR="003C7379" w:rsidRDefault="003C7379" w:rsidP="003C7379">
      <w:pPr>
        <w:pStyle w:val="NoSpacing"/>
        <w:ind w:left="360"/>
        <w:rPr>
          <w:rFonts w:ascii="Times New Roman" w:hAnsi="Times New Roman" w:cs="Times New Roman"/>
          <w:b/>
          <w:sz w:val="20"/>
          <w:szCs w:val="20"/>
        </w:rPr>
      </w:pPr>
    </w:p>
    <w:p w14:paraId="3C81488E" w14:textId="29C3B124" w:rsidR="003C7379" w:rsidRDefault="003C7379" w:rsidP="003C7379">
      <w:pPr>
        <w:pStyle w:val="NoSpacing"/>
        <w:rPr>
          <w:rFonts w:ascii="Times New Roman" w:hAnsi="Times New Roman" w:cs="Times New Roman"/>
          <w:b/>
          <w:sz w:val="20"/>
          <w:szCs w:val="20"/>
        </w:rPr>
      </w:pPr>
      <w:r>
        <w:rPr>
          <w:rFonts w:ascii="Times New Roman" w:hAnsi="Times New Roman" w:cs="Times New Roman"/>
          <w:b/>
          <w:sz w:val="20"/>
          <w:szCs w:val="20"/>
        </w:rPr>
        <w:t xml:space="preserve">Prohibitions on </w:t>
      </w:r>
      <w:r w:rsidR="000E56A9">
        <w:rPr>
          <w:rFonts w:ascii="Times New Roman" w:hAnsi="Times New Roman" w:cs="Times New Roman"/>
          <w:b/>
          <w:sz w:val="20"/>
          <w:szCs w:val="20"/>
        </w:rPr>
        <w:t>#</w:t>
      </w:r>
      <w:r>
        <w:rPr>
          <w:rFonts w:ascii="Times New Roman" w:hAnsi="Times New Roman" w:cs="Times New Roman"/>
          <w:b/>
          <w:sz w:val="20"/>
          <w:szCs w:val="20"/>
        </w:rPr>
        <w:t>Retroactive Allocations</w:t>
      </w:r>
    </w:p>
    <w:p w14:paraId="46C93F16" w14:textId="77777777" w:rsidR="003C7379" w:rsidRPr="003C7379" w:rsidRDefault="003C7379" w:rsidP="003156E0">
      <w:pPr>
        <w:pStyle w:val="NoSpacing"/>
        <w:numPr>
          <w:ilvl w:val="0"/>
          <w:numId w:val="15"/>
        </w:numPr>
        <w:rPr>
          <w:rFonts w:ascii="Times New Roman" w:hAnsi="Times New Roman" w:cs="Times New Roman"/>
          <w:sz w:val="20"/>
          <w:szCs w:val="20"/>
          <w:u w:val="single"/>
        </w:rPr>
      </w:pPr>
      <w:r w:rsidRPr="005A73A4">
        <w:rPr>
          <w:rFonts w:ascii="Times New Roman" w:hAnsi="Times New Roman" w:cs="Times New Roman"/>
          <w:b/>
          <w:sz w:val="20"/>
          <w:szCs w:val="20"/>
        </w:rPr>
        <w:t>§</w:t>
      </w:r>
      <w:r>
        <w:rPr>
          <w:rFonts w:ascii="Times New Roman" w:hAnsi="Times New Roman" w:cs="Times New Roman"/>
          <w:b/>
          <w:sz w:val="20"/>
          <w:szCs w:val="20"/>
        </w:rPr>
        <w:t xml:space="preserve"> 706(c)-(d):</w:t>
      </w:r>
      <w:r>
        <w:rPr>
          <w:rFonts w:ascii="Times New Roman" w:hAnsi="Times New Roman" w:cs="Times New Roman"/>
          <w:sz w:val="20"/>
          <w:szCs w:val="20"/>
        </w:rPr>
        <w:t xml:space="preserve"> Retroactive allocations are </w:t>
      </w:r>
      <w:r>
        <w:rPr>
          <w:rFonts w:ascii="Times New Roman" w:hAnsi="Times New Roman" w:cs="Times New Roman"/>
          <w:sz w:val="20"/>
          <w:szCs w:val="20"/>
          <w:u w:val="single"/>
        </w:rPr>
        <w:t>prohibited</w:t>
      </w:r>
      <w:r>
        <w:rPr>
          <w:rFonts w:ascii="Times New Roman" w:hAnsi="Times New Roman" w:cs="Times New Roman"/>
          <w:sz w:val="20"/>
          <w:szCs w:val="20"/>
        </w:rPr>
        <w:t xml:space="preserve">. </w:t>
      </w:r>
    </w:p>
    <w:p w14:paraId="3185FE1E" w14:textId="77777777" w:rsidR="003C7379" w:rsidRPr="003C7379" w:rsidRDefault="003C7379" w:rsidP="003156E0">
      <w:pPr>
        <w:pStyle w:val="NoSpacing"/>
        <w:numPr>
          <w:ilvl w:val="1"/>
          <w:numId w:val="15"/>
        </w:numPr>
        <w:rPr>
          <w:rFonts w:ascii="Times New Roman" w:hAnsi="Times New Roman" w:cs="Times New Roman"/>
          <w:sz w:val="20"/>
          <w:szCs w:val="20"/>
          <w:u w:val="single"/>
        </w:rPr>
      </w:pPr>
      <w:r>
        <w:rPr>
          <w:rFonts w:ascii="Times New Roman" w:hAnsi="Times New Roman" w:cs="Times New Roman"/>
          <w:b/>
          <w:sz w:val="20"/>
          <w:szCs w:val="20"/>
        </w:rPr>
        <w:t>“Retroactive Allocations”:</w:t>
      </w:r>
      <w:r>
        <w:rPr>
          <w:rFonts w:ascii="Times New Roman" w:hAnsi="Times New Roman" w:cs="Times New Roman"/>
          <w:sz w:val="20"/>
          <w:szCs w:val="20"/>
        </w:rPr>
        <w:t xml:space="preserve"> NOT referring to allocations made after the close of the taxable year, but rather allocations of items of Pship income and loss to persons who were NOT partners when </w:t>
      </w:r>
      <w:r w:rsidRPr="003C7379">
        <w:rPr>
          <w:rFonts w:ascii="Times New Roman" w:hAnsi="Times New Roman" w:cs="Times New Roman"/>
          <w:b/>
          <w:i/>
          <w:sz w:val="20"/>
          <w:szCs w:val="20"/>
        </w:rPr>
        <w:t>items accrued</w:t>
      </w:r>
    </w:p>
    <w:p w14:paraId="7C72978A" w14:textId="77777777" w:rsidR="003C7379" w:rsidRDefault="003C7379" w:rsidP="003C7379">
      <w:pPr>
        <w:pStyle w:val="NoSpacing"/>
        <w:rPr>
          <w:rFonts w:ascii="Times New Roman" w:hAnsi="Times New Roman" w:cs="Times New Roman"/>
          <w:b/>
          <w:sz w:val="20"/>
          <w:szCs w:val="20"/>
        </w:rPr>
      </w:pPr>
    </w:p>
    <w:p w14:paraId="70A002E9" w14:textId="5B493617" w:rsidR="003C7379" w:rsidRDefault="003C7379" w:rsidP="003C7379">
      <w:pPr>
        <w:pStyle w:val="NoSpacing"/>
        <w:rPr>
          <w:rFonts w:ascii="Times New Roman" w:hAnsi="Times New Roman" w:cs="Times New Roman"/>
          <w:b/>
          <w:sz w:val="20"/>
          <w:szCs w:val="20"/>
        </w:rPr>
      </w:pPr>
      <w:r>
        <w:rPr>
          <w:rFonts w:ascii="Times New Roman" w:hAnsi="Times New Roman" w:cs="Times New Roman"/>
          <w:b/>
          <w:sz w:val="20"/>
          <w:szCs w:val="20"/>
        </w:rPr>
        <w:t>A PARTNER’S OUTSIDE BASIS</w:t>
      </w:r>
    </w:p>
    <w:p w14:paraId="22ACEBB2" w14:textId="77777777" w:rsidR="000E56A9" w:rsidRDefault="000E56A9" w:rsidP="003C7379">
      <w:pPr>
        <w:pStyle w:val="NoSpacing"/>
        <w:rPr>
          <w:rFonts w:ascii="Times New Roman" w:hAnsi="Times New Roman" w:cs="Times New Roman"/>
          <w:b/>
          <w:sz w:val="20"/>
          <w:szCs w:val="20"/>
        </w:rPr>
      </w:pPr>
    </w:p>
    <w:p w14:paraId="459CA991" w14:textId="77777777" w:rsidR="003C7379" w:rsidRPr="003C7379" w:rsidRDefault="003C7379" w:rsidP="003156E0">
      <w:pPr>
        <w:pStyle w:val="NoSpacing"/>
        <w:numPr>
          <w:ilvl w:val="0"/>
          <w:numId w:val="15"/>
        </w:numPr>
        <w:rPr>
          <w:rFonts w:ascii="Times New Roman" w:hAnsi="Times New Roman" w:cs="Times New Roman"/>
          <w:sz w:val="20"/>
          <w:szCs w:val="20"/>
        </w:rPr>
      </w:pPr>
      <w:r w:rsidRPr="003C7379">
        <w:rPr>
          <w:rFonts w:ascii="Times New Roman" w:hAnsi="Times New Roman" w:cs="Times New Roman"/>
          <w:sz w:val="20"/>
          <w:szCs w:val="20"/>
        </w:rPr>
        <w:t>A partner may acquire his partnership interest in at least 4 ways: 1) in exchange for property contributed to the partnership; 2) by purchase; 3) by gift; or 4) through the estate of a decedent. If the interest is acquired by contribution, the partner’s OB is the basis of the adjusted property (</w:t>
      </w:r>
      <w:r w:rsidRPr="003C7379">
        <w:rPr>
          <w:rFonts w:ascii="Times New Roman" w:hAnsi="Times New Roman" w:cs="Times New Roman"/>
          <w:b/>
          <w:sz w:val="20"/>
          <w:szCs w:val="20"/>
        </w:rPr>
        <w:t>§722</w:t>
      </w:r>
      <w:r w:rsidRPr="003C7379">
        <w:rPr>
          <w:rFonts w:ascii="Times New Roman" w:hAnsi="Times New Roman" w:cs="Times New Roman"/>
          <w:sz w:val="20"/>
          <w:szCs w:val="20"/>
        </w:rPr>
        <w:t xml:space="preserve">). If the interest is acquired otherwise, </w:t>
      </w:r>
      <w:r w:rsidRPr="003C7379">
        <w:rPr>
          <w:rFonts w:ascii="Times New Roman" w:hAnsi="Times New Roman" w:cs="Times New Roman"/>
          <w:b/>
          <w:sz w:val="20"/>
          <w:szCs w:val="20"/>
        </w:rPr>
        <w:t>§742</w:t>
      </w:r>
      <w:r w:rsidRPr="003C7379">
        <w:rPr>
          <w:rFonts w:ascii="Times New Roman" w:hAnsi="Times New Roman" w:cs="Times New Roman"/>
          <w:sz w:val="20"/>
          <w:szCs w:val="20"/>
        </w:rPr>
        <w:t xml:space="preserve"> provides that usual rules apply: cost for purchases (</w:t>
      </w:r>
      <w:r w:rsidRPr="003C7379">
        <w:rPr>
          <w:rFonts w:ascii="Times New Roman" w:hAnsi="Times New Roman" w:cs="Times New Roman"/>
          <w:b/>
          <w:sz w:val="20"/>
          <w:szCs w:val="20"/>
        </w:rPr>
        <w:t>§1012</w:t>
      </w:r>
      <w:r w:rsidRPr="003C7379">
        <w:rPr>
          <w:rFonts w:ascii="Times New Roman" w:hAnsi="Times New Roman" w:cs="Times New Roman"/>
          <w:sz w:val="20"/>
          <w:szCs w:val="20"/>
        </w:rPr>
        <w:t>); carryover for gifts (</w:t>
      </w:r>
      <w:r w:rsidRPr="003C7379">
        <w:rPr>
          <w:rFonts w:ascii="Times New Roman" w:hAnsi="Times New Roman" w:cs="Times New Roman"/>
          <w:b/>
          <w:sz w:val="20"/>
          <w:szCs w:val="20"/>
        </w:rPr>
        <w:t>§1015</w:t>
      </w:r>
      <w:r w:rsidRPr="003C7379">
        <w:rPr>
          <w:rFonts w:ascii="Times New Roman" w:hAnsi="Times New Roman" w:cs="Times New Roman"/>
          <w:sz w:val="20"/>
          <w:szCs w:val="20"/>
        </w:rPr>
        <w:t>); and FMV for devises and bequests (</w:t>
      </w:r>
      <w:r w:rsidRPr="003C7379">
        <w:rPr>
          <w:rFonts w:ascii="Times New Roman" w:hAnsi="Times New Roman" w:cs="Times New Roman"/>
          <w:b/>
          <w:sz w:val="20"/>
          <w:szCs w:val="20"/>
        </w:rPr>
        <w:t>§1014</w:t>
      </w:r>
      <w:r w:rsidRPr="003C7379">
        <w:rPr>
          <w:rFonts w:ascii="Times New Roman" w:hAnsi="Times New Roman" w:cs="Times New Roman"/>
          <w:sz w:val="20"/>
          <w:szCs w:val="20"/>
        </w:rPr>
        <w:t>). If multiple interests are acquired, the IRS’s position is that the partner has only a single, undifferentiated OB.</w:t>
      </w:r>
    </w:p>
    <w:p w14:paraId="26220282" w14:textId="77777777" w:rsidR="003C7379" w:rsidRPr="003C7379" w:rsidRDefault="003C7379" w:rsidP="003156E0">
      <w:pPr>
        <w:pStyle w:val="NoSpacing"/>
        <w:numPr>
          <w:ilvl w:val="0"/>
          <w:numId w:val="15"/>
        </w:numPr>
        <w:rPr>
          <w:rFonts w:ascii="Times New Roman" w:hAnsi="Times New Roman" w:cs="Times New Roman"/>
          <w:sz w:val="20"/>
          <w:szCs w:val="20"/>
        </w:rPr>
      </w:pPr>
      <w:r w:rsidRPr="003C7379">
        <w:rPr>
          <w:rFonts w:ascii="Times New Roman" w:hAnsi="Times New Roman" w:cs="Times New Roman"/>
          <w:sz w:val="20"/>
          <w:szCs w:val="20"/>
        </w:rPr>
        <w:t xml:space="preserve">A partner’s OB is adjusted under </w:t>
      </w:r>
      <w:r w:rsidRPr="003C7379">
        <w:rPr>
          <w:rFonts w:ascii="Times New Roman" w:hAnsi="Times New Roman" w:cs="Times New Roman"/>
          <w:b/>
          <w:sz w:val="20"/>
          <w:szCs w:val="20"/>
        </w:rPr>
        <w:t>§705(a)</w:t>
      </w:r>
      <w:r w:rsidRPr="003C7379">
        <w:rPr>
          <w:rFonts w:ascii="Times New Roman" w:hAnsi="Times New Roman" w:cs="Times New Roman"/>
          <w:sz w:val="20"/>
          <w:szCs w:val="20"/>
        </w:rPr>
        <w:t xml:space="preserve"> for subsequent contributions, his distributive share of income and loss, and distributions of cash and property. Because inside basis and OB begin equal, as a general rule, they should remain equal throughout the life of the partnership.</w:t>
      </w:r>
    </w:p>
    <w:p w14:paraId="01C6FF1C" w14:textId="77777777" w:rsidR="003C7379" w:rsidRPr="003C7379" w:rsidRDefault="003C7379" w:rsidP="003156E0">
      <w:pPr>
        <w:pStyle w:val="NoSpacing"/>
        <w:numPr>
          <w:ilvl w:val="1"/>
          <w:numId w:val="15"/>
        </w:numPr>
        <w:rPr>
          <w:rFonts w:ascii="Times New Roman" w:hAnsi="Times New Roman" w:cs="Times New Roman"/>
          <w:sz w:val="20"/>
          <w:szCs w:val="20"/>
        </w:rPr>
      </w:pPr>
      <w:r w:rsidRPr="003C7379">
        <w:rPr>
          <w:rFonts w:ascii="Times New Roman" w:hAnsi="Times New Roman" w:cs="Times New Roman"/>
          <w:sz w:val="20"/>
          <w:szCs w:val="20"/>
        </w:rPr>
        <w:t xml:space="preserve">The language of </w:t>
      </w:r>
      <w:r w:rsidRPr="003C7379">
        <w:rPr>
          <w:rFonts w:ascii="Times New Roman" w:hAnsi="Times New Roman" w:cs="Times New Roman"/>
          <w:b/>
          <w:sz w:val="20"/>
          <w:szCs w:val="20"/>
        </w:rPr>
        <w:t>§705(a)(1)(A)</w:t>
      </w:r>
      <w:r w:rsidRPr="003C7379">
        <w:rPr>
          <w:rFonts w:ascii="Times New Roman" w:hAnsi="Times New Roman" w:cs="Times New Roman"/>
          <w:sz w:val="20"/>
          <w:szCs w:val="20"/>
        </w:rPr>
        <w:t xml:space="preserve"> makes clear that the basis adjustments wait until income is realized.</w:t>
      </w:r>
    </w:p>
    <w:p w14:paraId="4A358C65" w14:textId="14C5CD3C" w:rsidR="003C7379" w:rsidRPr="003C7379" w:rsidRDefault="003C7379" w:rsidP="003156E0">
      <w:pPr>
        <w:pStyle w:val="NoSpacing"/>
        <w:numPr>
          <w:ilvl w:val="1"/>
          <w:numId w:val="15"/>
        </w:numPr>
        <w:rPr>
          <w:rFonts w:ascii="Times New Roman" w:hAnsi="Times New Roman" w:cs="Times New Roman"/>
          <w:sz w:val="20"/>
          <w:szCs w:val="20"/>
        </w:rPr>
      </w:pPr>
      <w:r w:rsidRPr="003C7379">
        <w:rPr>
          <w:rFonts w:ascii="Times New Roman" w:hAnsi="Times New Roman" w:cs="Times New Roman"/>
          <w:sz w:val="20"/>
          <w:szCs w:val="20"/>
        </w:rPr>
        <w:t xml:space="preserve">Under </w:t>
      </w:r>
      <w:r w:rsidRPr="003C7379">
        <w:rPr>
          <w:rFonts w:ascii="Times New Roman" w:hAnsi="Times New Roman" w:cs="Times New Roman"/>
          <w:b/>
          <w:sz w:val="20"/>
          <w:szCs w:val="20"/>
        </w:rPr>
        <w:t>§705(a)(1)(B)</w:t>
      </w:r>
      <w:r w:rsidRPr="003C7379">
        <w:rPr>
          <w:rFonts w:ascii="Times New Roman" w:hAnsi="Times New Roman" w:cs="Times New Roman"/>
          <w:sz w:val="20"/>
          <w:szCs w:val="20"/>
        </w:rPr>
        <w:t xml:space="preserve">, a partner is entitled to increase OB for his </w:t>
      </w:r>
      <w:r w:rsidRPr="004B2EC9">
        <w:rPr>
          <w:rFonts w:ascii="Times New Roman" w:hAnsi="Times New Roman" w:cs="Times New Roman"/>
          <w:sz w:val="20"/>
          <w:szCs w:val="20"/>
          <w:u w:val="single"/>
        </w:rPr>
        <w:t>distributive share of partnership-level exempt income</w:t>
      </w:r>
      <w:r w:rsidR="004B2EC9">
        <w:rPr>
          <w:rFonts w:ascii="Times New Roman" w:hAnsi="Times New Roman" w:cs="Times New Roman"/>
          <w:sz w:val="20"/>
          <w:szCs w:val="20"/>
        </w:rPr>
        <w:t xml:space="preserve"> (i.e. gifts) and must decrease</w:t>
      </w:r>
      <w:r w:rsidRPr="003C7379">
        <w:rPr>
          <w:rFonts w:ascii="Times New Roman" w:hAnsi="Times New Roman" w:cs="Times New Roman"/>
          <w:sz w:val="20"/>
          <w:szCs w:val="20"/>
        </w:rPr>
        <w:t xml:space="preserve"> it for </w:t>
      </w:r>
      <w:r w:rsidRPr="004B2EC9">
        <w:rPr>
          <w:rFonts w:ascii="Times New Roman" w:hAnsi="Times New Roman" w:cs="Times New Roman"/>
          <w:sz w:val="20"/>
          <w:szCs w:val="20"/>
          <w:u w:val="single"/>
        </w:rPr>
        <w:t>tax-exempt deductions</w:t>
      </w:r>
      <w:r w:rsidRPr="003C7379">
        <w:rPr>
          <w:rFonts w:ascii="Times New Roman" w:hAnsi="Times New Roman" w:cs="Times New Roman"/>
          <w:sz w:val="20"/>
          <w:szCs w:val="20"/>
        </w:rPr>
        <w:t>.</w:t>
      </w:r>
    </w:p>
    <w:p w14:paraId="0357D384" w14:textId="77777777" w:rsidR="003C7379" w:rsidRPr="003C7379" w:rsidRDefault="003C7379" w:rsidP="003156E0">
      <w:pPr>
        <w:pStyle w:val="NoSpacing"/>
        <w:numPr>
          <w:ilvl w:val="1"/>
          <w:numId w:val="15"/>
        </w:numPr>
        <w:rPr>
          <w:rFonts w:ascii="Times New Roman" w:hAnsi="Times New Roman" w:cs="Times New Roman"/>
          <w:sz w:val="20"/>
          <w:szCs w:val="20"/>
        </w:rPr>
      </w:pPr>
      <w:r w:rsidRPr="003C7379">
        <w:rPr>
          <w:rFonts w:ascii="Times New Roman" w:hAnsi="Times New Roman" w:cs="Times New Roman"/>
          <w:sz w:val="20"/>
          <w:szCs w:val="20"/>
        </w:rPr>
        <w:t>Charitable deductions are reported directly by the partners.</w:t>
      </w:r>
    </w:p>
    <w:p w14:paraId="5B5A2ABF" w14:textId="7669B6A4" w:rsidR="003C7379" w:rsidRDefault="003C7379" w:rsidP="003156E0">
      <w:pPr>
        <w:pStyle w:val="NoSpacing"/>
        <w:numPr>
          <w:ilvl w:val="1"/>
          <w:numId w:val="15"/>
        </w:numPr>
        <w:rPr>
          <w:rFonts w:ascii="Times New Roman" w:hAnsi="Times New Roman" w:cs="Times New Roman"/>
          <w:sz w:val="20"/>
          <w:szCs w:val="20"/>
        </w:rPr>
      </w:pPr>
      <w:r w:rsidRPr="003C7379">
        <w:rPr>
          <w:rFonts w:ascii="Times New Roman" w:hAnsi="Times New Roman" w:cs="Times New Roman"/>
          <w:sz w:val="20"/>
          <w:szCs w:val="20"/>
        </w:rPr>
        <w:t>More generally, any transaction having a permanent downward adjustment on the partnership’s asset basis should have an equiva</w:t>
      </w:r>
      <w:r w:rsidR="004B2EC9">
        <w:rPr>
          <w:rFonts w:ascii="Times New Roman" w:hAnsi="Times New Roman" w:cs="Times New Roman"/>
          <w:sz w:val="20"/>
          <w:szCs w:val="20"/>
        </w:rPr>
        <w:t>lent effect on the partner’s OB</w:t>
      </w:r>
    </w:p>
    <w:p w14:paraId="2D26B947" w14:textId="77777777" w:rsidR="003C7379" w:rsidRPr="003C7379" w:rsidRDefault="003C7379" w:rsidP="003C7379">
      <w:pPr>
        <w:pStyle w:val="NoSpacing"/>
        <w:ind w:left="1440"/>
        <w:rPr>
          <w:rFonts w:ascii="Times New Roman" w:hAnsi="Times New Roman" w:cs="Times New Roman"/>
          <w:sz w:val="20"/>
          <w:szCs w:val="20"/>
        </w:rPr>
      </w:pPr>
    </w:p>
    <w:p w14:paraId="419EB51B" w14:textId="69317789" w:rsidR="003C7379" w:rsidRDefault="003C7379" w:rsidP="003C7379">
      <w:pPr>
        <w:pStyle w:val="NoSpacing"/>
        <w:rPr>
          <w:rFonts w:ascii="Times New Roman" w:hAnsi="Times New Roman" w:cs="Times New Roman"/>
          <w:sz w:val="20"/>
          <w:szCs w:val="20"/>
        </w:rPr>
      </w:pPr>
      <w:r>
        <w:rPr>
          <w:rFonts w:ascii="Times New Roman" w:hAnsi="Times New Roman" w:cs="Times New Roman"/>
          <w:b/>
          <w:sz w:val="20"/>
          <w:szCs w:val="20"/>
        </w:rPr>
        <w:t xml:space="preserve">Outside Basis and </w:t>
      </w:r>
      <w:r w:rsidR="000E56A9">
        <w:rPr>
          <w:rFonts w:ascii="Times New Roman" w:hAnsi="Times New Roman" w:cs="Times New Roman"/>
          <w:b/>
          <w:sz w:val="20"/>
          <w:szCs w:val="20"/>
        </w:rPr>
        <w:t>#</w:t>
      </w:r>
      <w:r>
        <w:rPr>
          <w:rFonts w:ascii="Times New Roman" w:hAnsi="Times New Roman" w:cs="Times New Roman"/>
          <w:b/>
          <w:sz w:val="20"/>
          <w:szCs w:val="20"/>
        </w:rPr>
        <w:t>Recourse Debt</w:t>
      </w:r>
    </w:p>
    <w:p w14:paraId="00969E43" w14:textId="77777777" w:rsidR="003C7379" w:rsidRPr="003C7379" w:rsidRDefault="003C7379" w:rsidP="003156E0">
      <w:pPr>
        <w:pStyle w:val="NoSpacing"/>
        <w:numPr>
          <w:ilvl w:val="0"/>
          <w:numId w:val="17"/>
        </w:numPr>
        <w:rPr>
          <w:rFonts w:ascii="Times New Roman" w:hAnsi="Times New Roman" w:cs="Times New Roman"/>
          <w:b/>
          <w:sz w:val="20"/>
          <w:szCs w:val="20"/>
        </w:rPr>
      </w:pPr>
      <w:r w:rsidRPr="003C7379">
        <w:rPr>
          <w:rFonts w:ascii="Times New Roman" w:hAnsi="Times New Roman" w:cs="Times New Roman"/>
          <w:sz w:val="20"/>
          <w:szCs w:val="20"/>
        </w:rPr>
        <w:t>When a partnership borrows money, inside basis</w:t>
      </w:r>
      <w:r>
        <w:rPr>
          <w:rFonts w:ascii="Times New Roman" w:hAnsi="Times New Roman" w:cs="Times New Roman"/>
          <w:sz w:val="20"/>
          <w:szCs w:val="20"/>
        </w:rPr>
        <w:t xml:space="preserve"> (of Pship)</w:t>
      </w:r>
      <w:r w:rsidRPr="003C7379">
        <w:rPr>
          <w:rFonts w:ascii="Times New Roman" w:hAnsi="Times New Roman" w:cs="Times New Roman"/>
          <w:sz w:val="20"/>
          <w:szCs w:val="20"/>
        </w:rPr>
        <w:t xml:space="preserve"> increases automatically, so such borrowing must also increase aggregate OB. This is done by </w:t>
      </w:r>
      <w:r w:rsidRPr="003C7379">
        <w:rPr>
          <w:rFonts w:ascii="Times New Roman" w:hAnsi="Times New Roman" w:cs="Times New Roman"/>
          <w:b/>
          <w:sz w:val="20"/>
          <w:szCs w:val="20"/>
        </w:rPr>
        <w:t>§752(a)</w:t>
      </w:r>
      <w:r w:rsidRPr="003C7379">
        <w:rPr>
          <w:rFonts w:ascii="Times New Roman" w:hAnsi="Times New Roman" w:cs="Times New Roman"/>
          <w:sz w:val="20"/>
          <w:szCs w:val="20"/>
        </w:rPr>
        <w:t xml:space="preserve">, which treats an increase in a partner’s share of debt as a cash contribution by the partner. </w:t>
      </w:r>
      <w:r w:rsidRPr="003C7379">
        <w:rPr>
          <w:rFonts w:ascii="Times New Roman" w:hAnsi="Times New Roman" w:cs="Times New Roman"/>
          <w:b/>
          <w:sz w:val="20"/>
          <w:szCs w:val="20"/>
        </w:rPr>
        <w:t>§752(b)</w:t>
      </w:r>
      <w:r w:rsidRPr="003C7379">
        <w:rPr>
          <w:rFonts w:ascii="Times New Roman" w:hAnsi="Times New Roman" w:cs="Times New Roman"/>
          <w:sz w:val="20"/>
          <w:szCs w:val="20"/>
        </w:rPr>
        <w:t xml:space="preserve"> provides that a decrease in a partner’s share of the debt is treated as a cash distribution.</w:t>
      </w:r>
    </w:p>
    <w:p w14:paraId="2D420E76" w14:textId="77777777" w:rsidR="003C7379" w:rsidRPr="004F66FE" w:rsidRDefault="003C7379" w:rsidP="003156E0">
      <w:pPr>
        <w:pStyle w:val="NoSpacing"/>
        <w:numPr>
          <w:ilvl w:val="0"/>
          <w:numId w:val="17"/>
        </w:numPr>
        <w:rPr>
          <w:rFonts w:ascii="Times New Roman" w:hAnsi="Times New Roman" w:cs="Times New Roman"/>
          <w:b/>
          <w:sz w:val="20"/>
          <w:szCs w:val="20"/>
        </w:rPr>
      </w:pPr>
      <w:r w:rsidRPr="003C7379">
        <w:rPr>
          <w:rFonts w:ascii="Times New Roman" w:hAnsi="Times New Roman" w:cs="Times New Roman"/>
          <w:sz w:val="20"/>
          <w:szCs w:val="20"/>
        </w:rPr>
        <w:t xml:space="preserve">A </w:t>
      </w:r>
      <w:r w:rsidRPr="003C7379">
        <w:rPr>
          <w:rFonts w:ascii="Times New Roman" w:hAnsi="Times New Roman" w:cs="Times New Roman"/>
          <w:b/>
          <w:sz w:val="20"/>
          <w:szCs w:val="20"/>
        </w:rPr>
        <w:t>§752(a)</w:t>
      </w:r>
      <w:r w:rsidRPr="003C7379">
        <w:rPr>
          <w:rFonts w:ascii="Times New Roman" w:hAnsi="Times New Roman" w:cs="Times New Roman"/>
          <w:sz w:val="20"/>
          <w:szCs w:val="20"/>
        </w:rPr>
        <w:t xml:space="preserve"> increase in OB is useful to partners, as it </w:t>
      </w:r>
      <w:r>
        <w:rPr>
          <w:rFonts w:ascii="Times New Roman" w:hAnsi="Times New Roman" w:cs="Times New Roman"/>
          <w:sz w:val="20"/>
          <w:szCs w:val="20"/>
        </w:rPr>
        <w:t xml:space="preserve">(i) </w:t>
      </w:r>
      <w:r w:rsidRPr="003C7379">
        <w:rPr>
          <w:rFonts w:ascii="Times New Roman" w:hAnsi="Times New Roman" w:cs="Times New Roman"/>
          <w:sz w:val="20"/>
          <w:szCs w:val="20"/>
        </w:rPr>
        <w:t xml:space="preserve">allows a partner to report a </w:t>
      </w:r>
      <w:r w:rsidRPr="003C7379">
        <w:rPr>
          <w:rFonts w:ascii="Times New Roman" w:hAnsi="Times New Roman" w:cs="Times New Roman"/>
          <w:sz w:val="20"/>
          <w:szCs w:val="20"/>
          <w:u w:val="single"/>
        </w:rPr>
        <w:t>larger share of partnership losses</w:t>
      </w:r>
      <w:r w:rsidRPr="003C7379">
        <w:rPr>
          <w:rFonts w:ascii="Times New Roman" w:hAnsi="Times New Roman" w:cs="Times New Roman"/>
          <w:sz w:val="20"/>
          <w:szCs w:val="20"/>
        </w:rPr>
        <w:t xml:space="preserve"> and/or </w:t>
      </w:r>
      <w:r>
        <w:rPr>
          <w:rFonts w:ascii="Times New Roman" w:hAnsi="Times New Roman" w:cs="Times New Roman"/>
          <w:sz w:val="20"/>
          <w:szCs w:val="20"/>
        </w:rPr>
        <w:t xml:space="preserve">(ii) </w:t>
      </w:r>
      <w:r w:rsidRPr="003C7379">
        <w:rPr>
          <w:rFonts w:ascii="Times New Roman" w:hAnsi="Times New Roman" w:cs="Times New Roman"/>
          <w:sz w:val="20"/>
          <w:szCs w:val="20"/>
        </w:rPr>
        <w:t xml:space="preserve">receive a </w:t>
      </w:r>
      <w:r w:rsidRPr="003C7379">
        <w:rPr>
          <w:rFonts w:ascii="Times New Roman" w:hAnsi="Times New Roman" w:cs="Times New Roman"/>
          <w:sz w:val="20"/>
          <w:szCs w:val="20"/>
          <w:u w:val="single"/>
        </w:rPr>
        <w:t>greater cash distribution without recognizing gain</w:t>
      </w:r>
      <w:r w:rsidRPr="003C7379">
        <w:rPr>
          <w:rFonts w:ascii="Times New Roman" w:hAnsi="Times New Roman" w:cs="Times New Roman"/>
          <w:sz w:val="20"/>
          <w:szCs w:val="20"/>
        </w:rPr>
        <w:t>.</w:t>
      </w:r>
    </w:p>
    <w:p w14:paraId="5A319F75" w14:textId="77777777" w:rsidR="003C7379" w:rsidRPr="003C7379" w:rsidRDefault="003C7379" w:rsidP="003C7379">
      <w:pPr>
        <w:pStyle w:val="NoSpacing"/>
        <w:ind w:left="720"/>
        <w:rPr>
          <w:rFonts w:ascii="Times New Roman" w:hAnsi="Times New Roman" w:cs="Times New Roman"/>
          <w:sz w:val="20"/>
          <w:szCs w:val="20"/>
        </w:rPr>
      </w:pPr>
    </w:p>
    <w:p w14:paraId="3CBF21A2" w14:textId="765FE1A1" w:rsidR="003C7379" w:rsidRDefault="003C7379" w:rsidP="003C7379">
      <w:pPr>
        <w:pStyle w:val="NoSpacing"/>
        <w:rPr>
          <w:rFonts w:ascii="Times New Roman" w:hAnsi="Times New Roman" w:cs="Times New Roman"/>
          <w:sz w:val="20"/>
          <w:szCs w:val="20"/>
        </w:rPr>
      </w:pPr>
      <w:r>
        <w:rPr>
          <w:rFonts w:ascii="Times New Roman" w:hAnsi="Times New Roman" w:cs="Times New Roman"/>
          <w:sz w:val="20"/>
          <w:szCs w:val="20"/>
        </w:rPr>
        <w:t>[</w:t>
      </w:r>
      <w:r w:rsidR="004F66FE" w:rsidRPr="004F66FE">
        <w:rPr>
          <w:rFonts w:ascii="Times New Roman" w:hAnsi="Times New Roman" w:cs="Times New Roman"/>
          <w:smallCaps/>
          <w:sz w:val="20"/>
          <w:szCs w:val="20"/>
        </w:rPr>
        <w:t>General Rules</w:t>
      </w:r>
      <w:r>
        <w:rPr>
          <w:rFonts w:ascii="Times New Roman" w:hAnsi="Times New Roman" w:cs="Times New Roman"/>
          <w:sz w:val="20"/>
          <w:szCs w:val="20"/>
        </w:rPr>
        <w:t>]</w:t>
      </w:r>
    </w:p>
    <w:p w14:paraId="0B7A2902" w14:textId="0B76A57A" w:rsidR="003C7379" w:rsidRPr="003C7379" w:rsidRDefault="00301273" w:rsidP="003156E0">
      <w:pPr>
        <w:pStyle w:val="NoSpacing"/>
        <w:numPr>
          <w:ilvl w:val="0"/>
          <w:numId w:val="16"/>
        </w:numPr>
        <w:rPr>
          <w:rFonts w:ascii="Times New Roman" w:hAnsi="Times New Roman" w:cs="Times New Roman"/>
          <w:b/>
          <w:sz w:val="20"/>
          <w:szCs w:val="20"/>
        </w:rPr>
      </w:pPr>
      <w:r>
        <w:rPr>
          <w:rFonts w:ascii="Times New Roman" w:hAnsi="Times New Roman" w:cs="Times New Roman"/>
          <w:b/>
          <w:sz w:val="20"/>
          <w:szCs w:val="20"/>
        </w:rPr>
        <w:t>#</w:t>
      </w:r>
      <w:r w:rsidR="003C7379" w:rsidRPr="003C7379">
        <w:rPr>
          <w:rFonts w:ascii="Times New Roman" w:hAnsi="Times New Roman" w:cs="Times New Roman"/>
          <w:b/>
          <w:sz w:val="20"/>
          <w:szCs w:val="20"/>
        </w:rPr>
        <w:t>Recourse Debt</w:t>
      </w:r>
    </w:p>
    <w:p w14:paraId="6883ED71" w14:textId="77777777" w:rsidR="003C7379" w:rsidRPr="006C1E1D" w:rsidRDefault="003C7379" w:rsidP="003156E0">
      <w:pPr>
        <w:pStyle w:val="NoSpacing"/>
        <w:numPr>
          <w:ilvl w:val="1"/>
          <w:numId w:val="16"/>
        </w:numPr>
        <w:rPr>
          <w:rFonts w:ascii="Times New Roman" w:hAnsi="Times New Roman" w:cs="Times New Roman"/>
          <w:sz w:val="20"/>
          <w:szCs w:val="20"/>
        </w:rPr>
      </w:pPr>
      <w:r w:rsidRPr="006C1E1D">
        <w:rPr>
          <w:rFonts w:ascii="Times New Roman" w:hAnsi="Times New Roman" w:cs="Times New Roman"/>
          <w:sz w:val="20"/>
          <w:szCs w:val="20"/>
        </w:rPr>
        <w:t>Defined in </w:t>
      </w:r>
      <w:r w:rsidRPr="006C1E1D">
        <w:rPr>
          <w:rFonts w:ascii="Times New Roman" w:hAnsi="Times New Roman" w:cs="Times New Roman"/>
          <w:b/>
          <w:sz w:val="20"/>
          <w:szCs w:val="20"/>
        </w:rPr>
        <w:t>§ 1.752-1(a)(1)</w:t>
      </w:r>
    </w:p>
    <w:p w14:paraId="2838FF57" w14:textId="77777777" w:rsidR="003C7379" w:rsidRDefault="003C7379" w:rsidP="003156E0">
      <w:pPr>
        <w:pStyle w:val="NoSpacing"/>
        <w:numPr>
          <w:ilvl w:val="2"/>
          <w:numId w:val="16"/>
        </w:numPr>
        <w:rPr>
          <w:rFonts w:ascii="Times New Roman" w:hAnsi="Times New Roman" w:cs="Times New Roman"/>
          <w:sz w:val="20"/>
          <w:szCs w:val="20"/>
        </w:rPr>
      </w:pPr>
      <w:r w:rsidRPr="006C1E1D">
        <w:rPr>
          <w:rFonts w:ascii="Times New Roman" w:hAnsi="Times New Roman" w:cs="Times New Roman"/>
          <w:sz w:val="20"/>
          <w:szCs w:val="20"/>
        </w:rPr>
        <w:t xml:space="preserve">Recourse to the extent partner or related party has </w:t>
      </w:r>
      <w:r w:rsidRPr="006C1E1D">
        <w:rPr>
          <w:rFonts w:ascii="Times New Roman" w:hAnsi="Times New Roman" w:cs="Times New Roman"/>
          <w:b/>
          <w:i/>
          <w:sz w:val="20"/>
          <w:szCs w:val="20"/>
        </w:rPr>
        <w:t>risk of economic loss</w:t>
      </w:r>
    </w:p>
    <w:p w14:paraId="05E35CAF" w14:textId="69D6DD0D" w:rsidR="004B2EC9" w:rsidRPr="006C1E1D" w:rsidRDefault="004B2EC9" w:rsidP="004B2EC9">
      <w:pPr>
        <w:pStyle w:val="NoSpacing"/>
        <w:numPr>
          <w:ilvl w:val="3"/>
          <w:numId w:val="16"/>
        </w:numPr>
        <w:rPr>
          <w:rFonts w:ascii="Times New Roman" w:hAnsi="Times New Roman" w:cs="Times New Roman"/>
          <w:sz w:val="20"/>
          <w:szCs w:val="20"/>
        </w:rPr>
      </w:pPr>
      <w:r w:rsidRPr="004B2EC9">
        <w:rPr>
          <w:rFonts w:ascii="Times New Roman" w:hAnsi="Times New Roman" w:cs="Times New Roman"/>
          <w:b/>
          <w:sz w:val="20"/>
          <w:szCs w:val="20"/>
        </w:rPr>
        <w:t>Related person:</w:t>
      </w:r>
      <w:r w:rsidRPr="004B2EC9">
        <w:rPr>
          <w:rFonts w:ascii="Times New Roman" w:hAnsi="Times New Roman" w:cs="Times New Roman"/>
          <w:sz w:val="20"/>
          <w:szCs w:val="20"/>
        </w:rPr>
        <w:t xml:space="preserve"> family members (not brothers/sisters), controlled/commonly controlled entities (at least 80% o’ship) (Reg. § 1.752-4(b)(1))</w:t>
      </w:r>
    </w:p>
    <w:p w14:paraId="2DA866AD" w14:textId="77777777" w:rsidR="003C7379" w:rsidRPr="006C1E1D" w:rsidRDefault="003C7379" w:rsidP="003156E0">
      <w:pPr>
        <w:pStyle w:val="NoSpacing"/>
        <w:numPr>
          <w:ilvl w:val="1"/>
          <w:numId w:val="16"/>
        </w:numPr>
        <w:rPr>
          <w:rFonts w:ascii="Times New Roman" w:hAnsi="Times New Roman" w:cs="Times New Roman"/>
          <w:sz w:val="20"/>
          <w:szCs w:val="20"/>
        </w:rPr>
      </w:pPr>
      <w:r w:rsidRPr="006C1E1D">
        <w:rPr>
          <w:rFonts w:ascii="Times New Roman" w:hAnsi="Times New Roman" w:cs="Times New Roman"/>
          <w:sz w:val="20"/>
          <w:szCs w:val="20"/>
        </w:rPr>
        <w:t xml:space="preserve">Determine who </w:t>
      </w:r>
      <w:r w:rsidRPr="003C7379">
        <w:rPr>
          <w:rFonts w:ascii="Times New Roman" w:hAnsi="Times New Roman" w:cs="Times New Roman"/>
          <w:sz w:val="20"/>
          <w:szCs w:val="20"/>
          <w:u w:val="single"/>
        </w:rPr>
        <w:t>bears risk of economic loss</w:t>
      </w:r>
    </w:p>
    <w:p w14:paraId="3077CBEC" w14:textId="7A31641D" w:rsidR="003C7379" w:rsidRDefault="003C7379" w:rsidP="003156E0">
      <w:pPr>
        <w:pStyle w:val="NoSpacing"/>
        <w:numPr>
          <w:ilvl w:val="2"/>
          <w:numId w:val="16"/>
        </w:numPr>
        <w:rPr>
          <w:rFonts w:ascii="Times New Roman" w:hAnsi="Times New Roman" w:cs="Times New Roman"/>
          <w:sz w:val="20"/>
          <w:szCs w:val="20"/>
        </w:rPr>
      </w:pPr>
      <w:r w:rsidRPr="006C1E1D">
        <w:rPr>
          <w:rFonts w:ascii="Times New Roman" w:hAnsi="Times New Roman" w:cs="Times New Roman"/>
          <w:sz w:val="20"/>
          <w:szCs w:val="20"/>
        </w:rPr>
        <w:t xml:space="preserve">Perform </w:t>
      </w:r>
      <w:r w:rsidRPr="003C7379">
        <w:rPr>
          <w:rFonts w:ascii="Times New Roman" w:hAnsi="Times New Roman" w:cs="Times New Roman"/>
          <w:sz w:val="20"/>
          <w:szCs w:val="20"/>
          <w:u w:val="single"/>
        </w:rPr>
        <w:t>hypothetical zero-value liquidation</w:t>
      </w:r>
      <w:r w:rsidR="00301273">
        <w:rPr>
          <w:rFonts w:ascii="Times New Roman" w:hAnsi="Times New Roman" w:cs="Times New Roman"/>
          <w:sz w:val="20"/>
          <w:szCs w:val="20"/>
        </w:rPr>
        <w:t xml:space="preserve"> </w:t>
      </w:r>
      <w:r w:rsidRPr="006C1E1D">
        <w:rPr>
          <w:rFonts w:ascii="Times New Roman" w:hAnsi="Times New Roman" w:cs="Times New Roman"/>
          <w:sz w:val="20"/>
          <w:szCs w:val="20"/>
        </w:rPr>
        <w:t>(§ 1.752-2(b))</w:t>
      </w:r>
      <w:r>
        <w:rPr>
          <w:rFonts w:ascii="Times New Roman" w:hAnsi="Times New Roman" w:cs="Times New Roman"/>
          <w:sz w:val="20"/>
          <w:szCs w:val="20"/>
        </w:rPr>
        <w:t xml:space="preserve"> </w:t>
      </w:r>
      <w:r w:rsidRPr="003C7379">
        <w:rPr>
          <w:rFonts w:ascii="Times New Roman" w:hAnsi="Times New Roman" w:cs="Times New Roman"/>
          <w:sz w:val="20"/>
          <w:szCs w:val="20"/>
        </w:rPr>
        <w:sym w:font="Wingdings" w:char="F0E0"/>
      </w:r>
      <w:r>
        <w:rPr>
          <w:rFonts w:ascii="Times New Roman" w:hAnsi="Times New Roman" w:cs="Times New Roman"/>
          <w:sz w:val="20"/>
          <w:szCs w:val="20"/>
        </w:rPr>
        <w:t xml:space="preserve"> adjust the Ps CA by the </w:t>
      </w:r>
      <w:r>
        <w:rPr>
          <w:rFonts w:ascii="Times New Roman" w:hAnsi="Times New Roman" w:cs="Times New Roman"/>
          <w:b/>
          <w:i/>
          <w:sz w:val="20"/>
          <w:szCs w:val="20"/>
        </w:rPr>
        <w:t>book</w:t>
      </w:r>
      <w:r>
        <w:rPr>
          <w:rFonts w:ascii="Times New Roman" w:hAnsi="Times New Roman" w:cs="Times New Roman"/>
          <w:sz w:val="20"/>
          <w:szCs w:val="20"/>
        </w:rPr>
        <w:t xml:space="preserve"> (not tax) loss realized on the hypothetical zero-value sale </w:t>
      </w:r>
      <w:r w:rsidR="00301273">
        <w:rPr>
          <w:rFonts w:ascii="Times New Roman" w:hAnsi="Times New Roman" w:cs="Times New Roman"/>
          <w:sz w:val="20"/>
          <w:szCs w:val="20"/>
        </w:rPr>
        <w:t>(hypo sale for FMV, then reduce CAs)</w:t>
      </w:r>
    </w:p>
    <w:p w14:paraId="7ED6E4BD" w14:textId="77777777" w:rsidR="003C7379" w:rsidRPr="006C1E1D" w:rsidRDefault="003C7379" w:rsidP="003156E0">
      <w:pPr>
        <w:pStyle w:val="NoSpacing"/>
        <w:numPr>
          <w:ilvl w:val="3"/>
          <w:numId w:val="16"/>
        </w:numPr>
        <w:rPr>
          <w:rFonts w:ascii="Times New Roman" w:hAnsi="Times New Roman" w:cs="Times New Roman"/>
          <w:sz w:val="20"/>
          <w:szCs w:val="20"/>
        </w:rPr>
      </w:pPr>
      <w:r>
        <w:rPr>
          <w:rFonts w:ascii="Times New Roman" w:hAnsi="Times New Roman" w:cs="Times New Roman"/>
          <w:sz w:val="20"/>
          <w:szCs w:val="20"/>
        </w:rPr>
        <w:t xml:space="preserve">This means that recourse debt allocations are influenced by existing capital accounts </w:t>
      </w:r>
    </w:p>
    <w:p w14:paraId="151215DB" w14:textId="77777777" w:rsidR="003C7379" w:rsidRPr="006C1E1D" w:rsidRDefault="003C7379" w:rsidP="003156E0">
      <w:pPr>
        <w:pStyle w:val="NoSpacing"/>
        <w:numPr>
          <w:ilvl w:val="2"/>
          <w:numId w:val="16"/>
        </w:numPr>
        <w:rPr>
          <w:rFonts w:ascii="Times New Roman" w:hAnsi="Times New Roman" w:cs="Times New Roman"/>
          <w:sz w:val="20"/>
          <w:szCs w:val="20"/>
        </w:rPr>
      </w:pPr>
      <w:r w:rsidRPr="006C1E1D">
        <w:rPr>
          <w:rFonts w:ascii="Times New Roman" w:hAnsi="Times New Roman" w:cs="Times New Roman"/>
          <w:sz w:val="20"/>
          <w:szCs w:val="20"/>
        </w:rPr>
        <w:t xml:space="preserve">A partner bears loss to the extent the she becomes liable </w:t>
      </w:r>
      <w:r w:rsidRPr="006C1E1D">
        <w:rPr>
          <w:rFonts w:ascii="Times New Roman" w:hAnsi="Times New Roman" w:cs="Times New Roman"/>
          <w:sz w:val="20"/>
          <w:szCs w:val="20"/>
          <w:u w:val="single"/>
        </w:rPr>
        <w:t>after zero-value liquidation</w:t>
      </w:r>
    </w:p>
    <w:p w14:paraId="71DD3B50" w14:textId="77777777" w:rsidR="003C7379" w:rsidRPr="006C1E1D" w:rsidRDefault="003C7379" w:rsidP="003156E0">
      <w:pPr>
        <w:pStyle w:val="NoSpacing"/>
        <w:numPr>
          <w:ilvl w:val="1"/>
          <w:numId w:val="16"/>
        </w:numPr>
        <w:rPr>
          <w:rFonts w:ascii="Times New Roman" w:hAnsi="Times New Roman" w:cs="Times New Roman"/>
          <w:sz w:val="20"/>
          <w:szCs w:val="20"/>
        </w:rPr>
      </w:pPr>
      <w:r w:rsidRPr="006C1E1D">
        <w:rPr>
          <w:rFonts w:ascii="Times New Roman" w:hAnsi="Times New Roman" w:cs="Times New Roman"/>
          <w:sz w:val="20"/>
          <w:szCs w:val="20"/>
        </w:rPr>
        <w:t>Partner’s share of recourse debt (includible in outside basis)</w:t>
      </w:r>
    </w:p>
    <w:p w14:paraId="4F395436" w14:textId="77777777" w:rsidR="003C7379" w:rsidRDefault="003C7379" w:rsidP="003156E0">
      <w:pPr>
        <w:pStyle w:val="NoSpacing"/>
        <w:numPr>
          <w:ilvl w:val="2"/>
          <w:numId w:val="16"/>
        </w:numPr>
        <w:rPr>
          <w:rFonts w:ascii="Times New Roman" w:hAnsi="Times New Roman" w:cs="Times New Roman"/>
          <w:sz w:val="20"/>
          <w:szCs w:val="20"/>
        </w:rPr>
      </w:pPr>
      <w:r w:rsidRPr="006C1E1D">
        <w:rPr>
          <w:rFonts w:ascii="Times New Roman" w:hAnsi="Times New Roman" w:cs="Times New Roman"/>
          <w:sz w:val="20"/>
          <w:szCs w:val="20"/>
        </w:rPr>
        <w:t xml:space="preserve">Is </w:t>
      </w:r>
      <w:r w:rsidRPr="006C1E1D">
        <w:rPr>
          <w:rFonts w:ascii="Times New Roman" w:hAnsi="Times New Roman" w:cs="Times New Roman"/>
          <w:sz w:val="20"/>
          <w:szCs w:val="20"/>
          <w:u w:val="single"/>
        </w:rPr>
        <w:t xml:space="preserve">equal to the </w:t>
      </w:r>
      <w:r w:rsidRPr="00301273">
        <w:rPr>
          <w:rFonts w:ascii="Times New Roman" w:hAnsi="Times New Roman" w:cs="Times New Roman"/>
          <w:b/>
          <w:i/>
          <w:sz w:val="20"/>
          <w:szCs w:val="20"/>
          <w:u w:val="single"/>
        </w:rPr>
        <w:t>portion</w:t>
      </w:r>
      <w:r w:rsidRPr="006C1E1D">
        <w:rPr>
          <w:rFonts w:ascii="Times New Roman" w:hAnsi="Times New Roman" w:cs="Times New Roman"/>
          <w:sz w:val="20"/>
          <w:szCs w:val="20"/>
        </w:rPr>
        <w:t xml:space="preserve"> of for which the partner </w:t>
      </w:r>
      <w:r w:rsidRPr="006C1E1D">
        <w:rPr>
          <w:rFonts w:ascii="Times New Roman" w:hAnsi="Times New Roman" w:cs="Times New Roman"/>
          <w:i/>
          <w:sz w:val="20"/>
          <w:szCs w:val="20"/>
        </w:rPr>
        <w:t>bears the economic risk of loss</w:t>
      </w:r>
    </w:p>
    <w:p w14:paraId="65608809" w14:textId="77777777" w:rsidR="003C7379" w:rsidRDefault="003C7379" w:rsidP="003156E0">
      <w:pPr>
        <w:pStyle w:val="NoSpacing"/>
        <w:numPr>
          <w:ilvl w:val="3"/>
          <w:numId w:val="16"/>
        </w:numPr>
        <w:rPr>
          <w:rFonts w:ascii="Times New Roman" w:hAnsi="Times New Roman" w:cs="Times New Roman"/>
          <w:sz w:val="20"/>
          <w:szCs w:val="20"/>
        </w:rPr>
      </w:pPr>
      <w:r>
        <w:rPr>
          <w:rFonts w:ascii="Times New Roman" w:hAnsi="Times New Roman" w:cs="Times New Roman"/>
          <w:sz w:val="20"/>
          <w:szCs w:val="20"/>
        </w:rPr>
        <w:t xml:space="preserve">All partners are </w:t>
      </w:r>
      <w:r>
        <w:rPr>
          <w:rFonts w:ascii="Times New Roman" w:hAnsi="Times New Roman" w:cs="Times New Roman"/>
          <w:i/>
          <w:sz w:val="20"/>
          <w:szCs w:val="20"/>
        </w:rPr>
        <w:t>presumed to be solvent</w:t>
      </w:r>
      <w:r>
        <w:rPr>
          <w:rFonts w:ascii="Times New Roman" w:hAnsi="Times New Roman" w:cs="Times New Roman"/>
          <w:sz w:val="20"/>
          <w:szCs w:val="20"/>
        </w:rPr>
        <w:t xml:space="preserve"> (able to satisfy obligations in full); can be rebutted in abusive situations. </w:t>
      </w:r>
      <w:r>
        <w:rPr>
          <w:rFonts w:ascii="Times New Roman" w:hAnsi="Times New Roman" w:cs="Times New Roman"/>
          <w:i/>
          <w:sz w:val="20"/>
          <w:szCs w:val="20"/>
        </w:rPr>
        <w:t>Canal Corp. v. Commissioner</w:t>
      </w:r>
      <w:r>
        <w:rPr>
          <w:rFonts w:ascii="Times New Roman" w:hAnsi="Times New Roman" w:cs="Times New Roman"/>
          <w:sz w:val="20"/>
          <w:szCs w:val="20"/>
        </w:rPr>
        <w:t xml:space="preserve"> </w:t>
      </w:r>
    </w:p>
    <w:p w14:paraId="434FBB1A" w14:textId="77777777" w:rsidR="003C7379" w:rsidRPr="006C1E1D" w:rsidRDefault="003C7379" w:rsidP="003C7379">
      <w:pPr>
        <w:pStyle w:val="NoSpacing"/>
        <w:rPr>
          <w:rFonts w:ascii="Times New Roman" w:hAnsi="Times New Roman" w:cs="Times New Roman"/>
          <w:sz w:val="20"/>
          <w:szCs w:val="20"/>
        </w:rPr>
      </w:pPr>
    </w:p>
    <w:p w14:paraId="64C9BB9F" w14:textId="3B73667F" w:rsidR="003C7379" w:rsidRPr="00C71309" w:rsidRDefault="003C7379" w:rsidP="003156E0">
      <w:pPr>
        <w:pStyle w:val="NoSpacing"/>
        <w:numPr>
          <w:ilvl w:val="0"/>
          <w:numId w:val="16"/>
        </w:numPr>
        <w:rPr>
          <w:rFonts w:ascii="Times New Roman" w:hAnsi="Times New Roman" w:cs="Times New Roman"/>
          <w:b/>
          <w:sz w:val="20"/>
          <w:szCs w:val="20"/>
          <w:u w:val="single"/>
        </w:rPr>
      </w:pPr>
      <w:r>
        <w:rPr>
          <w:rFonts w:ascii="Times New Roman" w:hAnsi="Times New Roman" w:cs="Times New Roman"/>
          <w:sz w:val="20"/>
          <w:szCs w:val="20"/>
        </w:rPr>
        <w:t>[</w:t>
      </w:r>
      <w:r w:rsidR="004B2EC9" w:rsidRPr="004B2EC9">
        <w:rPr>
          <w:rFonts w:ascii="Times New Roman" w:hAnsi="Times New Roman" w:cs="Times New Roman"/>
          <w:smallCaps/>
          <w:sz w:val="20"/>
          <w:szCs w:val="20"/>
        </w:rPr>
        <w:t>Recourse Debt Increasing Outside Basis</w:t>
      </w:r>
      <w:r>
        <w:rPr>
          <w:rFonts w:ascii="Times New Roman" w:hAnsi="Times New Roman" w:cs="Times New Roman"/>
          <w:sz w:val="20"/>
          <w:szCs w:val="20"/>
        </w:rPr>
        <w:t xml:space="preserve">] </w:t>
      </w:r>
      <w:r>
        <w:rPr>
          <w:rFonts w:ascii="Times New Roman" w:hAnsi="Times New Roman" w:cs="Times New Roman"/>
          <w:i/>
          <w:sz w:val="20"/>
          <w:szCs w:val="20"/>
        </w:rPr>
        <w:t xml:space="preserve">Abramson v. Commissioner </w:t>
      </w:r>
      <w:r>
        <w:rPr>
          <w:rFonts w:ascii="Times New Roman" w:hAnsi="Times New Roman" w:cs="Times New Roman"/>
          <w:sz w:val="20"/>
          <w:szCs w:val="20"/>
        </w:rPr>
        <w:t>(Pship bought movie rights. Paid $224k in cash, paid $1,525k with a note, payable from one-half of movie returns. Partners guaranteed pro rata portions of the note in their individual capacities [Ps concerned about joint/several liability—limiting exposure]. Issue: can limited Ps increase outside basis by the amount of their guarantees?)</w:t>
      </w:r>
    </w:p>
    <w:p w14:paraId="2A2FA12C" w14:textId="77777777" w:rsidR="003C7379" w:rsidRPr="00C71309" w:rsidRDefault="003C7379" w:rsidP="003156E0">
      <w:pPr>
        <w:pStyle w:val="NoSpacing"/>
        <w:numPr>
          <w:ilvl w:val="1"/>
          <w:numId w:val="16"/>
        </w:numPr>
        <w:rPr>
          <w:rFonts w:ascii="Times New Roman" w:hAnsi="Times New Roman" w:cs="Times New Roman"/>
          <w:b/>
          <w:sz w:val="20"/>
          <w:szCs w:val="20"/>
          <w:u w:val="single"/>
        </w:rPr>
      </w:pPr>
      <w:r>
        <w:rPr>
          <w:rFonts w:ascii="Times New Roman" w:hAnsi="Times New Roman" w:cs="Times New Roman"/>
          <w:b/>
          <w:sz w:val="20"/>
          <w:szCs w:val="20"/>
        </w:rPr>
        <w:t>Yes, to the extent of their pro rata guarantees</w:t>
      </w:r>
      <w:r>
        <w:rPr>
          <w:rFonts w:ascii="Times New Roman" w:hAnsi="Times New Roman" w:cs="Times New Roman"/>
          <w:sz w:val="20"/>
          <w:szCs w:val="20"/>
        </w:rPr>
        <w:t xml:space="preserve">. General partners, if on the hook, can increase their basis by guarantees. No difference between to the two </w:t>
      </w:r>
      <w:r w:rsidRPr="00C71309">
        <w:rPr>
          <w:rFonts w:ascii="Times New Roman" w:hAnsi="Times New Roman" w:cs="Times New Roman"/>
          <w:sz w:val="20"/>
          <w:szCs w:val="20"/>
        </w:rPr>
        <w:sym w:font="Wingdings" w:char="F0E0"/>
      </w:r>
      <w:r>
        <w:rPr>
          <w:rFonts w:ascii="Times New Roman" w:hAnsi="Times New Roman" w:cs="Times New Roman"/>
          <w:sz w:val="20"/>
          <w:szCs w:val="20"/>
        </w:rPr>
        <w:t xml:space="preserve"> limited Ps will bear </w:t>
      </w:r>
      <w:r>
        <w:rPr>
          <w:rFonts w:ascii="Times New Roman" w:hAnsi="Times New Roman" w:cs="Times New Roman"/>
          <w:b/>
          <w:i/>
          <w:sz w:val="20"/>
          <w:szCs w:val="20"/>
        </w:rPr>
        <w:t>ultimate economic liability</w:t>
      </w:r>
      <w:r>
        <w:rPr>
          <w:rFonts w:ascii="Times New Roman" w:hAnsi="Times New Roman" w:cs="Times New Roman"/>
          <w:sz w:val="20"/>
          <w:szCs w:val="20"/>
        </w:rPr>
        <w:t xml:space="preserve"> for their </w:t>
      </w:r>
      <w:r>
        <w:rPr>
          <w:rFonts w:ascii="Times New Roman" w:hAnsi="Times New Roman" w:cs="Times New Roman"/>
          <w:sz w:val="20"/>
          <w:szCs w:val="20"/>
          <w:u w:val="single"/>
        </w:rPr>
        <w:t>pro rata share</w:t>
      </w:r>
      <w:r>
        <w:rPr>
          <w:rFonts w:ascii="Times New Roman" w:hAnsi="Times New Roman" w:cs="Times New Roman"/>
          <w:sz w:val="20"/>
          <w:szCs w:val="20"/>
        </w:rPr>
        <w:t xml:space="preserve">. </w:t>
      </w:r>
    </w:p>
    <w:p w14:paraId="0046E9BC" w14:textId="77777777" w:rsidR="003C7379" w:rsidRPr="003C7379" w:rsidRDefault="003C7379" w:rsidP="003156E0">
      <w:pPr>
        <w:pStyle w:val="NoSpacing"/>
        <w:numPr>
          <w:ilvl w:val="2"/>
          <w:numId w:val="16"/>
        </w:numPr>
        <w:rPr>
          <w:rFonts w:ascii="Times New Roman" w:hAnsi="Times New Roman" w:cs="Times New Roman"/>
          <w:b/>
          <w:sz w:val="20"/>
          <w:szCs w:val="20"/>
          <w:u w:val="single"/>
        </w:rPr>
      </w:pPr>
      <w:r>
        <w:rPr>
          <w:rFonts w:ascii="Times New Roman" w:hAnsi="Times New Roman" w:cs="Times New Roman"/>
          <w:sz w:val="20"/>
          <w:szCs w:val="20"/>
        </w:rPr>
        <w:t xml:space="preserve">AB: Why do they care? Bigger basis allows them to </w:t>
      </w:r>
      <w:r w:rsidRPr="00C71309">
        <w:rPr>
          <w:rFonts w:ascii="Times New Roman" w:hAnsi="Times New Roman" w:cs="Times New Roman"/>
          <w:sz w:val="20"/>
          <w:szCs w:val="20"/>
          <w:u w:val="single"/>
        </w:rPr>
        <w:t>take more losses</w:t>
      </w:r>
      <w:r>
        <w:rPr>
          <w:rFonts w:ascii="Times New Roman" w:hAnsi="Times New Roman" w:cs="Times New Roman"/>
          <w:sz w:val="20"/>
          <w:szCs w:val="20"/>
        </w:rPr>
        <w:t xml:space="preserve"> (if losses exceed outside basis </w:t>
      </w:r>
      <w:r w:rsidRPr="00C71309">
        <w:rPr>
          <w:rFonts w:ascii="Times New Roman" w:hAnsi="Times New Roman" w:cs="Times New Roman"/>
          <w:sz w:val="20"/>
          <w:szCs w:val="20"/>
        </w:rPr>
        <w:sym w:font="Wingdings" w:char="F0E0"/>
      </w:r>
      <w:r>
        <w:rPr>
          <w:rFonts w:ascii="Times New Roman" w:hAnsi="Times New Roman" w:cs="Times New Roman"/>
          <w:sz w:val="20"/>
          <w:szCs w:val="20"/>
        </w:rPr>
        <w:t xml:space="preserve"> </w:t>
      </w:r>
      <w:r>
        <w:rPr>
          <w:rFonts w:ascii="Times New Roman" w:hAnsi="Times New Roman" w:cs="Times New Roman"/>
          <w:i/>
          <w:sz w:val="20"/>
          <w:szCs w:val="20"/>
        </w:rPr>
        <w:t>sits in suspension</w:t>
      </w:r>
      <w:r>
        <w:rPr>
          <w:rFonts w:ascii="Times New Roman" w:hAnsi="Times New Roman" w:cs="Times New Roman"/>
          <w:sz w:val="20"/>
          <w:szCs w:val="20"/>
        </w:rPr>
        <w:t xml:space="preserve">).  </w:t>
      </w:r>
    </w:p>
    <w:p w14:paraId="3B816F1E" w14:textId="77777777" w:rsidR="003C7379" w:rsidRPr="006C1E1D" w:rsidRDefault="003C7379" w:rsidP="003156E0">
      <w:pPr>
        <w:pStyle w:val="NoSpacing"/>
        <w:numPr>
          <w:ilvl w:val="0"/>
          <w:numId w:val="16"/>
        </w:numPr>
        <w:rPr>
          <w:rFonts w:ascii="Times New Roman" w:hAnsi="Times New Roman" w:cs="Times New Roman"/>
          <w:b/>
          <w:sz w:val="20"/>
          <w:szCs w:val="20"/>
          <w:u w:val="single"/>
        </w:rPr>
      </w:pPr>
      <w:r>
        <w:rPr>
          <w:rFonts w:ascii="Times New Roman" w:hAnsi="Times New Roman" w:cs="Times New Roman"/>
          <w:sz w:val="20"/>
          <w:szCs w:val="20"/>
        </w:rPr>
        <w:t xml:space="preserve">No change in capital account when you borrow money, but there </w:t>
      </w:r>
      <w:r>
        <w:rPr>
          <w:rFonts w:ascii="Times New Roman" w:hAnsi="Times New Roman" w:cs="Times New Roman"/>
          <w:i/>
          <w:sz w:val="20"/>
          <w:szCs w:val="20"/>
        </w:rPr>
        <w:t>is</w:t>
      </w:r>
      <w:r>
        <w:rPr>
          <w:rFonts w:ascii="Times New Roman" w:hAnsi="Times New Roman" w:cs="Times New Roman"/>
          <w:sz w:val="20"/>
          <w:szCs w:val="20"/>
        </w:rPr>
        <w:t xml:space="preserve"> a change to </w:t>
      </w:r>
      <w:r w:rsidRPr="003C7379">
        <w:rPr>
          <w:rFonts w:ascii="Times New Roman" w:hAnsi="Times New Roman" w:cs="Times New Roman"/>
          <w:b/>
          <w:i/>
          <w:sz w:val="20"/>
          <w:szCs w:val="20"/>
        </w:rPr>
        <w:t>tax basis</w:t>
      </w:r>
      <w:r>
        <w:rPr>
          <w:rFonts w:ascii="Times New Roman" w:hAnsi="Times New Roman" w:cs="Times New Roman"/>
          <w:sz w:val="20"/>
          <w:szCs w:val="20"/>
        </w:rPr>
        <w:t xml:space="preserve"> </w:t>
      </w:r>
      <w:r w:rsidRPr="006C1E1D">
        <w:rPr>
          <w:rFonts w:ascii="Times New Roman" w:hAnsi="Times New Roman" w:cs="Times New Roman"/>
          <w:sz w:val="20"/>
          <w:szCs w:val="20"/>
        </w:rPr>
        <w:sym w:font="Wingdings" w:char="F0E0"/>
      </w:r>
      <w:r>
        <w:rPr>
          <w:rFonts w:ascii="Times New Roman" w:hAnsi="Times New Roman" w:cs="Times New Roman"/>
          <w:sz w:val="20"/>
          <w:szCs w:val="20"/>
        </w:rPr>
        <w:t xml:space="preserve"> allocation of debt just a tax notion under </w:t>
      </w:r>
      <w:r>
        <w:rPr>
          <w:rFonts w:ascii="Times New Roman" w:hAnsi="Times New Roman" w:cs="Times New Roman"/>
          <w:i/>
          <w:sz w:val="20"/>
          <w:szCs w:val="20"/>
        </w:rPr>
        <w:t>Tufts</w:t>
      </w:r>
      <w:r>
        <w:rPr>
          <w:rFonts w:ascii="Times New Roman" w:hAnsi="Times New Roman" w:cs="Times New Roman"/>
          <w:sz w:val="20"/>
          <w:szCs w:val="20"/>
        </w:rPr>
        <w:t xml:space="preserve"> </w:t>
      </w:r>
    </w:p>
    <w:p w14:paraId="6F90B6FA" w14:textId="77777777" w:rsidR="003C7379" w:rsidRPr="003C7379" w:rsidRDefault="003C7379" w:rsidP="003156E0">
      <w:pPr>
        <w:pStyle w:val="NoSpacing"/>
        <w:numPr>
          <w:ilvl w:val="0"/>
          <w:numId w:val="16"/>
        </w:numPr>
        <w:rPr>
          <w:rFonts w:ascii="Times New Roman" w:hAnsi="Times New Roman" w:cs="Times New Roman"/>
          <w:b/>
          <w:sz w:val="20"/>
          <w:szCs w:val="20"/>
          <w:u w:val="single"/>
        </w:rPr>
      </w:pPr>
      <w:r w:rsidRPr="003C7379">
        <w:rPr>
          <w:rFonts w:ascii="Times New Roman" w:hAnsi="Times New Roman" w:cs="Times New Roman"/>
          <w:b/>
          <w:sz w:val="20"/>
          <w:szCs w:val="20"/>
        </w:rPr>
        <w:t>Recourse indebtedness</w:t>
      </w:r>
      <w:r>
        <w:rPr>
          <w:rFonts w:ascii="Times New Roman" w:hAnsi="Times New Roman" w:cs="Times New Roman"/>
          <w:sz w:val="20"/>
          <w:szCs w:val="20"/>
        </w:rPr>
        <w:t xml:space="preserve">, in general, is allocated according to </w:t>
      </w:r>
      <w:r>
        <w:rPr>
          <w:rFonts w:ascii="Times New Roman" w:hAnsi="Times New Roman" w:cs="Times New Roman"/>
          <w:sz w:val="20"/>
          <w:szCs w:val="20"/>
          <w:u w:val="single"/>
        </w:rPr>
        <w:t>loss interest</w:t>
      </w:r>
      <w:r>
        <w:rPr>
          <w:rFonts w:ascii="Times New Roman" w:hAnsi="Times New Roman" w:cs="Times New Roman"/>
          <w:sz w:val="20"/>
          <w:szCs w:val="20"/>
        </w:rPr>
        <w:t xml:space="preserve">. </w:t>
      </w:r>
      <w:r w:rsidRPr="003C7379">
        <w:rPr>
          <w:rFonts w:ascii="Times New Roman" w:hAnsi="Times New Roman" w:cs="Times New Roman"/>
          <w:b/>
          <w:sz w:val="20"/>
          <w:szCs w:val="20"/>
        </w:rPr>
        <w:t>Nonrecourse indebtedness</w:t>
      </w:r>
      <w:r>
        <w:rPr>
          <w:rFonts w:ascii="Times New Roman" w:hAnsi="Times New Roman" w:cs="Times New Roman"/>
          <w:sz w:val="20"/>
          <w:szCs w:val="20"/>
        </w:rPr>
        <w:t xml:space="preserve"> is (generally) allocated according to </w:t>
      </w:r>
      <w:r>
        <w:rPr>
          <w:rFonts w:ascii="Times New Roman" w:hAnsi="Times New Roman" w:cs="Times New Roman"/>
          <w:sz w:val="20"/>
          <w:szCs w:val="20"/>
          <w:u w:val="single"/>
        </w:rPr>
        <w:t>profit interest</w:t>
      </w:r>
      <w:r>
        <w:rPr>
          <w:rFonts w:ascii="Times New Roman" w:hAnsi="Times New Roman" w:cs="Times New Roman"/>
          <w:sz w:val="20"/>
          <w:szCs w:val="20"/>
        </w:rPr>
        <w:t xml:space="preserve">. </w:t>
      </w:r>
    </w:p>
    <w:p w14:paraId="1DC87E52" w14:textId="77777777" w:rsidR="003C7379" w:rsidRPr="006C1E1D" w:rsidRDefault="003C7379" w:rsidP="003156E0">
      <w:pPr>
        <w:pStyle w:val="NoSpacing"/>
        <w:numPr>
          <w:ilvl w:val="0"/>
          <w:numId w:val="16"/>
        </w:numPr>
        <w:rPr>
          <w:rFonts w:ascii="Times New Roman" w:hAnsi="Times New Roman" w:cs="Times New Roman"/>
          <w:b/>
          <w:sz w:val="20"/>
          <w:szCs w:val="20"/>
          <w:u w:val="single"/>
        </w:rPr>
      </w:pPr>
      <w:r>
        <w:rPr>
          <w:rFonts w:ascii="Times New Roman" w:hAnsi="Times New Roman" w:cs="Times New Roman"/>
          <w:i/>
          <w:sz w:val="20"/>
          <w:szCs w:val="20"/>
        </w:rPr>
        <w:t>Only</w:t>
      </w:r>
      <w:r>
        <w:rPr>
          <w:rFonts w:ascii="Times New Roman" w:hAnsi="Times New Roman" w:cs="Times New Roman"/>
          <w:sz w:val="20"/>
          <w:szCs w:val="20"/>
        </w:rPr>
        <w:t xml:space="preserve"> in the case of </w:t>
      </w:r>
      <w:r>
        <w:rPr>
          <w:rFonts w:ascii="Times New Roman" w:hAnsi="Times New Roman" w:cs="Times New Roman"/>
          <w:b/>
          <w:sz w:val="20"/>
          <w:szCs w:val="20"/>
        </w:rPr>
        <w:t>nonrecourse debt</w:t>
      </w:r>
      <w:r>
        <w:rPr>
          <w:rFonts w:ascii="Times New Roman" w:hAnsi="Times New Roman" w:cs="Times New Roman"/>
          <w:sz w:val="20"/>
          <w:szCs w:val="20"/>
        </w:rPr>
        <w:t xml:space="preserve"> does a guarantee place ultimate risk of loss on the guarantor partner. When the loan is </w:t>
      </w:r>
      <w:r>
        <w:rPr>
          <w:rFonts w:ascii="Times New Roman" w:hAnsi="Times New Roman" w:cs="Times New Roman"/>
          <w:b/>
          <w:sz w:val="20"/>
          <w:szCs w:val="20"/>
        </w:rPr>
        <w:t>recourse</w:t>
      </w:r>
      <w:r>
        <w:rPr>
          <w:rFonts w:ascii="Times New Roman" w:hAnsi="Times New Roman" w:cs="Times New Roman"/>
          <w:sz w:val="20"/>
          <w:szCs w:val="20"/>
        </w:rPr>
        <w:t xml:space="preserve"> as to the Pship, the guarantor partner’s potential rights of subrogation leave </w:t>
      </w:r>
      <w:r>
        <w:rPr>
          <w:rFonts w:ascii="Times New Roman" w:hAnsi="Times New Roman" w:cs="Times New Roman"/>
          <w:sz w:val="20"/>
          <w:szCs w:val="20"/>
          <w:u w:val="single"/>
        </w:rPr>
        <w:t>ultimate risk</w:t>
      </w:r>
      <w:r>
        <w:rPr>
          <w:rFonts w:ascii="Times New Roman" w:hAnsi="Times New Roman" w:cs="Times New Roman"/>
          <w:sz w:val="20"/>
          <w:szCs w:val="20"/>
        </w:rPr>
        <w:t xml:space="preserve"> of nonpayment on the Pship’s general partners, and so the debt in this case should be allocated among those partners. </w:t>
      </w:r>
      <w:r>
        <w:rPr>
          <w:rFonts w:ascii="Times New Roman" w:hAnsi="Times New Roman" w:cs="Times New Roman"/>
          <w:i/>
          <w:sz w:val="20"/>
          <w:szCs w:val="20"/>
        </w:rPr>
        <w:t>Brand v. Commissioner</w:t>
      </w:r>
      <w:r>
        <w:rPr>
          <w:rFonts w:ascii="Times New Roman" w:hAnsi="Times New Roman" w:cs="Times New Roman"/>
          <w:sz w:val="20"/>
          <w:szCs w:val="20"/>
        </w:rPr>
        <w:t xml:space="preserve"> </w:t>
      </w:r>
    </w:p>
    <w:p w14:paraId="2FA2E00A" w14:textId="77777777" w:rsidR="003C7379" w:rsidRPr="00C71309" w:rsidRDefault="003C7379" w:rsidP="003C7379">
      <w:pPr>
        <w:pStyle w:val="NoSpacing"/>
        <w:ind w:left="360"/>
        <w:rPr>
          <w:rFonts w:ascii="Times New Roman" w:hAnsi="Times New Roman" w:cs="Times New Roman"/>
          <w:b/>
          <w:sz w:val="20"/>
          <w:szCs w:val="20"/>
          <w:u w:val="single"/>
        </w:rPr>
      </w:pPr>
    </w:p>
    <w:p w14:paraId="1679A7B7" w14:textId="4B93FF30" w:rsidR="003C7379" w:rsidRDefault="008955D0" w:rsidP="003C7379">
      <w:pPr>
        <w:pStyle w:val="NoSpacing"/>
        <w:rPr>
          <w:rFonts w:ascii="Times New Roman" w:hAnsi="Times New Roman" w:cs="Times New Roman"/>
          <w:b/>
          <w:sz w:val="20"/>
          <w:szCs w:val="20"/>
        </w:rPr>
      </w:pPr>
      <w:r>
        <w:rPr>
          <w:rFonts w:ascii="Times New Roman" w:hAnsi="Times New Roman" w:cs="Times New Roman"/>
          <w:b/>
          <w:sz w:val="20"/>
          <w:szCs w:val="20"/>
        </w:rPr>
        <w:t>#</w:t>
      </w:r>
      <w:r w:rsidR="003C7379">
        <w:rPr>
          <w:rFonts w:ascii="Times New Roman" w:hAnsi="Times New Roman" w:cs="Times New Roman"/>
          <w:b/>
          <w:sz w:val="20"/>
          <w:szCs w:val="20"/>
        </w:rPr>
        <w:t>Nonrecourse Debt</w:t>
      </w:r>
    </w:p>
    <w:p w14:paraId="5423E747" w14:textId="10D782EF" w:rsidR="003C7379" w:rsidRDefault="003C7379" w:rsidP="003C7379">
      <w:pPr>
        <w:pStyle w:val="NoSpacing"/>
        <w:rPr>
          <w:rFonts w:ascii="Times New Roman" w:hAnsi="Times New Roman" w:cs="Times New Roman"/>
          <w:sz w:val="20"/>
          <w:szCs w:val="20"/>
        </w:rPr>
      </w:pPr>
      <w:r>
        <w:rPr>
          <w:rFonts w:ascii="Times New Roman" w:hAnsi="Times New Roman" w:cs="Times New Roman"/>
          <w:sz w:val="20"/>
          <w:szCs w:val="20"/>
        </w:rPr>
        <w:t>[</w:t>
      </w:r>
      <w:r w:rsidR="004F66FE" w:rsidRPr="004F66FE">
        <w:rPr>
          <w:rFonts w:ascii="Times New Roman" w:hAnsi="Times New Roman" w:cs="Times New Roman"/>
          <w:smallCaps/>
          <w:sz w:val="20"/>
          <w:szCs w:val="20"/>
        </w:rPr>
        <w:t>Basic Nonrecourse Rules</w:t>
      </w:r>
      <w:r>
        <w:rPr>
          <w:rFonts w:ascii="Times New Roman" w:hAnsi="Times New Roman" w:cs="Times New Roman"/>
          <w:sz w:val="20"/>
          <w:szCs w:val="20"/>
        </w:rPr>
        <w:t>]</w:t>
      </w:r>
    </w:p>
    <w:p w14:paraId="006C79CB" w14:textId="77777777" w:rsidR="003C7379" w:rsidRPr="006C1E1D" w:rsidRDefault="003C7379" w:rsidP="003156E0">
      <w:pPr>
        <w:pStyle w:val="NoSpacing"/>
        <w:numPr>
          <w:ilvl w:val="0"/>
          <w:numId w:val="18"/>
        </w:numPr>
        <w:rPr>
          <w:rFonts w:ascii="Times New Roman" w:hAnsi="Times New Roman" w:cs="Times New Roman"/>
          <w:sz w:val="20"/>
          <w:szCs w:val="20"/>
          <w:u w:val="single"/>
        </w:rPr>
      </w:pPr>
      <w:r>
        <w:rPr>
          <w:rFonts w:ascii="Times New Roman" w:hAnsi="Times New Roman" w:cs="Times New Roman"/>
          <w:sz w:val="20"/>
          <w:szCs w:val="20"/>
        </w:rPr>
        <w:t>Nonrecourse Allocated in Three Tiers (see slides for schematics)</w:t>
      </w:r>
    </w:p>
    <w:p w14:paraId="5C8922E8" w14:textId="77777777" w:rsidR="003C7379" w:rsidRPr="006C1E1D" w:rsidRDefault="003C7379" w:rsidP="003156E0">
      <w:pPr>
        <w:pStyle w:val="NoSpacing"/>
        <w:numPr>
          <w:ilvl w:val="1"/>
          <w:numId w:val="18"/>
        </w:numPr>
        <w:rPr>
          <w:rFonts w:ascii="Times New Roman" w:hAnsi="Times New Roman" w:cs="Times New Roman"/>
          <w:sz w:val="20"/>
          <w:szCs w:val="20"/>
          <w:u w:val="single"/>
        </w:rPr>
      </w:pPr>
      <w:r w:rsidRPr="006C1E1D">
        <w:rPr>
          <w:rFonts w:ascii="Times New Roman" w:hAnsi="Times New Roman" w:cs="Times New Roman"/>
          <w:b/>
          <w:sz w:val="20"/>
          <w:szCs w:val="20"/>
        </w:rPr>
        <w:t>Tier 1:</w:t>
      </w:r>
      <w:r>
        <w:rPr>
          <w:rFonts w:ascii="Times New Roman" w:hAnsi="Times New Roman" w:cs="Times New Roman"/>
          <w:sz w:val="20"/>
          <w:szCs w:val="20"/>
        </w:rPr>
        <w:t xml:space="preserve"> Allocate in accord with </w:t>
      </w:r>
      <w:r>
        <w:rPr>
          <w:rFonts w:ascii="Times New Roman" w:hAnsi="Times New Roman" w:cs="Times New Roman"/>
          <w:sz w:val="20"/>
          <w:szCs w:val="20"/>
          <w:u w:val="single"/>
        </w:rPr>
        <w:t>minimum gain</w:t>
      </w:r>
    </w:p>
    <w:p w14:paraId="140D0709" w14:textId="77777777" w:rsidR="003C7379" w:rsidRPr="006C1E1D" w:rsidRDefault="003C7379" w:rsidP="003156E0">
      <w:pPr>
        <w:pStyle w:val="NoSpacing"/>
        <w:numPr>
          <w:ilvl w:val="2"/>
          <w:numId w:val="18"/>
        </w:numPr>
        <w:rPr>
          <w:rFonts w:ascii="Times New Roman" w:hAnsi="Times New Roman" w:cs="Times New Roman"/>
          <w:sz w:val="20"/>
          <w:szCs w:val="20"/>
          <w:u w:val="single"/>
        </w:rPr>
      </w:pPr>
      <w:r>
        <w:rPr>
          <w:rFonts w:ascii="Times New Roman" w:hAnsi="Times New Roman" w:cs="Times New Roman"/>
          <w:sz w:val="20"/>
          <w:szCs w:val="20"/>
        </w:rPr>
        <w:t xml:space="preserve">Minimum gain is excess of debt over book value of property (the amount that debt balance </w:t>
      </w:r>
      <w:r>
        <w:rPr>
          <w:rFonts w:ascii="Times New Roman" w:hAnsi="Times New Roman" w:cs="Times New Roman"/>
          <w:b/>
          <w:i/>
          <w:sz w:val="20"/>
          <w:szCs w:val="20"/>
        </w:rPr>
        <w:t>exceeds</w:t>
      </w:r>
      <w:r>
        <w:rPr>
          <w:rFonts w:ascii="Times New Roman" w:hAnsi="Times New Roman" w:cs="Times New Roman"/>
          <w:sz w:val="20"/>
          <w:szCs w:val="20"/>
        </w:rPr>
        <w:t xml:space="preserve"> book value)</w:t>
      </w:r>
    </w:p>
    <w:p w14:paraId="52D3A0A9" w14:textId="77777777" w:rsidR="003C7379" w:rsidRPr="003C7379" w:rsidRDefault="003C7379" w:rsidP="003156E0">
      <w:pPr>
        <w:pStyle w:val="NoSpacing"/>
        <w:numPr>
          <w:ilvl w:val="2"/>
          <w:numId w:val="18"/>
        </w:numPr>
        <w:rPr>
          <w:rFonts w:ascii="Times New Roman" w:hAnsi="Times New Roman" w:cs="Times New Roman"/>
          <w:sz w:val="20"/>
          <w:szCs w:val="20"/>
          <w:u w:val="single"/>
        </w:rPr>
      </w:pPr>
      <w:r>
        <w:rPr>
          <w:rFonts w:ascii="Times New Roman" w:hAnsi="Times New Roman" w:cs="Times New Roman"/>
          <w:sz w:val="20"/>
          <w:szCs w:val="20"/>
        </w:rPr>
        <w:t xml:space="preserve">This gain is split in proportion to prior </w:t>
      </w:r>
      <w:r w:rsidRPr="006C1E1D">
        <w:rPr>
          <w:rFonts w:ascii="Times New Roman" w:hAnsi="Times New Roman" w:cs="Times New Roman"/>
          <w:sz w:val="20"/>
          <w:szCs w:val="20"/>
          <w:u w:val="single"/>
        </w:rPr>
        <w:t>nonrecourse depreciation deductions</w:t>
      </w:r>
      <w:r>
        <w:rPr>
          <w:rFonts w:ascii="Times New Roman" w:hAnsi="Times New Roman" w:cs="Times New Roman"/>
          <w:sz w:val="20"/>
          <w:szCs w:val="20"/>
        </w:rPr>
        <w:t xml:space="preserve"> (or whatever you did to get the discrepancy). This helps ensure that a partner properly allocated nonrecourse deductions will have sufficient outside basis to exploit them. </w:t>
      </w:r>
    </w:p>
    <w:p w14:paraId="1BC75CAC" w14:textId="77777777" w:rsidR="003C7379" w:rsidRPr="006C1E1D" w:rsidRDefault="003C7379" w:rsidP="003156E0">
      <w:pPr>
        <w:pStyle w:val="NoSpacing"/>
        <w:numPr>
          <w:ilvl w:val="1"/>
          <w:numId w:val="18"/>
        </w:numPr>
        <w:rPr>
          <w:rFonts w:ascii="Times New Roman" w:hAnsi="Times New Roman" w:cs="Times New Roman"/>
          <w:sz w:val="20"/>
          <w:szCs w:val="20"/>
          <w:u w:val="single"/>
        </w:rPr>
      </w:pPr>
      <w:r w:rsidRPr="006C1E1D">
        <w:rPr>
          <w:rFonts w:ascii="Times New Roman" w:hAnsi="Times New Roman" w:cs="Times New Roman"/>
          <w:b/>
          <w:sz w:val="20"/>
          <w:szCs w:val="20"/>
        </w:rPr>
        <w:t>Tier 2:</w:t>
      </w:r>
      <w:r>
        <w:rPr>
          <w:rFonts w:ascii="Times New Roman" w:hAnsi="Times New Roman" w:cs="Times New Roman"/>
          <w:sz w:val="20"/>
          <w:szCs w:val="20"/>
        </w:rPr>
        <w:t xml:space="preserve"> Allocated in accord with built-in gain rules – </w:t>
      </w:r>
      <w:r w:rsidRPr="006C1E1D">
        <w:rPr>
          <w:rFonts w:ascii="Times New Roman" w:hAnsi="Times New Roman" w:cs="Times New Roman"/>
          <w:b/>
          <w:sz w:val="20"/>
          <w:szCs w:val="20"/>
        </w:rPr>
        <w:t>§</w:t>
      </w:r>
      <w:r>
        <w:rPr>
          <w:rFonts w:ascii="Times New Roman" w:hAnsi="Times New Roman" w:cs="Times New Roman"/>
          <w:b/>
          <w:sz w:val="20"/>
          <w:szCs w:val="20"/>
        </w:rPr>
        <w:t xml:space="preserve"> 704(c) </w:t>
      </w:r>
      <w:r>
        <w:rPr>
          <w:rFonts w:ascii="Times New Roman" w:hAnsi="Times New Roman" w:cs="Times New Roman"/>
          <w:sz w:val="20"/>
          <w:szCs w:val="20"/>
        </w:rPr>
        <w:t xml:space="preserve">income rules (debt over basis, </w:t>
      </w:r>
      <w:r w:rsidRPr="00970A99">
        <w:rPr>
          <w:rFonts w:ascii="Times New Roman" w:hAnsi="Times New Roman" w:cs="Times New Roman"/>
          <w:sz w:val="20"/>
          <w:szCs w:val="20"/>
          <w:u w:val="single"/>
        </w:rPr>
        <w:t>capped at §704(c) gain</w:t>
      </w:r>
      <w:r>
        <w:rPr>
          <w:rFonts w:ascii="Times New Roman" w:hAnsi="Times New Roman" w:cs="Times New Roman"/>
          <w:sz w:val="20"/>
          <w:szCs w:val="20"/>
        </w:rPr>
        <w:t xml:space="preserve">) </w:t>
      </w:r>
    </w:p>
    <w:p w14:paraId="4A3AEDD4" w14:textId="77777777" w:rsidR="003C7379" w:rsidRPr="006C1E1D" w:rsidRDefault="003C7379" w:rsidP="003156E0">
      <w:pPr>
        <w:pStyle w:val="NoSpacing"/>
        <w:numPr>
          <w:ilvl w:val="2"/>
          <w:numId w:val="18"/>
        </w:numPr>
        <w:rPr>
          <w:rFonts w:ascii="Times New Roman" w:hAnsi="Times New Roman" w:cs="Times New Roman"/>
          <w:sz w:val="20"/>
          <w:szCs w:val="20"/>
          <w:u w:val="single"/>
        </w:rPr>
      </w:pPr>
      <w:r>
        <w:rPr>
          <w:rFonts w:ascii="Times New Roman" w:hAnsi="Times New Roman" w:cs="Times New Roman"/>
          <w:sz w:val="20"/>
          <w:szCs w:val="20"/>
        </w:rPr>
        <w:t xml:space="preserve">Assume property is sold for </w:t>
      </w:r>
      <w:r w:rsidRPr="006C1E1D">
        <w:rPr>
          <w:rFonts w:ascii="Times New Roman" w:hAnsi="Times New Roman" w:cs="Times New Roman"/>
          <w:sz w:val="20"/>
          <w:szCs w:val="20"/>
          <w:u w:val="single"/>
        </w:rPr>
        <w:t>exact amount of debt outstanding</w:t>
      </w:r>
    </w:p>
    <w:p w14:paraId="51C2B276" w14:textId="77777777" w:rsidR="003C7379" w:rsidRPr="006C1E1D" w:rsidRDefault="003C7379" w:rsidP="003156E0">
      <w:pPr>
        <w:pStyle w:val="NoSpacing"/>
        <w:numPr>
          <w:ilvl w:val="2"/>
          <w:numId w:val="18"/>
        </w:numPr>
        <w:rPr>
          <w:rFonts w:ascii="Times New Roman" w:hAnsi="Times New Roman" w:cs="Times New Roman"/>
          <w:sz w:val="20"/>
          <w:szCs w:val="20"/>
          <w:u w:val="single"/>
        </w:rPr>
      </w:pPr>
      <w:r>
        <w:rPr>
          <w:rFonts w:ascii="Times New Roman" w:hAnsi="Times New Roman" w:cs="Times New Roman"/>
          <w:sz w:val="20"/>
          <w:szCs w:val="20"/>
        </w:rPr>
        <w:t xml:space="preserve">Consider under </w:t>
      </w:r>
      <w:r>
        <w:rPr>
          <w:rFonts w:ascii="Times New Roman" w:hAnsi="Times New Roman" w:cs="Times New Roman"/>
          <w:sz w:val="20"/>
          <w:szCs w:val="20"/>
          <w:u w:val="single"/>
        </w:rPr>
        <w:t>traditional method</w:t>
      </w:r>
      <w:r>
        <w:rPr>
          <w:rFonts w:ascii="Times New Roman" w:hAnsi="Times New Roman" w:cs="Times New Roman"/>
          <w:sz w:val="20"/>
          <w:szCs w:val="20"/>
        </w:rPr>
        <w:t xml:space="preserve"> AND </w:t>
      </w:r>
      <w:r>
        <w:rPr>
          <w:rFonts w:ascii="Times New Roman" w:hAnsi="Times New Roman" w:cs="Times New Roman"/>
          <w:sz w:val="20"/>
          <w:szCs w:val="20"/>
          <w:u w:val="single"/>
        </w:rPr>
        <w:t>remedial method</w:t>
      </w:r>
      <w:r>
        <w:rPr>
          <w:rFonts w:ascii="Times New Roman" w:hAnsi="Times New Roman" w:cs="Times New Roman"/>
          <w:sz w:val="20"/>
          <w:szCs w:val="20"/>
        </w:rPr>
        <w:t xml:space="preserve"> (traditional w/ curative method is prohibited by regs for nonrecourse allocations under tier 2)</w:t>
      </w:r>
    </w:p>
    <w:p w14:paraId="3545278B" w14:textId="77777777" w:rsidR="003C7379" w:rsidRPr="003C7379" w:rsidRDefault="003C7379" w:rsidP="003156E0">
      <w:pPr>
        <w:pStyle w:val="NoSpacing"/>
        <w:numPr>
          <w:ilvl w:val="1"/>
          <w:numId w:val="18"/>
        </w:numPr>
        <w:rPr>
          <w:rFonts w:ascii="Times New Roman" w:hAnsi="Times New Roman" w:cs="Times New Roman"/>
          <w:sz w:val="20"/>
          <w:szCs w:val="20"/>
          <w:u w:val="single"/>
        </w:rPr>
      </w:pPr>
      <w:r w:rsidRPr="006C1E1D">
        <w:rPr>
          <w:rFonts w:ascii="Times New Roman" w:hAnsi="Times New Roman" w:cs="Times New Roman"/>
          <w:b/>
          <w:sz w:val="20"/>
          <w:szCs w:val="20"/>
        </w:rPr>
        <w:t>Tier 3:</w:t>
      </w:r>
      <w:r>
        <w:rPr>
          <w:rFonts w:ascii="Times New Roman" w:hAnsi="Times New Roman" w:cs="Times New Roman"/>
          <w:sz w:val="20"/>
          <w:szCs w:val="20"/>
        </w:rPr>
        <w:t xml:space="preserve"> Allocated in accord with profits interests </w:t>
      </w:r>
    </w:p>
    <w:p w14:paraId="390ACEB2" w14:textId="77777777" w:rsidR="003C7379" w:rsidRPr="004F66FE" w:rsidRDefault="003C7379" w:rsidP="003156E0">
      <w:pPr>
        <w:pStyle w:val="NoSpacing"/>
        <w:numPr>
          <w:ilvl w:val="2"/>
          <w:numId w:val="18"/>
        </w:numPr>
        <w:rPr>
          <w:rFonts w:ascii="Times New Roman" w:hAnsi="Times New Roman" w:cs="Times New Roman"/>
          <w:sz w:val="20"/>
          <w:szCs w:val="20"/>
          <w:u w:val="single"/>
        </w:rPr>
      </w:pPr>
      <w:r>
        <w:rPr>
          <w:rFonts w:ascii="Times New Roman" w:hAnsi="Times New Roman" w:cs="Times New Roman"/>
          <w:sz w:val="20"/>
          <w:szCs w:val="20"/>
        </w:rPr>
        <w:t xml:space="preserve">Only tier that allows Pship discretion </w:t>
      </w:r>
    </w:p>
    <w:p w14:paraId="6425F94B" w14:textId="77777777" w:rsidR="004F66FE" w:rsidRDefault="004F66FE" w:rsidP="004F66FE">
      <w:pPr>
        <w:pStyle w:val="NoSpacing"/>
        <w:rPr>
          <w:rFonts w:ascii="Times New Roman" w:hAnsi="Times New Roman" w:cs="Times New Roman"/>
          <w:sz w:val="20"/>
          <w:szCs w:val="20"/>
        </w:rPr>
      </w:pPr>
    </w:p>
    <w:p w14:paraId="15A335BD" w14:textId="6AABE00E" w:rsidR="004F66FE" w:rsidRDefault="000E56A9" w:rsidP="004F66FE">
      <w:pPr>
        <w:pStyle w:val="NoSpacing"/>
        <w:rPr>
          <w:rFonts w:ascii="Times New Roman" w:hAnsi="Times New Roman" w:cs="Times New Roman"/>
          <w:b/>
          <w:sz w:val="20"/>
          <w:szCs w:val="20"/>
        </w:rPr>
      </w:pPr>
      <w:r>
        <w:rPr>
          <w:rFonts w:ascii="Times New Roman" w:hAnsi="Times New Roman" w:cs="Times New Roman"/>
          <w:b/>
          <w:sz w:val="20"/>
          <w:szCs w:val="20"/>
        </w:rPr>
        <w:t>#</w:t>
      </w:r>
      <w:r w:rsidR="004F66FE">
        <w:rPr>
          <w:rFonts w:ascii="Times New Roman" w:hAnsi="Times New Roman" w:cs="Times New Roman"/>
          <w:b/>
          <w:sz w:val="20"/>
          <w:szCs w:val="20"/>
        </w:rPr>
        <w:t>NONLIQUIDATING DISTRIBUTIONS</w:t>
      </w:r>
    </w:p>
    <w:p w14:paraId="315140FE" w14:textId="77777777" w:rsidR="004F66FE" w:rsidRDefault="004F66FE" w:rsidP="004F66FE">
      <w:pPr>
        <w:pStyle w:val="NoSpacing"/>
        <w:rPr>
          <w:rFonts w:ascii="Times New Roman" w:hAnsi="Times New Roman" w:cs="Times New Roman"/>
          <w:b/>
          <w:sz w:val="20"/>
          <w:szCs w:val="20"/>
        </w:rPr>
      </w:pPr>
    </w:p>
    <w:p w14:paraId="153725FF" w14:textId="77777777" w:rsidR="004F66FE" w:rsidRDefault="004F66FE" w:rsidP="004F66FE">
      <w:pPr>
        <w:pStyle w:val="NoSpacing"/>
        <w:rPr>
          <w:rFonts w:ascii="Times New Roman" w:hAnsi="Times New Roman" w:cs="Times New Roman"/>
          <w:b/>
          <w:sz w:val="20"/>
          <w:szCs w:val="20"/>
        </w:rPr>
      </w:pPr>
      <w:r>
        <w:rPr>
          <w:rFonts w:ascii="Times New Roman" w:hAnsi="Times New Roman" w:cs="Times New Roman"/>
          <w:b/>
          <w:sz w:val="20"/>
          <w:szCs w:val="20"/>
        </w:rPr>
        <w:t>Basic Taxation Rules</w:t>
      </w:r>
    </w:p>
    <w:p w14:paraId="4B18E417" w14:textId="3E7304B9" w:rsidR="004F66FE" w:rsidRDefault="004F66FE" w:rsidP="003156E0">
      <w:pPr>
        <w:pStyle w:val="NoSpacing"/>
        <w:numPr>
          <w:ilvl w:val="0"/>
          <w:numId w:val="18"/>
        </w:numPr>
        <w:rPr>
          <w:rFonts w:ascii="Times New Roman" w:hAnsi="Times New Roman" w:cs="Times New Roman"/>
          <w:sz w:val="20"/>
          <w:szCs w:val="20"/>
        </w:rPr>
      </w:pPr>
      <w:r>
        <w:rPr>
          <w:rFonts w:ascii="Times New Roman" w:hAnsi="Times New Roman" w:cs="Times New Roman"/>
          <w:sz w:val="20"/>
          <w:szCs w:val="20"/>
        </w:rPr>
        <w:t xml:space="preserve">The basic principle underlying the tax treatment of partnership distributions is the that the distribution should be </w:t>
      </w:r>
      <w:r>
        <w:rPr>
          <w:rFonts w:ascii="Times New Roman" w:hAnsi="Times New Roman" w:cs="Times New Roman"/>
          <w:b/>
          <w:i/>
          <w:sz w:val="20"/>
          <w:szCs w:val="20"/>
        </w:rPr>
        <w:t>tax free</w:t>
      </w:r>
      <w:r>
        <w:rPr>
          <w:rFonts w:ascii="Times New Roman" w:hAnsi="Times New Roman" w:cs="Times New Roman"/>
          <w:sz w:val="20"/>
          <w:szCs w:val="20"/>
        </w:rPr>
        <w:t xml:space="preserve"> to the Pship AND to the distributee partner </w:t>
      </w:r>
      <w:r>
        <w:rPr>
          <w:rFonts w:ascii="Times New Roman" w:hAnsi="Times New Roman" w:cs="Times New Roman"/>
          <w:i/>
          <w:sz w:val="20"/>
          <w:szCs w:val="20"/>
        </w:rPr>
        <w:t>if possible</w:t>
      </w:r>
      <w:r>
        <w:rPr>
          <w:rFonts w:ascii="Times New Roman" w:hAnsi="Times New Roman" w:cs="Times New Roman"/>
          <w:sz w:val="20"/>
          <w:szCs w:val="20"/>
        </w:rPr>
        <w:t xml:space="preserve">. </w:t>
      </w:r>
    </w:p>
    <w:p w14:paraId="767AD7D5" w14:textId="77777777" w:rsidR="004F66FE" w:rsidRDefault="004F66FE" w:rsidP="004F66FE">
      <w:pPr>
        <w:pStyle w:val="NoSpacing"/>
        <w:ind w:left="720"/>
        <w:rPr>
          <w:rFonts w:ascii="Times New Roman" w:hAnsi="Times New Roman" w:cs="Times New Roman"/>
          <w:sz w:val="20"/>
          <w:szCs w:val="20"/>
        </w:rPr>
      </w:pPr>
    </w:p>
    <w:p w14:paraId="7FB95351" w14:textId="034E2CD4" w:rsidR="004F66FE" w:rsidRDefault="004F66FE" w:rsidP="004F66FE">
      <w:pPr>
        <w:pStyle w:val="NoSpacing"/>
        <w:rPr>
          <w:rFonts w:ascii="Times New Roman" w:hAnsi="Times New Roman" w:cs="Times New Roman"/>
          <w:sz w:val="20"/>
          <w:szCs w:val="20"/>
        </w:rPr>
      </w:pPr>
      <w:r>
        <w:rPr>
          <w:rFonts w:ascii="Times New Roman" w:hAnsi="Times New Roman" w:cs="Times New Roman"/>
          <w:sz w:val="20"/>
          <w:szCs w:val="20"/>
        </w:rPr>
        <w:t>[</w:t>
      </w:r>
      <w:r w:rsidRPr="004F66FE">
        <w:rPr>
          <w:rFonts w:ascii="Times New Roman" w:hAnsi="Times New Roman" w:cs="Times New Roman"/>
          <w:smallCaps/>
          <w:sz w:val="20"/>
          <w:szCs w:val="20"/>
        </w:rPr>
        <w:t xml:space="preserve">Nonliquidating Distributions </w:t>
      </w:r>
      <w:r w:rsidRPr="00970A99">
        <w:rPr>
          <w:rFonts w:ascii="Times New Roman" w:hAnsi="Times New Roman" w:cs="Times New Roman"/>
          <w:sz w:val="20"/>
          <w:szCs w:val="20"/>
        </w:rPr>
        <w:t>§ 731</w:t>
      </w:r>
      <w:r>
        <w:rPr>
          <w:rFonts w:ascii="Times New Roman" w:hAnsi="Times New Roman" w:cs="Times New Roman"/>
          <w:sz w:val="20"/>
          <w:szCs w:val="20"/>
        </w:rPr>
        <w:t>]</w:t>
      </w:r>
    </w:p>
    <w:p w14:paraId="03BE46A9" w14:textId="77777777" w:rsidR="004F66FE" w:rsidRPr="00970A99" w:rsidRDefault="004F66FE" w:rsidP="003156E0">
      <w:pPr>
        <w:pStyle w:val="NoSpacing"/>
        <w:numPr>
          <w:ilvl w:val="0"/>
          <w:numId w:val="19"/>
        </w:numPr>
        <w:rPr>
          <w:rFonts w:ascii="Times New Roman" w:hAnsi="Times New Roman" w:cs="Times New Roman"/>
          <w:b/>
          <w:sz w:val="20"/>
          <w:szCs w:val="20"/>
        </w:rPr>
      </w:pPr>
      <w:r w:rsidRPr="00970A99">
        <w:rPr>
          <w:rFonts w:ascii="Times New Roman" w:hAnsi="Times New Roman" w:cs="Times New Roman"/>
          <w:b/>
          <w:sz w:val="20"/>
          <w:szCs w:val="20"/>
        </w:rPr>
        <w:t>§ 731(a)(1)</w:t>
      </w:r>
    </w:p>
    <w:p w14:paraId="35A97B2A" w14:textId="77777777" w:rsidR="004F66FE" w:rsidRPr="00970A99" w:rsidRDefault="004F66FE" w:rsidP="003156E0">
      <w:pPr>
        <w:pStyle w:val="NoSpacing"/>
        <w:numPr>
          <w:ilvl w:val="1"/>
          <w:numId w:val="19"/>
        </w:numPr>
        <w:rPr>
          <w:rFonts w:ascii="Times New Roman" w:hAnsi="Times New Roman" w:cs="Times New Roman"/>
          <w:sz w:val="20"/>
          <w:szCs w:val="20"/>
        </w:rPr>
      </w:pPr>
      <w:r w:rsidRPr="00970A99">
        <w:rPr>
          <w:rFonts w:ascii="Times New Roman" w:hAnsi="Times New Roman" w:cs="Times New Roman"/>
          <w:sz w:val="20"/>
          <w:szCs w:val="20"/>
          <w:u w:val="single"/>
        </w:rPr>
        <w:t>No gain recognized</w:t>
      </w:r>
      <w:r>
        <w:rPr>
          <w:rFonts w:ascii="Times New Roman" w:hAnsi="Times New Roman" w:cs="Times New Roman"/>
          <w:sz w:val="20"/>
          <w:szCs w:val="20"/>
        </w:rPr>
        <w:t xml:space="preserve"> on distribution</w:t>
      </w:r>
    </w:p>
    <w:p w14:paraId="41E6D5D2" w14:textId="5C1C7748" w:rsidR="004F66FE" w:rsidRPr="00970A99" w:rsidRDefault="004F66FE" w:rsidP="003156E0">
      <w:pPr>
        <w:pStyle w:val="NoSpacing"/>
        <w:numPr>
          <w:ilvl w:val="1"/>
          <w:numId w:val="19"/>
        </w:numPr>
        <w:rPr>
          <w:rFonts w:ascii="Times New Roman" w:hAnsi="Times New Roman" w:cs="Times New Roman"/>
          <w:sz w:val="20"/>
          <w:szCs w:val="20"/>
        </w:rPr>
      </w:pPr>
      <w:r w:rsidRPr="00970A99">
        <w:rPr>
          <w:rFonts w:ascii="Times New Roman" w:hAnsi="Times New Roman" w:cs="Times New Roman"/>
          <w:i/>
          <w:sz w:val="20"/>
          <w:szCs w:val="20"/>
        </w:rPr>
        <w:t>Except </w:t>
      </w:r>
      <w:r>
        <w:rPr>
          <w:rFonts w:ascii="Times New Roman" w:hAnsi="Times New Roman" w:cs="Times New Roman"/>
          <w:sz w:val="20"/>
          <w:szCs w:val="20"/>
        </w:rPr>
        <w:t xml:space="preserve">to the extent money (including marketable securities) distributed </w:t>
      </w:r>
      <w:r w:rsidRPr="00970A99">
        <w:rPr>
          <w:rFonts w:ascii="Times New Roman" w:hAnsi="Times New Roman" w:cs="Times New Roman"/>
          <w:sz w:val="20"/>
          <w:szCs w:val="20"/>
          <w:u w:val="single"/>
        </w:rPr>
        <w:t>exceeds basis</w:t>
      </w:r>
    </w:p>
    <w:p w14:paraId="4FA5B1C7" w14:textId="77777777" w:rsidR="004F66FE" w:rsidRPr="00970A99" w:rsidRDefault="004F66FE" w:rsidP="003156E0">
      <w:pPr>
        <w:pStyle w:val="NoSpacing"/>
        <w:numPr>
          <w:ilvl w:val="0"/>
          <w:numId w:val="19"/>
        </w:numPr>
        <w:rPr>
          <w:rFonts w:ascii="Times New Roman" w:hAnsi="Times New Roman" w:cs="Times New Roman"/>
          <w:b/>
          <w:sz w:val="20"/>
          <w:szCs w:val="20"/>
        </w:rPr>
      </w:pPr>
      <w:r w:rsidRPr="00970A99">
        <w:rPr>
          <w:rFonts w:ascii="Times New Roman" w:hAnsi="Times New Roman" w:cs="Times New Roman"/>
          <w:b/>
          <w:sz w:val="20"/>
          <w:szCs w:val="20"/>
        </w:rPr>
        <w:t>§ 731(a)(2)</w:t>
      </w:r>
    </w:p>
    <w:p w14:paraId="22A20CFD" w14:textId="77777777" w:rsidR="004F66FE" w:rsidRDefault="004F66FE" w:rsidP="003156E0">
      <w:pPr>
        <w:pStyle w:val="NoSpacing"/>
        <w:numPr>
          <w:ilvl w:val="1"/>
          <w:numId w:val="19"/>
        </w:numPr>
        <w:rPr>
          <w:rFonts w:ascii="Times New Roman" w:hAnsi="Times New Roman" w:cs="Times New Roman"/>
          <w:sz w:val="20"/>
          <w:szCs w:val="20"/>
        </w:rPr>
      </w:pPr>
      <w:r w:rsidRPr="00970A99">
        <w:rPr>
          <w:rFonts w:ascii="Times New Roman" w:hAnsi="Times New Roman" w:cs="Times New Roman"/>
          <w:sz w:val="20"/>
          <w:szCs w:val="20"/>
          <w:u w:val="single"/>
        </w:rPr>
        <w:t>No loss recognized</w:t>
      </w:r>
      <w:r w:rsidRPr="00970A99">
        <w:rPr>
          <w:rFonts w:ascii="Times New Roman" w:hAnsi="Times New Roman" w:cs="Times New Roman"/>
          <w:sz w:val="20"/>
          <w:szCs w:val="20"/>
        </w:rPr>
        <w:t xml:space="preserve"> in case of nonliquidating distributions</w:t>
      </w:r>
    </w:p>
    <w:p w14:paraId="5D88F031" w14:textId="50C7F4ED" w:rsidR="004F66FE" w:rsidRDefault="004F66FE" w:rsidP="003156E0">
      <w:pPr>
        <w:pStyle w:val="NoSpacing"/>
        <w:numPr>
          <w:ilvl w:val="0"/>
          <w:numId w:val="19"/>
        </w:numPr>
        <w:rPr>
          <w:rFonts w:ascii="Times New Roman" w:hAnsi="Times New Roman" w:cs="Times New Roman"/>
          <w:sz w:val="20"/>
          <w:szCs w:val="20"/>
        </w:rPr>
      </w:pPr>
      <w:r>
        <w:rPr>
          <w:rFonts w:ascii="Times New Roman" w:hAnsi="Times New Roman" w:cs="Times New Roman"/>
          <w:sz w:val="20"/>
          <w:szCs w:val="20"/>
        </w:rPr>
        <w:t xml:space="preserve">However, the relative simplicity of </w:t>
      </w:r>
      <w:r w:rsidRPr="00970A99">
        <w:rPr>
          <w:rFonts w:ascii="Times New Roman" w:hAnsi="Times New Roman" w:cs="Times New Roman"/>
          <w:b/>
          <w:sz w:val="20"/>
          <w:szCs w:val="20"/>
        </w:rPr>
        <w:t>§ 731(a)</w:t>
      </w:r>
      <w:r>
        <w:rPr>
          <w:rFonts w:ascii="Times New Roman" w:hAnsi="Times New Roman" w:cs="Times New Roman"/>
          <w:b/>
          <w:sz w:val="20"/>
          <w:szCs w:val="20"/>
        </w:rPr>
        <w:t xml:space="preserve"> </w:t>
      </w:r>
      <w:r>
        <w:rPr>
          <w:rFonts w:ascii="Times New Roman" w:hAnsi="Times New Roman" w:cs="Times New Roman"/>
          <w:sz w:val="20"/>
          <w:szCs w:val="20"/>
        </w:rPr>
        <w:t xml:space="preserve">can be </w:t>
      </w:r>
      <w:r>
        <w:rPr>
          <w:rFonts w:ascii="Times New Roman" w:hAnsi="Times New Roman" w:cs="Times New Roman"/>
          <w:sz w:val="20"/>
          <w:szCs w:val="20"/>
          <w:u w:val="single"/>
        </w:rPr>
        <w:t>overruled</w:t>
      </w:r>
      <w:r>
        <w:rPr>
          <w:rFonts w:ascii="Times New Roman" w:hAnsi="Times New Roman" w:cs="Times New Roman"/>
          <w:sz w:val="20"/>
          <w:szCs w:val="20"/>
        </w:rPr>
        <w:t xml:space="preserve"> by application of </w:t>
      </w:r>
      <w:r w:rsidRPr="00970A99">
        <w:rPr>
          <w:rFonts w:ascii="Times New Roman" w:hAnsi="Times New Roman" w:cs="Times New Roman"/>
          <w:b/>
          <w:sz w:val="20"/>
          <w:szCs w:val="20"/>
        </w:rPr>
        <w:t>§ 7</w:t>
      </w:r>
      <w:r>
        <w:rPr>
          <w:rFonts w:ascii="Times New Roman" w:hAnsi="Times New Roman" w:cs="Times New Roman"/>
          <w:b/>
          <w:sz w:val="20"/>
          <w:szCs w:val="20"/>
        </w:rPr>
        <w:t>51(b)</w:t>
      </w:r>
    </w:p>
    <w:p w14:paraId="3DD91CC1" w14:textId="77777777" w:rsidR="004F66FE" w:rsidRDefault="004F66FE" w:rsidP="004F66FE">
      <w:pPr>
        <w:pStyle w:val="NoSpacing"/>
        <w:ind w:left="1440"/>
        <w:rPr>
          <w:rFonts w:ascii="Times New Roman" w:hAnsi="Times New Roman" w:cs="Times New Roman"/>
          <w:sz w:val="20"/>
          <w:szCs w:val="20"/>
        </w:rPr>
      </w:pPr>
    </w:p>
    <w:p w14:paraId="4D30DF98" w14:textId="29CAFAA8" w:rsidR="004F66FE" w:rsidRDefault="004F66FE" w:rsidP="004F66FE">
      <w:pPr>
        <w:pStyle w:val="NoSpacing"/>
        <w:rPr>
          <w:rFonts w:ascii="Times New Roman" w:hAnsi="Times New Roman" w:cs="Times New Roman"/>
          <w:sz w:val="20"/>
          <w:szCs w:val="20"/>
        </w:rPr>
      </w:pPr>
      <w:r>
        <w:rPr>
          <w:rFonts w:ascii="Times New Roman" w:hAnsi="Times New Roman" w:cs="Times New Roman"/>
          <w:sz w:val="20"/>
          <w:szCs w:val="20"/>
        </w:rPr>
        <w:t>[</w:t>
      </w:r>
      <w:r w:rsidRPr="004F66FE">
        <w:rPr>
          <w:rFonts w:ascii="Times New Roman" w:hAnsi="Times New Roman" w:cs="Times New Roman"/>
          <w:smallCaps/>
          <w:sz w:val="20"/>
          <w:szCs w:val="20"/>
        </w:rPr>
        <w:t>Basis Allocation</w:t>
      </w:r>
      <w:r w:rsidR="00C27587">
        <w:rPr>
          <w:rFonts w:ascii="Times New Roman" w:hAnsi="Times New Roman" w:cs="Times New Roman"/>
          <w:smallCaps/>
          <w:sz w:val="20"/>
          <w:szCs w:val="20"/>
        </w:rPr>
        <w:t xml:space="preserve"> </w:t>
      </w:r>
      <w:r>
        <w:rPr>
          <w:rFonts w:ascii="Times New Roman" w:hAnsi="Times New Roman" w:cs="Times New Roman"/>
          <w:sz w:val="20"/>
          <w:szCs w:val="20"/>
        </w:rPr>
        <w:t>§ 732]</w:t>
      </w:r>
    </w:p>
    <w:p w14:paraId="66FEAEFF" w14:textId="77777777" w:rsidR="004F66FE" w:rsidRPr="00970A99" w:rsidRDefault="004F66FE" w:rsidP="003156E0">
      <w:pPr>
        <w:pStyle w:val="NoSpacing"/>
        <w:numPr>
          <w:ilvl w:val="0"/>
          <w:numId w:val="20"/>
        </w:numPr>
        <w:rPr>
          <w:rFonts w:ascii="Times New Roman" w:hAnsi="Times New Roman" w:cs="Times New Roman"/>
          <w:b/>
          <w:sz w:val="20"/>
          <w:szCs w:val="20"/>
        </w:rPr>
      </w:pPr>
      <w:r w:rsidRPr="00970A99">
        <w:rPr>
          <w:rFonts w:ascii="Times New Roman" w:hAnsi="Times New Roman" w:cs="Times New Roman"/>
          <w:b/>
          <w:sz w:val="20"/>
          <w:szCs w:val="20"/>
        </w:rPr>
        <w:t>§ 732(a)(1)</w:t>
      </w:r>
    </w:p>
    <w:p w14:paraId="538C523D" w14:textId="77777777" w:rsidR="004F66FE" w:rsidRPr="00970A99" w:rsidRDefault="004F66FE" w:rsidP="003156E0">
      <w:pPr>
        <w:pStyle w:val="NoSpacing"/>
        <w:numPr>
          <w:ilvl w:val="1"/>
          <w:numId w:val="20"/>
        </w:numPr>
        <w:rPr>
          <w:rFonts w:ascii="Times New Roman" w:hAnsi="Times New Roman" w:cs="Times New Roman"/>
          <w:sz w:val="20"/>
          <w:szCs w:val="20"/>
        </w:rPr>
      </w:pPr>
      <w:r w:rsidRPr="00970A99">
        <w:rPr>
          <w:rFonts w:ascii="Times New Roman" w:hAnsi="Times New Roman" w:cs="Times New Roman"/>
          <w:sz w:val="20"/>
          <w:szCs w:val="20"/>
        </w:rPr>
        <w:t>Carryover basis, generally</w:t>
      </w:r>
    </w:p>
    <w:p w14:paraId="493BD3B0" w14:textId="77777777" w:rsidR="004F66FE" w:rsidRPr="00970A99" w:rsidRDefault="004F66FE" w:rsidP="003156E0">
      <w:pPr>
        <w:pStyle w:val="NoSpacing"/>
        <w:numPr>
          <w:ilvl w:val="0"/>
          <w:numId w:val="20"/>
        </w:numPr>
        <w:rPr>
          <w:rFonts w:ascii="Times New Roman" w:hAnsi="Times New Roman" w:cs="Times New Roman"/>
          <w:b/>
          <w:sz w:val="20"/>
          <w:szCs w:val="20"/>
        </w:rPr>
      </w:pPr>
      <w:r w:rsidRPr="00970A99">
        <w:rPr>
          <w:rFonts w:ascii="Times New Roman" w:hAnsi="Times New Roman" w:cs="Times New Roman"/>
          <w:b/>
          <w:sz w:val="20"/>
          <w:szCs w:val="20"/>
        </w:rPr>
        <w:t>§ 732(a)(2)</w:t>
      </w:r>
    </w:p>
    <w:p w14:paraId="1734E580" w14:textId="77777777" w:rsidR="004F66FE" w:rsidRDefault="004F66FE" w:rsidP="003156E0">
      <w:pPr>
        <w:pStyle w:val="NoSpacing"/>
        <w:numPr>
          <w:ilvl w:val="1"/>
          <w:numId w:val="20"/>
        </w:numPr>
        <w:rPr>
          <w:rFonts w:ascii="Times New Roman" w:hAnsi="Times New Roman" w:cs="Times New Roman"/>
          <w:sz w:val="20"/>
          <w:szCs w:val="20"/>
        </w:rPr>
      </w:pPr>
      <w:r w:rsidRPr="00970A99">
        <w:rPr>
          <w:rFonts w:ascii="Times New Roman" w:hAnsi="Times New Roman" w:cs="Times New Roman"/>
          <w:sz w:val="20"/>
          <w:szCs w:val="20"/>
        </w:rPr>
        <w:t xml:space="preserve">Aggregate is </w:t>
      </w:r>
      <w:r w:rsidRPr="00970A99">
        <w:rPr>
          <w:rFonts w:ascii="Times New Roman" w:hAnsi="Times New Roman" w:cs="Times New Roman"/>
          <w:sz w:val="20"/>
          <w:szCs w:val="20"/>
          <w:u w:val="single"/>
        </w:rPr>
        <w:t>capped at outside basis</w:t>
      </w:r>
      <w:r w:rsidRPr="00970A99">
        <w:rPr>
          <w:rFonts w:ascii="Times New Roman" w:hAnsi="Times New Roman" w:cs="Times New Roman"/>
          <w:sz w:val="20"/>
          <w:szCs w:val="20"/>
        </w:rPr>
        <w:t xml:space="preserve"> </w:t>
      </w:r>
      <w:r w:rsidRPr="00970A99">
        <w:rPr>
          <w:rFonts w:ascii="Times New Roman" w:hAnsi="Times New Roman" w:cs="Times New Roman"/>
          <w:i/>
          <w:sz w:val="20"/>
          <w:szCs w:val="20"/>
        </w:rPr>
        <w:t>before distribution</w:t>
      </w:r>
      <w:r w:rsidRPr="00970A99">
        <w:rPr>
          <w:rFonts w:ascii="Times New Roman" w:hAnsi="Times New Roman" w:cs="Times New Roman"/>
          <w:sz w:val="20"/>
          <w:szCs w:val="20"/>
        </w:rPr>
        <w:t>, reduced by money distributed</w:t>
      </w:r>
    </w:p>
    <w:p w14:paraId="5F630112" w14:textId="74B031B4" w:rsidR="004F66FE" w:rsidRPr="00970A99" w:rsidRDefault="004F66FE" w:rsidP="003156E0">
      <w:pPr>
        <w:pStyle w:val="NoSpacing"/>
        <w:numPr>
          <w:ilvl w:val="1"/>
          <w:numId w:val="20"/>
        </w:numPr>
        <w:rPr>
          <w:rFonts w:ascii="Times New Roman" w:hAnsi="Times New Roman" w:cs="Times New Roman"/>
          <w:sz w:val="20"/>
          <w:szCs w:val="20"/>
        </w:rPr>
      </w:pPr>
      <w:r>
        <w:rPr>
          <w:rFonts w:ascii="Times New Roman" w:hAnsi="Times New Roman" w:cs="Times New Roman"/>
          <w:sz w:val="20"/>
          <w:szCs w:val="20"/>
        </w:rPr>
        <w:t xml:space="preserve">Basis shortfall is allocated among the distributed assets in accordance with the rules of </w:t>
      </w:r>
      <w:r w:rsidRPr="004F66FE">
        <w:rPr>
          <w:rFonts w:ascii="Times New Roman" w:hAnsi="Times New Roman" w:cs="Times New Roman"/>
          <w:b/>
          <w:sz w:val="20"/>
          <w:szCs w:val="20"/>
        </w:rPr>
        <w:t>§ 732(c)</w:t>
      </w:r>
      <w:r>
        <w:rPr>
          <w:rFonts w:ascii="Times New Roman" w:hAnsi="Times New Roman" w:cs="Times New Roman"/>
          <w:b/>
          <w:sz w:val="20"/>
          <w:szCs w:val="20"/>
        </w:rPr>
        <w:t xml:space="preserve"> </w:t>
      </w:r>
      <w:r>
        <w:rPr>
          <w:rFonts w:ascii="Times New Roman" w:hAnsi="Times New Roman" w:cs="Times New Roman"/>
          <w:sz w:val="20"/>
          <w:szCs w:val="20"/>
        </w:rPr>
        <w:t xml:space="preserve">(written so that OI assets will be given carryover basis </w:t>
      </w:r>
      <w:r>
        <w:rPr>
          <w:rFonts w:ascii="Times New Roman" w:hAnsi="Times New Roman" w:cs="Times New Roman"/>
          <w:i/>
          <w:sz w:val="20"/>
          <w:szCs w:val="20"/>
        </w:rPr>
        <w:t xml:space="preserve">before </w:t>
      </w:r>
      <w:r>
        <w:rPr>
          <w:rFonts w:ascii="Times New Roman" w:hAnsi="Times New Roman" w:cs="Times New Roman"/>
          <w:sz w:val="20"/>
          <w:szCs w:val="20"/>
        </w:rPr>
        <w:t>capital assets, reducing chance of OI recognition)</w:t>
      </w:r>
    </w:p>
    <w:p w14:paraId="63551BD1" w14:textId="77777777" w:rsidR="004F66FE" w:rsidRPr="00970A99" w:rsidRDefault="004F66FE" w:rsidP="003156E0">
      <w:pPr>
        <w:pStyle w:val="NoSpacing"/>
        <w:numPr>
          <w:ilvl w:val="0"/>
          <w:numId w:val="20"/>
        </w:numPr>
        <w:rPr>
          <w:rFonts w:ascii="Times New Roman" w:hAnsi="Times New Roman" w:cs="Times New Roman"/>
          <w:b/>
          <w:sz w:val="20"/>
          <w:szCs w:val="20"/>
        </w:rPr>
      </w:pPr>
      <w:r w:rsidRPr="00970A99">
        <w:rPr>
          <w:rFonts w:ascii="Times New Roman" w:hAnsi="Times New Roman" w:cs="Times New Roman"/>
          <w:b/>
          <w:sz w:val="20"/>
          <w:szCs w:val="20"/>
        </w:rPr>
        <w:t>§ 732(c)</w:t>
      </w:r>
    </w:p>
    <w:p w14:paraId="5319033B" w14:textId="77777777" w:rsidR="004F66FE" w:rsidRPr="00970A99" w:rsidRDefault="004F66FE" w:rsidP="003156E0">
      <w:pPr>
        <w:pStyle w:val="NoSpacing"/>
        <w:numPr>
          <w:ilvl w:val="1"/>
          <w:numId w:val="20"/>
        </w:numPr>
        <w:rPr>
          <w:rFonts w:ascii="Times New Roman" w:hAnsi="Times New Roman" w:cs="Times New Roman"/>
          <w:sz w:val="20"/>
          <w:szCs w:val="20"/>
        </w:rPr>
      </w:pPr>
      <w:r w:rsidRPr="00970A99">
        <w:rPr>
          <w:rFonts w:ascii="Times New Roman" w:hAnsi="Times New Roman" w:cs="Times New Roman"/>
          <w:sz w:val="20"/>
          <w:szCs w:val="20"/>
        </w:rPr>
        <w:t>Allocation o</w:t>
      </w:r>
      <w:r>
        <w:rPr>
          <w:rFonts w:ascii="Times New Roman" w:hAnsi="Times New Roman" w:cs="Times New Roman"/>
          <w:sz w:val="20"/>
          <w:szCs w:val="20"/>
        </w:rPr>
        <w:t>f basis across non-money assets:</w:t>
      </w:r>
    </w:p>
    <w:p w14:paraId="019DD444" w14:textId="77777777" w:rsidR="004F66FE" w:rsidRPr="00970A99" w:rsidRDefault="004F66FE" w:rsidP="003156E0">
      <w:pPr>
        <w:pStyle w:val="NoSpacing"/>
        <w:numPr>
          <w:ilvl w:val="2"/>
          <w:numId w:val="20"/>
        </w:numPr>
        <w:rPr>
          <w:rFonts w:ascii="Times New Roman" w:hAnsi="Times New Roman" w:cs="Times New Roman"/>
          <w:b/>
          <w:sz w:val="20"/>
          <w:szCs w:val="20"/>
        </w:rPr>
      </w:pPr>
      <w:r w:rsidRPr="00970A99">
        <w:rPr>
          <w:rFonts w:ascii="Times New Roman" w:hAnsi="Times New Roman" w:cs="Times New Roman"/>
          <w:b/>
          <w:sz w:val="20"/>
          <w:szCs w:val="20"/>
        </w:rPr>
        <w:t>§ 732(c)(1)(A)</w:t>
      </w:r>
    </w:p>
    <w:p w14:paraId="53E7394C" w14:textId="77777777" w:rsidR="000A5453" w:rsidRPr="00970A99" w:rsidRDefault="000A5453" w:rsidP="000A5453">
      <w:pPr>
        <w:pStyle w:val="NoSpacing"/>
        <w:numPr>
          <w:ilvl w:val="3"/>
          <w:numId w:val="20"/>
        </w:numPr>
        <w:rPr>
          <w:rFonts w:ascii="Times New Roman" w:hAnsi="Times New Roman" w:cs="Times New Roman"/>
          <w:sz w:val="20"/>
          <w:szCs w:val="20"/>
        </w:rPr>
      </w:pPr>
      <w:r w:rsidRPr="00970A99">
        <w:rPr>
          <w:rFonts w:ascii="Times New Roman" w:hAnsi="Times New Roman" w:cs="Times New Roman"/>
          <w:sz w:val="20"/>
          <w:szCs w:val="20"/>
        </w:rPr>
        <w:t>First to unrealized receivables and inventory to make these have carryover bases</w:t>
      </w:r>
    </w:p>
    <w:p w14:paraId="688E00D5" w14:textId="77777777" w:rsidR="000A5453" w:rsidRPr="00970A99" w:rsidRDefault="000A5453" w:rsidP="000A5453">
      <w:pPr>
        <w:pStyle w:val="NoSpacing"/>
        <w:numPr>
          <w:ilvl w:val="3"/>
          <w:numId w:val="20"/>
        </w:numPr>
        <w:rPr>
          <w:rFonts w:ascii="Times New Roman" w:hAnsi="Times New Roman" w:cs="Times New Roman"/>
          <w:sz w:val="20"/>
          <w:szCs w:val="20"/>
        </w:rPr>
      </w:pPr>
      <w:r w:rsidRPr="00970A99">
        <w:rPr>
          <w:rFonts w:ascii="Times New Roman" w:hAnsi="Times New Roman" w:cs="Times New Roman"/>
          <w:sz w:val="20"/>
          <w:szCs w:val="20"/>
        </w:rPr>
        <w:t>I</w:t>
      </w:r>
      <w:r>
        <w:rPr>
          <w:rFonts w:ascii="Times New Roman" w:hAnsi="Times New Roman" w:cs="Times New Roman"/>
          <w:sz w:val="20"/>
          <w:szCs w:val="20"/>
        </w:rPr>
        <w:t xml:space="preserve">f not enough to reach goal, make a tentative allocation of basis, then make </w:t>
      </w:r>
      <w:r>
        <w:rPr>
          <w:rFonts w:ascii="Times New Roman" w:hAnsi="Times New Roman" w:cs="Times New Roman"/>
          <w:sz w:val="20"/>
          <w:szCs w:val="20"/>
          <w:u w:val="single"/>
        </w:rPr>
        <w:t>negative adjustment</w:t>
      </w:r>
    </w:p>
    <w:p w14:paraId="2AC2DE9F" w14:textId="77777777" w:rsidR="000A5453" w:rsidRPr="00970A99" w:rsidRDefault="000A5453" w:rsidP="000A5453">
      <w:pPr>
        <w:pStyle w:val="NoSpacing"/>
        <w:numPr>
          <w:ilvl w:val="4"/>
          <w:numId w:val="20"/>
        </w:numPr>
        <w:rPr>
          <w:rFonts w:ascii="Times New Roman" w:hAnsi="Times New Roman" w:cs="Times New Roman"/>
          <w:sz w:val="20"/>
          <w:szCs w:val="20"/>
        </w:rPr>
      </w:pPr>
      <w:r w:rsidRPr="00970A99">
        <w:rPr>
          <w:rFonts w:ascii="Times New Roman" w:hAnsi="Times New Roman" w:cs="Times New Roman"/>
          <w:sz w:val="20"/>
          <w:szCs w:val="20"/>
        </w:rPr>
        <w:t>First to assets with built-in loss, to the extent of built-in loss</w:t>
      </w:r>
    </w:p>
    <w:p w14:paraId="10E33B2D" w14:textId="77777777" w:rsidR="000A5453" w:rsidRPr="00970A99" w:rsidRDefault="000A5453" w:rsidP="000A5453">
      <w:pPr>
        <w:pStyle w:val="NoSpacing"/>
        <w:numPr>
          <w:ilvl w:val="4"/>
          <w:numId w:val="20"/>
        </w:numPr>
        <w:rPr>
          <w:rFonts w:ascii="Times New Roman" w:hAnsi="Times New Roman" w:cs="Times New Roman"/>
          <w:sz w:val="20"/>
          <w:szCs w:val="20"/>
        </w:rPr>
      </w:pPr>
      <w:r>
        <w:rPr>
          <w:rFonts w:ascii="Times New Roman" w:hAnsi="Times New Roman" w:cs="Times New Roman"/>
          <w:sz w:val="20"/>
          <w:szCs w:val="20"/>
        </w:rPr>
        <w:t>T</w:t>
      </w:r>
      <w:r w:rsidRPr="00970A99">
        <w:rPr>
          <w:rFonts w:ascii="Times New Roman" w:hAnsi="Times New Roman" w:cs="Times New Roman"/>
          <w:sz w:val="20"/>
          <w:szCs w:val="20"/>
        </w:rPr>
        <w:t>hen to in proportion to respective adjusted bases (after adjustment for built-in losses)</w:t>
      </w:r>
    </w:p>
    <w:p w14:paraId="7861F6C6" w14:textId="77777777" w:rsidR="000A5453" w:rsidRPr="00970A99" w:rsidRDefault="000A5453" w:rsidP="000A5453">
      <w:pPr>
        <w:pStyle w:val="NoSpacing"/>
        <w:numPr>
          <w:ilvl w:val="2"/>
          <w:numId w:val="20"/>
        </w:numPr>
        <w:rPr>
          <w:rFonts w:ascii="Times New Roman" w:hAnsi="Times New Roman" w:cs="Times New Roman"/>
          <w:b/>
          <w:sz w:val="20"/>
          <w:szCs w:val="20"/>
        </w:rPr>
      </w:pPr>
      <w:r w:rsidRPr="00970A99">
        <w:rPr>
          <w:rFonts w:ascii="Times New Roman" w:hAnsi="Times New Roman" w:cs="Times New Roman"/>
          <w:b/>
          <w:sz w:val="20"/>
          <w:szCs w:val="20"/>
        </w:rPr>
        <w:t>§ 732(c)(1)(B)</w:t>
      </w:r>
    </w:p>
    <w:p w14:paraId="61450A6E" w14:textId="77777777" w:rsidR="000A5453" w:rsidRPr="00970A99" w:rsidRDefault="000A5453" w:rsidP="000A5453">
      <w:pPr>
        <w:pStyle w:val="NoSpacing"/>
        <w:numPr>
          <w:ilvl w:val="3"/>
          <w:numId w:val="20"/>
        </w:numPr>
        <w:rPr>
          <w:rFonts w:ascii="Times New Roman" w:hAnsi="Times New Roman" w:cs="Times New Roman"/>
          <w:sz w:val="20"/>
          <w:szCs w:val="20"/>
        </w:rPr>
      </w:pPr>
      <w:r w:rsidRPr="00970A99">
        <w:rPr>
          <w:rFonts w:ascii="Times New Roman" w:hAnsi="Times New Roman" w:cs="Times New Roman"/>
          <w:sz w:val="20"/>
          <w:szCs w:val="20"/>
        </w:rPr>
        <w:t>Next, anything remaining to other properties to make these have carryover bases</w:t>
      </w:r>
    </w:p>
    <w:p w14:paraId="30AE0B95" w14:textId="77777777" w:rsidR="000A5453" w:rsidRDefault="000A5453" w:rsidP="000A5453">
      <w:pPr>
        <w:pStyle w:val="NoSpacing"/>
        <w:numPr>
          <w:ilvl w:val="3"/>
          <w:numId w:val="20"/>
        </w:numPr>
        <w:rPr>
          <w:rFonts w:ascii="Times New Roman" w:hAnsi="Times New Roman" w:cs="Times New Roman"/>
          <w:sz w:val="20"/>
          <w:szCs w:val="20"/>
        </w:rPr>
      </w:pPr>
      <w:r w:rsidRPr="00970A99">
        <w:rPr>
          <w:rFonts w:ascii="Times New Roman" w:hAnsi="Times New Roman" w:cs="Times New Roman"/>
          <w:sz w:val="20"/>
          <w:szCs w:val="20"/>
        </w:rPr>
        <w:t>I</w:t>
      </w:r>
      <w:r>
        <w:rPr>
          <w:rFonts w:ascii="Times New Roman" w:hAnsi="Times New Roman" w:cs="Times New Roman"/>
          <w:sz w:val="20"/>
          <w:szCs w:val="20"/>
        </w:rPr>
        <w:t xml:space="preserve">f not enough to reach goal, make a </w:t>
      </w:r>
      <w:r>
        <w:rPr>
          <w:rFonts w:ascii="Times New Roman" w:hAnsi="Times New Roman" w:cs="Times New Roman"/>
          <w:i/>
          <w:sz w:val="20"/>
          <w:szCs w:val="20"/>
        </w:rPr>
        <w:t>tentative allocation</w:t>
      </w:r>
      <w:r>
        <w:rPr>
          <w:rFonts w:ascii="Times New Roman" w:hAnsi="Times New Roman" w:cs="Times New Roman"/>
          <w:sz w:val="20"/>
          <w:szCs w:val="20"/>
        </w:rPr>
        <w:t xml:space="preserve"> of basis, then make </w:t>
      </w:r>
      <w:r>
        <w:rPr>
          <w:rFonts w:ascii="Times New Roman" w:hAnsi="Times New Roman" w:cs="Times New Roman"/>
          <w:sz w:val="20"/>
          <w:szCs w:val="20"/>
          <w:u w:val="single"/>
        </w:rPr>
        <w:t>negative adjustment</w:t>
      </w:r>
    </w:p>
    <w:p w14:paraId="1FFF2301" w14:textId="77777777" w:rsidR="000A5453" w:rsidRPr="00970A99" w:rsidRDefault="000A5453" w:rsidP="000A5453">
      <w:pPr>
        <w:pStyle w:val="NoSpacing"/>
        <w:numPr>
          <w:ilvl w:val="4"/>
          <w:numId w:val="20"/>
        </w:numPr>
        <w:rPr>
          <w:rFonts w:ascii="Times New Roman" w:hAnsi="Times New Roman" w:cs="Times New Roman"/>
          <w:sz w:val="20"/>
          <w:szCs w:val="20"/>
        </w:rPr>
      </w:pPr>
      <w:r w:rsidRPr="00970A99">
        <w:rPr>
          <w:rFonts w:ascii="Times New Roman" w:hAnsi="Times New Roman" w:cs="Times New Roman"/>
          <w:sz w:val="20"/>
          <w:szCs w:val="20"/>
        </w:rPr>
        <w:t>First to assets with built-in loss, to the extent of built-in loss</w:t>
      </w:r>
    </w:p>
    <w:p w14:paraId="441A4A2F" w14:textId="57FA6508" w:rsidR="004F66FE" w:rsidRPr="000A5453" w:rsidRDefault="000A5453" w:rsidP="004F66FE">
      <w:pPr>
        <w:pStyle w:val="NoSpacing"/>
        <w:numPr>
          <w:ilvl w:val="4"/>
          <w:numId w:val="20"/>
        </w:numPr>
        <w:rPr>
          <w:rFonts w:ascii="Times New Roman" w:hAnsi="Times New Roman" w:cs="Times New Roman"/>
          <w:sz w:val="20"/>
          <w:szCs w:val="20"/>
        </w:rPr>
      </w:pPr>
      <w:r w:rsidRPr="00970A99">
        <w:rPr>
          <w:rFonts w:ascii="Times New Roman" w:hAnsi="Times New Roman" w:cs="Times New Roman"/>
          <w:sz w:val="20"/>
          <w:szCs w:val="20"/>
        </w:rPr>
        <w:t>Then to in proportion to respective adjusted bases (after adjustment for built-in losses)</w:t>
      </w:r>
    </w:p>
    <w:p w14:paraId="59CDF6EF" w14:textId="360E586C" w:rsidR="004F66FE" w:rsidRPr="004F66FE" w:rsidRDefault="004F66FE" w:rsidP="003156E0">
      <w:pPr>
        <w:pStyle w:val="NoSpacing"/>
        <w:numPr>
          <w:ilvl w:val="0"/>
          <w:numId w:val="20"/>
        </w:numPr>
        <w:rPr>
          <w:rFonts w:ascii="Times New Roman" w:hAnsi="Times New Roman" w:cs="Times New Roman"/>
          <w:b/>
          <w:sz w:val="20"/>
          <w:szCs w:val="20"/>
        </w:rPr>
      </w:pPr>
      <w:r w:rsidRPr="004F66FE">
        <w:rPr>
          <w:rFonts w:ascii="Times New Roman" w:hAnsi="Times New Roman" w:cs="Times New Roman"/>
          <w:b/>
          <w:sz w:val="20"/>
          <w:szCs w:val="20"/>
        </w:rPr>
        <w:t>§ 733</w:t>
      </w:r>
      <w:r>
        <w:rPr>
          <w:rFonts w:ascii="Times New Roman" w:hAnsi="Times New Roman" w:cs="Times New Roman"/>
          <w:b/>
          <w:sz w:val="20"/>
          <w:szCs w:val="20"/>
        </w:rPr>
        <w:t>(1)</w:t>
      </w:r>
      <w:r w:rsidRPr="004F66FE">
        <w:rPr>
          <w:rFonts w:ascii="Times New Roman" w:hAnsi="Times New Roman" w:cs="Times New Roman"/>
          <w:b/>
          <w:sz w:val="20"/>
          <w:szCs w:val="20"/>
        </w:rPr>
        <w:t>:</w:t>
      </w:r>
      <w:r>
        <w:rPr>
          <w:rFonts w:ascii="Times New Roman" w:hAnsi="Times New Roman" w:cs="Times New Roman"/>
          <w:b/>
          <w:sz w:val="20"/>
          <w:szCs w:val="20"/>
        </w:rPr>
        <w:t xml:space="preserve"> </w:t>
      </w:r>
      <w:r>
        <w:rPr>
          <w:rFonts w:ascii="Times New Roman" w:hAnsi="Times New Roman" w:cs="Times New Roman"/>
          <w:sz w:val="20"/>
          <w:szCs w:val="20"/>
        </w:rPr>
        <w:t xml:space="preserve">When a transaction includes cash AND property </w:t>
      </w:r>
      <w:r w:rsidRPr="004F66FE">
        <w:rPr>
          <w:rFonts w:ascii="Times New Roman" w:hAnsi="Times New Roman" w:cs="Times New Roman"/>
          <w:sz w:val="20"/>
          <w:szCs w:val="20"/>
        </w:rPr>
        <w:sym w:font="Wingdings" w:char="F0E0"/>
      </w:r>
      <w:r>
        <w:rPr>
          <w:rFonts w:ascii="Times New Roman" w:hAnsi="Times New Roman" w:cs="Times New Roman"/>
          <w:sz w:val="20"/>
          <w:szCs w:val="20"/>
        </w:rPr>
        <w:t xml:space="preserve"> the P’s outside basis is reduced by </w:t>
      </w:r>
      <w:r>
        <w:rPr>
          <w:rFonts w:ascii="Times New Roman" w:hAnsi="Times New Roman" w:cs="Times New Roman"/>
          <w:sz w:val="20"/>
          <w:szCs w:val="20"/>
          <w:u w:val="single"/>
        </w:rPr>
        <w:t>cash first</w:t>
      </w:r>
      <w:r>
        <w:rPr>
          <w:rFonts w:ascii="Times New Roman" w:hAnsi="Times New Roman" w:cs="Times New Roman"/>
          <w:sz w:val="20"/>
          <w:szCs w:val="20"/>
        </w:rPr>
        <w:t xml:space="preserve">, </w:t>
      </w:r>
      <w:r>
        <w:rPr>
          <w:rFonts w:ascii="Times New Roman" w:hAnsi="Times New Roman" w:cs="Times New Roman"/>
          <w:i/>
          <w:sz w:val="20"/>
          <w:szCs w:val="20"/>
        </w:rPr>
        <w:t>then</w:t>
      </w:r>
      <w:r>
        <w:rPr>
          <w:rFonts w:ascii="Times New Roman" w:hAnsi="Times New Roman" w:cs="Times New Roman"/>
          <w:sz w:val="20"/>
          <w:szCs w:val="20"/>
        </w:rPr>
        <w:t xml:space="preserve"> by the property</w:t>
      </w:r>
      <w:r w:rsidRPr="004F66FE">
        <w:rPr>
          <w:rFonts w:ascii="Times New Roman" w:hAnsi="Times New Roman" w:cs="Times New Roman"/>
          <w:b/>
          <w:sz w:val="20"/>
          <w:szCs w:val="20"/>
        </w:rPr>
        <w:t xml:space="preserve"> </w:t>
      </w:r>
    </w:p>
    <w:p w14:paraId="7847BD27" w14:textId="77777777" w:rsidR="004F66FE" w:rsidRDefault="004F66FE" w:rsidP="003156E0">
      <w:pPr>
        <w:pStyle w:val="NoSpacing"/>
        <w:numPr>
          <w:ilvl w:val="0"/>
          <w:numId w:val="20"/>
        </w:numPr>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b/>
          <w:sz w:val="20"/>
          <w:szCs w:val="20"/>
        </w:rPr>
        <w:t>loan</w:t>
      </w:r>
      <w:r>
        <w:rPr>
          <w:rFonts w:ascii="Times New Roman" w:hAnsi="Times New Roman" w:cs="Times New Roman"/>
          <w:sz w:val="20"/>
          <w:szCs w:val="20"/>
        </w:rPr>
        <w:t xml:space="preserve"> from the Pship is NOT a distribution under </w:t>
      </w:r>
      <w:r w:rsidRPr="00970A99">
        <w:rPr>
          <w:rFonts w:ascii="Times New Roman" w:hAnsi="Times New Roman" w:cs="Times New Roman"/>
          <w:b/>
          <w:sz w:val="20"/>
          <w:szCs w:val="20"/>
        </w:rPr>
        <w:t>§</w:t>
      </w:r>
      <w:r>
        <w:rPr>
          <w:rFonts w:ascii="Times New Roman" w:hAnsi="Times New Roman" w:cs="Times New Roman"/>
          <w:b/>
          <w:sz w:val="20"/>
          <w:szCs w:val="20"/>
        </w:rPr>
        <w:t xml:space="preserve"> 731-733</w:t>
      </w:r>
      <w:r>
        <w:rPr>
          <w:rFonts w:ascii="Times New Roman" w:hAnsi="Times New Roman" w:cs="Times New Roman"/>
          <w:sz w:val="20"/>
          <w:szCs w:val="20"/>
        </w:rPr>
        <w:t xml:space="preserve"> </w:t>
      </w:r>
      <w:r>
        <w:rPr>
          <w:rFonts w:ascii="Times New Roman" w:hAnsi="Times New Roman" w:cs="Times New Roman"/>
          <w:i/>
          <w:sz w:val="20"/>
          <w:szCs w:val="20"/>
        </w:rPr>
        <w:t>unless and until</w:t>
      </w:r>
      <w:r>
        <w:rPr>
          <w:rFonts w:ascii="Times New Roman" w:hAnsi="Times New Roman" w:cs="Times New Roman"/>
          <w:sz w:val="20"/>
          <w:szCs w:val="20"/>
        </w:rPr>
        <w:t xml:space="preserve"> the </w:t>
      </w:r>
      <w:r>
        <w:rPr>
          <w:rFonts w:ascii="Times New Roman" w:hAnsi="Times New Roman" w:cs="Times New Roman"/>
          <w:sz w:val="20"/>
          <w:szCs w:val="20"/>
          <w:u w:val="single"/>
        </w:rPr>
        <w:t>loan is forgiven</w:t>
      </w:r>
      <w:r>
        <w:rPr>
          <w:rFonts w:ascii="Times New Roman" w:hAnsi="Times New Roman" w:cs="Times New Roman"/>
          <w:sz w:val="20"/>
          <w:szCs w:val="20"/>
        </w:rPr>
        <w:t xml:space="preserve"> by the Pship. </w:t>
      </w:r>
    </w:p>
    <w:p w14:paraId="733084AA" w14:textId="77777777" w:rsidR="004F66FE" w:rsidRDefault="004F66FE" w:rsidP="004F66FE">
      <w:pPr>
        <w:pStyle w:val="NoSpacing"/>
        <w:rPr>
          <w:rFonts w:ascii="Times New Roman" w:hAnsi="Times New Roman" w:cs="Times New Roman"/>
          <w:b/>
          <w:sz w:val="20"/>
          <w:szCs w:val="20"/>
        </w:rPr>
      </w:pPr>
    </w:p>
    <w:p w14:paraId="275E6592" w14:textId="77777777" w:rsidR="004F66FE" w:rsidRPr="004D0C1F" w:rsidRDefault="004F66FE" w:rsidP="004F66FE">
      <w:pPr>
        <w:pStyle w:val="NoSpacing"/>
        <w:rPr>
          <w:rFonts w:ascii="Times New Roman" w:hAnsi="Times New Roman" w:cs="Times New Roman"/>
          <w:b/>
          <w:sz w:val="20"/>
          <w:szCs w:val="20"/>
        </w:rPr>
      </w:pPr>
      <w:r>
        <w:rPr>
          <w:rFonts w:ascii="Times New Roman" w:hAnsi="Times New Roman" w:cs="Times New Roman"/>
          <w:b/>
          <w:sz w:val="20"/>
          <w:szCs w:val="20"/>
        </w:rPr>
        <w:t>Distributions and Capital Accounts</w:t>
      </w:r>
    </w:p>
    <w:p w14:paraId="6B6B5699" w14:textId="266FC6D2" w:rsidR="004F66FE" w:rsidRPr="00970A99" w:rsidRDefault="004F66FE" w:rsidP="003156E0">
      <w:pPr>
        <w:pStyle w:val="NoSpacing"/>
        <w:numPr>
          <w:ilvl w:val="0"/>
          <w:numId w:val="20"/>
        </w:numPr>
        <w:rPr>
          <w:rFonts w:ascii="Times New Roman" w:hAnsi="Times New Roman" w:cs="Times New Roman"/>
          <w:b/>
          <w:sz w:val="20"/>
          <w:szCs w:val="20"/>
        </w:rPr>
      </w:pPr>
      <w:r w:rsidRPr="00970A99">
        <w:rPr>
          <w:rFonts w:ascii="Times New Roman" w:hAnsi="Times New Roman" w:cs="Times New Roman"/>
          <w:b/>
          <w:i/>
          <w:sz w:val="20"/>
          <w:szCs w:val="20"/>
        </w:rPr>
        <w:t>How are the CA</w:t>
      </w:r>
      <w:r>
        <w:rPr>
          <w:rFonts w:ascii="Times New Roman" w:hAnsi="Times New Roman" w:cs="Times New Roman"/>
          <w:b/>
          <w:i/>
          <w:sz w:val="20"/>
          <w:szCs w:val="20"/>
        </w:rPr>
        <w:t>s</w:t>
      </w:r>
      <w:r w:rsidRPr="00970A99">
        <w:rPr>
          <w:rFonts w:ascii="Times New Roman" w:hAnsi="Times New Roman" w:cs="Times New Roman"/>
          <w:b/>
          <w:i/>
          <w:sz w:val="20"/>
          <w:szCs w:val="20"/>
        </w:rPr>
        <w:t xml:space="preserve"> affected?</w:t>
      </w:r>
    </w:p>
    <w:p w14:paraId="0FE60D24" w14:textId="73F7BF60" w:rsidR="004F66FE" w:rsidRDefault="004F66FE" w:rsidP="003156E0">
      <w:pPr>
        <w:pStyle w:val="NoSpacing"/>
        <w:numPr>
          <w:ilvl w:val="1"/>
          <w:numId w:val="20"/>
        </w:numPr>
        <w:rPr>
          <w:rFonts w:ascii="Times New Roman" w:hAnsi="Times New Roman" w:cs="Times New Roman"/>
          <w:sz w:val="20"/>
          <w:szCs w:val="20"/>
        </w:rPr>
      </w:pPr>
      <w:r>
        <w:rPr>
          <w:rFonts w:ascii="Times New Roman" w:hAnsi="Times New Roman" w:cs="Times New Roman"/>
          <w:sz w:val="20"/>
          <w:szCs w:val="20"/>
        </w:rPr>
        <w:t xml:space="preserve">First, the CA must be </w:t>
      </w:r>
      <w:r w:rsidRPr="004F66FE">
        <w:rPr>
          <w:rFonts w:ascii="Times New Roman" w:hAnsi="Times New Roman" w:cs="Times New Roman"/>
          <w:sz w:val="20"/>
          <w:szCs w:val="20"/>
          <w:u w:val="single"/>
        </w:rPr>
        <w:t>adjusted to reflect income, gain, loss inherent</w:t>
      </w:r>
      <w:r>
        <w:rPr>
          <w:rFonts w:ascii="Times New Roman" w:hAnsi="Times New Roman" w:cs="Times New Roman"/>
          <w:sz w:val="20"/>
          <w:szCs w:val="20"/>
        </w:rPr>
        <w:t xml:space="preserve"> in the property </w:t>
      </w:r>
      <w:r w:rsidRPr="00970A99">
        <w:rPr>
          <w:rFonts w:ascii="Times New Roman" w:hAnsi="Times New Roman" w:cs="Times New Roman"/>
          <w:sz w:val="20"/>
          <w:szCs w:val="20"/>
        </w:rPr>
        <w:sym w:font="Wingdings" w:char="F0E0"/>
      </w:r>
      <w:r>
        <w:rPr>
          <w:rFonts w:ascii="Times New Roman" w:hAnsi="Times New Roman" w:cs="Times New Roman"/>
          <w:sz w:val="20"/>
          <w:szCs w:val="20"/>
        </w:rPr>
        <w:t xml:space="preserve"> </w:t>
      </w:r>
      <w:r>
        <w:rPr>
          <w:rFonts w:ascii="Times New Roman" w:hAnsi="Times New Roman" w:cs="Times New Roman"/>
          <w:b/>
          <w:i/>
          <w:sz w:val="20"/>
          <w:szCs w:val="20"/>
        </w:rPr>
        <w:t>“book up” to FMV</w:t>
      </w:r>
    </w:p>
    <w:p w14:paraId="0275C70E" w14:textId="7B621D41" w:rsidR="004F66FE" w:rsidRDefault="004F66FE" w:rsidP="003156E0">
      <w:pPr>
        <w:pStyle w:val="NoSpacing"/>
        <w:numPr>
          <w:ilvl w:val="2"/>
          <w:numId w:val="20"/>
        </w:numPr>
        <w:rPr>
          <w:rFonts w:ascii="Times New Roman" w:hAnsi="Times New Roman" w:cs="Times New Roman"/>
          <w:sz w:val="20"/>
          <w:szCs w:val="20"/>
        </w:rPr>
      </w:pPr>
      <w:r>
        <w:rPr>
          <w:rFonts w:ascii="Times New Roman" w:hAnsi="Times New Roman" w:cs="Times New Roman"/>
          <w:sz w:val="20"/>
          <w:szCs w:val="20"/>
        </w:rPr>
        <w:t xml:space="preserve">“Book up” is according to unrealized </w:t>
      </w:r>
      <w:r w:rsidRPr="00970A99">
        <w:rPr>
          <w:rFonts w:ascii="Times New Roman" w:hAnsi="Times New Roman" w:cs="Times New Roman"/>
          <w:i/>
          <w:sz w:val="20"/>
          <w:szCs w:val="20"/>
          <w:u w:val="single"/>
        </w:rPr>
        <w:t>book</w:t>
      </w:r>
      <w:r>
        <w:rPr>
          <w:rFonts w:ascii="Times New Roman" w:hAnsi="Times New Roman" w:cs="Times New Roman"/>
          <w:sz w:val="20"/>
          <w:szCs w:val="20"/>
          <w:u w:val="single"/>
        </w:rPr>
        <w:t xml:space="preserve"> gain/loss</w:t>
      </w:r>
      <w:r>
        <w:rPr>
          <w:rFonts w:ascii="Times New Roman" w:hAnsi="Times New Roman" w:cs="Times New Roman"/>
          <w:sz w:val="20"/>
          <w:szCs w:val="20"/>
        </w:rPr>
        <w:t xml:space="preserve"> and NOT unrealized </w:t>
      </w:r>
      <w:r>
        <w:rPr>
          <w:rFonts w:ascii="Times New Roman" w:hAnsi="Times New Roman" w:cs="Times New Roman"/>
          <w:i/>
          <w:sz w:val="20"/>
          <w:szCs w:val="20"/>
        </w:rPr>
        <w:t>tax</w:t>
      </w:r>
      <w:r>
        <w:rPr>
          <w:rFonts w:ascii="Times New Roman" w:hAnsi="Times New Roman" w:cs="Times New Roman"/>
          <w:sz w:val="20"/>
          <w:szCs w:val="20"/>
        </w:rPr>
        <w:t xml:space="preserve"> gain/loss.</w:t>
      </w:r>
    </w:p>
    <w:p w14:paraId="0792E4BD" w14:textId="77777777" w:rsidR="004F66FE" w:rsidRDefault="004F66FE" w:rsidP="003156E0">
      <w:pPr>
        <w:pStyle w:val="NoSpacing"/>
        <w:numPr>
          <w:ilvl w:val="1"/>
          <w:numId w:val="20"/>
        </w:numPr>
        <w:rPr>
          <w:rFonts w:ascii="Times New Roman" w:hAnsi="Times New Roman" w:cs="Times New Roman"/>
          <w:sz w:val="20"/>
          <w:szCs w:val="20"/>
        </w:rPr>
      </w:pPr>
      <w:r>
        <w:rPr>
          <w:rFonts w:ascii="Times New Roman" w:hAnsi="Times New Roman" w:cs="Times New Roman"/>
          <w:sz w:val="20"/>
          <w:szCs w:val="20"/>
        </w:rPr>
        <w:t xml:space="preserve">This is then </w:t>
      </w:r>
      <w:r w:rsidRPr="004F66FE">
        <w:rPr>
          <w:rFonts w:ascii="Times New Roman" w:hAnsi="Times New Roman" w:cs="Times New Roman"/>
          <w:sz w:val="20"/>
          <w:szCs w:val="20"/>
          <w:u w:val="single"/>
        </w:rPr>
        <w:t>split between the Ps</w:t>
      </w:r>
      <w:r>
        <w:rPr>
          <w:rFonts w:ascii="Times New Roman" w:hAnsi="Times New Roman" w:cs="Times New Roman"/>
          <w:sz w:val="20"/>
          <w:szCs w:val="20"/>
        </w:rPr>
        <w:t xml:space="preserve"> according to the partnership agreement. </w:t>
      </w:r>
    </w:p>
    <w:p w14:paraId="295DE527" w14:textId="77777777" w:rsidR="004F66FE" w:rsidRDefault="004F66FE" w:rsidP="003156E0">
      <w:pPr>
        <w:pStyle w:val="NoSpacing"/>
        <w:numPr>
          <w:ilvl w:val="1"/>
          <w:numId w:val="20"/>
        </w:numPr>
        <w:rPr>
          <w:rFonts w:ascii="Times New Roman" w:hAnsi="Times New Roman" w:cs="Times New Roman"/>
          <w:sz w:val="20"/>
          <w:szCs w:val="20"/>
        </w:rPr>
      </w:pPr>
      <w:r>
        <w:rPr>
          <w:rFonts w:ascii="Times New Roman" w:hAnsi="Times New Roman" w:cs="Times New Roman"/>
          <w:sz w:val="20"/>
          <w:szCs w:val="20"/>
        </w:rPr>
        <w:t xml:space="preserve">Next, the FMV of the distributed property is </w:t>
      </w:r>
      <w:r w:rsidRPr="004F66FE">
        <w:rPr>
          <w:rFonts w:ascii="Times New Roman" w:hAnsi="Times New Roman" w:cs="Times New Roman"/>
          <w:sz w:val="20"/>
          <w:szCs w:val="20"/>
          <w:u w:val="single"/>
        </w:rPr>
        <w:t>deducted from the receiving partner’s CA</w:t>
      </w:r>
      <w:r>
        <w:rPr>
          <w:rFonts w:ascii="Times New Roman" w:hAnsi="Times New Roman" w:cs="Times New Roman"/>
          <w:sz w:val="20"/>
          <w:szCs w:val="20"/>
        </w:rPr>
        <w:t xml:space="preserve">. </w:t>
      </w:r>
    </w:p>
    <w:p w14:paraId="122CCF61" w14:textId="1F3CA0F6" w:rsidR="004F66FE" w:rsidRDefault="004F66FE" w:rsidP="004F66FE">
      <w:pPr>
        <w:pStyle w:val="NoSpacing"/>
        <w:rPr>
          <w:rFonts w:ascii="Times New Roman" w:hAnsi="Times New Roman" w:cs="Times New Roman"/>
          <w:sz w:val="20"/>
          <w:szCs w:val="20"/>
        </w:rPr>
      </w:pPr>
    </w:p>
    <w:p w14:paraId="0BD9FF24" w14:textId="77777777" w:rsidR="004F66FE" w:rsidRDefault="004F66FE" w:rsidP="004F66FE">
      <w:pPr>
        <w:pStyle w:val="NoSpacing"/>
        <w:rPr>
          <w:rFonts w:ascii="Times New Roman" w:hAnsi="Times New Roman" w:cs="Times New Roman"/>
          <w:sz w:val="20"/>
          <w:szCs w:val="20"/>
        </w:rPr>
      </w:pPr>
      <w:r>
        <w:rPr>
          <w:rFonts w:ascii="Times New Roman" w:hAnsi="Times New Roman" w:cs="Times New Roman"/>
          <w:b/>
          <w:sz w:val="20"/>
          <w:szCs w:val="20"/>
        </w:rPr>
        <w:t>Distributions of Encumbered Property</w:t>
      </w:r>
    </w:p>
    <w:p w14:paraId="57529AD4" w14:textId="6AFEC11E" w:rsidR="004F66FE" w:rsidRPr="004F66FE" w:rsidRDefault="004F66FE" w:rsidP="003156E0">
      <w:pPr>
        <w:pStyle w:val="NoSpacing"/>
        <w:numPr>
          <w:ilvl w:val="0"/>
          <w:numId w:val="21"/>
        </w:numPr>
        <w:rPr>
          <w:rFonts w:ascii="Times New Roman" w:hAnsi="Times New Roman" w:cs="Times New Roman"/>
          <w:sz w:val="20"/>
          <w:szCs w:val="20"/>
        </w:rPr>
      </w:pPr>
      <w:r>
        <w:rPr>
          <w:rFonts w:ascii="Times New Roman" w:hAnsi="Times New Roman" w:cs="Times New Roman"/>
          <w:sz w:val="20"/>
          <w:szCs w:val="20"/>
        </w:rPr>
        <w:t xml:space="preserve">When </w:t>
      </w:r>
      <w:r w:rsidRPr="004F66FE">
        <w:rPr>
          <w:rFonts w:ascii="Times New Roman" w:hAnsi="Times New Roman" w:cs="Times New Roman"/>
          <w:sz w:val="20"/>
          <w:szCs w:val="20"/>
          <w:u w:val="single"/>
        </w:rPr>
        <w:t>encumbered property</w:t>
      </w:r>
      <w:r>
        <w:rPr>
          <w:rFonts w:ascii="Times New Roman" w:hAnsi="Times New Roman" w:cs="Times New Roman"/>
          <w:sz w:val="20"/>
          <w:szCs w:val="20"/>
        </w:rPr>
        <w:t xml:space="preserve"> is distributed by a Pship, the debt allocation rules of </w:t>
      </w:r>
      <w:r w:rsidRPr="004F66FE">
        <w:rPr>
          <w:rFonts w:ascii="Times New Roman" w:hAnsi="Times New Roman" w:cs="Times New Roman"/>
          <w:b/>
          <w:sz w:val="20"/>
          <w:szCs w:val="20"/>
        </w:rPr>
        <w:t>§</w:t>
      </w:r>
      <w:r>
        <w:rPr>
          <w:rFonts w:ascii="Times New Roman" w:hAnsi="Times New Roman" w:cs="Times New Roman"/>
          <w:b/>
          <w:sz w:val="20"/>
          <w:szCs w:val="20"/>
        </w:rPr>
        <w:t xml:space="preserve"> 752 </w:t>
      </w:r>
      <w:r>
        <w:rPr>
          <w:rFonts w:ascii="Times New Roman" w:hAnsi="Times New Roman" w:cs="Times New Roman"/>
          <w:sz w:val="20"/>
          <w:szCs w:val="20"/>
        </w:rPr>
        <w:t xml:space="preserve">are triggered. As to the non-distributee partners, the effect is a constructive distribution equal to the </w:t>
      </w:r>
      <w:r w:rsidRPr="004F66FE">
        <w:rPr>
          <w:rFonts w:ascii="Times New Roman" w:hAnsi="Times New Roman" w:cs="Times New Roman"/>
          <w:sz w:val="20"/>
          <w:szCs w:val="20"/>
          <w:u w:val="single"/>
        </w:rPr>
        <w:t>share of debt eliminated</w:t>
      </w:r>
      <w:r>
        <w:rPr>
          <w:rFonts w:ascii="Times New Roman" w:hAnsi="Times New Roman" w:cs="Times New Roman"/>
          <w:sz w:val="20"/>
          <w:szCs w:val="20"/>
        </w:rPr>
        <w:t xml:space="preserve">. As to the </w:t>
      </w:r>
      <w:r>
        <w:rPr>
          <w:rFonts w:ascii="Times New Roman" w:hAnsi="Times New Roman" w:cs="Times New Roman"/>
          <w:i/>
          <w:sz w:val="20"/>
          <w:szCs w:val="20"/>
        </w:rPr>
        <w:t>distributee partner</w:t>
      </w:r>
      <w:r>
        <w:rPr>
          <w:rFonts w:ascii="Times New Roman" w:hAnsi="Times New Roman" w:cs="Times New Roman"/>
          <w:sz w:val="20"/>
          <w:szCs w:val="20"/>
        </w:rPr>
        <w:t xml:space="preserve">, though, the effect of the debt is </w:t>
      </w:r>
      <w:r>
        <w:rPr>
          <w:rFonts w:ascii="Times New Roman" w:hAnsi="Times New Roman" w:cs="Times New Roman"/>
          <w:b/>
          <w:i/>
          <w:sz w:val="20"/>
          <w:szCs w:val="20"/>
        </w:rPr>
        <w:t>twofold</w:t>
      </w:r>
      <w:r>
        <w:rPr>
          <w:rFonts w:ascii="Times New Roman" w:hAnsi="Times New Roman" w:cs="Times New Roman"/>
          <w:sz w:val="20"/>
          <w:szCs w:val="20"/>
        </w:rPr>
        <w:t>: The dist</w:t>
      </w:r>
      <w:r w:rsidR="00C27587">
        <w:rPr>
          <w:rFonts w:ascii="Times New Roman" w:hAnsi="Times New Roman" w:cs="Times New Roman"/>
          <w:sz w:val="20"/>
          <w:szCs w:val="20"/>
        </w:rPr>
        <w:t>r</w:t>
      </w:r>
      <w:r>
        <w:rPr>
          <w:rFonts w:ascii="Times New Roman" w:hAnsi="Times New Roman" w:cs="Times New Roman"/>
          <w:sz w:val="20"/>
          <w:szCs w:val="20"/>
        </w:rPr>
        <w:t xml:space="preserve">ibutee </w:t>
      </w:r>
      <w:r>
        <w:rPr>
          <w:rFonts w:ascii="Times New Roman" w:hAnsi="Times New Roman" w:cs="Times New Roman"/>
          <w:sz w:val="20"/>
          <w:szCs w:val="20"/>
          <w:u w:val="single"/>
        </w:rPr>
        <w:t>loses her share</w:t>
      </w:r>
      <w:r>
        <w:rPr>
          <w:rFonts w:ascii="Times New Roman" w:hAnsi="Times New Roman" w:cs="Times New Roman"/>
          <w:sz w:val="20"/>
          <w:szCs w:val="20"/>
        </w:rPr>
        <w:t xml:space="preserve"> of the debt </w:t>
      </w:r>
      <w:r>
        <w:rPr>
          <w:rFonts w:ascii="Times New Roman" w:hAnsi="Times New Roman" w:cs="Times New Roman"/>
          <w:i/>
          <w:sz w:val="20"/>
          <w:szCs w:val="20"/>
        </w:rPr>
        <w:t>qua</w:t>
      </w:r>
      <w:r>
        <w:rPr>
          <w:rFonts w:ascii="Times New Roman" w:hAnsi="Times New Roman" w:cs="Times New Roman"/>
          <w:sz w:val="20"/>
          <w:szCs w:val="20"/>
        </w:rPr>
        <w:t xml:space="preserve"> partner but acquires the </w:t>
      </w:r>
      <w:r>
        <w:rPr>
          <w:rFonts w:ascii="Times New Roman" w:hAnsi="Times New Roman" w:cs="Times New Roman"/>
          <w:sz w:val="20"/>
          <w:szCs w:val="20"/>
          <w:u w:val="single"/>
        </w:rPr>
        <w:t>entire debt as an individual</w:t>
      </w:r>
      <w:r>
        <w:rPr>
          <w:rFonts w:ascii="Times New Roman" w:hAnsi="Times New Roman" w:cs="Times New Roman"/>
          <w:sz w:val="20"/>
          <w:szCs w:val="20"/>
        </w:rPr>
        <w:t xml:space="preserve">. These two effects are netted to produce a </w:t>
      </w:r>
      <w:r>
        <w:rPr>
          <w:rFonts w:ascii="Times New Roman" w:hAnsi="Times New Roman" w:cs="Times New Roman"/>
          <w:sz w:val="20"/>
          <w:szCs w:val="20"/>
          <w:u w:val="single"/>
        </w:rPr>
        <w:t>single net increase</w:t>
      </w:r>
      <w:r>
        <w:rPr>
          <w:rFonts w:ascii="Times New Roman" w:hAnsi="Times New Roman" w:cs="Times New Roman"/>
          <w:sz w:val="20"/>
          <w:szCs w:val="20"/>
        </w:rPr>
        <w:t xml:space="preserve"> in the share of debt. </w:t>
      </w:r>
    </w:p>
    <w:p w14:paraId="491C8297" w14:textId="4DE02324" w:rsidR="004F66FE" w:rsidRPr="004F66FE" w:rsidRDefault="004F66FE" w:rsidP="003156E0">
      <w:pPr>
        <w:pStyle w:val="NoSpacing"/>
        <w:numPr>
          <w:ilvl w:val="1"/>
          <w:numId w:val="21"/>
        </w:numPr>
        <w:rPr>
          <w:rFonts w:ascii="Times New Roman" w:hAnsi="Times New Roman" w:cs="Times New Roman"/>
          <w:b/>
          <w:sz w:val="20"/>
          <w:szCs w:val="20"/>
        </w:rPr>
      </w:pPr>
      <w:r w:rsidRPr="004D0C1F">
        <w:rPr>
          <w:rFonts w:ascii="Times New Roman" w:hAnsi="Times New Roman" w:cs="Times New Roman"/>
          <w:b/>
          <w:sz w:val="20"/>
          <w:szCs w:val="20"/>
        </w:rPr>
        <w:t>§ 752(a)</w:t>
      </w:r>
      <w:r>
        <w:rPr>
          <w:rFonts w:ascii="Times New Roman" w:hAnsi="Times New Roman" w:cs="Times New Roman"/>
          <w:b/>
          <w:sz w:val="20"/>
          <w:szCs w:val="20"/>
        </w:rPr>
        <w:t xml:space="preserve">: </w:t>
      </w:r>
      <w:r w:rsidRPr="004F66FE">
        <w:rPr>
          <w:rFonts w:ascii="Times New Roman" w:hAnsi="Times New Roman" w:cs="Times New Roman"/>
          <w:sz w:val="20"/>
          <w:szCs w:val="20"/>
        </w:rPr>
        <w:t xml:space="preserve">Increase in liabilities is considered a </w:t>
      </w:r>
      <w:r w:rsidRPr="004F66FE">
        <w:rPr>
          <w:rFonts w:ascii="Times New Roman" w:hAnsi="Times New Roman" w:cs="Times New Roman"/>
          <w:sz w:val="20"/>
          <w:szCs w:val="20"/>
          <w:u w:val="single"/>
        </w:rPr>
        <w:t>contribution of money</w:t>
      </w:r>
      <w:r>
        <w:rPr>
          <w:rFonts w:ascii="Times New Roman" w:hAnsi="Times New Roman" w:cs="Times New Roman"/>
          <w:sz w:val="20"/>
          <w:szCs w:val="20"/>
        </w:rPr>
        <w:t xml:space="preserve"> </w:t>
      </w:r>
      <w:r w:rsidRPr="004F66FE">
        <w:rPr>
          <w:rFonts w:ascii="Times New Roman" w:hAnsi="Times New Roman" w:cs="Times New Roman"/>
          <w:sz w:val="20"/>
          <w:szCs w:val="20"/>
        </w:rPr>
        <w:sym w:font="Wingdings" w:char="F0E0"/>
      </w:r>
      <w:r>
        <w:rPr>
          <w:rFonts w:ascii="Times New Roman" w:hAnsi="Times New Roman" w:cs="Times New Roman"/>
          <w:sz w:val="20"/>
          <w:szCs w:val="20"/>
        </w:rPr>
        <w:t xml:space="preserve"> dollar for dollar increase in OB</w:t>
      </w:r>
    </w:p>
    <w:p w14:paraId="2E09D0C0" w14:textId="19A395DE" w:rsidR="004F66FE" w:rsidRPr="004F66FE" w:rsidRDefault="004F66FE" w:rsidP="003156E0">
      <w:pPr>
        <w:pStyle w:val="NoSpacing"/>
        <w:numPr>
          <w:ilvl w:val="1"/>
          <w:numId w:val="21"/>
        </w:numPr>
        <w:rPr>
          <w:rFonts w:ascii="Times New Roman" w:hAnsi="Times New Roman" w:cs="Times New Roman"/>
          <w:b/>
          <w:sz w:val="20"/>
          <w:szCs w:val="20"/>
        </w:rPr>
      </w:pPr>
      <w:r w:rsidRPr="004D0C1F">
        <w:rPr>
          <w:rFonts w:ascii="Times New Roman" w:hAnsi="Times New Roman" w:cs="Times New Roman"/>
          <w:b/>
          <w:sz w:val="20"/>
          <w:szCs w:val="20"/>
        </w:rPr>
        <w:t>§ 752(b)</w:t>
      </w:r>
      <w:r>
        <w:rPr>
          <w:rFonts w:ascii="Times New Roman" w:hAnsi="Times New Roman" w:cs="Times New Roman"/>
          <w:b/>
          <w:sz w:val="20"/>
          <w:szCs w:val="20"/>
        </w:rPr>
        <w:t xml:space="preserve">: </w:t>
      </w:r>
      <w:r w:rsidRPr="004F66FE">
        <w:rPr>
          <w:rFonts w:ascii="Times New Roman" w:hAnsi="Times New Roman" w:cs="Times New Roman"/>
          <w:sz w:val="20"/>
          <w:szCs w:val="20"/>
        </w:rPr>
        <w:t>Decrease in liabilities is considered a </w:t>
      </w:r>
      <w:r w:rsidRPr="004F66FE">
        <w:rPr>
          <w:rFonts w:ascii="Times New Roman" w:hAnsi="Times New Roman" w:cs="Times New Roman"/>
          <w:sz w:val="20"/>
          <w:szCs w:val="20"/>
          <w:u w:val="single"/>
        </w:rPr>
        <w:t>distribution of money</w:t>
      </w:r>
    </w:p>
    <w:p w14:paraId="499A17C3" w14:textId="15C90E3E" w:rsidR="004F66FE" w:rsidRPr="004F66FE" w:rsidRDefault="004F66FE" w:rsidP="003156E0">
      <w:pPr>
        <w:pStyle w:val="NoSpacing"/>
        <w:numPr>
          <w:ilvl w:val="2"/>
          <w:numId w:val="21"/>
        </w:numPr>
        <w:rPr>
          <w:rFonts w:ascii="Times New Roman" w:hAnsi="Times New Roman" w:cs="Times New Roman"/>
          <w:sz w:val="20"/>
          <w:szCs w:val="20"/>
        </w:rPr>
      </w:pPr>
      <w:r w:rsidRPr="004B2EC9">
        <w:rPr>
          <w:rFonts w:ascii="Times New Roman" w:hAnsi="Times New Roman" w:cs="Times New Roman"/>
          <w:i/>
          <w:sz w:val="20"/>
          <w:szCs w:val="20"/>
        </w:rPr>
        <w:t>Rev. Ruling 79-205</w:t>
      </w:r>
      <w:r w:rsidRPr="004D0C1F">
        <w:rPr>
          <w:rFonts w:ascii="Times New Roman" w:hAnsi="Times New Roman" w:cs="Times New Roman"/>
          <w:sz w:val="20"/>
          <w:szCs w:val="20"/>
        </w:rPr>
        <w:t xml:space="preserve"> tells us that liabilities in the transactions considered should</w:t>
      </w:r>
      <w:r>
        <w:rPr>
          <w:rFonts w:ascii="Times New Roman" w:hAnsi="Times New Roman" w:cs="Times New Roman"/>
          <w:sz w:val="20"/>
          <w:szCs w:val="20"/>
        </w:rPr>
        <w:t xml:space="preserve"> </w:t>
      </w:r>
      <w:r w:rsidRPr="004D0C1F">
        <w:rPr>
          <w:rFonts w:ascii="Times New Roman" w:hAnsi="Times New Roman" w:cs="Times New Roman"/>
          <w:sz w:val="20"/>
          <w:szCs w:val="20"/>
        </w:rPr>
        <w:t xml:space="preserve">be </w:t>
      </w:r>
      <w:r w:rsidRPr="004D0C1F">
        <w:rPr>
          <w:rFonts w:ascii="Times New Roman" w:hAnsi="Times New Roman" w:cs="Times New Roman"/>
          <w:i/>
          <w:sz w:val="20"/>
          <w:szCs w:val="20"/>
        </w:rPr>
        <w:t>netted together</w:t>
      </w:r>
    </w:p>
    <w:p w14:paraId="27DC68D1" w14:textId="77777777" w:rsidR="004F66FE" w:rsidRDefault="004F66FE" w:rsidP="004F66FE">
      <w:pPr>
        <w:pStyle w:val="NoSpacing"/>
        <w:rPr>
          <w:rFonts w:ascii="Times New Roman" w:hAnsi="Times New Roman" w:cs="Times New Roman"/>
          <w:i/>
          <w:sz w:val="20"/>
          <w:szCs w:val="20"/>
        </w:rPr>
      </w:pPr>
    </w:p>
    <w:p w14:paraId="252E3AB9" w14:textId="0743C949" w:rsidR="004F66FE" w:rsidRDefault="004B2EC9" w:rsidP="004F66FE">
      <w:pPr>
        <w:pStyle w:val="NoSpacing"/>
        <w:rPr>
          <w:rFonts w:ascii="Times New Roman" w:hAnsi="Times New Roman" w:cs="Times New Roman"/>
          <w:b/>
          <w:sz w:val="20"/>
          <w:szCs w:val="20"/>
        </w:rPr>
      </w:pPr>
      <w:r>
        <w:rPr>
          <w:rFonts w:ascii="Times New Roman" w:hAnsi="Times New Roman" w:cs="Times New Roman"/>
          <w:b/>
          <w:sz w:val="20"/>
          <w:szCs w:val="20"/>
        </w:rPr>
        <w:t>Character</w:t>
      </w:r>
      <w:r w:rsidR="004F66FE">
        <w:rPr>
          <w:rFonts w:ascii="Times New Roman" w:hAnsi="Times New Roman" w:cs="Times New Roman"/>
          <w:b/>
          <w:sz w:val="20"/>
          <w:szCs w:val="20"/>
        </w:rPr>
        <w:t xml:space="preserve"> of Distributed Assets</w:t>
      </w:r>
    </w:p>
    <w:p w14:paraId="798F8C2B" w14:textId="77777777" w:rsidR="004F66FE" w:rsidRDefault="004F66FE" w:rsidP="003156E0">
      <w:pPr>
        <w:pStyle w:val="NoSpacing"/>
        <w:numPr>
          <w:ilvl w:val="0"/>
          <w:numId w:val="22"/>
        </w:numPr>
        <w:rPr>
          <w:rFonts w:ascii="Times New Roman" w:hAnsi="Times New Roman" w:cs="Times New Roman"/>
          <w:sz w:val="20"/>
          <w:szCs w:val="20"/>
        </w:rPr>
      </w:pPr>
      <w:r>
        <w:rPr>
          <w:rFonts w:ascii="Times New Roman" w:hAnsi="Times New Roman" w:cs="Times New Roman"/>
          <w:sz w:val="20"/>
          <w:szCs w:val="20"/>
        </w:rPr>
        <w:t xml:space="preserve">Generally, </w:t>
      </w:r>
    </w:p>
    <w:p w14:paraId="130139F8" w14:textId="48C8CD00" w:rsidR="004F66FE" w:rsidRDefault="004F66FE" w:rsidP="003156E0">
      <w:pPr>
        <w:pStyle w:val="NoSpacing"/>
        <w:numPr>
          <w:ilvl w:val="1"/>
          <w:numId w:val="22"/>
        </w:numPr>
        <w:rPr>
          <w:rFonts w:ascii="Times New Roman" w:hAnsi="Times New Roman" w:cs="Times New Roman"/>
          <w:sz w:val="20"/>
          <w:szCs w:val="20"/>
        </w:rPr>
      </w:pPr>
      <w:r>
        <w:rPr>
          <w:rFonts w:ascii="Times New Roman" w:hAnsi="Times New Roman" w:cs="Times New Roman"/>
          <w:sz w:val="20"/>
          <w:szCs w:val="20"/>
        </w:rPr>
        <w:t xml:space="preserve">Character of gain on disposition of distribution is tied to </w:t>
      </w:r>
      <w:r>
        <w:rPr>
          <w:rFonts w:ascii="Times New Roman" w:hAnsi="Times New Roman" w:cs="Times New Roman"/>
          <w:sz w:val="20"/>
          <w:szCs w:val="20"/>
          <w:u w:val="single"/>
        </w:rPr>
        <w:t>use of property</w:t>
      </w:r>
      <w:r>
        <w:rPr>
          <w:rFonts w:ascii="Times New Roman" w:hAnsi="Times New Roman" w:cs="Times New Roman"/>
          <w:sz w:val="20"/>
          <w:szCs w:val="20"/>
        </w:rPr>
        <w:t xml:space="preserve"> by distributee</w:t>
      </w:r>
    </w:p>
    <w:p w14:paraId="3119ABBF" w14:textId="77777777" w:rsidR="004F66FE" w:rsidRDefault="004F66FE" w:rsidP="003156E0">
      <w:pPr>
        <w:pStyle w:val="NoSpacing"/>
        <w:numPr>
          <w:ilvl w:val="0"/>
          <w:numId w:val="22"/>
        </w:numPr>
        <w:rPr>
          <w:rFonts w:ascii="Times New Roman" w:hAnsi="Times New Roman" w:cs="Times New Roman"/>
          <w:sz w:val="20"/>
          <w:szCs w:val="20"/>
        </w:rPr>
      </w:pPr>
      <w:r>
        <w:rPr>
          <w:rFonts w:ascii="Times New Roman" w:hAnsi="Times New Roman" w:cs="Times New Roman"/>
          <w:sz w:val="20"/>
          <w:szCs w:val="20"/>
        </w:rPr>
        <w:t xml:space="preserve">However, </w:t>
      </w:r>
    </w:p>
    <w:p w14:paraId="40DE9142" w14:textId="77777777" w:rsidR="004F66FE" w:rsidRPr="004D0C1F" w:rsidRDefault="004F66FE" w:rsidP="003156E0">
      <w:pPr>
        <w:pStyle w:val="NoSpacing"/>
        <w:numPr>
          <w:ilvl w:val="1"/>
          <w:numId w:val="22"/>
        </w:numPr>
        <w:rPr>
          <w:rFonts w:ascii="Times New Roman" w:hAnsi="Times New Roman" w:cs="Times New Roman"/>
          <w:sz w:val="20"/>
          <w:szCs w:val="20"/>
        </w:rPr>
      </w:pPr>
      <w:r w:rsidRPr="004D0C1F">
        <w:rPr>
          <w:rFonts w:ascii="Times New Roman" w:hAnsi="Times New Roman" w:cs="Times New Roman"/>
          <w:b/>
          <w:sz w:val="20"/>
          <w:szCs w:val="20"/>
        </w:rPr>
        <w:t>§ 735(a)(1):</w:t>
      </w:r>
      <w:r w:rsidRPr="004D0C1F">
        <w:rPr>
          <w:rFonts w:ascii="Times New Roman" w:hAnsi="Times New Roman" w:cs="Times New Roman"/>
          <w:sz w:val="20"/>
          <w:szCs w:val="20"/>
        </w:rPr>
        <w:t xml:space="preserve"> </w:t>
      </w:r>
      <w:r w:rsidRPr="004D0C1F">
        <w:rPr>
          <w:rFonts w:ascii="Times New Roman" w:hAnsi="Times New Roman" w:cs="Times New Roman"/>
          <w:b/>
          <w:i/>
          <w:sz w:val="20"/>
          <w:szCs w:val="20"/>
        </w:rPr>
        <w:t>unrealized receivables</w:t>
      </w:r>
      <w:r w:rsidRPr="004D0C1F">
        <w:rPr>
          <w:rFonts w:ascii="Times New Roman" w:hAnsi="Times New Roman" w:cs="Times New Roman"/>
          <w:sz w:val="20"/>
          <w:szCs w:val="20"/>
        </w:rPr>
        <w:t xml:space="preserve"> </w:t>
      </w:r>
      <w:r w:rsidRPr="004D0C1F">
        <w:rPr>
          <w:rFonts w:ascii="Times New Roman" w:hAnsi="Times New Roman" w:cs="Times New Roman"/>
          <w:sz w:val="20"/>
          <w:szCs w:val="20"/>
          <w:u w:val="single"/>
        </w:rPr>
        <w:t>alwa</w:t>
      </w:r>
      <w:r>
        <w:rPr>
          <w:rFonts w:ascii="Times New Roman" w:hAnsi="Times New Roman" w:cs="Times New Roman"/>
          <w:sz w:val="20"/>
          <w:szCs w:val="20"/>
          <w:u w:val="single"/>
        </w:rPr>
        <w:t>ys</w:t>
      </w:r>
      <w:r w:rsidRPr="004D0C1F">
        <w:rPr>
          <w:rFonts w:ascii="Times New Roman" w:hAnsi="Times New Roman" w:cs="Times New Roman"/>
          <w:sz w:val="20"/>
          <w:szCs w:val="20"/>
        </w:rPr>
        <w:t xml:space="preserve"> give rise to </w:t>
      </w:r>
      <w:r w:rsidRPr="004D0C1F">
        <w:rPr>
          <w:rFonts w:ascii="Times New Roman" w:hAnsi="Times New Roman" w:cs="Times New Roman"/>
          <w:i/>
          <w:sz w:val="20"/>
          <w:szCs w:val="20"/>
        </w:rPr>
        <w:t>ordinary income</w:t>
      </w:r>
    </w:p>
    <w:p w14:paraId="357766C5" w14:textId="77777777" w:rsidR="004F66FE" w:rsidRDefault="004F66FE" w:rsidP="003156E0">
      <w:pPr>
        <w:pStyle w:val="NoSpacing"/>
        <w:numPr>
          <w:ilvl w:val="1"/>
          <w:numId w:val="22"/>
        </w:numPr>
        <w:rPr>
          <w:rFonts w:ascii="Times New Roman" w:hAnsi="Times New Roman" w:cs="Times New Roman"/>
          <w:sz w:val="20"/>
          <w:szCs w:val="20"/>
        </w:rPr>
      </w:pPr>
      <w:r w:rsidRPr="004D0C1F">
        <w:rPr>
          <w:rFonts w:ascii="Times New Roman" w:hAnsi="Times New Roman" w:cs="Times New Roman"/>
          <w:b/>
          <w:sz w:val="20"/>
          <w:szCs w:val="20"/>
        </w:rPr>
        <w:t>§ 735(a)(2):</w:t>
      </w:r>
      <w:r w:rsidRPr="004D0C1F">
        <w:rPr>
          <w:rFonts w:ascii="Times New Roman" w:hAnsi="Times New Roman" w:cs="Times New Roman"/>
          <w:sz w:val="20"/>
          <w:szCs w:val="20"/>
        </w:rPr>
        <w:t xml:space="preserve"> </w:t>
      </w:r>
      <w:r w:rsidRPr="004D0C1F">
        <w:rPr>
          <w:rFonts w:ascii="Times New Roman" w:hAnsi="Times New Roman" w:cs="Times New Roman"/>
          <w:b/>
          <w:i/>
          <w:sz w:val="20"/>
          <w:szCs w:val="20"/>
        </w:rPr>
        <w:t>inventory</w:t>
      </w:r>
      <w:r w:rsidRPr="004D0C1F">
        <w:rPr>
          <w:rFonts w:ascii="Times New Roman" w:hAnsi="Times New Roman" w:cs="Times New Roman"/>
          <w:sz w:val="20"/>
          <w:szCs w:val="20"/>
        </w:rPr>
        <w:t xml:space="preserve"> gives rise to </w:t>
      </w:r>
      <w:r w:rsidRPr="004D0C1F">
        <w:rPr>
          <w:rFonts w:ascii="Times New Roman" w:hAnsi="Times New Roman" w:cs="Times New Roman"/>
          <w:i/>
          <w:sz w:val="20"/>
          <w:szCs w:val="20"/>
        </w:rPr>
        <w:t>ordinary income</w:t>
      </w:r>
      <w:r w:rsidRPr="004D0C1F">
        <w:rPr>
          <w:rFonts w:ascii="Times New Roman" w:hAnsi="Times New Roman" w:cs="Times New Roman"/>
          <w:sz w:val="20"/>
          <w:szCs w:val="20"/>
        </w:rPr>
        <w:t xml:space="preserve"> for </w:t>
      </w:r>
      <w:r w:rsidRPr="004D0C1F">
        <w:rPr>
          <w:rFonts w:ascii="Times New Roman" w:hAnsi="Times New Roman" w:cs="Times New Roman"/>
          <w:sz w:val="20"/>
          <w:szCs w:val="20"/>
          <w:u w:val="single"/>
        </w:rPr>
        <w:t>5 years</w:t>
      </w:r>
    </w:p>
    <w:p w14:paraId="40AE6C95" w14:textId="77777777" w:rsidR="004F66FE" w:rsidRDefault="004F66FE" w:rsidP="003156E0">
      <w:pPr>
        <w:pStyle w:val="NoSpacing"/>
        <w:numPr>
          <w:ilvl w:val="0"/>
          <w:numId w:val="22"/>
        </w:numPr>
        <w:rPr>
          <w:rFonts w:ascii="Times New Roman" w:hAnsi="Times New Roman" w:cs="Times New Roman"/>
          <w:sz w:val="20"/>
          <w:szCs w:val="20"/>
        </w:rPr>
      </w:pPr>
      <w:r>
        <w:rPr>
          <w:rFonts w:ascii="Times New Roman" w:hAnsi="Times New Roman" w:cs="Times New Roman"/>
          <w:sz w:val="20"/>
          <w:szCs w:val="20"/>
        </w:rPr>
        <w:t>Also note:</w:t>
      </w:r>
    </w:p>
    <w:p w14:paraId="7E8861DF" w14:textId="77777777" w:rsidR="004F66FE" w:rsidRDefault="004F66FE" w:rsidP="003156E0">
      <w:pPr>
        <w:pStyle w:val="NoSpacing"/>
        <w:numPr>
          <w:ilvl w:val="1"/>
          <w:numId w:val="22"/>
        </w:numPr>
        <w:rPr>
          <w:rFonts w:ascii="Times New Roman" w:hAnsi="Times New Roman" w:cs="Times New Roman"/>
          <w:sz w:val="20"/>
          <w:szCs w:val="20"/>
        </w:rPr>
      </w:pPr>
      <w:r w:rsidRPr="004D0C1F">
        <w:rPr>
          <w:rFonts w:ascii="Times New Roman" w:hAnsi="Times New Roman" w:cs="Times New Roman"/>
          <w:b/>
          <w:sz w:val="20"/>
          <w:szCs w:val="20"/>
        </w:rPr>
        <w:t>§ 735(b):</w:t>
      </w:r>
      <w:r w:rsidRPr="004D0C1F">
        <w:rPr>
          <w:rFonts w:ascii="Times New Roman" w:hAnsi="Times New Roman" w:cs="Times New Roman"/>
          <w:sz w:val="20"/>
          <w:szCs w:val="20"/>
        </w:rPr>
        <w:t xml:space="preserve"> tacking of </w:t>
      </w:r>
      <w:r w:rsidRPr="004F66FE">
        <w:rPr>
          <w:rFonts w:ascii="Times New Roman" w:hAnsi="Times New Roman" w:cs="Times New Roman"/>
          <w:sz w:val="20"/>
          <w:szCs w:val="20"/>
          <w:u w:val="single"/>
        </w:rPr>
        <w:t>holding period</w:t>
      </w:r>
      <w:r w:rsidRPr="004D0C1F">
        <w:rPr>
          <w:rFonts w:ascii="Times New Roman" w:hAnsi="Times New Roman" w:cs="Times New Roman"/>
          <w:sz w:val="20"/>
          <w:szCs w:val="20"/>
        </w:rPr>
        <w:t xml:space="preserve"> for distributed asset</w:t>
      </w:r>
    </w:p>
    <w:p w14:paraId="4DADF21E" w14:textId="77777777" w:rsidR="004F66FE" w:rsidRDefault="004F66FE" w:rsidP="004F66FE">
      <w:pPr>
        <w:pStyle w:val="NoSpacing"/>
        <w:rPr>
          <w:rFonts w:ascii="Times New Roman" w:hAnsi="Times New Roman" w:cs="Times New Roman"/>
          <w:sz w:val="20"/>
          <w:szCs w:val="20"/>
        </w:rPr>
      </w:pPr>
    </w:p>
    <w:p w14:paraId="6C81DC17" w14:textId="73D171C4" w:rsidR="004F66FE" w:rsidRPr="004F66FE" w:rsidRDefault="004F66FE" w:rsidP="004F66FE">
      <w:pPr>
        <w:pStyle w:val="NoSpacing"/>
        <w:rPr>
          <w:rFonts w:ascii="Times New Roman" w:hAnsi="Times New Roman" w:cs="Times New Roman"/>
          <w:b/>
          <w:sz w:val="20"/>
          <w:szCs w:val="20"/>
        </w:rPr>
      </w:pPr>
      <w:r>
        <w:rPr>
          <w:rFonts w:ascii="Times New Roman" w:hAnsi="Times New Roman" w:cs="Times New Roman"/>
          <w:b/>
          <w:sz w:val="20"/>
          <w:szCs w:val="20"/>
        </w:rPr>
        <w:t xml:space="preserve">Distributions Subject to </w:t>
      </w:r>
      <w:r w:rsidRPr="00472689">
        <w:rPr>
          <w:rFonts w:ascii="Times New Roman" w:hAnsi="Times New Roman" w:cs="Times New Roman"/>
          <w:b/>
          <w:sz w:val="20"/>
          <w:szCs w:val="20"/>
        </w:rPr>
        <w:t>§</w:t>
      </w:r>
      <w:r>
        <w:rPr>
          <w:rFonts w:ascii="Times New Roman" w:hAnsi="Times New Roman" w:cs="Times New Roman"/>
          <w:b/>
          <w:sz w:val="20"/>
          <w:szCs w:val="20"/>
        </w:rPr>
        <w:t xml:space="preserve"> 751(b)</w:t>
      </w:r>
    </w:p>
    <w:p w14:paraId="450663B7" w14:textId="693EC4A4" w:rsidR="004F66FE" w:rsidRDefault="004F66FE" w:rsidP="003156E0">
      <w:pPr>
        <w:pStyle w:val="NoSpacing"/>
        <w:numPr>
          <w:ilvl w:val="0"/>
          <w:numId w:val="24"/>
        </w:numPr>
        <w:rPr>
          <w:rFonts w:ascii="Times New Roman" w:hAnsi="Times New Roman" w:cs="Times New Roman"/>
          <w:sz w:val="20"/>
          <w:szCs w:val="20"/>
        </w:rPr>
      </w:pPr>
      <w:r>
        <w:rPr>
          <w:rFonts w:ascii="Times New Roman" w:hAnsi="Times New Roman" w:cs="Times New Roman"/>
          <w:sz w:val="20"/>
          <w:szCs w:val="20"/>
        </w:rPr>
        <w:t xml:space="preserve">Under </w:t>
      </w:r>
      <w:r w:rsidRPr="00472689">
        <w:rPr>
          <w:rFonts w:ascii="Times New Roman" w:hAnsi="Times New Roman" w:cs="Times New Roman"/>
          <w:b/>
          <w:sz w:val="20"/>
          <w:szCs w:val="20"/>
        </w:rPr>
        <w:t>§ 751(b)</w:t>
      </w:r>
      <w:r>
        <w:rPr>
          <w:rFonts w:ascii="Times New Roman" w:hAnsi="Times New Roman" w:cs="Times New Roman"/>
          <w:sz w:val="20"/>
          <w:szCs w:val="20"/>
        </w:rPr>
        <w:t xml:space="preserve">, distributions that rearrange the partners’ interests in ordinary income assets may be taxed </w:t>
      </w:r>
      <w:r w:rsidR="004B2EC9">
        <w:rPr>
          <w:rFonts w:ascii="Times New Roman" w:hAnsi="Times New Roman" w:cs="Times New Roman"/>
          <w:sz w:val="20"/>
          <w:szCs w:val="20"/>
        </w:rPr>
        <w:t xml:space="preserve">as </w:t>
      </w:r>
      <w:r>
        <w:rPr>
          <w:rFonts w:ascii="Times New Roman" w:hAnsi="Times New Roman" w:cs="Times New Roman"/>
          <w:sz w:val="20"/>
          <w:szCs w:val="20"/>
        </w:rPr>
        <w:t xml:space="preserve">a sale or exchange between the distributee partner and the partnership (and thus recognize gain on the recharacterized transaction). </w:t>
      </w:r>
    </w:p>
    <w:p w14:paraId="2EE83820" w14:textId="77777777" w:rsidR="004F66FE" w:rsidRDefault="004F66FE" w:rsidP="004F66FE">
      <w:pPr>
        <w:pStyle w:val="NoSpacing"/>
        <w:rPr>
          <w:rFonts w:ascii="Times New Roman" w:hAnsi="Times New Roman" w:cs="Times New Roman"/>
          <w:sz w:val="20"/>
          <w:szCs w:val="20"/>
        </w:rPr>
      </w:pPr>
    </w:p>
    <w:p w14:paraId="2E157965" w14:textId="78333A85" w:rsidR="004F66FE" w:rsidRDefault="004F66FE" w:rsidP="004F66FE">
      <w:pPr>
        <w:pStyle w:val="NoSpacing"/>
        <w:rPr>
          <w:rFonts w:ascii="Times New Roman" w:hAnsi="Times New Roman" w:cs="Times New Roman"/>
          <w:sz w:val="20"/>
          <w:szCs w:val="20"/>
        </w:rPr>
      </w:pPr>
      <w:r>
        <w:rPr>
          <w:rFonts w:ascii="Times New Roman" w:hAnsi="Times New Roman" w:cs="Times New Roman"/>
          <w:sz w:val="20"/>
          <w:szCs w:val="20"/>
        </w:rPr>
        <w:t>[</w:t>
      </w:r>
      <w:r w:rsidRPr="004F66FE">
        <w:rPr>
          <w:rFonts w:ascii="Times New Roman" w:hAnsi="Times New Roman" w:cs="Times New Roman"/>
          <w:smallCaps/>
          <w:sz w:val="20"/>
          <w:szCs w:val="20"/>
        </w:rPr>
        <w:t>Notice 2006-14</w:t>
      </w:r>
      <w:r>
        <w:rPr>
          <w:rFonts w:ascii="Times New Roman" w:hAnsi="Times New Roman" w:cs="Times New Roman"/>
          <w:sz w:val="20"/>
          <w:szCs w:val="20"/>
        </w:rPr>
        <w:t>]</w:t>
      </w:r>
    </w:p>
    <w:p w14:paraId="08DEF368" w14:textId="77777777" w:rsidR="004F66FE" w:rsidRPr="004D0C1F" w:rsidRDefault="004F66FE" w:rsidP="003156E0">
      <w:pPr>
        <w:pStyle w:val="NoSpacing"/>
        <w:numPr>
          <w:ilvl w:val="0"/>
          <w:numId w:val="23"/>
        </w:numPr>
        <w:rPr>
          <w:rFonts w:ascii="Times New Roman" w:hAnsi="Times New Roman" w:cs="Times New Roman"/>
          <w:sz w:val="20"/>
          <w:szCs w:val="20"/>
        </w:rPr>
      </w:pPr>
      <w:r w:rsidRPr="00472689">
        <w:rPr>
          <w:rFonts w:ascii="Times New Roman" w:hAnsi="Times New Roman" w:cs="Times New Roman"/>
          <w:b/>
          <w:sz w:val="20"/>
          <w:szCs w:val="20"/>
        </w:rPr>
        <w:t>§ 751(b) </w:t>
      </w:r>
      <w:r w:rsidRPr="004D0C1F">
        <w:rPr>
          <w:rFonts w:ascii="Times New Roman" w:hAnsi="Times New Roman" w:cs="Times New Roman"/>
          <w:sz w:val="20"/>
          <w:szCs w:val="20"/>
        </w:rPr>
        <w:t>regulations</w:t>
      </w:r>
    </w:p>
    <w:p w14:paraId="6C2C9CD8" w14:textId="77777777" w:rsidR="004F66FE" w:rsidRPr="004D0C1F" w:rsidRDefault="004F66FE" w:rsidP="003156E0">
      <w:pPr>
        <w:pStyle w:val="NoSpacing"/>
        <w:numPr>
          <w:ilvl w:val="1"/>
          <w:numId w:val="23"/>
        </w:numPr>
        <w:rPr>
          <w:rFonts w:ascii="Times New Roman" w:hAnsi="Times New Roman" w:cs="Times New Roman"/>
          <w:sz w:val="20"/>
          <w:szCs w:val="20"/>
        </w:rPr>
      </w:pPr>
      <w:r w:rsidRPr="004D0C1F">
        <w:rPr>
          <w:rFonts w:ascii="Times New Roman" w:hAnsi="Times New Roman" w:cs="Times New Roman"/>
          <w:sz w:val="20"/>
          <w:szCs w:val="20"/>
        </w:rPr>
        <w:t>Require identification of two types of assets</w:t>
      </w:r>
    </w:p>
    <w:p w14:paraId="0689EFED" w14:textId="77777777" w:rsidR="004F66FE" w:rsidRPr="004F66FE" w:rsidRDefault="004F66FE" w:rsidP="003156E0">
      <w:pPr>
        <w:pStyle w:val="NoSpacing"/>
        <w:numPr>
          <w:ilvl w:val="2"/>
          <w:numId w:val="23"/>
        </w:numPr>
        <w:rPr>
          <w:rFonts w:ascii="Times New Roman" w:hAnsi="Times New Roman" w:cs="Times New Roman"/>
          <w:b/>
          <w:sz w:val="20"/>
          <w:szCs w:val="20"/>
        </w:rPr>
      </w:pPr>
      <w:r w:rsidRPr="004F66FE">
        <w:rPr>
          <w:rFonts w:ascii="Times New Roman" w:hAnsi="Times New Roman" w:cs="Times New Roman"/>
          <w:b/>
          <w:sz w:val="20"/>
          <w:szCs w:val="20"/>
        </w:rPr>
        <w:t>“Hot” assets</w:t>
      </w:r>
    </w:p>
    <w:p w14:paraId="74C60879" w14:textId="77777777" w:rsidR="004F66FE" w:rsidRPr="004D0C1F" w:rsidRDefault="004F66FE" w:rsidP="003156E0">
      <w:pPr>
        <w:pStyle w:val="NoSpacing"/>
        <w:numPr>
          <w:ilvl w:val="3"/>
          <w:numId w:val="23"/>
        </w:numPr>
        <w:rPr>
          <w:rFonts w:ascii="Times New Roman" w:hAnsi="Times New Roman" w:cs="Times New Roman"/>
          <w:sz w:val="20"/>
          <w:szCs w:val="20"/>
        </w:rPr>
      </w:pPr>
      <w:r w:rsidRPr="004D0C1F">
        <w:rPr>
          <w:rFonts w:ascii="Times New Roman" w:hAnsi="Times New Roman" w:cs="Times New Roman"/>
          <w:sz w:val="20"/>
          <w:szCs w:val="20"/>
        </w:rPr>
        <w:t>Unrealized receivables (defined by § 751(c))</w:t>
      </w:r>
    </w:p>
    <w:p w14:paraId="6C3FFEB1" w14:textId="2F24D7EB" w:rsidR="004F66FE" w:rsidRDefault="004F66FE" w:rsidP="003156E0">
      <w:pPr>
        <w:pStyle w:val="NoSpacing"/>
        <w:numPr>
          <w:ilvl w:val="3"/>
          <w:numId w:val="23"/>
        </w:numPr>
        <w:rPr>
          <w:rFonts w:ascii="Times New Roman" w:hAnsi="Times New Roman" w:cs="Times New Roman"/>
          <w:sz w:val="20"/>
          <w:szCs w:val="20"/>
        </w:rPr>
      </w:pPr>
      <w:r w:rsidRPr="004D0C1F">
        <w:rPr>
          <w:rFonts w:ascii="Times New Roman" w:hAnsi="Times New Roman" w:cs="Times New Roman"/>
          <w:sz w:val="20"/>
          <w:szCs w:val="20"/>
        </w:rPr>
        <w:t>Substantially appreciated inventory (defined by § 751(d),(b)(3))</w:t>
      </w:r>
      <w:r>
        <w:rPr>
          <w:rFonts w:ascii="Times New Roman" w:hAnsi="Times New Roman" w:cs="Times New Roman"/>
          <w:sz w:val="20"/>
          <w:szCs w:val="20"/>
        </w:rPr>
        <w:t xml:space="preserve"> – inventory’s aggregate FMV exceeds 120% of its aggregate adjusted value. </w:t>
      </w:r>
    </w:p>
    <w:p w14:paraId="6CCA7CDB" w14:textId="30005C32" w:rsidR="004F66FE" w:rsidRPr="004D0C1F" w:rsidRDefault="004F66FE" w:rsidP="003156E0">
      <w:pPr>
        <w:pStyle w:val="NoSpacing"/>
        <w:numPr>
          <w:ilvl w:val="4"/>
          <w:numId w:val="23"/>
        </w:numPr>
        <w:rPr>
          <w:rFonts w:ascii="Times New Roman" w:hAnsi="Times New Roman" w:cs="Times New Roman"/>
          <w:sz w:val="20"/>
          <w:szCs w:val="20"/>
        </w:rPr>
      </w:pPr>
      <w:r>
        <w:rPr>
          <w:rFonts w:ascii="Times New Roman" w:hAnsi="Times New Roman" w:cs="Times New Roman"/>
          <w:sz w:val="20"/>
          <w:szCs w:val="20"/>
        </w:rPr>
        <w:t xml:space="preserve">Either </w:t>
      </w:r>
      <w:r>
        <w:rPr>
          <w:rFonts w:ascii="Times New Roman" w:hAnsi="Times New Roman" w:cs="Times New Roman"/>
          <w:i/>
          <w:sz w:val="20"/>
          <w:szCs w:val="20"/>
        </w:rPr>
        <w:t>all</w:t>
      </w:r>
      <w:r>
        <w:rPr>
          <w:rFonts w:ascii="Times New Roman" w:hAnsi="Times New Roman" w:cs="Times New Roman"/>
          <w:sz w:val="20"/>
          <w:szCs w:val="20"/>
        </w:rPr>
        <w:t xml:space="preserve"> or </w:t>
      </w:r>
      <w:r>
        <w:rPr>
          <w:rFonts w:ascii="Times New Roman" w:hAnsi="Times New Roman" w:cs="Times New Roman"/>
          <w:i/>
          <w:sz w:val="20"/>
          <w:szCs w:val="20"/>
        </w:rPr>
        <w:t>none</w:t>
      </w:r>
      <w:r>
        <w:rPr>
          <w:rFonts w:ascii="Times New Roman" w:hAnsi="Times New Roman" w:cs="Times New Roman"/>
          <w:sz w:val="20"/>
          <w:szCs w:val="20"/>
        </w:rPr>
        <w:t xml:space="preserve"> of the inventory items will be treated as “substantially appreciated” </w:t>
      </w:r>
    </w:p>
    <w:p w14:paraId="6E1ACC80" w14:textId="77777777" w:rsidR="004F66FE" w:rsidRPr="004F66FE" w:rsidRDefault="004F66FE" w:rsidP="003156E0">
      <w:pPr>
        <w:pStyle w:val="NoSpacing"/>
        <w:numPr>
          <w:ilvl w:val="2"/>
          <w:numId w:val="23"/>
        </w:numPr>
        <w:rPr>
          <w:rFonts w:ascii="Times New Roman" w:hAnsi="Times New Roman" w:cs="Times New Roman"/>
          <w:b/>
          <w:sz w:val="20"/>
          <w:szCs w:val="20"/>
        </w:rPr>
      </w:pPr>
      <w:r w:rsidRPr="004F66FE">
        <w:rPr>
          <w:rFonts w:ascii="Times New Roman" w:hAnsi="Times New Roman" w:cs="Times New Roman"/>
          <w:b/>
          <w:sz w:val="20"/>
          <w:szCs w:val="20"/>
        </w:rPr>
        <w:t xml:space="preserve"> “Cold” assets</w:t>
      </w:r>
    </w:p>
    <w:p w14:paraId="1524429D" w14:textId="77777777" w:rsidR="004F66FE" w:rsidRPr="004D0C1F" w:rsidRDefault="004F66FE" w:rsidP="003156E0">
      <w:pPr>
        <w:pStyle w:val="NoSpacing"/>
        <w:numPr>
          <w:ilvl w:val="3"/>
          <w:numId w:val="23"/>
        </w:numPr>
        <w:rPr>
          <w:rFonts w:ascii="Times New Roman" w:hAnsi="Times New Roman" w:cs="Times New Roman"/>
          <w:sz w:val="20"/>
          <w:szCs w:val="20"/>
        </w:rPr>
      </w:pPr>
      <w:r w:rsidRPr="004D0C1F">
        <w:rPr>
          <w:rFonts w:ascii="Times New Roman" w:hAnsi="Times New Roman" w:cs="Times New Roman"/>
          <w:sz w:val="20"/>
          <w:szCs w:val="20"/>
        </w:rPr>
        <w:t>Everything else</w:t>
      </w:r>
    </w:p>
    <w:p w14:paraId="2B1C3B1B" w14:textId="77777777" w:rsidR="004F66FE" w:rsidRPr="004D0C1F" w:rsidRDefault="004F66FE" w:rsidP="003156E0">
      <w:pPr>
        <w:pStyle w:val="NoSpacing"/>
        <w:numPr>
          <w:ilvl w:val="1"/>
          <w:numId w:val="23"/>
        </w:numPr>
        <w:rPr>
          <w:rFonts w:ascii="Times New Roman" w:hAnsi="Times New Roman" w:cs="Times New Roman"/>
          <w:sz w:val="20"/>
          <w:szCs w:val="20"/>
        </w:rPr>
      </w:pPr>
      <w:r w:rsidRPr="004D0C1F">
        <w:rPr>
          <w:rFonts w:ascii="Times New Roman" w:hAnsi="Times New Roman" w:cs="Times New Roman"/>
          <w:sz w:val="20"/>
          <w:szCs w:val="20"/>
        </w:rPr>
        <w:t>A distributee must compare shares of gross values of hot and cold assets</w:t>
      </w:r>
      <w:r>
        <w:rPr>
          <w:rFonts w:ascii="Times New Roman" w:hAnsi="Times New Roman" w:cs="Times New Roman"/>
          <w:sz w:val="20"/>
          <w:szCs w:val="20"/>
        </w:rPr>
        <w:t xml:space="preserve"> </w:t>
      </w:r>
      <w:r w:rsidRPr="004D0C1F">
        <w:rPr>
          <w:rFonts w:ascii="Times New Roman" w:hAnsi="Times New Roman" w:cs="Times New Roman"/>
          <w:sz w:val="20"/>
          <w:szCs w:val="20"/>
        </w:rPr>
        <w:t>before and after the distribution</w:t>
      </w:r>
    </w:p>
    <w:p w14:paraId="75144BE1" w14:textId="77777777" w:rsidR="004F66FE" w:rsidRDefault="004F66FE" w:rsidP="003156E0">
      <w:pPr>
        <w:pStyle w:val="NoSpacing"/>
        <w:numPr>
          <w:ilvl w:val="1"/>
          <w:numId w:val="23"/>
        </w:numPr>
        <w:rPr>
          <w:rFonts w:ascii="Times New Roman" w:hAnsi="Times New Roman" w:cs="Times New Roman"/>
          <w:sz w:val="20"/>
          <w:szCs w:val="20"/>
        </w:rPr>
      </w:pPr>
      <w:r w:rsidRPr="004D0C1F">
        <w:rPr>
          <w:rFonts w:ascii="Times New Roman" w:hAnsi="Times New Roman" w:cs="Times New Roman"/>
          <w:sz w:val="20"/>
          <w:szCs w:val="20"/>
        </w:rPr>
        <w:t>If relative shares have changed so that one category is relinquished when the</w:t>
      </w:r>
      <w:r>
        <w:rPr>
          <w:rFonts w:ascii="Times New Roman" w:hAnsi="Times New Roman" w:cs="Times New Roman"/>
          <w:sz w:val="20"/>
          <w:szCs w:val="20"/>
        </w:rPr>
        <w:t xml:space="preserve"> </w:t>
      </w:r>
      <w:r w:rsidRPr="004D0C1F">
        <w:rPr>
          <w:rFonts w:ascii="Times New Roman" w:hAnsi="Times New Roman" w:cs="Times New Roman"/>
          <w:sz w:val="20"/>
          <w:szCs w:val="20"/>
        </w:rPr>
        <w:t>other category is acquired, then there is a deemed exchange and possible</w:t>
      </w:r>
      <w:r>
        <w:rPr>
          <w:rFonts w:ascii="Times New Roman" w:hAnsi="Times New Roman" w:cs="Times New Roman"/>
          <w:sz w:val="20"/>
          <w:szCs w:val="20"/>
        </w:rPr>
        <w:t xml:space="preserve"> </w:t>
      </w:r>
      <w:r w:rsidRPr="004D0C1F">
        <w:rPr>
          <w:rFonts w:ascii="Times New Roman" w:hAnsi="Times New Roman" w:cs="Times New Roman"/>
          <w:sz w:val="20"/>
          <w:szCs w:val="20"/>
        </w:rPr>
        <w:t>taxation</w:t>
      </w:r>
    </w:p>
    <w:p w14:paraId="26AFE51C" w14:textId="77777777" w:rsidR="004F66FE" w:rsidRPr="004D0C1F" w:rsidRDefault="004F66FE" w:rsidP="003156E0">
      <w:pPr>
        <w:pStyle w:val="NoSpacing"/>
        <w:numPr>
          <w:ilvl w:val="0"/>
          <w:numId w:val="23"/>
        </w:numPr>
        <w:rPr>
          <w:rFonts w:ascii="Times New Roman" w:hAnsi="Times New Roman" w:cs="Times New Roman"/>
          <w:sz w:val="20"/>
          <w:szCs w:val="20"/>
        </w:rPr>
      </w:pPr>
      <w:r w:rsidRPr="004D0C1F">
        <w:rPr>
          <w:rFonts w:ascii="Times New Roman" w:hAnsi="Times New Roman" w:cs="Times New Roman"/>
          <w:sz w:val="20"/>
          <w:szCs w:val="20"/>
        </w:rPr>
        <w:t>The existing regulations are outdated and complex</w:t>
      </w:r>
    </w:p>
    <w:p w14:paraId="44F52C14" w14:textId="77777777" w:rsidR="004F66FE" w:rsidRPr="004D0C1F" w:rsidRDefault="004F66FE" w:rsidP="003156E0">
      <w:pPr>
        <w:pStyle w:val="NoSpacing"/>
        <w:numPr>
          <w:ilvl w:val="0"/>
          <w:numId w:val="23"/>
        </w:numPr>
        <w:rPr>
          <w:rFonts w:ascii="Times New Roman" w:hAnsi="Times New Roman" w:cs="Times New Roman"/>
          <w:sz w:val="20"/>
          <w:szCs w:val="20"/>
        </w:rPr>
      </w:pPr>
      <w:r w:rsidRPr="004D0C1F">
        <w:rPr>
          <w:rFonts w:ascii="Times New Roman" w:hAnsi="Times New Roman" w:cs="Times New Roman"/>
          <w:sz w:val="20"/>
          <w:szCs w:val="20"/>
        </w:rPr>
        <w:t>Proposals for reform include:</w:t>
      </w:r>
    </w:p>
    <w:p w14:paraId="0CA8CAFE" w14:textId="77777777" w:rsidR="004F66FE" w:rsidRPr="004D0C1F" w:rsidRDefault="004F66FE" w:rsidP="003156E0">
      <w:pPr>
        <w:pStyle w:val="NoSpacing"/>
        <w:numPr>
          <w:ilvl w:val="1"/>
          <w:numId w:val="23"/>
        </w:numPr>
        <w:rPr>
          <w:rFonts w:ascii="Times New Roman" w:hAnsi="Times New Roman" w:cs="Times New Roman"/>
          <w:sz w:val="20"/>
          <w:szCs w:val="20"/>
        </w:rPr>
      </w:pPr>
      <w:r w:rsidRPr="004D0C1F">
        <w:rPr>
          <w:rFonts w:ascii="Times New Roman" w:hAnsi="Times New Roman" w:cs="Times New Roman"/>
          <w:sz w:val="20"/>
          <w:szCs w:val="20"/>
        </w:rPr>
        <w:t>Before/after comparison of income to partners upon a hypothetical sale of</w:t>
      </w:r>
      <w:r>
        <w:rPr>
          <w:rFonts w:ascii="Times New Roman" w:hAnsi="Times New Roman" w:cs="Times New Roman"/>
          <w:sz w:val="20"/>
          <w:szCs w:val="20"/>
        </w:rPr>
        <w:t xml:space="preserve"> </w:t>
      </w:r>
      <w:r w:rsidRPr="004D0C1F">
        <w:rPr>
          <w:rFonts w:ascii="Times New Roman" w:hAnsi="Times New Roman" w:cs="Times New Roman"/>
          <w:sz w:val="20"/>
          <w:szCs w:val="20"/>
        </w:rPr>
        <w:t>hot assets, including application of § 704(c) principles</w:t>
      </w:r>
    </w:p>
    <w:p w14:paraId="42802FF1" w14:textId="77777777" w:rsidR="004F66FE" w:rsidRPr="004D0C1F" w:rsidRDefault="004F66FE" w:rsidP="003156E0">
      <w:pPr>
        <w:pStyle w:val="NoSpacing"/>
        <w:numPr>
          <w:ilvl w:val="1"/>
          <w:numId w:val="23"/>
        </w:numPr>
        <w:rPr>
          <w:rFonts w:ascii="Times New Roman" w:hAnsi="Times New Roman" w:cs="Times New Roman"/>
          <w:sz w:val="20"/>
          <w:szCs w:val="20"/>
        </w:rPr>
      </w:pPr>
      <w:r w:rsidRPr="004D0C1F">
        <w:rPr>
          <w:rFonts w:ascii="Times New Roman" w:hAnsi="Times New Roman" w:cs="Times New Roman"/>
          <w:sz w:val="20"/>
          <w:szCs w:val="20"/>
        </w:rPr>
        <w:t>Triggering a taxable sale to the partnership of a distributee partner’s</w:t>
      </w:r>
      <w:r>
        <w:rPr>
          <w:rFonts w:ascii="Times New Roman" w:hAnsi="Times New Roman" w:cs="Times New Roman"/>
          <w:sz w:val="20"/>
          <w:szCs w:val="20"/>
        </w:rPr>
        <w:t xml:space="preserve"> </w:t>
      </w:r>
      <w:r w:rsidRPr="004D0C1F">
        <w:rPr>
          <w:rFonts w:ascii="Times New Roman" w:hAnsi="Times New Roman" w:cs="Times New Roman"/>
          <w:sz w:val="20"/>
          <w:szCs w:val="20"/>
        </w:rPr>
        <w:t>relinquished hot assets at the time of distribution</w:t>
      </w:r>
    </w:p>
    <w:p w14:paraId="4ABBF6D5" w14:textId="77777777" w:rsidR="004F66FE" w:rsidRPr="004D0C1F" w:rsidRDefault="004F66FE" w:rsidP="003156E0">
      <w:pPr>
        <w:pStyle w:val="NoSpacing"/>
        <w:numPr>
          <w:ilvl w:val="0"/>
          <w:numId w:val="23"/>
        </w:numPr>
        <w:rPr>
          <w:rFonts w:ascii="Times New Roman" w:hAnsi="Times New Roman" w:cs="Times New Roman"/>
          <w:sz w:val="20"/>
          <w:szCs w:val="20"/>
        </w:rPr>
      </w:pPr>
      <w:r w:rsidRPr="004D0C1F">
        <w:rPr>
          <w:rFonts w:ascii="Times New Roman" w:hAnsi="Times New Roman" w:cs="Times New Roman"/>
          <w:sz w:val="20"/>
          <w:szCs w:val="20"/>
        </w:rPr>
        <w:t>The notice request comments on the best way to proceed</w:t>
      </w:r>
    </w:p>
    <w:p w14:paraId="27F931C1" w14:textId="77777777" w:rsidR="004F66FE" w:rsidRDefault="004F66FE" w:rsidP="003156E0">
      <w:pPr>
        <w:pStyle w:val="NoSpacing"/>
        <w:numPr>
          <w:ilvl w:val="0"/>
          <w:numId w:val="23"/>
        </w:numPr>
        <w:rPr>
          <w:rFonts w:ascii="Times New Roman" w:hAnsi="Times New Roman" w:cs="Times New Roman"/>
          <w:sz w:val="20"/>
          <w:szCs w:val="20"/>
        </w:rPr>
      </w:pPr>
      <w:r w:rsidRPr="004D0C1F">
        <w:rPr>
          <w:rFonts w:ascii="Times New Roman" w:hAnsi="Times New Roman" w:cs="Times New Roman"/>
          <w:sz w:val="20"/>
          <w:szCs w:val="20"/>
        </w:rPr>
        <w:t>These regulations may be an area in which change occurs in the near</w:t>
      </w:r>
      <w:r>
        <w:rPr>
          <w:rFonts w:ascii="Times New Roman" w:hAnsi="Times New Roman" w:cs="Times New Roman"/>
          <w:sz w:val="20"/>
          <w:szCs w:val="20"/>
        </w:rPr>
        <w:t xml:space="preserve"> </w:t>
      </w:r>
      <w:r w:rsidRPr="004D0C1F">
        <w:rPr>
          <w:rFonts w:ascii="Times New Roman" w:hAnsi="Times New Roman" w:cs="Times New Roman"/>
          <w:sz w:val="20"/>
          <w:szCs w:val="20"/>
        </w:rPr>
        <w:t>future</w:t>
      </w:r>
    </w:p>
    <w:p w14:paraId="1FD98E2F" w14:textId="77777777" w:rsidR="004F66FE" w:rsidRDefault="004F66FE" w:rsidP="004F66FE">
      <w:pPr>
        <w:pStyle w:val="NoSpacing"/>
        <w:rPr>
          <w:rFonts w:ascii="Times New Roman" w:hAnsi="Times New Roman" w:cs="Times New Roman"/>
          <w:sz w:val="20"/>
          <w:szCs w:val="20"/>
        </w:rPr>
      </w:pPr>
    </w:p>
    <w:p w14:paraId="5D0A7EC3" w14:textId="77777777" w:rsidR="004F66FE" w:rsidRDefault="004F66FE" w:rsidP="004F66FE">
      <w:pPr>
        <w:pStyle w:val="NoSpacing"/>
        <w:rPr>
          <w:rFonts w:ascii="Times New Roman" w:hAnsi="Times New Roman" w:cs="Times New Roman"/>
          <w:b/>
          <w:sz w:val="20"/>
          <w:szCs w:val="20"/>
        </w:rPr>
      </w:pPr>
      <w:r>
        <w:rPr>
          <w:rFonts w:ascii="Times New Roman" w:hAnsi="Times New Roman" w:cs="Times New Roman"/>
          <w:b/>
          <w:sz w:val="20"/>
          <w:szCs w:val="20"/>
        </w:rPr>
        <w:t>A PARTNER’S TRANSACTIONS WITH THE PARTNERSHIP</w:t>
      </w:r>
    </w:p>
    <w:p w14:paraId="76ADEC3B" w14:textId="77777777" w:rsidR="004F66FE" w:rsidRDefault="004F66FE" w:rsidP="004F66FE">
      <w:pPr>
        <w:pStyle w:val="NoSpacing"/>
        <w:rPr>
          <w:rFonts w:ascii="Times New Roman" w:hAnsi="Times New Roman" w:cs="Times New Roman"/>
          <w:b/>
          <w:sz w:val="20"/>
          <w:szCs w:val="20"/>
        </w:rPr>
      </w:pPr>
    </w:p>
    <w:p w14:paraId="094C9B22" w14:textId="3E2A5616" w:rsidR="004F66FE" w:rsidRDefault="006633BD" w:rsidP="004F66FE">
      <w:pPr>
        <w:pStyle w:val="NoSpacing"/>
        <w:rPr>
          <w:rFonts w:ascii="Times New Roman" w:hAnsi="Times New Roman" w:cs="Times New Roman"/>
          <w:b/>
          <w:sz w:val="20"/>
          <w:szCs w:val="20"/>
        </w:rPr>
      </w:pPr>
      <w:r>
        <w:rPr>
          <w:rFonts w:ascii="Times New Roman" w:hAnsi="Times New Roman" w:cs="Times New Roman"/>
          <w:b/>
          <w:sz w:val="20"/>
          <w:szCs w:val="20"/>
        </w:rPr>
        <w:t>#</w:t>
      </w:r>
      <w:r w:rsidR="004F66FE">
        <w:rPr>
          <w:rFonts w:ascii="Times New Roman" w:hAnsi="Times New Roman" w:cs="Times New Roman"/>
          <w:b/>
          <w:sz w:val="20"/>
          <w:szCs w:val="20"/>
        </w:rPr>
        <w:t>Disguised Sales</w:t>
      </w:r>
    </w:p>
    <w:p w14:paraId="44FA187B" w14:textId="77777777" w:rsidR="004F66FE" w:rsidRDefault="004F66FE" w:rsidP="003156E0">
      <w:pPr>
        <w:pStyle w:val="NoSpacing"/>
        <w:numPr>
          <w:ilvl w:val="0"/>
          <w:numId w:val="25"/>
        </w:numPr>
        <w:rPr>
          <w:rFonts w:ascii="Times New Roman" w:hAnsi="Times New Roman" w:cs="Times New Roman"/>
          <w:sz w:val="20"/>
          <w:szCs w:val="20"/>
        </w:rPr>
      </w:pPr>
      <w:r>
        <w:rPr>
          <w:rFonts w:ascii="Times New Roman" w:hAnsi="Times New Roman" w:cs="Times New Roman"/>
          <w:i/>
          <w:sz w:val="20"/>
          <w:szCs w:val="20"/>
        </w:rPr>
        <w:t xml:space="preserve">Canal Corp v. Commissioner </w:t>
      </w:r>
      <w:r>
        <w:rPr>
          <w:rFonts w:ascii="Times New Roman" w:hAnsi="Times New Roman" w:cs="Times New Roman"/>
          <w:sz w:val="20"/>
          <w:szCs w:val="20"/>
        </w:rPr>
        <w:t>(Joint venture between Wisco, a Chesapeake subsidiary, and GP. W contributed 775m worth of assets w/ low basis for 5% interest; GP contributed 376.4m for 95%. Pship borrowed 755.2m from Bank of America, distributed loan proceeds to W, who then dividended out to Chesapake. GP guaranteed loan, and Wisco indemnified GP, with limitations. Issue: disguised sale?)`</w:t>
      </w:r>
    </w:p>
    <w:p w14:paraId="4989FE59" w14:textId="280AC9E1" w:rsidR="004F66FE" w:rsidRDefault="004F66FE" w:rsidP="003156E0">
      <w:pPr>
        <w:pStyle w:val="NoSpacing"/>
        <w:numPr>
          <w:ilvl w:val="1"/>
          <w:numId w:val="25"/>
        </w:numPr>
        <w:rPr>
          <w:rFonts w:ascii="Times New Roman" w:hAnsi="Times New Roman" w:cs="Times New Roman"/>
          <w:sz w:val="20"/>
          <w:szCs w:val="20"/>
        </w:rPr>
      </w:pPr>
      <w:r>
        <w:rPr>
          <w:rFonts w:ascii="Times New Roman" w:hAnsi="Times New Roman" w:cs="Times New Roman"/>
          <w:b/>
          <w:sz w:val="20"/>
          <w:szCs w:val="20"/>
        </w:rPr>
        <w:t>Yes. Taxable.</w:t>
      </w:r>
      <w:r>
        <w:rPr>
          <w:rFonts w:ascii="Times New Roman" w:hAnsi="Times New Roman" w:cs="Times New Roman"/>
          <w:sz w:val="20"/>
          <w:szCs w:val="20"/>
        </w:rPr>
        <w:t xml:space="preserve"> A distribution financed from the proceeds of a partnership liability may be taken into account for disguised sale purposes to the extent the distribution </w:t>
      </w:r>
      <w:r>
        <w:rPr>
          <w:rFonts w:ascii="Times New Roman" w:hAnsi="Times New Roman" w:cs="Times New Roman"/>
          <w:b/>
          <w:i/>
          <w:sz w:val="20"/>
          <w:szCs w:val="20"/>
        </w:rPr>
        <w:t xml:space="preserve">exceeds </w:t>
      </w:r>
      <w:r>
        <w:rPr>
          <w:rFonts w:ascii="Times New Roman" w:hAnsi="Times New Roman" w:cs="Times New Roman"/>
          <w:sz w:val="20"/>
          <w:szCs w:val="20"/>
        </w:rPr>
        <w:t>the distribute</w:t>
      </w:r>
      <w:r w:rsidR="004B2EC9">
        <w:rPr>
          <w:rFonts w:ascii="Times New Roman" w:hAnsi="Times New Roman" w:cs="Times New Roman"/>
          <w:sz w:val="20"/>
          <w:szCs w:val="20"/>
        </w:rPr>
        <w:t>e</w:t>
      </w:r>
      <w:r>
        <w:rPr>
          <w:rFonts w:ascii="Times New Roman" w:hAnsi="Times New Roman" w:cs="Times New Roman"/>
          <w:sz w:val="20"/>
          <w:szCs w:val="20"/>
        </w:rPr>
        <w:t xml:space="preserve"> partner’s allocable share of the partnership liability </w:t>
      </w:r>
      <w:r w:rsidRPr="00472689">
        <w:rPr>
          <w:rFonts w:ascii="Times New Roman" w:hAnsi="Times New Roman" w:cs="Times New Roman"/>
          <w:sz w:val="20"/>
          <w:szCs w:val="20"/>
        </w:rPr>
        <w:sym w:font="Wingdings" w:char="F0E0"/>
      </w:r>
      <w:r>
        <w:rPr>
          <w:rFonts w:ascii="Times New Roman" w:hAnsi="Times New Roman" w:cs="Times New Roman"/>
          <w:sz w:val="20"/>
          <w:szCs w:val="20"/>
        </w:rPr>
        <w:t xml:space="preserve"> which equals </w:t>
      </w:r>
      <w:r>
        <w:rPr>
          <w:rFonts w:ascii="Times New Roman" w:hAnsi="Times New Roman" w:cs="Times New Roman"/>
          <w:b/>
          <w:i/>
          <w:sz w:val="20"/>
          <w:szCs w:val="20"/>
        </w:rPr>
        <w:t>portion for which P bears economic risk</w:t>
      </w:r>
      <w:r>
        <w:rPr>
          <w:rFonts w:ascii="Times New Roman" w:hAnsi="Times New Roman" w:cs="Times New Roman"/>
          <w:sz w:val="20"/>
          <w:szCs w:val="20"/>
        </w:rPr>
        <w:t xml:space="preserve">. Here, indemnity was no more than a </w:t>
      </w:r>
      <w:r>
        <w:rPr>
          <w:rFonts w:ascii="Times New Roman" w:hAnsi="Times New Roman" w:cs="Times New Roman"/>
          <w:sz w:val="20"/>
          <w:szCs w:val="20"/>
          <w:u w:val="single"/>
        </w:rPr>
        <w:t>remote possibility</w:t>
      </w:r>
      <w:r>
        <w:rPr>
          <w:rFonts w:ascii="Times New Roman" w:hAnsi="Times New Roman" w:cs="Times New Roman"/>
          <w:sz w:val="20"/>
          <w:szCs w:val="20"/>
        </w:rPr>
        <w:t xml:space="preserve"> that Wisco would be liable (W didn’t have the funds to back up indemnity), so should not be allocated any part of loan. </w:t>
      </w:r>
    </w:p>
    <w:p w14:paraId="4DEF8A1A" w14:textId="77777777" w:rsidR="004F66FE" w:rsidRDefault="004F66FE" w:rsidP="003156E0">
      <w:pPr>
        <w:pStyle w:val="NoSpacing"/>
        <w:numPr>
          <w:ilvl w:val="2"/>
          <w:numId w:val="25"/>
        </w:numPr>
        <w:rPr>
          <w:rFonts w:ascii="Times New Roman" w:hAnsi="Times New Roman" w:cs="Times New Roman"/>
          <w:sz w:val="20"/>
          <w:szCs w:val="20"/>
        </w:rPr>
      </w:pPr>
      <w:r>
        <w:rPr>
          <w:rFonts w:ascii="Times New Roman" w:hAnsi="Times New Roman" w:cs="Times New Roman"/>
          <w:sz w:val="20"/>
          <w:szCs w:val="20"/>
        </w:rPr>
        <w:t xml:space="preserve">Need indebtedness to </w:t>
      </w:r>
      <w:r>
        <w:rPr>
          <w:rFonts w:ascii="Times New Roman" w:hAnsi="Times New Roman" w:cs="Times New Roman"/>
          <w:i/>
          <w:sz w:val="20"/>
          <w:szCs w:val="20"/>
        </w:rPr>
        <w:t>increase outside basis</w:t>
      </w:r>
      <w:r>
        <w:rPr>
          <w:rFonts w:ascii="Times New Roman" w:hAnsi="Times New Roman" w:cs="Times New Roman"/>
          <w:sz w:val="20"/>
          <w:szCs w:val="20"/>
        </w:rPr>
        <w:t xml:space="preserve"> </w:t>
      </w:r>
      <w:r w:rsidRPr="00472689">
        <w:rPr>
          <w:rFonts w:ascii="Times New Roman" w:hAnsi="Times New Roman" w:cs="Times New Roman"/>
          <w:sz w:val="20"/>
          <w:szCs w:val="20"/>
        </w:rPr>
        <w:sym w:font="Wingdings" w:char="F0E0"/>
      </w:r>
      <w:r>
        <w:rPr>
          <w:rFonts w:ascii="Times New Roman" w:hAnsi="Times New Roman" w:cs="Times New Roman"/>
          <w:sz w:val="20"/>
          <w:szCs w:val="20"/>
        </w:rPr>
        <w:t xml:space="preserve"> otherwise, distribution would reduce OB to 0 and would </w:t>
      </w:r>
      <w:r w:rsidRPr="00472689">
        <w:rPr>
          <w:rFonts w:ascii="Times New Roman" w:hAnsi="Times New Roman" w:cs="Times New Roman"/>
          <w:sz w:val="20"/>
          <w:szCs w:val="20"/>
          <w:u w:val="single"/>
        </w:rPr>
        <w:t>trigger taxable gain</w:t>
      </w:r>
      <w:r>
        <w:rPr>
          <w:rFonts w:ascii="Times New Roman" w:hAnsi="Times New Roman" w:cs="Times New Roman"/>
          <w:sz w:val="20"/>
          <w:szCs w:val="20"/>
        </w:rPr>
        <w:t xml:space="preserve">. Indemnity was designed to claim full amount for OB. </w:t>
      </w:r>
    </w:p>
    <w:p w14:paraId="7991E541" w14:textId="77777777" w:rsidR="004F66FE" w:rsidRDefault="004F66FE" w:rsidP="003156E0">
      <w:pPr>
        <w:pStyle w:val="NoSpacing"/>
        <w:numPr>
          <w:ilvl w:val="2"/>
          <w:numId w:val="25"/>
        </w:numPr>
        <w:rPr>
          <w:rFonts w:ascii="Times New Roman" w:hAnsi="Times New Roman" w:cs="Times New Roman"/>
          <w:sz w:val="20"/>
          <w:szCs w:val="20"/>
        </w:rPr>
      </w:pPr>
      <w:r>
        <w:rPr>
          <w:rFonts w:ascii="Times New Roman" w:hAnsi="Times New Roman" w:cs="Times New Roman"/>
          <w:sz w:val="20"/>
          <w:szCs w:val="20"/>
        </w:rPr>
        <w:t xml:space="preserve">AB: the whole point for the taxpayer was to NOT bear any economic risk. They left a little, trying to toe the line, but it ended up being not enough. </w:t>
      </w:r>
    </w:p>
    <w:p w14:paraId="6D14D856" w14:textId="51D77BAA" w:rsidR="004F66FE" w:rsidRDefault="004F66FE" w:rsidP="004F66FE">
      <w:pPr>
        <w:pStyle w:val="NoSpacing"/>
        <w:rPr>
          <w:rFonts w:ascii="Times New Roman" w:hAnsi="Times New Roman" w:cs="Times New Roman"/>
          <w:sz w:val="20"/>
          <w:szCs w:val="20"/>
        </w:rPr>
      </w:pPr>
      <w:r>
        <w:rPr>
          <w:rFonts w:ascii="Times New Roman" w:hAnsi="Times New Roman" w:cs="Times New Roman"/>
          <w:sz w:val="20"/>
          <w:szCs w:val="20"/>
        </w:rPr>
        <w:t>[</w:t>
      </w:r>
      <w:r w:rsidRPr="004F66FE">
        <w:rPr>
          <w:rFonts w:ascii="Times New Roman" w:hAnsi="Times New Roman" w:cs="Times New Roman"/>
          <w:smallCaps/>
          <w:sz w:val="20"/>
          <w:szCs w:val="20"/>
        </w:rPr>
        <w:t>Basic Principles</w:t>
      </w:r>
      <w:r>
        <w:rPr>
          <w:rFonts w:ascii="Times New Roman" w:hAnsi="Times New Roman" w:cs="Times New Roman"/>
          <w:sz w:val="20"/>
          <w:szCs w:val="20"/>
        </w:rPr>
        <w:t xml:space="preserve">] </w:t>
      </w:r>
    </w:p>
    <w:p w14:paraId="53BC4078" w14:textId="77777777" w:rsidR="004F66FE" w:rsidRPr="00472689" w:rsidRDefault="004F66FE" w:rsidP="003156E0">
      <w:pPr>
        <w:pStyle w:val="NoSpacing"/>
        <w:numPr>
          <w:ilvl w:val="0"/>
          <w:numId w:val="27"/>
        </w:numPr>
        <w:rPr>
          <w:rFonts w:ascii="Times New Roman" w:hAnsi="Times New Roman" w:cs="Times New Roman"/>
          <w:sz w:val="20"/>
          <w:szCs w:val="20"/>
        </w:rPr>
      </w:pPr>
      <w:r>
        <w:rPr>
          <w:rFonts w:ascii="Times New Roman" w:hAnsi="Times New Roman" w:cs="Times New Roman"/>
          <w:b/>
          <w:sz w:val="20"/>
          <w:szCs w:val="20"/>
        </w:rPr>
        <w:t>§ 707(a)(2(B)</w:t>
      </w:r>
    </w:p>
    <w:p w14:paraId="780224B7" w14:textId="77777777" w:rsidR="004F66FE" w:rsidRDefault="004F66FE" w:rsidP="003156E0">
      <w:pPr>
        <w:pStyle w:val="NoSpacing"/>
        <w:numPr>
          <w:ilvl w:val="1"/>
          <w:numId w:val="25"/>
        </w:numPr>
        <w:rPr>
          <w:rFonts w:ascii="Times New Roman" w:hAnsi="Times New Roman" w:cs="Times New Roman"/>
          <w:sz w:val="20"/>
          <w:szCs w:val="20"/>
        </w:rPr>
      </w:pPr>
      <w:r>
        <w:rPr>
          <w:rFonts w:ascii="Times New Roman" w:hAnsi="Times New Roman" w:cs="Times New Roman"/>
          <w:sz w:val="20"/>
          <w:szCs w:val="20"/>
        </w:rPr>
        <w:t>If</w:t>
      </w:r>
    </w:p>
    <w:p w14:paraId="05477A9E" w14:textId="77777777" w:rsidR="004F66FE" w:rsidRDefault="004F66FE" w:rsidP="003156E0">
      <w:pPr>
        <w:pStyle w:val="NoSpacing"/>
        <w:numPr>
          <w:ilvl w:val="2"/>
          <w:numId w:val="25"/>
        </w:numPr>
        <w:rPr>
          <w:rFonts w:ascii="Times New Roman" w:hAnsi="Times New Roman" w:cs="Times New Roman"/>
          <w:sz w:val="20"/>
          <w:szCs w:val="20"/>
        </w:rPr>
      </w:pPr>
      <w:r>
        <w:rPr>
          <w:rFonts w:ascii="Times New Roman" w:hAnsi="Times New Roman" w:cs="Times New Roman"/>
          <w:sz w:val="20"/>
          <w:szCs w:val="20"/>
        </w:rPr>
        <w:t>(1) Partner transfers money or property</w:t>
      </w:r>
    </w:p>
    <w:p w14:paraId="2237B5E0" w14:textId="77777777" w:rsidR="004F66FE" w:rsidRDefault="004F66FE" w:rsidP="003156E0">
      <w:pPr>
        <w:pStyle w:val="NoSpacing"/>
        <w:numPr>
          <w:ilvl w:val="2"/>
          <w:numId w:val="25"/>
        </w:numPr>
        <w:rPr>
          <w:rFonts w:ascii="Times New Roman" w:hAnsi="Times New Roman" w:cs="Times New Roman"/>
          <w:sz w:val="20"/>
          <w:szCs w:val="20"/>
        </w:rPr>
      </w:pPr>
      <w:r>
        <w:rPr>
          <w:rFonts w:ascii="Times New Roman" w:hAnsi="Times New Roman" w:cs="Times New Roman"/>
          <w:sz w:val="20"/>
          <w:szCs w:val="20"/>
        </w:rPr>
        <w:t>(2) Money or property is transferred to partner</w:t>
      </w:r>
    </w:p>
    <w:p w14:paraId="4E4907E0" w14:textId="4898F47D" w:rsidR="004F66FE" w:rsidRDefault="004F66FE" w:rsidP="003156E0">
      <w:pPr>
        <w:pStyle w:val="NoSpacing"/>
        <w:numPr>
          <w:ilvl w:val="2"/>
          <w:numId w:val="25"/>
        </w:numPr>
        <w:rPr>
          <w:rFonts w:ascii="Times New Roman" w:hAnsi="Times New Roman" w:cs="Times New Roman"/>
          <w:sz w:val="20"/>
          <w:szCs w:val="20"/>
        </w:rPr>
      </w:pPr>
      <w:r>
        <w:rPr>
          <w:rFonts w:ascii="Times New Roman" w:hAnsi="Times New Roman" w:cs="Times New Roman"/>
          <w:sz w:val="20"/>
          <w:szCs w:val="20"/>
        </w:rPr>
        <w:t>(3) Viewed together, it looks like a sale/exchange (</w:t>
      </w:r>
      <w:r w:rsidRPr="004F66FE">
        <w:rPr>
          <w:rFonts w:ascii="Times New Roman" w:hAnsi="Times New Roman" w:cs="Times New Roman"/>
          <w:b/>
          <w:i/>
          <w:sz w:val="20"/>
          <w:szCs w:val="20"/>
        </w:rPr>
        <w:t>single, integrated transaction</w:t>
      </w:r>
      <w:r>
        <w:rPr>
          <w:rFonts w:ascii="Times New Roman" w:hAnsi="Times New Roman" w:cs="Times New Roman"/>
          <w:sz w:val="20"/>
          <w:szCs w:val="20"/>
        </w:rPr>
        <w:t>)</w:t>
      </w:r>
    </w:p>
    <w:p w14:paraId="62BFEA60" w14:textId="77777777" w:rsidR="004F66FE" w:rsidRDefault="004F66FE" w:rsidP="003156E0">
      <w:pPr>
        <w:pStyle w:val="NoSpacing"/>
        <w:numPr>
          <w:ilvl w:val="1"/>
          <w:numId w:val="25"/>
        </w:numPr>
        <w:rPr>
          <w:rFonts w:ascii="Times New Roman" w:hAnsi="Times New Roman" w:cs="Times New Roman"/>
          <w:sz w:val="20"/>
          <w:szCs w:val="20"/>
        </w:rPr>
      </w:pPr>
      <w:r>
        <w:rPr>
          <w:rFonts w:ascii="Times New Roman" w:hAnsi="Times New Roman" w:cs="Times New Roman"/>
          <w:sz w:val="20"/>
          <w:szCs w:val="20"/>
        </w:rPr>
        <w:t>Then</w:t>
      </w:r>
    </w:p>
    <w:p w14:paraId="778F4215" w14:textId="77777777" w:rsidR="004F66FE" w:rsidRDefault="004F66FE" w:rsidP="003156E0">
      <w:pPr>
        <w:pStyle w:val="NoSpacing"/>
        <w:numPr>
          <w:ilvl w:val="2"/>
          <w:numId w:val="25"/>
        </w:numPr>
        <w:rPr>
          <w:rFonts w:ascii="Times New Roman" w:hAnsi="Times New Roman" w:cs="Times New Roman"/>
          <w:sz w:val="20"/>
          <w:szCs w:val="20"/>
        </w:rPr>
      </w:pPr>
      <w:r>
        <w:rPr>
          <w:rFonts w:ascii="Times New Roman" w:hAnsi="Times New Roman" w:cs="Times New Roman"/>
          <w:sz w:val="20"/>
          <w:szCs w:val="20"/>
        </w:rPr>
        <w:t xml:space="preserve">We treat the partner as </w:t>
      </w:r>
      <w:r>
        <w:rPr>
          <w:rFonts w:ascii="Times New Roman" w:hAnsi="Times New Roman" w:cs="Times New Roman"/>
          <w:sz w:val="20"/>
          <w:szCs w:val="20"/>
          <w:u w:val="single"/>
        </w:rPr>
        <w:t>not a partner</w:t>
      </w:r>
      <w:r>
        <w:rPr>
          <w:rFonts w:ascii="Times New Roman" w:hAnsi="Times New Roman" w:cs="Times New Roman"/>
          <w:sz w:val="20"/>
          <w:szCs w:val="20"/>
        </w:rPr>
        <w:t>, and the sale/exchange is taxed</w:t>
      </w:r>
    </w:p>
    <w:p w14:paraId="1D0D8BC4" w14:textId="448BB5B1" w:rsidR="004F66FE" w:rsidRDefault="004F66FE" w:rsidP="003156E0">
      <w:pPr>
        <w:pStyle w:val="NoSpacing"/>
        <w:numPr>
          <w:ilvl w:val="0"/>
          <w:numId w:val="25"/>
        </w:numPr>
        <w:rPr>
          <w:rFonts w:ascii="Times New Roman" w:hAnsi="Times New Roman" w:cs="Times New Roman"/>
          <w:sz w:val="20"/>
          <w:szCs w:val="20"/>
        </w:rPr>
      </w:pPr>
      <w:r w:rsidRPr="004F66FE">
        <w:rPr>
          <w:rFonts w:ascii="Times New Roman" w:hAnsi="Times New Roman" w:cs="Times New Roman"/>
          <w:sz w:val="20"/>
          <w:szCs w:val="20"/>
        </w:rPr>
        <w:t xml:space="preserve">The most common situation in which a disguised sale arises is a contribution of </w:t>
      </w:r>
      <w:r w:rsidRPr="004F66FE">
        <w:rPr>
          <w:rFonts w:ascii="Times New Roman" w:hAnsi="Times New Roman" w:cs="Times New Roman"/>
          <w:sz w:val="20"/>
          <w:szCs w:val="20"/>
          <w:u w:val="single"/>
        </w:rPr>
        <w:t>appreciated property</w:t>
      </w:r>
      <w:r w:rsidRPr="004F66FE">
        <w:rPr>
          <w:rFonts w:ascii="Times New Roman" w:hAnsi="Times New Roman" w:cs="Times New Roman"/>
          <w:sz w:val="20"/>
          <w:szCs w:val="20"/>
        </w:rPr>
        <w:t xml:space="preserve"> to a partnership followed by either </w:t>
      </w:r>
      <w:r w:rsidRPr="004F66FE">
        <w:rPr>
          <w:rFonts w:ascii="Times New Roman" w:hAnsi="Times New Roman" w:cs="Times New Roman"/>
          <w:sz w:val="20"/>
          <w:szCs w:val="20"/>
          <w:u w:val="single"/>
        </w:rPr>
        <w:t>an actual distribution of cash</w:t>
      </w:r>
      <w:r w:rsidRPr="004F66FE">
        <w:rPr>
          <w:rFonts w:ascii="Times New Roman" w:hAnsi="Times New Roman" w:cs="Times New Roman"/>
          <w:sz w:val="20"/>
          <w:szCs w:val="20"/>
        </w:rPr>
        <w:t xml:space="preserve"> to that contributing partner, or a </w:t>
      </w:r>
      <w:r w:rsidRPr="004F66FE">
        <w:rPr>
          <w:rFonts w:ascii="Times New Roman" w:hAnsi="Times New Roman" w:cs="Times New Roman"/>
          <w:sz w:val="20"/>
          <w:szCs w:val="20"/>
          <w:u w:val="single"/>
        </w:rPr>
        <w:t>deemed distribution arising from a reallocation of partnership liabilities</w:t>
      </w:r>
      <w:r w:rsidRPr="004F66FE">
        <w:rPr>
          <w:rFonts w:ascii="Times New Roman" w:hAnsi="Times New Roman" w:cs="Times New Roman"/>
          <w:sz w:val="20"/>
          <w:szCs w:val="20"/>
        </w:rPr>
        <w:t xml:space="preserve"> in connection with the contribution of the encumbered property</w:t>
      </w:r>
    </w:p>
    <w:p w14:paraId="4DE71E55" w14:textId="77777777" w:rsidR="004F66FE" w:rsidRDefault="004F66FE" w:rsidP="004F66FE">
      <w:pPr>
        <w:pStyle w:val="NoSpacing"/>
        <w:rPr>
          <w:rFonts w:ascii="Times New Roman" w:hAnsi="Times New Roman" w:cs="Times New Roman"/>
          <w:sz w:val="20"/>
          <w:szCs w:val="20"/>
        </w:rPr>
      </w:pPr>
    </w:p>
    <w:p w14:paraId="368382B7" w14:textId="485A36FB" w:rsidR="004F66FE" w:rsidRDefault="004F66FE" w:rsidP="004F66FE">
      <w:pPr>
        <w:pStyle w:val="NoSpacing"/>
        <w:rPr>
          <w:rFonts w:ascii="Times New Roman" w:hAnsi="Times New Roman" w:cs="Times New Roman"/>
          <w:sz w:val="20"/>
          <w:szCs w:val="20"/>
        </w:rPr>
      </w:pPr>
      <w:r>
        <w:rPr>
          <w:rFonts w:ascii="Times New Roman" w:hAnsi="Times New Roman" w:cs="Times New Roman"/>
          <w:sz w:val="20"/>
          <w:szCs w:val="20"/>
        </w:rPr>
        <w:t>[</w:t>
      </w:r>
      <w:r w:rsidRPr="004F66FE">
        <w:rPr>
          <w:rFonts w:ascii="Times New Roman" w:hAnsi="Times New Roman" w:cs="Times New Roman"/>
          <w:smallCaps/>
          <w:sz w:val="20"/>
          <w:szCs w:val="20"/>
        </w:rPr>
        <w:t>Disguised Sale Regulations</w:t>
      </w:r>
      <w:r>
        <w:rPr>
          <w:rFonts w:ascii="Times New Roman" w:hAnsi="Times New Roman" w:cs="Times New Roman"/>
          <w:sz w:val="20"/>
          <w:szCs w:val="20"/>
        </w:rPr>
        <w:t>]</w:t>
      </w:r>
    </w:p>
    <w:p w14:paraId="6E3A662B" w14:textId="77777777" w:rsidR="004F66FE" w:rsidRPr="00472689" w:rsidRDefault="004F66FE" w:rsidP="003156E0">
      <w:pPr>
        <w:pStyle w:val="NoSpacing"/>
        <w:numPr>
          <w:ilvl w:val="0"/>
          <w:numId w:val="26"/>
        </w:numPr>
        <w:rPr>
          <w:rFonts w:ascii="Times New Roman" w:hAnsi="Times New Roman" w:cs="Times New Roman"/>
          <w:b/>
          <w:sz w:val="20"/>
          <w:szCs w:val="20"/>
        </w:rPr>
      </w:pPr>
      <w:r w:rsidRPr="00472689">
        <w:rPr>
          <w:rFonts w:ascii="Times New Roman" w:hAnsi="Times New Roman" w:cs="Times New Roman"/>
          <w:b/>
          <w:sz w:val="20"/>
          <w:szCs w:val="20"/>
        </w:rPr>
        <w:t>§ 1.707-3(b)(1)</w:t>
      </w:r>
    </w:p>
    <w:p w14:paraId="516E6898" w14:textId="20340DAA" w:rsidR="004F66FE" w:rsidRDefault="004F66FE" w:rsidP="003156E0">
      <w:pPr>
        <w:pStyle w:val="NoSpacing"/>
        <w:numPr>
          <w:ilvl w:val="1"/>
          <w:numId w:val="26"/>
        </w:numPr>
        <w:rPr>
          <w:rFonts w:ascii="Times New Roman" w:hAnsi="Times New Roman" w:cs="Times New Roman"/>
          <w:sz w:val="20"/>
          <w:szCs w:val="20"/>
        </w:rPr>
      </w:pPr>
      <w:r w:rsidRPr="00472689">
        <w:rPr>
          <w:rFonts w:ascii="Times New Roman" w:hAnsi="Times New Roman" w:cs="Times New Roman"/>
          <w:sz w:val="20"/>
          <w:szCs w:val="20"/>
        </w:rPr>
        <w:t>A distribution may be part of a deemed sale if it would not have been made</w:t>
      </w:r>
      <w:r>
        <w:rPr>
          <w:rFonts w:ascii="Times New Roman" w:hAnsi="Times New Roman" w:cs="Times New Roman"/>
          <w:sz w:val="20"/>
          <w:szCs w:val="20"/>
        </w:rPr>
        <w:t xml:space="preserve"> </w:t>
      </w:r>
      <w:r w:rsidRPr="00472689">
        <w:rPr>
          <w:rFonts w:ascii="Times New Roman" w:hAnsi="Times New Roman" w:cs="Times New Roman"/>
          <w:b/>
          <w:i/>
          <w:sz w:val="20"/>
          <w:szCs w:val="20"/>
          <w:u w:val="single"/>
        </w:rPr>
        <w:t>but for</w:t>
      </w:r>
      <w:r>
        <w:rPr>
          <w:rFonts w:ascii="Times New Roman" w:hAnsi="Times New Roman" w:cs="Times New Roman"/>
          <w:sz w:val="20"/>
          <w:szCs w:val="20"/>
        </w:rPr>
        <w:t xml:space="preserve"> t</w:t>
      </w:r>
      <w:r w:rsidRPr="00472689">
        <w:rPr>
          <w:rFonts w:ascii="Times New Roman" w:hAnsi="Times New Roman" w:cs="Times New Roman"/>
          <w:sz w:val="20"/>
          <w:szCs w:val="20"/>
        </w:rPr>
        <w:t>he partner’s transfer or property</w:t>
      </w:r>
      <w:r>
        <w:rPr>
          <w:rFonts w:ascii="Times New Roman" w:hAnsi="Times New Roman" w:cs="Times New Roman"/>
          <w:sz w:val="20"/>
          <w:szCs w:val="20"/>
        </w:rPr>
        <w:t>; or</w:t>
      </w:r>
    </w:p>
    <w:p w14:paraId="53D7FDE5" w14:textId="265BF71D" w:rsidR="004F66FE" w:rsidRDefault="004F66FE" w:rsidP="003156E0">
      <w:pPr>
        <w:pStyle w:val="NoSpacing"/>
        <w:numPr>
          <w:ilvl w:val="1"/>
          <w:numId w:val="26"/>
        </w:numPr>
        <w:rPr>
          <w:rFonts w:ascii="Times New Roman" w:hAnsi="Times New Roman" w:cs="Times New Roman"/>
          <w:sz w:val="20"/>
          <w:szCs w:val="20"/>
        </w:rPr>
      </w:pPr>
      <w:r>
        <w:rPr>
          <w:rFonts w:ascii="Times New Roman" w:hAnsi="Times New Roman" w:cs="Times New Roman"/>
          <w:sz w:val="20"/>
          <w:szCs w:val="20"/>
        </w:rPr>
        <w:t xml:space="preserve">If the two transactions are not simultaneous, the subsequent transaction is </w:t>
      </w:r>
      <w:r>
        <w:rPr>
          <w:rFonts w:ascii="Times New Roman" w:hAnsi="Times New Roman" w:cs="Times New Roman"/>
          <w:b/>
          <w:i/>
          <w:sz w:val="20"/>
          <w:szCs w:val="20"/>
        </w:rPr>
        <w:t>not dependent</w:t>
      </w:r>
      <w:r>
        <w:rPr>
          <w:rFonts w:ascii="Times New Roman" w:hAnsi="Times New Roman" w:cs="Times New Roman"/>
          <w:sz w:val="20"/>
          <w:szCs w:val="20"/>
        </w:rPr>
        <w:t xml:space="preserve"> on the </w:t>
      </w:r>
      <w:r>
        <w:rPr>
          <w:rFonts w:ascii="Times New Roman" w:hAnsi="Times New Roman" w:cs="Times New Roman"/>
          <w:sz w:val="20"/>
          <w:szCs w:val="20"/>
          <w:u w:val="single"/>
        </w:rPr>
        <w:t>entrepreneurial risks of the partnership</w:t>
      </w:r>
      <w:r>
        <w:rPr>
          <w:rFonts w:ascii="Times New Roman" w:hAnsi="Times New Roman" w:cs="Times New Roman"/>
          <w:sz w:val="20"/>
          <w:szCs w:val="20"/>
        </w:rPr>
        <w:t xml:space="preserve">. </w:t>
      </w:r>
    </w:p>
    <w:p w14:paraId="6C80DAEF" w14:textId="3123E9C7" w:rsidR="004F66FE" w:rsidRPr="00472689" w:rsidRDefault="004F66FE" w:rsidP="003156E0">
      <w:pPr>
        <w:pStyle w:val="NoSpacing"/>
        <w:numPr>
          <w:ilvl w:val="2"/>
          <w:numId w:val="26"/>
        </w:numPr>
        <w:rPr>
          <w:rFonts w:ascii="Times New Roman" w:hAnsi="Times New Roman" w:cs="Times New Roman"/>
          <w:sz w:val="20"/>
          <w:szCs w:val="20"/>
        </w:rPr>
      </w:pPr>
      <w:r>
        <w:rPr>
          <w:rFonts w:ascii="Times New Roman" w:hAnsi="Times New Roman" w:cs="Times New Roman"/>
          <w:sz w:val="20"/>
          <w:szCs w:val="20"/>
        </w:rPr>
        <w:t xml:space="preserve">Based on all the facts/circumstances </w:t>
      </w:r>
    </w:p>
    <w:p w14:paraId="13AF7B7E" w14:textId="77777777" w:rsidR="004F66FE" w:rsidRPr="00472689" w:rsidRDefault="004F66FE" w:rsidP="003156E0">
      <w:pPr>
        <w:pStyle w:val="NoSpacing"/>
        <w:numPr>
          <w:ilvl w:val="0"/>
          <w:numId w:val="26"/>
        </w:numPr>
        <w:rPr>
          <w:rFonts w:ascii="Times New Roman" w:hAnsi="Times New Roman" w:cs="Times New Roman"/>
          <w:b/>
          <w:sz w:val="20"/>
          <w:szCs w:val="20"/>
        </w:rPr>
      </w:pPr>
      <w:r w:rsidRPr="00472689">
        <w:rPr>
          <w:rFonts w:ascii="Times New Roman" w:hAnsi="Times New Roman" w:cs="Times New Roman"/>
          <w:b/>
          <w:sz w:val="20"/>
          <w:szCs w:val="20"/>
        </w:rPr>
        <w:t>§ 1.707-3(c)(1)</w:t>
      </w:r>
    </w:p>
    <w:p w14:paraId="4E21564E" w14:textId="286C006E" w:rsidR="004F66FE" w:rsidRPr="00472689" w:rsidRDefault="004F66FE" w:rsidP="003156E0">
      <w:pPr>
        <w:pStyle w:val="NoSpacing"/>
        <w:numPr>
          <w:ilvl w:val="1"/>
          <w:numId w:val="26"/>
        </w:numPr>
        <w:rPr>
          <w:rFonts w:ascii="Times New Roman" w:hAnsi="Times New Roman" w:cs="Times New Roman"/>
          <w:sz w:val="20"/>
          <w:szCs w:val="20"/>
        </w:rPr>
      </w:pPr>
      <w:r w:rsidRPr="00472689">
        <w:rPr>
          <w:rFonts w:ascii="Times New Roman" w:hAnsi="Times New Roman" w:cs="Times New Roman"/>
          <w:sz w:val="20"/>
          <w:szCs w:val="20"/>
        </w:rPr>
        <w:t>Rebuttable two-year presumption</w:t>
      </w:r>
      <w:r>
        <w:rPr>
          <w:rFonts w:ascii="Times New Roman" w:hAnsi="Times New Roman" w:cs="Times New Roman"/>
          <w:sz w:val="20"/>
          <w:szCs w:val="20"/>
        </w:rPr>
        <w:t xml:space="preserve"> if such a distribution occurs </w:t>
      </w:r>
    </w:p>
    <w:p w14:paraId="6FF8DDC0" w14:textId="77777777" w:rsidR="004F66FE" w:rsidRPr="00472689" w:rsidRDefault="004F66FE" w:rsidP="003156E0">
      <w:pPr>
        <w:pStyle w:val="NoSpacing"/>
        <w:numPr>
          <w:ilvl w:val="0"/>
          <w:numId w:val="26"/>
        </w:numPr>
        <w:rPr>
          <w:rFonts w:ascii="Times New Roman" w:hAnsi="Times New Roman" w:cs="Times New Roman"/>
          <w:b/>
          <w:sz w:val="20"/>
          <w:szCs w:val="20"/>
        </w:rPr>
      </w:pPr>
      <w:r w:rsidRPr="00472689">
        <w:rPr>
          <w:rFonts w:ascii="Times New Roman" w:hAnsi="Times New Roman" w:cs="Times New Roman"/>
          <w:b/>
          <w:sz w:val="20"/>
          <w:szCs w:val="20"/>
        </w:rPr>
        <w:t>§ 1.707-5(b)</w:t>
      </w:r>
    </w:p>
    <w:p w14:paraId="396012C6" w14:textId="77777777" w:rsidR="004F66FE" w:rsidRPr="00472689" w:rsidRDefault="004F66FE" w:rsidP="003156E0">
      <w:pPr>
        <w:pStyle w:val="NoSpacing"/>
        <w:numPr>
          <w:ilvl w:val="1"/>
          <w:numId w:val="26"/>
        </w:numPr>
        <w:rPr>
          <w:rFonts w:ascii="Times New Roman" w:hAnsi="Times New Roman" w:cs="Times New Roman"/>
          <w:sz w:val="20"/>
          <w:szCs w:val="20"/>
        </w:rPr>
      </w:pPr>
      <w:r w:rsidRPr="00472689">
        <w:rPr>
          <w:rFonts w:ascii="Times New Roman" w:hAnsi="Times New Roman" w:cs="Times New Roman"/>
          <w:sz w:val="20"/>
          <w:szCs w:val="20"/>
        </w:rPr>
        <w:t xml:space="preserve">Debt-financed transfers can be </w:t>
      </w:r>
      <w:r w:rsidRPr="004F66FE">
        <w:rPr>
          <w:rFonts w:ascii="Times New Roman" w:hAnsi="Times New Roman" w:cs="Times New Roman"/>
          <w:sz w:val="20"/>
          <w:szCs w:val="20"/>
          <w:u w:val="single"/>
        </w:rPr>
        <w:t>excepted</w:t>
      </w:r>
      <w:r w:rsidRPr="00472689">
        <w:rPr>
          <w:rFonts w:ascii="Times New Roman" w:hAnsi="Times New Roman" w:cs="Times New Roman"/>
          <w:sz w:val="20"/>
          <w:szCs w:val="20"/>
        </w:rPr>
        <w:t xml:space="preserve"> from the rules</w:t>
      </w:r>
    </w:p>
    <w:p w14:paraId="35BD11DE" w14:textId="77777777" w:rsidR="004F66FE" w:rsidRPr="00472689" w:rsidRDefault="004F66FE" w:rsidP="003156E0">
      <w:pPr>
        <w:pStyle w:val="NoSpacing"/>
        <w:numPr>
          <w:ilvl w:val="1"/>
          <w:numId w:val="26"/>
        </w:numPr>
        <w:rPr>
          <w:rFonts w:ascii="Times New Roman" w:hAnsi="Times New Roman" w:cs="Times New Roman"/>
          <w:sz w:val="20"/>
          <w:szCs w:val="20"/>
        </w:rPr>
      </w:pPr>
      <w:r w:rsidRPr="00472689">
        <w:rPr>
          <w:rFonts w:ascii="Times New Roman" w:hAnsi="Times New Roman" w:cs="Times New Roman"/>
          <w:sz w:val="20"/>
          <w:szCs w:val="20"/>
        </w:rPr>
        <w:t>You need the partner’s share of liability to be great enough</w:t>
      </w:r>
    </w:p>
    <w:p w14:paraId="3163469E" w14:textId="77777777" w:rsidR="004F66FE" w:rsidRDefault="004F66FE" w:rsidP="003156E0">
      <w:pPr>
        <w:pStyle w:val="NoSpacing"/>
        <w:numPr>
          <w:ilvl w:val="2"/>
          <w:numId w:val="26"/>
        </w:numPr>
        <w:rPr>
          <w:rFonts w:ascii="Times New Roman" w:hAnsi="Times New Roman" w:cs="Times New Roman"/>
          <w:sz w:val="20"/>
          <w:szCs w:val="20"/>
        </w:rPr>
      </w:pPr>
      <w:r w:rsidRPr="00472689">
        <w:rPr>
          <w:rFonts w:ascii="Times New Roman" w:hAnsi="Times New Roman" w:cs="Times New Roman"/>
          <w:sz w:val="20"/>
          <w:szCs w:val="20"/>
        </w:rPr>
        <w:t xml:space="preserve">Use the rules of </w:t>
      </w:r>
      <w:r w:rsidRPr="004B2EC9">
        <w:rPr>
          <w:rFonts w:ascii="Times New Roman" w:hAnsi="Times New Roman" w:cs="Times New Roman"/>
          <w:b/>
          <w:sz w:val="20"/>
          <w:szCs w:val="20"/>
        </w:rPr>
        <w:t>§ 752</w:t>
      </w:r>
      <w:r w:rsidRPr="00472689">
        <w:rPr>
          <w:rFonts w:ascii="Times New Roman" w:hAnsi="Times New Roman" w:cs="Times New Roman"/>
          <w:sz w:val="20"/>
          <w:szCs w:val="20"/>
        </w:rPr>
        <w:t> for determining a partner’s share of liability</w:t>
      </w:r>
    </w:p>
    <w:p w14:paraId="6009ADE6" w14:textId="77777777" w:rsidR="004F66FE" w:rsidRDefault="004F66FE" w:rsidP="004F66FE">
      <w:pPr>
        <w:pStyle w:val="NoSpacing"/>
        <w:rPr>
          <w:rFonts w:ascii="Times New Roman" w:hAnsi="Times New Roman" w:cs="Times New Roman"/>
          <w:sz w:val="20"/>
          <w:szCs w:val="20"/>
        </w:rPr>
      </w:pPr>
    </w:p>
    <w:p w14:paraId="6E613182" w14:textId="2FBED653" w:rsidR="004F66FE" w:rsidRDefault="004F66FE" w:rsidP="004F66FE">
      <w:pPr>
        <w:pStyle w:val="NoSpacing"/>
        <w:rPr>
          <w:rFonts w:ascii="Times New Roman" w:hAnsi="Times New Roman" w:cs="Times New Roman"/>
          <w:sz w:val="20"/>
          <w:szCs w:val="20"/>
        </w:rPr>
      </w:pPr>
      <w:r>
        <w:rPr>
          <w:rFonts w:ascii="Times New Roman" w:hAnsi="Times New Roman" w:cs="Times New Roman"/>
          <w:sz w:val="20"/>
          <w:szCs w:val="20"/>
        </w:rPr>
        <w:t>[</w:t>
      </w:r>
      <w:r w:rsidRPr="004F66FE">
        <w:rPr>
          <w:rFonts w:ascii="Times New Roman" w:hAnsi="Times New Roman" w:cs="Times New Roman"/>
          <w:smallCaps/>
          <w:sz w:val="20"/>
          <w:szCs w:val="20"/>
        </w:rPr>
        <w:t>Contributions Of Encumbered Property</w:t>
      </w:r>
      <w:r>
        <w:rPr>
          <w:rFonts w:ascii="Times New Roman" w:hAnsi="Times New Roman" w:cs="Times New Roman"/>
          <w:sz w:val="20"/>
          <w:szCs w:val="20"/>
        </w:rPr>
        <w:t>]</w:t>
      </w:r>
    </w:p>
    <w:p w14:paraId="51444B1B" w14:textId="77777777" w:rsidR="004F66FE" w:rsidRDefault="004F66FE" w:rsidP="003156E0">
      <w:pPr>
        <w:pStyle w:val="NoSpacing"/>
        <w:numPr>
          <w:ilvl w:val="0"/>
          <w:numId w:val="29"/>
        </w:numPr>
        <w:rPr>
          <w:rFonts w:ascii="Times New Roman" w:hAnsi="Times New Roman" w:cs="Times New Roman"/>
          <w:sz w:val="20"/>
          <w:szCs w:val="20"/>
        </w:rPr>
      </w:pPr>
      <w:r w:rsidRPr="004F66FE">
        <w:rPr>
          <w:rFonts w:ascii="Times New Roman" w:hAnsi="Times New Roman" w:cs="Times New Roman"/>
          <w:sz w:val="20"/>
          <w:szCs w:val="20"/>
        </w:rPr>
        <w:t xml:space="preserve">If a partner contributes </w:t>
      </w:r>
      <w:r w:rsidRPr="004F66FE">
        <w:rPr>
          <w:rFonts w:ascii="Times New Roman" w:hAnsi="Times New Roman" w:cs="Times New Roman"/>
          <w:b/>
          <w:sz w:val="20"/>
          <w:szCs w:val="20"/>
        </w:rPr>
        <w:t>encumbered property</w:t>
      </w:r>
      <w:r w:rsidRPr="004F66FE">
        <w:rPr>
          <w:rFonts w:ascii="Times New Roman" w:hAnsi="Times New Roman" w:cs="Times New Roman"/>
          <w:sz w:val="20"/>
          <w:szCs w:val="20"/>
        </w:rPr>
        <w:t xml:space="preserve"> to a partnership, the encumbrance is allocated among the partners in accordance with the rules of §752</w:t>
      </w:r>
    </w:p>
    <w:p w14:paraId="09ABBA5D" w14:textId="55F2E6D0" w:rsidR="004F66FE" w:rsidRPr="004F66FE" w:rsidRDefault="004F66FE" w:rsidP="003156E0">
      <w:pPr>
        <w:pStyle w:val="NoSpacing"/>
        <w:numPr>
          <w:ilvl w:val="1"/>
          <w:numId w:val="29"/>
        </w:numPr>
        <w:rPr>
          <w:rFonts w:ascii="Times New Roman" w:hAnsi="Times New Roman" w:cs="Times New Roman"/>
          <w:sz w:val="20"/>
          <w:szCs w:val="20"/>
        </w:rPr>
      </w:pPr>
      <w:r>
        <w:rPr>
          <w:rFonts w:ascii="Times New Roman" w:hAnsi="Times New Roman" w:cs="Times New Roman"/>
          <w:sz w:val="20"/>
          <w:szCs w:val="20"/>
        </w:rPr>
        <w:t xml:space="preserve">BUT for </w:t>
      </w:r>
      <w:r>
        <w:rPr>
          <w:rFonts w:ascii="Times New Roman" w:hAnsi="Times New Roman" w:cs="Times New Roman"/>
          <w:b/>
          <w:sz w:val="20"/>
          <w:szCs w:val="20"/>
        </w:rPr>
        <w:t>nonrecourse debt</w:t>
      </w:r>
      <w:r>
        <w:rPr>
          <w:rFonts w:ascii="Times New Roman" w:hAnsi="Times New Roman" w:cs="Times New Roman"/>
          <w:sz w:val="20"/>
          <w:szCs w:val="20"/>
        </w:rPr>
        <w:t xml:space="preserve"> </w:t>
      </w:r>
      <w:r w:rsidRPr="004F66FE">
        <w:rPr>
          <w:rFonts w:ascii="Times New Roman" w:hAnsi="Times New Roman" w:cs="Times New Roman"/>
          <w:sz w:val="20"/>
          <w:szCs w:val="20"/>
        </w:rPr>
        <w:sym w:font="Wingdings" w:char="F0E0"/>
      </w:r>
      <w:r>
        <w:rPr>
          <w:rFonts w:ascii="Times New Roman" w:hAnsi="Times New Roman" w:cs="Times New Roman"/>
          <w:sz w:val="20"/>
          <w:szCs w:val="20"/>
        </w:rPr>
        <w:t xml:space="preserve"> only the tier three rules are used for </w:t>
      </w:r>
      <w:r>
        <w:rPr>
          <w:rFonts w:ascii="Times New Roman" w:hAnsi="Times New Roman" w:cs="Times New Roman"/>
          <w:sz w:val="20"/>
          <w:szCs w:val="20"/>
          <w:u w:val="single"/>
        </w:rPr>
        <w:t>disguised sales</w:t>
      </w:r>
    </w:p>
    <w:p w14:paraId="4402283F" w14:textId="77777777" w:rsidR="004F66FE" w:rsidRPr="004F66FE" w:rsidRDefault="004F66FE" w:rsidP="003156E0">
      <w:pPr>
        <w:pStyle w:val="NoSpacing"/>
        <w:numPr>
          <w:ilvl w:val="0"/>
          <w:numId w:val="29"/>
        </w:numPr>
        <w:rPr>
          <w:rFonts w:ascii="Times New Roman" w:hAnsi="Times New Roman" w:cs="Times New Roman"/>
          <w:sz w:val="20"/>
          <w:szCs w:val="20"/>
        </w:rPr>
      </w:pPr>
      <w:r w:rsidRPr="004F66FE">
        <w:rPr>
          <w:rFonts w:ascii="Times New Roman" w:hAnsi="Times New Roman" w:cs="Times New Roman"/>
          <w:sz w:val="20"/>
          <w:szCs w:val="20"/>
        </w:rPr>
        <w:t xml:space="preserve">To the extent that some or all of the liability is allocated to the non-contributing partners, the liability </w:t>
      </w:r>
      <w:r w:rsidRPr="004F66FE">
        <w:rPr>
          <w:rFonts w:ascii="Times New Roman" w:hAnsi="Times New Roman" w:cs="Times New Roman"/>
          <w:i/>
          <w:sz w:val="20"/>
          <w:szCs w:val="20"/>
        </w:rPr>
        <w:t>shifts away</w:t>
      </w:r>
      <w:r w:rsidRPr="004F66FE">
        <w:rPr>
          <w:rFonts w:ascii="Times New Roman" w:hAnsi="Times New Roman" w:cs="Times New Roman"/>
          <w:sz w:val="20"/>
          <w:szCs w:val="20"/>
        </w:rPr>
        <w:t xml:space="preserve"> from the contributing partner, and this debt shift can be </w:t>
      </w:r>
      <w:r w:rsidRPr="004F66FE">
        <w:rPr>
          <w:rFonts w:ascii="Times New Roman" w:hAnsi="Times New Roman" w:cs="Times New Roman"/>
          <w:sz w:val="20"/>
          <w:szCs w:val="20"/>
          <w:u w:val="single"/>
        </w:rPr>
        <w:t>treated as consideration received</w:t>
      </w:r>
      <w:r w:rsidRPr="004F66FE">
        <w:rPr>
          <w:rFonts w:ascii="Times New Roman" w:hAnsi="Times New Roman" w:cs="Times New Roman"/>
          <w:sz w:val="20"/>
          <w:szCs w:val="20"/>
        </w:rPr>
        <w:t xml:space="preserve"> in exchange for the contributed property and so can form part of a disguised sale</w:t>
      </w:r>
    </w:p>
    <w:p w14:paraId="21CEBFC5" w14:textId="65D49165" w:rsidR="004F66FE" w:rsidRPr="004F66FE" w:rsidRDefault="004F66FE" w:rsidP="003156E0">
      <w:pPr>
        <w:pStyle w:val="NoSpacing"/>
        <w:numPr>
          <w:ilvl w:val="0"/>
          <w:numId w:val="29"/>
        </w:numPr>
        <w:rPr>
          <w:rFonts w:ascii="Times New Roman" w:hAnsi="Times New Roman" w:cs="Times New Roman"/>
          <w:sz w:val="20"/>
          <w:szCs w:val="20"/>
        </w:rPr>
      </w:pPr>
      <w:r w:rsidRPr="004F66FE">
        <w:rPr>
          <w:rFonts w:ascii="Times New Roman" w:hAnsi="Times New Roman" w:cs="Times New Roman"/>
          <w:sz w:val="20"/>
          <w:szCs w:val="20"/>
        </w:rPr>
        <w:t xml:space="preserve">For determining whether a contributing partner has engaged in a disguised sale as the result of a contribution of encumbered property, </w:t>
      </w:r>
      <w:r w:rsidRPr="004F66FE">
        <w:rPr>
          <w:rFonts w:ascii="Times New Roman" w:hAnsi="Times New Roman" w:cs="Times New Roman"/>
          <w:b/>
          <w:i/>
          <w:sz w:val="20"/>
          <w:szCs w:val="20"/>
        </w:rPr>
        <w:t>2 special rules apply</w:t>
      </w:r>
      <w:r>
        <w:rPr>
          <w:rFonts w:ascii="Times New Roman" w:hAnsi="Times New Roman" w:cs="Times New Roman"/>
          <w:b/>
          <w:i/>
          <w:sz w:val="20"/>
          <w:szCs w:val="20"/>
        </w:rPr>
        <w:t xml:space="preserve">: </w:t>
      </w:r>
    </w:p>
    <w:p w14:paraId="139FBBF7" w14:textId="0890FD02" w:rsidR="004F66FE" w:rsidRPr="004F66FE" w:rsidRDefault="004F66FE" w:rsidP="003156E0">
      <w:pPr>
        <w:pStyle w:val="NoSpacing"/>
        <w:numPr>
          <w:ilvl w:val="1"/>
          <w:numId w:val="29"/>
        </w:numPr>
        <w:rPr>
          <w:rFonts w:ascii="Times New Roman" w:hAnsi="Times New Roman" w:cs="Times New Roman"/>
          <w:sz w:val="20"/>
          <w:szCs w:val="20"/>
        </w:rPr>
      </w:pPr>
      <w:r>
        <w:rPr>
          <w:rFonts w:ascii="Times New Roman" w:hAnsi="Times New Roman" w:cs="Times New Roman"/>
          <w:sz w:val="20"/>
          <w:szCs w:val="20"/>
        </w:rPr>
        <w:t xml:space="preserve">1) </w:t>
      </w:r>
      <w:r w:rsidRPr="004F66FE">
        <w:rPr>
          <w:rFonts w:ascii="Times New Roman" w:hAnsi="Times New Roman" w:cs="Times New Roman"/>
          <w:sz w:val="20"/>
          <w:szCs w:val="20"/>
        </w:rPr>
        <w:t xml:space="preserve">Many liabilities are </w:t>
      </w:r>
      <w:r w:rsidRPr="004F66FE">
        <w:rPr>
          <w:rFonts w:ascii="Times New Roman" w:hAnsi="Times New Roman" w:cs="Times New Roman"/>
          <w:sz w:val="20"/>
          <w:szCs w:val="20"/>
          <w:u w:val="single"/>
        </w:rPr>
        <w:t>ignored</w:t>
      </w:r>
      <w:r w:rsidRPr="004F66FE">
        <w:rPr>
          <w:rFonts w:ascii="Times New Roman" w:hAnsi="Times New Roman" w:cs="Times New Roman"/>
          <w:sz w:val="20"/>
          <w:szCs w:val="20"/>
        </w:rPr>
        <w:t xml:space="preserve"> in determining whether the contributing partner is treated as having received a deemed distribution as a result of the contribution</w:t>
      </w:r>
    </w:p>
    <w:p w14:paraId="21B54A14" w14:textId="4C2D4590" w:rsidR="004F66FE" w:rsidRDefault="004F66FE" w:rsidP="003156E0">
      <w:pPr>
        <w:pStyle w:val="NoSpacing"/>
        <w:numPr>
          <w:ilvl w:val="1"/>
          <w:numId w:val="29"/>
        </w:numPr>
        <w:rPr>
          <w:rFonts w:ascii="Times New Roman" w:hAnsi="Times New Roman" w:cs="Times New Roman"/>
          <w:sz w:val="20"/>
          <w:szCs w:val="20"/>
        </w:rPr>
      </w:pPr>
      <w:r>
        <w:rPr>
          <w:rFonts w:ascii="Times New Roman" w:hAnsi="Times New Roman" w:cs="Times New Roman"/>
          <w:sz w:val="20"/>
          <w:szCs w:val="20"/>
        </w:rPr>
        <w:t xml:space="preserve">2) </w:t>
      </w:r>
      <w:r w:rsidRPr="004F66FE">
        <w:rPr>
          <w:rFonts w:ascii="Times New Roman" w:hAnsi="Times New Roman" w:cs="Times New Roman"/>
          <w:sz w:val="20"/>
          <w:szCs w:val="20"/>
        </w:rPr>
        <w:t xml:space="preserve">The rules for allocating nonrecourse liabilities under the disguised sales rules </w:t>
      </w:r>
      <w:r>
        <w:rPr>
          <w:rFonts w:ascii="Times New Roman" w:hAnsi="Times New Roman" w:cs="Times New Roman"/>
          <w:sz w:val="20"/>
          <w:szCs w:val="20"/>
          <w:u w:val="single"/>
        </w:rPr>
        <w:t>differs fro</w:t>
      </w:r>
      <w:r w:rsidRPr="004F66FE">
        <w:rPr>
          <w:rFonts w:ascii="Times New Roman" w:hAnsi="Times New Roman" w:cs="Times New Roman"/>
          <w:sz w:val="20"/>
          <w:szCs w:val="20"/>
          <w:u w:val="single"/>
        </w:rPr>
        <w:t>m</w:t>
      </w:r>
      <w:r w:rsidRPr="004F66FE">
        <w:rPr>
          <w:rFonts w:ascii="Times New Roman" w:hAnsi="Times New Roman" w:cs="Times New Roman"/>
          <w:sz w:val="20"/>
          <w:szCs w:val="20"/>
        </w:rPr>
        <w:t xml:space="preserve"> the usual debt allocation rules</w:t>
      </w:r>
      <w:r w:rsidR="004B2EC9">
        <w:rPr>
          <w:rFonts w:ascii="Times New Roman" w:hAnsi="Times New Roman" w:cs="Times New Roman"/>
          <w:sz w:val="20"/>
          <w:szCs w:val="20"/>
        </w:rPr>
        <w:t xml:space="preserve"> </w:t>
      </w:r>
      <w:r w:rsidR="004B2EC9" w:rsidRPr="004B2EC9">
        <w:rPr>
          <w:rFonts w:ascii="Times New Roman" w:hAnsi="Times New Roman" w:cs="Times New Roman"/>
          <w:sz w:val="20"/>
          <w:szCs w:val="20"/>
        </w:rPr>
        <w:sym w:font="Wingdings" w:char="F0E0"/>
      </w:r>
      <w:r w:rsidR="004B2EC9">
        <w:rPr>
          <w:rFonts w:ascii="Times New Roman" w:hAnsi="Times New Roman" w:cs="Times New Roman"/>
          <w:sz w:val="20"/>
          <w:szCs w:val="20"/>
        </w:rPr>
        <w:t xml:space="preserve"> </w:t>
      </w:r>
      <w:r w:rsidR="004B2EC9">
        <w:rPr>
          <w:rFonts w:ascii="Times New Roman" w:hAnsi="Times New Roman" w:cs="Times New Roman"/>
          <w:b/>
          <w:i/>
          <w:sz w:val="20"/>
          <w:szCs w:val="20"/>
        </w:rPr>
        <w:t>only tier three applies</w:t>
      </w:r>
    </w:p>
    <w:p w14:paraId="4AF25FEA" w14:textId="77777777" w:rsidR="004F66FE" w:rsidRPr="004F66FE" w:rsidRDefault="004F66FE" w:rsidP="003156E0">
      <w:pPr>
        <w:pStyle w:val="NoSpacing"/>
        <w:numPr>
          <w:ilvl w:val="0"/>
          <w:numId w:val="29"/>
        </w:numPr>
        <w:rPr>
          <w:rFonts w:ascii="Times New Roman" w:hAnsi="Times New Roman" w:cs="Times New Roman"/>
          <w:sz w:val="20"/>
          <w:szCs w:val="20"/>
        </w:rPr>
      </w:pPr>
      <w:r w:rsidRPr="004F66FE">
        <w:rPr>
          <w:rFonts w:ascii="Times New Roman" w:hAnsi="Times New Roman" w:cs="Times New Roman"/>
          <w:sz w:val="20"/>
          <w:szCs w:val="20"/>
        </w:rPr>
        <w:t>Some time after a partner contributes property to a partnership, the debts of the partnership may be reallocated because of changes in the amount of the partnership’s outstanding indebtedness, changes in relative capital account balances, or changes in the terms of the indebtedness</w:t>
      </w:r>
    </w:p>
    <w:p w14:paraId="4F568167" w14:textId="77777777" w:rsidR="004F66FE" w:rsidRPr="004F66FE" w:rsidRDefault="004F66FE" w:rsidP="003156E0">
      <w:pPr>
        <w:pStyle w:val="NoSpacing"/>
        <w:numPr>
          <w:ilvl w:val="1"/>
          <w:numId w:val="29"/>
        </w:numPr>
        <w:rPr>
          <w:rFonts w:ascii="Times New Roman" w:hAnsi="Times New Roman" w:cs="Times New Roman"/>
          <w:sz w:val="20"/>
          <w:szCs w:val="20"/>
        </w:rPr>
      </w:pPr>
      <w:r w:rsidRPr="004F66FE">
        <w:rPr>
          <w:rFonts w:ascii="Times New Roman" w:hAnsi="Times New Roman" w:cs="Times New Roman"/>
          <w:b/>
          <w:sz w:val="20"/>
          <w:szCs w:val="20"/>
        </w:rPr>
        <w:t>§752(b):</w:t>
      </w:r>
      <w:r w:rsidRPr="004F66FE">
        <w:rPr>
          <w:rFonts w:ascii="Times New Roman" w:hAnsi="Times New Roman" w:cs="Times New Roman"/>
          <w:sz w:val="20"/>
          <w:szCs w:val="20"/>
        </w:rPr>
        <w:t xml:space="preserve"> If the debt share of the partner declines, that decline is treated as a distribution of cash to the partner</w:t>
      </w:r>
    </w:p>
    <w:p w14:paraId="6928CB41" w14:textId="21C3A4C6" w:rsidR="004F66FE" w:rsidRDefault="004F66FE" w:rsidP="003156E0">
      <w:pPr>
        <w:pStyle w:val="NoSpacing"/>
        <w:numPr>
          <w:ilvl w:val="1"/>
          <w:numId w:val="29"/>
        </w:numPr>
        <w:rPr>
          <w:rFonts w:ascii="Times New Roman" w:hAnsi="Times New Roman" w:cs="Times New Roman"/>
          <w:sz w:val="20"/>
          <w:szCs w:val="20"/>
        </w:rPr>
      </w:pPr>
      <w:r w:rsidRPr="004F66FE">
        <w:rPr>
          <w:rFonts w:ascii="Times New Roman" w:hAnsi="Times New Roman" w:cs="Times New Roman"/>
          <w:sz w:val="20"/>
          <w:szCs w:val="20"/>
        </w:rPr>
        <w:t>In general, a deemed cash di</w:t>
      </w:r>
      <w:r>
        <w:rPr>
          <w:rFonts w:ascii="Times New Roman" w:hAnsi="Times New Roman" w:cs="Times New Roman"/>
          <w:sz w:val="20"/>
          <w:szCs w:val="20"/>
        </w:rPr>
        <w:t>stribution of this kind will NOT</w:t>
      </w:r>
      <w:r w:rsidRPr="004F66FE">
        <w:rPr>
          <w:rFonts w:ascii="Times New Roman" w:hAnsi="Times New Roman" w:cs="Times New Roman"/>
          <w:sz w:val="20"/>
          <w:szCs w:val="20"/>
        </w:rPr>
        <w:t xml:space="preserve"> be paired with an actual contribution of property to form a disguised sale</w:t>
      </w:r>
    </w:p>
    <w:p w14:paraId="6ACA65CF" w14:textId="2E25B109" w:rsidR="00301273" w:rsidRPr="00301273" w:rsidRDefault="00301273" w:rsidP="00301273">
      <w:pPr>
        <w:pStyle w:val="NoSpacing"/>
        <w:numPr>
          <w:ilvl w:val="0"/>
          <w:numId w:val="29"/>
        </w:numPr>
        <w:rPr>
          <w:rFonts w:ascii="Times New Roman" w:hAnsi="Times New Roman" w:cs="Times New Roman"/>
          <w:sz w:val="20"/>
          <w:szCs w:val="20"/>
        </w:rPr>
      </w:pPr>
      <w:r w:rsidRPr="00301273">
        <w:rPr>
          <w:rFonts w:ascii="Times New Roman" w:hAnsi="Times New Roman" w:cs="Times New Roman"/>
          <w:b/>
          <w:sz w:val="20"/>
          <w:szCs w:val="20"/>
        </w:rPr>
        <w:t>Reimbursement Exception:</w:t>
      </w:r>
      <w:r w:rsidRPr="00301273">
        <w:rPr>
          <w:rFonts w:ascii="Times New Roman" w:hAnsi="Times New Roman" w:cs="Times New Roman"/>
          <w:sz w:val="20"/>
          <w:szCs w:val="20"/>
        </w:rPr>
        <w:t xml:space="preserve"> distribution made to </w:t>
      </w:r>
      <w:r w:rsidRPr="00301273">
        <w:rPr>
          <w:rFonts w:ascii="Times New Roman" w:hAnsi="Times New Roman" w:cs="Times New Roman"/>
          <w:sz w:val="20"/>
          <w:szCs w:val="20"/>
          <w:u w:val="single"/>
        </w:rPr>
        <w:t>reimburse CP for capital expenditures</w:t>
      </w:r>
      <w:r w:rsidRPr="00301273">
        <w:rPr>
          <w:rFonts w:ascii="Times New Roman" w:hAnsi="Times New Roman" w:cs="Times New Roman"/>
          <w:sz w:val="20"/>
          <w:szCs w:val="20"/>
        </w:rPr>
        <w:t xml:space="preserve"> on contributed property not a deemed sale </w:t>
      </w:r>
      <w:r w:rsidRPr="00301273">
        <w:rPr>
          <w:rFonts w:ascii="Times New Roman" w:hAnsi="Times New Roman" w:cs="Times New Roman"/>
          <w:i/>
          <w:sz w:val="20"/>
          <w:szCs w:val="20"/>
        </w:rPr>
        <w:t>up to 20% of FMV</w:t>
      </w:r>
      <w:r w:rsidRPr="00301273">
        <w:rPr>
          <w:rFonts w:ascii="Times New Roman" w:hAnsi="Times New Roman" w:cs="Times New Roman"/>
          <w:sz w:val="20"/>
          <w:szCs w:val="20"/>
        </w:rPr>
        <w:t xml:space="preserve"> of contributed property, except that 20% limitation doesn’t apply if FMV &lt; 120% B of contributed property</w:t>
      </w:r>
    </w:p>
    <w:p w14:paraId="71B0B20E" w14:textId="7705619C" w:rsidR="00301273" w:rsidRPr="00301273" w:rsidRDefault="00301273" w:rsidP="00301273">
      <w:pPr>
        <w:pStyle w:val="NoSpacing"/>
        <w:numPr>
          <w:ilvl w:val="1"/>
          <w:numId w:val="29"/>
        </w:numPr>
        <w:rPr>
          <w:rFonts w:ascii="Times New Roman" w:hAnsi="Times New Roman" w:cs="Times New Roman"/>
          <w:sz w:val="20"/>
          <w:szCs w:val="20"/>
        </w:rPr>
      </w:pPr>
      <w:r w:rsidRPr="00301273">
        <w:rPr>
          <w:rFonts w:ascii="Times New Roman" w:hAnsi="Times New Roman" w:cs="Times New Roman"/>
          <w:sz w:val="20"/>
          <w:szCs w:val="20"/>
        </w:rPr>
        <w:t>Example: CP makes 2m in capital improvements to property with B 1M and FMV 5m after improvements then contributes; Pship can reimburse up to 1M.</w:t>
      </w:r>
    </w:p>
    <w:p w14:paraId="5C6420E6" w14:textId="4B5ABA8F" w:rsidR="00301273" w:rsidRPr="00301273" w:rsidRDefault="00301273" w:rsidP="00301273">
      <w:pPr>
        <w:pStyle w:val="NoSpacing"/>
        <w:numPr>
          <w:ilvl w:val="1"/>
          <w:numId w:val="29"/>
        </w:numPr>
        <w:rPr>
          <w:rFonts w:ascii="Times New Roman" w:hAnsi="Times New Roman" w:cs="Times New Roman"/>
          <w:sz w:val="20"/>
          <w:szCs w:val="20"/>
        </w:rPr>
      </w:pPr>
      <w:r>
        <w:rPr>
          <w:rFonts w:ascii="Times New Roman" w:hAnsi="Times New Roman" w:cs="Times New Roman" w:hint="eastAsia"/>
          <w:sz w:val="20"/>
          <w:szCs w:val="20"/>
        </w:rPr>
        <w:t xml:space="preserve">Avoid this limit </w:t>
      </w:r>
      <w:r w:rsidRPr="00301273">
        <w:rPr>
          <w:rFonts w:ascii="Times New Roman" w:hAnsi="Times New Roman" w:cs="Times New Roman"/>
          <w:sz w:val="20"/>
          <w:szCs w:val="20"/>
        </w:rPr>
        <w:sym w:font="Wingdings" w:char="F0E0"/>
      </w:r>
      <w:r w:rsidRPr="00301273">
        <w:rPr>
          <w:rFonts w:ascii="Times New Roman" w:hAnsi="Times New Roman" w:cs="Times New Roman" w:hint="eastAsia"/>
          <w:sz w:val="20"/>
          <w:szCs w:val="20"/>
        </w:rPr>
        <w:t xml:space="preserve"> debt to finance capital expenditures is qualified</w:t>
      </w:r>
      <w:r>
        <w:rPr>
          <w:rFonts w:ascii="Times New Roman" w:hAnsi="Times New Roman" w:cs="Times New Roman"/>
          <w:sz w:val="20"/>
          <w:szCs w:val="20"/>
        </w:rPr>
        <w:t xml:space="preserve"> (see 3) below)</w:t>
      </w:r>
      <w:r w:rsidRPr="00301273">
        <w:rPr>
          <w:rFonts w:ascii="Times New Roman" w:hAnsi="Times New Roman" w:cs="Times New Roman" w:hint="eastAsia"/>
          <w:sz w:val="20"/>
          <w:szCs w:val="20"/>
        </w:rPr>
        <w:t>!</w:t>
      </w:r>
    </w:p>
    <w:p w14:paraId="6995022A" w14:textId="77777777" w:rsidR="004F66FE" w:rsidRPr="004F66FE" w:rsidRDefault="004F66FE" w:rsidP="004F66FE">
      <w:pPr>
        <w:pStyle w:val="NoSpacing"/>
        <w:ind w:left="1440"/>
        <w:rPr>
          <w:rFonts w:ascii="Times New Roman" w:hAnsi="Times New Roman" w:cs="Times New Roman"/>
          <w:sz w:val="20"/>
          <w:szCs w:val="20"/>
        </w:rPr>
      </w:pPr>
    </w:p>
    <w:p w14:paraId="2200AD34" w14:textId="73E79B93" w:rsidR="004F66FE" w:rsidRDefault="004F66FE" w:rsidP="004F66FE">
      <w:pPr>
        <w:pStyle w:val="NoSpacing"/>
        <w:rPr>
          <w:rFonts w:ascii="Times New Roman" w:hAnsi="Times New Roman" w:cs="Times New Roman"/>
          <w:sz w:val="20"/>
          <w:szCs w:val="20"/>
        </w:rPr>
      </w:pPr>
      <w:r>
        <w:rPr>
          <w:rFonts w:ascii="Times New Roman" w:hAnsi="Times New Roman" w:cs="Times New Roman"/>
          <w:sz w:val="20"/>
          <w:szCs w:val="20"/>
        </w:rPr>
        <w:t>[</w:t>
      </w:r>
      <w:r w:rsidRPr="004F66FE">
        <w:rPr>
          <w:rFonts w:ascii="Times New Roman" w:hAnsi="Times New Roman" w:cs="Times New Roman"/>
          <w:smallCaps/>
          <w:sz w:val="20"/>
          <w:szCs w:val="20"/>
        </w:rPr>
        <w:t>Which Debts Count? Qualified Liabilities</w:t>
      </w:r>
      <w:r>
        <w:rPr>
          <w:rFonts w:ascii="Times New Roman" w:hAnsi="Times New Roman" w:cs="Times New Roman"/>
          <w:sz w:val="20"/>
          <w:szCs w:val="20"/>
        </w:rPr>
        <w:t>]</w:t>
      </w:r>
    </w:p>
    <w:p w14:paraId="0F017531" w14:textId="756F8BFD" w:rsidR="004F66FE" w:rsidRPr="004F66FE" w:rsidRDefault="004F66FE" w:rsidP="003156E0">
      <w:pPr>
        <w:pStyle w:val="NoSpacing"/>
        <w:numPr>
          <w:ilvl w:val="0"/>
          <w:numId w:val="28"/>
        </w:numPr>
        <w:rPr>
          <w:rFonts w:ascii="Times New Roman" w:hAnsi="Times New Roman" w:cs="Times New Roman"/>
          <w:sz w:val="20"/>
          <w:szCs w:val="20"/>
        </w:rPr>
      </w:pPr>
      <w:r w:rsidRPr="004F66FE">
        <w:rPr>
          <w:rFonts w:ascii="Times New Roman" w:hAnsi="Times New Roman" w:cs="Times New Roman"/>
          <w:b/>
          <w:sz w:val="20"/>
          <w:szCs w:val="20"/>
        </w:rPr>
        <w:t>Qualified liabilities </w:t>
      </w:r>
      <w:r w:rsidR="00574141">
        <w:rPr>
          <w:rFonts w:ascii="Times New Roman" w:hAnsi="Times New Roman" w:cs="Times New Roman"/>
          <w:i/>
          <w:sz w:val="20"/>
          <w:szCs w:val="20"/>
        </w:rPr>
        <w:t>will NOT</w:t>
      </w:r>
      <w:r w:rsidRPr="004F66FE">
        <w:rPr>
          <w:rFonts w:ascii="Times New Roman" w:hAnsi="Times New Roman" w:cs="Times New Roman"/>
          <w:sz w:val="20"/>
          <w:szCs w:val="20"/>
        </w:rPr>
        <w:t xml:space="preserve"> create disguised sales (default assumption is </w:t>
      </w:r>
      <w:r w:rsidRPr="00574141">
        <w:rPr>
          <w:rFonts w:ascii="Times New Roman" w:hAnsi="Times New Roman" w:cs="Times New Roman"/>
          <w:sz w:val="20"/>
          <w:szCs w:val="20"/>
          <w:u w:val="single"/>
        </w:rPr>
        <w:t>liability is ok</w:t>
      </w:r>
      <w:r w:rsidRPr="004F66FE">
        <w:rPr>
          <w:rFonts w:ascii="Times New Roman" w:hAnsi="Times New Roman" w:cs="Times New Roman"/>
          <w:sz w:val="20"/>
          <w:szCs w:val="20"/>
        </w:rPr>
        <w:t xml:space="preserve">) </w:t>
      </w:r>
    </w:p>
    <w:p w14:paraId="45F98F59" w14:textId="77777777" w:rsidR="004F66FE" w:rsidRPr="00472689" w:rsidRDefault="004F66FE" w:rsidP="003156E0">
      <w:pPr>
        <w:pStyle w:val="NoSpacing"/>
        <w:numPr>
          <w:ilvl w:val="0"/>
          <w:numId w:val="28"/>
        </w:numPr>
        <w:rPr>
          <w:rFonts w:ascii="Times New Roman" w:hAnsi="Times New Roman" w:cs="Times New Roman"/>
          <w:sz w:val="20"/>
          <w:szCs w:val="20"/>
        </w:rPr>
      </w:pPr>
      <w:r w:rsidRPr="00472689">
        <w:rPr>
          <w:rFonts w:ascii="Times New Roman" w:hAnsi="Times New Roman" w:cs="Times New Roman"/>
          <w:sz w:val="20"/>
          <w:szCs w:val="20"/>
        </w:rPr>
        <w:t>Must satisfy one of four tests</w:t>
      </w:r>
    </w:p>
    <w:p w14:paraId="11FD2C2A" w14:textId="77777777" w:rsidR="004F66FE" w:rsidRPr="00472689" w:rsidRDefault="004F66FE" w:rsidP="003156E0">
      <w:pPr>
        <w:pStyle w:val="NoSpacing"/>
        <w:numPr>
          <w:ilvl w:val="1"/>
          <w:numId w:val="28"/>
        </w:numPr>
        <w:rPr>
          <w:rFonts w:ascii="Times New Roman" w:hAnsi="Times New Roman" w:cs="Times New Roman"/>
          <w:sz w:val="20"/>
          <w:szCs w:val="20"/>
        </w:rPr>
      </w:pPr>
      <w:r w:rsidRPr="00472689">
        <w:rPr>
          <w:rFonts w:ascii="Times New Roman" w:hAnsi="Times New Roman" w:cs="Times New Roman"/>
          <w:sz w:val="20"/>
          <w:szCs w:val="20"/>
        </w:rPr>
        <w:t xml:space="preserve">1) liability was incurred by the partner </w:t>
      </w:r>
      <w:r w:rsidRPr="004F66FE">
        <w:rPr>
          <w:rFonts w:ascii="Times New Roman" w:hAnsi="Times New Roman" w:cs="Times New Roman"/>
          <w:sz w:val="20"/>
          <w:szCs w:val="20"/>
          <w:u w:val="single"/>
        </w:rPr>
        <w:t>more than 2 years ago</w:t>
      </w:r>
      <w:r w:rsidRPr="00472689">
        <w:rPr>
          <w:rFonts w:ascii="Times New Roman" w:hAnsi="Times New Roman" w:cs="Times New Roman"/>
          <w:sz w:val="20"/>
          <w:szCs w:val="20"/>
        </w:rPr>
        <w:t xml:space="preserve"> and has</w:t>
      </w:r>
      <w:r>
        <w:rPr>
          <w:rFonts w:ascii="Times New Roman" w:hAnsi="Times New Roman" w:cs="Times New Roman"/>
          <w:sz w:val="20"/>
          <w:szCs w:val="20"/>
        </w:rPr>
        <w:t xml:space="preserve"> </w:t>
      </w:r>
      <w:r w:rsidRPr="004F66FE">
        <w:rPr>
          <w:rFonts w:ascii="Times New Roman" w:hAnsi="Times New Roman" w:cs="Times New Roman"/>
          <w:sz w:val="20"/>
          <w:szCs w:val="20"/>
          <w:u w:val="single"/>
        </w:rPr>
        <w:t>encumbered the property continuously</w:t>
      </w:r>
    </w:p>
    <w:p w14:paraId="38941123" w14:textId="15C261F6" w:rsidR="004F66FE" w:rsidRPr="00472689" w:rsidRDefault="004F66FE" w:rsidP="003156E0">
      <w:pPr>
        <w:pStyle w:val="NoSpacing"/>
        <w:numPr>
          <w:ilvl w:val="1"/>
          <w:numId w:val="28"/>
        </w:numPr>
        <w:rPr>
          <w:rFonts w:ascii="Times New Roman" w:hAnsi="Times New Roman" w:cs="Times New Roman"/>
          <w:sz w:val="20"/>
          <w:szCs w:val="20"/>
        </w:rPr>
      </w:pPr>
      <w:r>
        <w:rPr>
          <w:rFonts w:ascii="Times New Roman" w:hAnsi="Times New Roman" w:cs="Times New Roman"/>
          <w:sz w:val="20"/>
          <w:szCs w:val="20"/>
        </w:rPr>
        <w:t>2) liability was NOT</w:t>
      </w:r>
      <w:r w:rsidRPr="00472689">
        <w:rPr>
          <w:rFonts w:ascii="Times New Roman" w:hAnsi="Times New Roman" w:cs="Times New Roman"/>
          <w:sz w:val="20"/>
          <w:szCs w:val="20"/>
        </w:rPr>
        <w:t xml:space="preserve"> incurred in </w:t>
      </w:r>
      <w:r w:rsidRPr="004F66FE">
        <w:rPr>
          <w:rFonts w:ascii="Times New Roman" w:hAnsi="Times New Roman" w:cs="Times New Roman"/>
          <w:sz w:val="20"/>
          <w:szCs w:val="20"/>
          <w:u w:val="single"/>
        </w:rPr>
        <w:t>anticipation of contribution </w:t>
      </w:r>
      <w:r w:rsidRPr="00472689">
        <w:rPr>
          <w:rFonts w:ascii="Times New Roman" w:hAnsi="Times New Roman" w:cs="Times New Roman"/>
          <w:sz w:val="20"/>
          <w:szCs w:val="20"/>
        </w:rPr>
        <w:t>and has</w:t>
      </w:r>
      <w:r>
        <w:rPr>
          <w:rFonts w:ascii="Times New Roman" w:hAnsi="Times New Roman" w:cs="Times New Roman"/>
          <w:sz w:val="20"/>
          <w:szCs w:val="20"/>
        </w:rPr>
        <w:t xml:space="preserve"> </w:t>
      </w:r>
      <w:r w:rsidRPr="004F66FE">
        <w:rPr>
          <w:rFonts w:ascii="Times New Roman" w:hAnsi="Times New Roman" w:cs="Times New Roman"/>
          <w:sz w:val="20"/>
          <w:szCs w:val="20"/>
          <w:u w:val="single"/>
        </w:rPr>
        <w:t>encumbered the property continuously</w:t>
      </w:r>
    </w:p>
    <w:p w14:paraId="2362494D" w14:textId="77777777" w:rsidR="004F66FE" w:rsidRPr="00472689" w:rsidRDefault="004F66FE" w:rsidP="003156E0">
      <w:pPr>
        <w:pStyle w:val="NoSpacing"/>
        <w:numPr>
          <w:ilvl w:val="1"/>
          <w:numId w:val="28"/>
        </w:numPr>
        <w:rPr>
          <w:rFonts w:ascii="Times New Roman" w:hAnsi="Times New Roman" w:cs="Times New Roman"/>
          <w:sz w:val="20"/>
          <w:szCs w:val="20"/>
        </w:rPr>
      </w:pPr>
      <w:r w:rsidRPr="00472689">
        <w:rPr>
          <w:rFonts w:ascii="Times New Roman" w:hAnsi="Times New Roman" w:cs="Times New Roman"/>
          <w:sz w:val="20"/>
          <w:szCs w:val="20"/>
        </w:rPr>
        <w:t xml:space="preserve">3) liability is allocable under § 1.163-8T to </w:t>
      </w:r>
      <w:r w:rsidRPr="004F66FE">
        <w:rPr>
          <w:rFonts w:ascii="Times New Roman" w:hAnsi="Times New Roman" w:cs="Times New Roman"/>
          <w:sz w:val="20"/>
          <w:szCs w:val="20"/>
          <w:u w:val="single"/>
        </w:rPr>
        <w:t>capital expenditures </w:t>
      </w:r>
      <w:r w:rsidRPr="00472689">
        <w:rPr>
          <w:rFonts w:ascii="Times New Roman" w:hAnsi="Times New Roman" w:cs="Times New Roman"/>
          <w:sz w:val="20"/>
          <w:szCs w:val="20"/>
        </w:rPr>
        <w:t>with respect</w:t>
      </w:r>
      <w:r>
        <w:rPr>
          <w:rFonts w:ascii="Times New Roman" w:hAnsi="Times New Roman" w:cs="Times New Roman"/>
          <w:sz w:val="20"/>
          <w:szCs w:val="20"/>
        </w:rPr>
        <w:t xml:space="preserve"> </w:t>
      </w:r>
      <w:r w:rsidRPr="00472689">
        <w:rPr>
          <w:rFonts w:ascii="Times New Roman" w:hAnsi="Times New Roman" w:cs="Times New Roman"/>
          <w:sz w:val="20"/>
          <w:szCs w:val="20"/>
        </w:rPr>
        <w:t>to contributed property</w:t>
      </w:r>
    </w:p>
    <w:p w14:paraId="0CA2E3CC" w14:textId="506D2AC0" w:rsidR="004F66FE" w:rsidRDefault="004F66FE" w:rsidP="003156E0">
      <w:pPr>
        <w:pStyle w:val="NoSpacing"/>
        <w:numPr>
          <w:ilvl w:val="1"/>
          <w:numId w:val="28"/>
        </w:numPr>
        <w:rPr>
          <w:rFonts w:ascii="Times New Roman" w:hAnsi="Times New Roman" w:cs="Times New Roman"/>
          <w:sz w:val="20"/>
          <w:szCs w:val="20"/>
        </w:rPr>
      </w:pPr>
      <w:r w:rsidRPr="00472689">
        <w:rPr>
          <w:rFonts w:ascii="Times New Roman" w:hAnsi="Times New Roman" w:cs="Times New Roman"/>
          <w:sz w:val="20"/>
          <w:szCs w:val="20"/>
        </w:rPr>
        <w:t xml:space="preserve">4) liability was incurred in the </w:t>
      </w:r>
      <w:r w:rsidRPr="004F66FE">
        <w:rPr>
          <w:rFonts w:ascii="Times New Roman" w:hAnsi="Times New Roman" w:cs="Times New Roman"/>
          <w:sz w:val="20"/>
          <w:szCs w:val="20"/>
          <w:u w:val="single"/>
        </w:rPr>
        <w:t>ordinary course of the trade or business</w:t>
      </w:r>
      <w:r>
        <w:rPr>
          <w:rFonts w:ascii="Times New Roman" w:hAnsi="Times New Roman" w:cs="Times New Roman"/>
          <w:sz w:val="20"/>
          <w:szCs w:val="20"/>
        </w:rPr>
        <w:t xml:space="preserve">, BUT </w:t>
      </w:r>
      <w:r w:rsidRPr="00472689">
        <w:rPr>
          <w:rFonts w:ascii="Times New Roman" w:hAnsi="Times New Roman" w:cs="Times New Roman"/>
          <w:sz w:val="20"/>
          <w:szCs w:val="20"/>
        </w:rPr>
        <w:t xml:space="preserve">only if </w:t>
      </w:r>
      <w:r w:rsidRPr="004F66FE">
        <w:rPr>
          <w:rFonts w:ascii="Times New Roman" w:hAnsi="Times New Roman" w:cs="Times New Roman"/>
          <w:i/>
          <w:sz w:val="20"/>
          <w:szCs w:val="20"/>
        </w:rPr>
        <w:t>all assets</w:t>
      </w:r>
      <w:r w:rsidRPr="00472689">
        <w:rPr>
          <w:rFonts w:ascii="Times New Roman" w:hAnsi="Times New Roman" w:cs="Times New Roman"/>
          <w:sz w:val="20"/>
          <w:szCs w:val="20"/>
        </w:rPr>
        <w:t xml:space="preserve"> related to the trade or business were contributed to the</w:t>
      </w:r>
      <w:r>
        <w:rPr>
          <w:rFonts w:ascii="Times New Roman" w:hAnsi="Times New Roman" w:cs="Times New Roman"/>
          <w:sz w:val="20"/>
          <w:szCs w:val="20"/>
        </w:rPr>
        <w:t xml:space="preserve"> </w:t>
      </w:r>
      <w:r w:rsidRPr="00472689">
        <w:rPr>
          <w:rFonts w:ascii="Times New Roman" w:hAnsi="Times New Roman" w:cs="Times New Roman"/>
          <w:sz w:val="20"/>
          <w:szCs w:val="20"/>
        </w:rPr>
        <w:t>partnership</w:t>
      </w:r>
    </w:p>
    <w:p w14:paraId="628DAE60" w14:textId="77777777" w:rsidR="004F66FE" w:rsidRDefault="004F66FE" w:rsidP="003C7379">
      <w:pPr>
        <w:pStyle w:val="NoSpacing"/>
        <w:rPr>
          <w:rFonts w:ascii="Times New Roman" w:hAnsi="Times New Roman" w:cs="Times New Roman"/>
          <w:sz w:val="20"/>
          <w:szCs w:val="20"/>
        </w:rPr>
      </w:pPr>
    </w:p>
    <w:p w14:paraId="1480F4FB" w14:textId="4CB0F493" w:rsidR="004F66FE" w:rsidRDefault="004F66FE" w:rsidP="003C7379">
      <w:pPr>
        <w:pStyle w:val="NoSpacing"/>
        <w:rPr>
          <w:rFonts w:ascii="Times New Roman" w:hAnsi="Times New Roman" w:cs="Times New Roman"/>
          <w:sz w:val="20"/>
          <w:szCs w:val="20"/>
        </w:rPr>
      </w:pPr>
      <w:r>
        <w:rPr>
          <w:rFonts w:ascii="Times New Roman" w:hAnsi="Times New Roman" w:cs="Times New Roman"/>
          <w:sz w:val="20"/>
          <w:szCs w:val="20"/>
        </w:rPr>
        <w:t>[</w:t>
      </w:r>
      <w:r w:rsidRPr="004F66FE">
        <w:rPr>
          <w:rFonts w:ascii="Times New Roman" w:hAnsi="Times New Roman" w:cs="Times New Roman"/>
          <w:smallCaps/>
          <w:sz w:val="20"/>
          <w:szCs w:val="20"/>
        </w:rPr>
        <w:t>Non-Simultaneous Disguised Sales: The Timing Rules</w:t>
      </w:r>
      <w:r>
        <w:rPr>
          <w:rFonts w:ascii="Times New Roman" w:hAnsi="Times New Roman" w:cs="Times New Roman"/>
          <w:sz w:val="20"/>
          <w:szCs w:val="20"/>
        </w:rPr>
        <w:t>]</w:t>
      </w:r>
    </w:p>
    <w:p w14:paraId="0E6328DC" w14:textId="77777777" w:rsidR="004F66FE" w:rsidRPr="004F66FE" w:rsidRDefault="004F66FE" w:rsidP="003156E0">
      <w:pPr>
        <w:pStyle w:val="NoSpacing"/>
        <w:numPr>
          <w:ilvl w:val="0"/>
          <w:numId w:val="30"/>
        </w:numPr>
        <w:rPr>
          <w:rFonts w:ascii="Times New Roman" w:hAnsi="Times New Roman" w:cs="Times New Roman"/>
          <w:sz w:val="20"/>
          <w:szCs w:val="20"/>
          <w:u w:val="single"/>
        </w:rPr>
      </w:pPr>
      <w:r w:rsidRPr="004F66FE">
        <w:rPr>
          <w:rFonts w:ascii="Times New Roman" w:hAnsi="Times New Roman" w:cs="Times New Roman"/>
          <w:sz w:val="20"/>
          <w:szCs w:val="20"/>
        </w:rPr>
        <w:t xml:space="preserve">If a contribution and subsequent distribution are determined to constitute a disguised sale, the sale is deemed to occur </w:t>
      </w:r>
      <w:r w:rsidRPr="004F66FE">
        <w:rPr>
          <w:rFonts w:ascii="Times New Roman" w:hAnsi="Times New Roman" w:cs="Times New Roman"/>
          <w:sz w:val="20"/>
          <w:szCs w:val="20"/>
          <w:u w:val="single"/>
        </w:rPr>
        <w:t>when the contribution was made</w:t>
      </w:r>
    </w:p>
    <w:p w14:paraId="19554ECB" w14:textId="160A56C8" w:rsidR="004F66FE" w:rsidRPr="004F66FE" w:rsidRDefault="004F66FE" w:rsidP="003156E0">
      <w:pPr>
        <w:pStyle w:val="NoSpacing"/>
        <w:numPr>
          <w:ilvl w:val="1"/>
          <w:numId w:val="30"/>
        </w:numPr>
        <w:rPr>
          <w:rFonts w:ascii="Times New Roman" w:hAnsi="Times New Roman" w:cs="Times New Roman"/>
          <w:sz w:val="20"/>
          <w:szCs w:val="20"/>
          <w:u w:val="single"/>
        </w:rPr>
      </w:pPr>
      <w:r>
        <w:rPr>
          <w:rFonts w:ascii="Times New Roman" w:hAnsi="Times New Roman" w:cs="Times New Roman"/>
          <w:sz w:val="20"/>
          <w:szCs w:val="20"/>
        </w:rPr>
        <w:t xml:space="preserve">Therefore need to </w:t>
      </w:r>
      <w:r>
        <w:rPr>
          <w:rFonts w:ascii="Times New Roman" w:hAnsi="Times New Roman" w:cs="Times New Roman"/>
          <w:i/>
          <w:sz w:val="20"/>
          <w:szCs w:val="20"/>
        </w:rPr>
        <w:t>re-compute</w:t>
      </w:r>
      <w:r>
        <w:rPr>
          <w:rFonts w:ascii="Times New Roman" w:hAnsi="Times New Roman" w:cs="Times New Roman"/>
          <w:sz w:val="20"/>
          <w:szCs w:val="20"/>
        </w:rPr>
        <w:t xml:space="preserve"> the sale price </w:t>
      </w:r>
    </w:p>
    <w:p w14:paraId="0A48A591" w14:textId="77777777" w:rsidR="004F66FE" w:rsidRPr="004F66FE" w:rsidRDefault="004F66FE" w:rsidP="003156E0">
      <w:pPr>
        <w:pStyle w:val="NoSpacing"/>
        <w:numPr>
          <w:ilvl w:val="0"/>
          <w:numId w:val="30"/>
        </w:numPr>
        <w:rPr>
          <w:rFonts w:ascii="Times New Roman" w:hAnsi="Times New Roman" w:cs="Times New Roman"/>
          <w:sz w:val="20"/>
          <w:szCs w:val="20"/>
        </w:rPr>
      </w:pPr>
      <w:r w:rsidRPr="004F66FE">
        <w:rPr>
          <w:rFonts w:ascii="Times New Roman" w:hAnsi="Times New Roman" w:cs="Times New Roman"/>
          <w:sz w:val="20"/>
          <w:szCs w:val="20"/>
        </w:rPr>
        <w:t xml:space="preserve">For the partners other than the contributing partner, the disguised sale rules have </w:t>
      </w:r>
      <w:r w:rsidRPr="004F66FE">
        <w:rPr>
          <w:rFonts w:ascii="Times New Roman" w:hAnsi="Times New Roman" w:cs="Times New Roman"/>
          <w:sz w:val="20"/>
          <w:szCs w:val="20"/>
          <w:u w:val="single"/>
        </w:rPr>
        <w:t>no direct impact</w:t>
      </w:r>
    </w:p>
    <w:p w14:paraId="28135FA3" w14:textId="20046BBE" w:rsidR="004F66FE" w:rsidRPr="004F66FE" w:rsidRDefault="004F66FE" w:rsidP="003156E0">
      <w:pPr>
        <w:pStyle w:val="NoSpacing"/>
        <w:numPr>
          <w:ilvl w:val="1"/>
          <w:numId w:val="30"/>
        </w:numPr>
        <w:rPr>
          <w:rFonts w:ascii="Times New Roman" w:hAnsi="Times New Roman" w:cs="Times New Roman"/>
          <w:sz w:val="20"/>
          <w:szCs w:val="20"/>
          <w:u w:val="single"/>
        </w:rPr>
      </w:pPr>
      <w:r w:rsidRPr="004F66FE">
        <w:rPr>
          <w:rFonts w:ascii="Times New Roman" w:hAnsi="Times New Roman" w:cs="Times New Roman"/>
          <w:sz w:val="20"/>
          <w:szCs w:val="20"/>
        </w:rPr>
        <w:t xml:space="preserve">If the contribution and distribution are separated in time, the agreement should provide that </w:t>
      </w:r>
      <w:r w:rsidRPr="004F66FE">
        <w:rPr>
          <w:rFonts w:ascii="Times New Roman" w:hAnsi="Times New Roman" w:cs="Times New Roman"/>
          <w:i/>
          <w:sz w:val="20"/>
          <w:szCs w:val="20"/>
        </w:rPr>
        <w:t>any interest deemed paid</w:t>
      </w:r>
      <w:r w:rsidRPr="004F66FE">
        <w:rPr>
          <w:rFonts w:ascii="Times New Roman" w:hAnsi="Times New Roman" w:cs="Times New Roman"/>
          <w:sz w:val="20"/>
          <w:szCs w:val="20"/>
        </w:rPr>
        <w:t xml:space="preserve"> by the partnership as a result of a disguised sale is </w:t>
      </w:r>
      <w:r w:rsidRPr="004F66FE">
        <w:rPr>
          <w:rFonts w:ascii="Times New Roman" w:hAnsi="Times New Roman" w:cs="Times New Roman"/>
          <w:sz w:val="20"/>
          <w:szCs w:val="20"/>
          <w:u w:val="single"/>
        </w:rPr>
        <w:t>allocated exclusively to the contributing partner</w:t>
      </w:r>
      <w:r w:rsidRPr="004F66FE">
        <w:rPr>
          <w:rFonts w:ascii="Times New Roman" w:hAnsi="Times New Roman" w:cs="Times New Roman"/>
          <w:sz w:val="20"/>
          <w:szCs w:val="20"/>
        </w:rPr>
        <w:t xml:space="preserve"> to ensure that the disguised sale rules do not impact the non-contributing partners</w:t>
      </w:r>
    </w:p>
    <w:p w14:paraId="3242EDFE" w14:textId="77777777" w:rsidR="004F66FE" w:rsidRDefault="004F66FE" w:rsidP="003C7379">
      <w:pPr>
        <w:pStyle w:val="NoSpacing"/>
        <w:rPr>
          <w:rFonts w:ascii="Times New Roman" w:hAnsi="Times New Roman" w:cs="Times New Roman"/>
          <w:sz w:val="20"/>
          <w:szCs w:val="20"/>
          <w:u w:val="single"/>
        </w:rPr>
      </w:pPr>
    </w:p>
    <w:p w14:paraId="63BA541F" w14:textId="77777777" w:rsidR="004F66FE" w:rsidRDefault="004F66FE" w:rsidP="004F66FE">
      <w:pPr>
        <w:pStyle w:val="NoSpacing"/>
        <w:rPr>
          <w:rFonts w:ascii="Times New Roman" w:hAnsi="Times New Roman" w:cs="Times New Roman"/>
          <w:sz w:val="20"/>
          <w:szCs w:val="20"/>
        </w:rPr>
      </w:pPr>
      <w:r>
        <w:rPr>
          <w:rFonts w:ascii="Times New Roman" w:hAnsi="Times New Roman" w:cs="Times New Roman"/>
          <w:b/>
          <w:sz w:val="20"/>
          <w:szCs w:val="20"/>
        </w:rPr>
        <w:t>Dispositions of Contributed Property</w:t>
      </w:r>
    </w:p>
    <w:p w14:paraId="63365630" w14:textId="7BD3283A" w:rsidR="004F66FE" w:rsidRDefault="004F66FE" w:rsidP="003156E0">
      <w:pPr>
        <w:pStyle w:val="NoSpacing"/>
        <w:numPr>
          <w:ilvl w:val="0"/>
          <w:numId w:val="31"/>
        </w:numPr>
        <w:rPr>
          <w:rFonts w:ascii="Times New Roman" w:hAnsi="Times New Roman" w:cs="Times New Roman"/>
          <w:sz w:val="20"/>
          <w:szCs w:val="20"/>
        </w:rPr>
      </w:pPr>
      <w:r>
        <w:rPr>
          <w:rFonts w:ascii="Times New Roman" w:hAnsi="Times New Roman" w:cs="Times New Roman"/>
          <w:sz w:val="20"/>
          <w:szCs w:val="20"/>
        </w:rPr>
        <w:t>When appreciated property is contributed to a Pship in exchange for an</w:t>
      </w:r>
      <w:r w:rsidR="00301273">
        <w:rPr>
          <w:rFonts w:ascii="Times New Roman" w:hAnsi="Times New Roman" w:cs="Times New Roman"/>
          <w:sz w:val="20"/>
          <w:szCs w:val="20"/>
        </w:rPr>
        <w:t xml:space="preserve"> equity interest, the appreciation</w:t>
      </w:r>
      <w:r>
        <w:rPr>
          <w:rFonts w:ascii="Times New Roman" w:hAnsi="Times New Roman" w:cs="Times New Roman"/>
          <w:sz w:val="20"/>
          <w:szCs w:val="20"/>
        </w:rPr>
        <w:t xml:space="preserve"> is NOT taxed at the time of the exchange. This results in lower inside and outside basis, but also the requirement that it will be allocated to the </w:t>
      </w:r>
      <w:r>
        <w:rPr>
          <w:rFonts w:ascii="Times New Roman" w:hAnsi="Times New Roman" w:cs="Times New Roman"/>
          <w:sz w:val="20"/>
          <w:szCs w:val="20"/>
          <w:u w:val="single"/>
        </w:rPr>
        <w:t>contributing partner</w:t>
      </w:r>
      <w:r>
        <w:rPr>
          <w:rFonts w:ascii="Times New Roman" w:hAnsi="Times New Roman" w:cs="Times New Roman"/>
          <w:sz w:val="20"/>
          <w:szCs w:val="20"/>
        </w:rPr>
        <w:t xml:space="preserve">. How might this be avoided? </w:t>
      </w:r>
    </w:p>
    <w:p w14:paraId="2645FE5C" w14:textId="77777777" w:rsidR="004F66FE" w:rsidRDefault="004F66FE" w:rsidP="004F66FE">
      <w:pPr>
        <w:pStyle w:val="NoSpacing"/>
        <w:rPr>
          <w:rFonts w:ascii="Times New Roman" w:hAnsi="Times New Roman" w:cs="Times New Roman"/>
          <w:b/>
          <w:sz w:val="20"/>
          <w:szCs w:val="20"/>
        </w:rPr>
      </w:pPr>
    </w:p>
    <w:p w14:paraId="663BD3FB" w14:textId="204025BE" w:rsidR="004F66FE" w:rsidRPr="004F66FE" w:rsidRDefault="004F66FE" w:rsidP="004F66FE">
      <w:pPr>
        <w:pStyle w:val="NoSpacing"/>
        <w:rPr>
          <w:rFonts w:ascii="Times New Roman" w:hAnsi="Times New Roman" w:cs="Times New Roman"/>
          <w:sz w:val="20"/>
          <w:szCs w:val="20"/>
        </w:rPr>
      </w:pPr>
      <w:r>
        <w:rPr>
          <w:rFonts w:ascii="Times New Roman" w:hAnsi="Times New Roman" w:cs="Times New Roman"/>
          <w:sz w:val="20"/>
          <w:szCs w:val="20"/>
        </w:rPr>
        <w:t>[</w:t>
      </w:r>
      <w:r w:rsidRPr="004F66FE">
        <w:rPr>
          <w:rFonts w:ascii="Times New Roman" w:hAnsi="Times New Roman" w:cs="Times New Roman"/>
          <w:smallCaps/>
          <w:sz w:val="20"/>
          <w:szCs w:val="20"/>
        </w:rPr>
        <w:t>Requirement</w:t>
      </w:r>
      <w:r>
        <w:rPr>
          <w:rFonts w:ascii="Times New Roman" w:hAnsi="Times New Roman" w:cs="Times New Roman"/>
          <w:sz w:val="20"/>
          <w:szCs w:val="20"/>
        </w:rPr>
        <w:t>]</w:t>
      </w:r>
    </w:p>
    <w:p w14:paraId="7E3A11A2" w14:textId="77777777" w:rsidR="004F66FE" w:rsidRPr="004F66FE" w:rsidRDefault="004F66FE" w:rsidP="003156E0">
      <w:pPr>
        <w:pStyle w:val="NoSpacing"/>
        <w:numPr>
          <w:ilvl w:val="0"/>
          <w:numId w:val="31"/>
        </w:numPr>
        <w:rPr>
          <w:rFonts w:ascii="Times New Roman" w:hAnsi="Times New Roman" w:cs="Times New Roman"/>
          <w:b/>
          <w:sz w:val="20"/>
          <w:szCs w:val="20"/>
        </w:rPr>
      </w:pPr>
      <w:r w:rsidRPr="004F66FE">
        <w:rPr>
          <w:rFonts w:ascii="Times New Roman" w:hAnsi="Times New Roman" w:cs="Times New Roman"/>
          <w:b/>
          <w:sz w:val="20"/>
          <w:szCs w:val="20"/>
        </w:rPr>
        <w:t>§ 704(c)(1)(B)</w:t>
      </w:r>
    </w:p>
    <w:p w14:paraId="14C37508" w14:textId="77777777" w:rsidR="004F66FE" w:rsidRPr="006D2C63" w:rsidRDefault="004F66FE" w:rsidP="003156E0">
      <w:pPr>
        <w:pStyle w:val="NoSpacing"/>
        <w:numPr>
          <w:ilvl w:val="1"/>
          <w:numId w:val="31"/>
        </w:numPr>
        <w:rPr>
          <w:rFonts w:ascii="Times New Roman" w:hAnsi="Times New Roman" w:cs="Times New Roman"/>
          <w:sz w:val="20"/>
          <w:szCs w:val="20"/>
        </w:rPr>
      </w:pPr>
      <w:r w:rsidRPr="006D2C63">
        <w:rPr>
          <w:rFonts w:ascii="Times New Roman" w:hAnsi="Times New Roman" w:cs="Times New Roman"/>
          <w:sz w:val="20"/>
          <w:szCs w:val="20"/>
        </w:rPr>
        <w:t>If contributed property is distributed within 7 years</w:t>
      </w:r>
    </w:p>
    <w:p w14:paraId="296D6D14" w14:textId="77777777" w:rsidR="004F66FE" w:rsidRPr="006D2C63" w:rsidRDefault="004F66FE" w:rsidP="003156E0">
      <w:pPr>
        <w:pStyle w:val="NoSpacing"/>
        <w:numPr>
          <w:ilvl w:val="1"/>
          <w:numId w:val="31"/>
        </w:numPr>
        <w:rPr>
          <w:rFonts w:ascii="Times New Roman" w:hAnsi="Times New Roman" w:cs="Times New Roman"/>
          <w:sz w:val="20"/>
          <w:szCs w:val="20"/>
        </w:rPr>
      </w:pPr>
      <w:r w:rsidRPr="006D2C63">
        <w:rPr>
          <w:rFonts w:ascii="Times New Roman" w:hAnsi="Times New Roman" w:cs="Times New Roman"/>
          <w:sz w:val="20"/>
          <w:szCs w:val="20"/>
        </w:rPr>
        <w:t>Then</w:t>
      </w:r>
    </w:p>
    <w:p w14:paraId="65FE6271" w14:textId="77777777" w:rsidR="004F66FE" w:rsidRPr="006D2C63" w:rsidRDefault="004F66FE" w:rsidP="003156E0">
      <w:pPr>
        <w:pStyle w:val="NoSpacing"/>
        <w:numPr>
          <w:ilvl w:val="2"/>
          <w:numId w:val="31"/>
        </w:numPr>
        <w:rPr>
          <w:rFonts w:ascii="Times New Roman" w:hAnsi="Times New Roman" w:cs="Times New Roman"/>
          <w:sz w:val="20"/>
          <w:szCs w:val="20"/>
        </w:rPr>
      </w:pPr>
      <w:r w:rsidRPr="006D2C63">
        <w:rPr>
          <w:rFonts w:ascii="Times New Roman" w:hAnsi="Times New Roman" w:cs="Times New Roman"/>
          <w:sz w:val="20"/>
          <w:szCs w:val="20"/>
        </w:rPr>
        <w:t>Original contributing partner gets allocated </w:t>
      </w:r>
      <w:r w:rsidRPr="004F66FE">
        <w:rPr>
          <w:rFonts w:ascii="Times New Roman" w:hAnsi="Times New Roman" w:cs="Times New Roman"/>
          <w:b/>
          <w:sz w:val="20"/>
          <w:szCs w:val="20"/>
        </w:rPr>
        <w:t>§ 704(c)</w:t>
      </w:r>
      <w:r w:rsidRPr="006D2C63">
        <w:rPr>
          <w:rFonts w:ascii="Times New Roman" w:hAnsi="Times New Roman" w:cs="Times New Roman"/>
          <w:sz w:val="20"/>
          <w:szCs w:val="20"/>
        </w:rPr>
        <w:t xml:space="preserve"> gain/loss as though there had been</w:t>
      </w:r>
      <w:r>
        <w:rPr>
          <w:rFonts w:ascii="Times New Roman" w:hAnsi="Times New Roman" w:cs="Times New Roman"/>
          <w:sz w:val="20"/>
          <w:szCs w:val="20"/>
        </w:rPr>
        <w:t xml:space="preserve"> </w:t>
      </w:r>
      <w:r w:rsidRPr="006D2C63">
        <w:rPr>
          <w:rFonts w:ascii="Times New Roman" w:hAnsi="Times New Roman" w:cs="Times New Roman"/>
          <w:sz w:val="20"/>
          <w:szCs w:val="20"/>
        </w:rPr>
        <w:t xml:space="preserve">a sale for fair market value </w:t>
      </w:r>
      <w:r w:rsidRPr="004F66FE">
        <w:rPr>
          <w:rFonts w:ascii="Times New Roman" w:hAnsi="Times New Roman" w:cs="Times New Roman"/>
          <w:sz w:val="20"/>
          <w:szCs w:val="20"/>
          <w:u w:val="single"/>
        </w:rPr>
        <w:t>at time of distribution</w:t>
      </w:r>
    </w:p>
    <w:p w14:paraId="6B138282" w14:textId="77777777" w:rsidR="004F66FE" w:rsidRPr="006D2C63" w:rsidRDefault="004F66FE" w:rsidP="003156E0">
      <w:pPr>
        <w:pStyle w:val="NoSpacing"/>
        <w:numPr>
          <w:ilvl w:val="2"/>
          <w:numId w:val="31"/>
        </w:numPr>
        <w:rPr>
          <w:rFonts w:ascii="Times New Roman" w:hAnsi="Times New Roman" w:cs="Times New Roman"/>
          <w:sz w:val="20"/>
          <w:szCs w:val="20"/>
        </w:rPr>
      </w:pPr>
      <w:r w:rsidRPr="006D2C63">
        <w:rPr>
          <w:rFonts w:ascii="Times New Roman" w:hAnsi="Times New Roman" w:cs="Times New Roman"/>
          <w:sz w:val="20"/>
          <w:szCs w:val="20"/>
        </w:rPr>
        <w:t>This gain increases both outside basis and the partnership inside basis</w:t>
      </w:r>
    </w:p>
    <w:p w14:paraId="66829FEC" w14:textId="77777777" w:rsidR="004F66FE" w:rsidRPr="006D2C63" w:rsidRDefault="004F66FE" w:rsidP="003156E0">
      <w:pPr>
        <w:pStyle w:val="NoSpacing"/>
        <w:numPr>
          <w:ilvl w:val="0"/>
          <w:numId w:val="31"/>
        </w:numPr>
        <w:rPr>
          <w:rFonts w:ascii="Times New Roman" w:hAnsi="Times New Roman" w:cs="Times New Roman"/>
          <w:sz w:val="20"/>
          <w:szCs w:val="20"/>
        </w:rPr>
      </w:pPr>
      <w:r w:rsidRPr="006D2C63">
        <w:rPr>
          <w:rFonts w:ascii="Times New Roman" w:hAnsi="Times New Roman" w:cs="Times New Roman"/>
          <w:sz w:val="20"/>
          <w:szCs w:val="20"/>
        </w:rPr>
        <w:t>After any </w:t>
      </w:r>
      <w:r w:rsidRPr="004F66FE">
        <w:rPr>
          <w:rFonts w:ascii="Times New Roman" w:hAnsi="Times New Roman" w:cs="Times New Roman"/>
          <w:b/>
          <w:sz w:val="20"/>
          <w:szCs w:val="20"/>
        </w:rPr>
        <w:t>§ 704(c) </w:t>
      </w:r>
      <w:r w:rsidRPr="006D2C63">
        <w:rPr>
          <w:rFonts w:ascii="Times New Roman" w:hAnsi="Times New Roman" w:cs="Times New Roman"/>
          <w:sz w:val="20"/>
          <w:szCs w:val="20"/>
        </w:rPr>
        <w:t>items are allocated, the usual procedure is followed</w:t>
      </w:r>
    </w:p>
    <w:p w14:paraId="3C3E13C0" w14:textId="77777777" w:rsidR="004F66FE" w:rsidRPr="006D2C63" w:rsidRDefault="004F66FE" w:rsidP="003156E0">
      <w:pPr>
        <w:pStyle w:val="NoSpacing"/>
        <w:numPr>
          <w:ilvl w:val="1"/>
          <w:numId w:val="31"/>
        </w:numPr>
        <w:rPr>
          <w:rFonts w:ascii="Times New Roman" w:hAnsi="Times New Roman" w:cs="Times New Roman"/>
          <w:sz w:val="20"/>
          <w:szCs w:val="20"/>
        </w:rPr>
      </w:pPr>
      <w:r w:rsidRPr="00301273">
        <w:rPr>
          <w:rFonts w:ascii="Times New Roman" w:hAnsi="Times New Roman" w:cs="Times New Roman"/>
          <w:sz w:val="20"/>
          <w:szCs w:val="20"/>
          <w:u w:val="single"/>
        </w:rPr>
        <w:t>Book up asset</w:t>
      </w:r>
      <w:r w:rsidRPr="006D2C63">
        <w:rPr>
          <w:rFonts w:ascii="Times New Roman" w:hAnsi="Times New Roman" w:cs="Times New Roman"/>
          <w:sz w:val="20"/>
          <w:szCs w:val="20"/>
        </w:rPr>
        <w:t xml:space="preserve"> as necessary inside partnership</w:t>
      </w:r>
    </w:p>
    <w:p w14:paraId="57F4B088" w14:textId="74C510FA" w:rsidR="004F66FE" w:rsidRDefault="004F66FE" w:rsidP="003156E0">
      <w:pPr>
        <w:pStyle w:val="NoSpacing"/>
        <w:numPr>
          <w:ilvl w:val="1"/>
          <w:numId w:val="31"/>
        </w:numPr>
        <w:rPr>
          <w:rFonts w:ascii="Times New Roman" w:hAnsi="Times New Roman" w:cs="Times New Roman"/>
          <w:sz w:val="20"/>
          <w:szCs w:val="20"/>
        </w:rPr>
      </w:pPr>
      <w:r w:rsidRPr="006D2C63">
        <w:rPr>
          <w:rFonts w:ascii="Times New Roman" w:hAnsi="Times New Roman" w:cs="Times New Roman"/>
          <w:sz w:val="20"/>
          <w:szCs w:val="20"/>
        </w:rPr>
        <w:t>Reduce distributee’s capital account and outside basis to reflect distribution</w:t>
      </w:r>
    </w:p>
    <w:p w14:paraId="47292B60" w14:textId="77777777" w:rsidR="004F66FE" w:rsidRDefault="004F66FE" w:rsidP="004F66FE">
      <w:pPr>
        <w:pStyle w:val="NoSpacing"/>
        <w:rPr>
          <w:rFonts w:ascii="Times New Roman" w:hAnsi="Times New Roman" w:cs="Times New Roman"/>
          <w:sz w:val="20"/>
          <w:szCs w:val="20"/>
        </w:rPr>
      </w:pPr>
    </w:p>
    <w:p w14:paraId="1171D2BA" w14:textId="56ADDCAC" w:rsidR="004F66FE" w:rsidRPr="004F66FE" w:rsidRDefault="004F66FE" w:rsidP="004F66FE">
      <w:pPr>
        <w:pStyle w:val="NoSpacing"/>
        <w:rPr>
          <w:rFonts w:ascii="Times New Roman" w:hAnsi="Times New Roman" w:cs="Times New Roman"/>
          <w:smallCaps/>
          <w:sz w:val="20"/>
          <w:szCs w:val="20"/>
        </w:rPr>
      </w:pPr>
      <w:r w:rsidRPr="004F66FE">
        <w:rPr>
          <w:rFonts w:ascii="Times New Roman" w:hAnsi="Times New Roman" w:cs="Times New Roman"/>
          <w:smallCaps/>
          <w:sz w:val="20"/>
          <w:szCs w:val="20"/>
        </w:rPr>
        <w:t>[Requirement Avoidance]</w:t>
      </w:r>
    </w:p>
    <w:p w14:paraId="7394CC8D" w14:textId="20E9F4A9" w:rsidR="004F66FE" w:rsidRPr="000E7125" w:rsidRDefault="004F66FE" w:rsidP="003156E0">
      <w:pPr>
        <w:pStyle w:val="NoSpacing"/>
        <w:numPr>
          <w:ilvl w:val="0"/>
          <w:numId w:val="31"/>
        </w:numPr>
        <w:rPr>
          <w:rFonts w:ascii="Times New Roman" w:hAnsi="Times New Roman" w:cs="Times New Roman"/>
          <w:b/>
          <w:sz w:val="20"/>
          <w:szCs w:val="20"/>
        </w:rPr>
      </w:pPr>
      <w:r w:rsidRPr="000E7125">
        <w:rPr>
          <w:rFonts w:ascii="Times New Roman" w:hAnsi="Times New Roman" w:cs="Times New Roman"/>
          <w:b/>
          <w:sz w:val="20"/>
          <w:szCs w:val="20"/>
        </w:rPr>
        <w:t xml:space="preserve">Three </w:t>
      </w:r>
      <w:r w:rsidR="00301273">
        <w:rPr>
          <w:rFonts w:ascii="Times New Roman" w:hAnsi="Times New Roman" w:cs="Times New Roman"/>
          <w:b/>
          <w:sz w:val="20"/>
          <w:szCs w:val="20"/>
        </w:rPr>
        <w:t xml:space="preserve">Potential </w:t>
      </w:r>
      <w:r w:rsidRPr="000E7125">
        <w:rPr>
          <w:rFonts w:ascii="Times New Roman" w:hAnsi="Times New Roman" w:cs="Times New Roman"/>
          <w:b/>
          <w:sz w:val="20"/>
          <w:szCs w:val="20"/>
        </w:rPr>
        <w:t>Ways to Avoid 704(c) Gain</w:t>
      </w:r>
    </w:p>
    <w:p w14:paraId="2E783C9A" w14:textId="77777777" w:rsidR="004F66FE" w:rsidRDefault="004F66FE" w:rsidP="003156E0">
      <w:pPr>
        <w:pStyle w:val="NoSpacing"/>
        <w:numPr>
          <w:ilvl w:val="1"/>
          <w:numId w:val="31"/>
        </w:numPr>
        <w:rPr>
          <w:rFonts w:ascii="Times New Roman" w:hAnsi="Times New Roman" w:cs="Times New Roman"/>
          <w:sz w:val="20"/>
          <w:szCs w:val="20"/>
        </w:rPr>
      </w:pPr>
      <w:r>
        <w:rPr>
          <w:rFonts w:ascii="Times New Roman" w:hAnsi="Times New Roman" w:cs="Times New Roman"/>
          <w:sz w:val="20"/>
          <w:szCs w:val="20"/>
        </w:rPr>
        <w:t xml:space="preserve">(1) Get rid of property tax-free (e.g. like-kind exchange </w:t>
      </w:r>
      <w:r w:rsidRPr="006D2C63">
        <w:rPr>
          <w:rFonts w:ascii="Times New Roman" w:hAnsi="Times New Roman" w:cs="Times New Roman"/>
          <w:sz w:val="20"/>
          <w:szCs w:val="20"/>
        </w:rPr>
        <w:t>§</w:t>
      </w:r>
      <w:r>
        <w:rPr>
          <w:rFonts w:ascii="Times New Roman" w:hAnsi="Times New Roman" w:cs="Times New Roman"/>
          <w:sz w:val="20"/>
          <w:szCs w:val="20"/>
        </w:rPr>
        <w:t xml:space="preserve"> 1031) </w:t>
      </w:r>
      <w:r w:rsidRPr="000E7125">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0E7125">
        <w:rPr>
          <w:rFonts w:ascii="Times New Roman" w:hAnsi="Times New Roman" w:cs="Times New Roman"/>
          <w:sz w:val="20"/>
          <w:szCs w:val="20"/>
          <w:u w:val="single"/>
        </w:rPr>
        <w:t>won’t work</w:t>
      </w:r>
      <w:r>
        <w:rPr>
          <w:rFonts w:ascii="Times New Roman" w:hAnsi="Times New Roman" w:cs="Times New Roman"/>
          <w:sz w:val="20"/>
          <w:szCs w:val="20"/>
        </w:rPr>
        <w:t xml:space="preserve">. 704(c) attributes </w:t>
      </w:r>
      <w:r>
        <w:rPr>
          <w:rFonts w:ascii="Times New Roman" w:hAnsi="Times New Roman" w:cs="Times New Roman"/>
          <w:i/>
          <w:sz w:val="20"/>
          <w:szCs w:val="20"/>
        </w:rPr>
        <w:t>carry over</w:t>
      </w:r>
      <w:r>
        <w:rPr>
          <w:rFonts w:ascii="Times New Roman" w:hAnsi="Times New Roman" w:cs="Times New Roman"/>
          <w:sz w:val="20"/>
          <w:szCs w:val="20"/>
        </w:rPr>
        <w:t xml:space="preserve"> to new property. </w:t>
      </w:r>
    </w:p>
    <w:p w14:paraId="55B9B1B1" w14:textId="77777777" w:rsidR="004F66FE" w:rsidRDefault="004F66FE" w:rsidP="003156E0">
      <w:pPr>
        <w:pStyle w:val="NoSpacing"/>
        <w:numPr>
          <w:ilvl w:val="1"/>
          <w:numId w:val="31"/>
        </w:numPr>
        <w:rPr>
          <w:rFonts w:ascii="Times New Roman" w:hAnsi="Times New Roman" w:cs="Times New Roman"/>
          <w:sz w:val="20"/>
          <w:szCs w:val="20"/>
        </w:rPr>
      </w:pPr>
      <w:r>
        <w:rPr>
          <w:rFonts w:ascii="Times New Roman" w:hAnsi="Times New Roman" w:cs="Times New Roman"/>
          <w:sz w:val="20"/>
          <w:szCs w:val="20"/>
        </w:rPr>
        <w:t xml:space="preserve">(2) Get rid of property by giving to a </w:t>
      </w:r>
      <w:r w:rsidRPr="004F66FE">
        <w:rPr>
          <w:rFonts w:ascii="Times New Roman" w:hAnsi="Times New Roman" w:cs="Times New Roman"/>
          <w:i/>
          <w:sz w:val="20"/>
          <w:szCs w:val="20"/>
        </w:rPr>
        <w:t>noncontributing partner</w:t>
      </w:r>
      <w:r>
        <w:rPr>
          <w:rFonts w:ascii="Times New Roman" w:hAnsi="Times New Roman" w:cs="Times New Roman"/>
          <w:sz w:val="20"/>
          <w:szCs w:val="20"/>
        </w:rPr>
        <w:t xml:space="preserve"> </w:t>
      </w:r>
      <w:r w:rsidRPr="000E7125">
        <w:rPr>
          <w:rFonts w:ascii="Times New Roman" w:hAnsi="Times New Roman" w:cs="Times New Roman"/>
          <w:sz w:val="20"/>
          <w:szCs w:val="20"/>
        </w:rPr>
        <w:sym w:font="Wingdings" w:char="F0E0"/>
      </w:r>
      <w:r>
        <w:rPr>
          <w:rFonts w:ascii="Times New Roman" w:hAnsi="Times New Roman" w:cs="Times New Roman"/>
          <w:sz w:val="20"/>
          <w:szCs w:val="20"/>
        </w:rPr>
        <w:t xml:space="preserve"> </w:t>
      </w:r>
      <w:r>
        <w:rPr>
          <w:rFonts w:ascii="Times New Roman" w:hAnsi="Times New Roman" w:cs="Times New Roman"/>
          <w:sz w:val="20"/>
          <w:szCs w:val="20"/>
          <w:u w:val="single"/>
        </w:rPr>
        <w:t>won’t work</w:t>
      </w:r>
      <w:r>
        <w:rPr>
          <w:rFonts w:ascii="Times New Roman" w:hAnsi="Times New Roman" w:cs="Times New Roman"/>
          <w:sz w:val="20"/>
          <w:szCs w:val="20"/>
        </w:rPr>
        <w:t xml:space="preserve"> if within </w:t>
      </w:r>
      <w:r>
        <w:rPr>
          <w:rFonts w:ascii="Times New Roman" w:hAnsi="Times New Roman" w:cs="Times New Roman"/>
          <w:i/>
          <w:sz w:val="20"/>
          <w:szCs w:val="20"/>
        </w:rPr>
        <w:t>7 years</w:t>
      </w:r>
      <w:r>
        <w:rPr>
          <w:rFonts w:ascii="Times New Roman" w:hAnsi="Times New Roman" w:cs="Times New Roman"/>
          <w:sz w:val="20"/>
          <w:szCs w:val="20"/>
        </w:rPr>
        <w:t xml:space="preserve">. Triggers 704(c) gain. </w:t>
      </w:r>
    </w:p>
    <w:p w14:paraId="4FE2B3A8" w14:textId="4A5BB5A9" w:rsidR="004F66FE" w:rsidRDefault="004F66FE" w:rsidP="003156E0">
      <w:pPr>
        <w:pStyle w:val="NoSpacing"/>
        <w:numPr>
          <w:ilvl w:val="2"/>
          <w:numId w:val="31"/>
        </w:numPr>
        <w:rPr>
          <w:rFonts w:ascii="Times New Roman" w:hAnsi="Times New Roman" w:cs="Times New Roman"/>
          <w:sz w:val="20"/>
          <w:szCs w:val="20"/>
        </w:rPr>
      </w:pPr>
      <w:r>
        <w:rPr>
          <w:rFonts w:ascii="Times New Roman" w:hAnsi="Times New Roman" w:cs="Times New Roman"/>
          <w:sz w:val="20"/>
          <w:szCs w:val="20"/>
        </w:rPr>
        <w:t xml:space="preserve">If you can wait 7 years, then </w:t>
      </w:r>
      <w:r w:rsidRPr="004F66FE">
        <w:rPr>
          <w:rFonts w:ascii="Times New Roman" w:hAnsi="Times New Roman" w:cs="Times New Roman"/>
          <w:sz w:val="20"/>
          <w:szCs w:val="20"/>
          <w:u w:val="single"/>
        </w:rPr>
        <w:t>no worries</w:t>
      </w:r>
    </w:p>
    <w:p w14:paraId="47132480" w14:textId="7E9164A5" w:rsidR="004F66FE" w:rsidRDefault="004F66FE" w:rsidP="003156E0">
      <w:pPr>
        <w:pStyle w:val="NoSpacing"/>
        <w:numPr>
          <w:ilvl w:val="1"/>
          <w:numId w:val="31"/>
        </w:numPr>
        <w:rPr>
          <w:rFonts w:ascii="Times New Roman" w:hAnsi="Times New Roman" w:cs="Times New Roman"/>
          <w:sz w:val="20"/>
          <w:szCs w:val="20"/>
        </w:rPr>
      </w:pPr>
      <w:r>
        <w:rPr>
          <w:rFonts w:ascii="Times New Roman" w:hAnsi="Times New Roman" w:cs="Times New Roman"/>
          <w:sz w:val="20"/>
          <w:szCs w:val="20"/>
        </w:rPr>
        <w:t xml:space="preserve">(3) Get partner to leave somehow (make a distribution to reduce P’s interest in Pship) </w:t>
      </w:r>
      <w:r w:rsidRPr="000E7125">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0E7125">
        <w:rPr>
          <w:rFonts w:ascii="Times New Roman" w:hAnsi="Times New Roman" w:cs="Times New Roman"/>
          <w:b/>
          <w:sz w:val="20"/>
          <w:szCs w:val="20"/>
        </w:rPr>
        <w:t>§ 737</w:t>
      </w:r>
      <w:r>
        <w:rPr>
          <w:rFonts w:ascii="Times New Roman" w:hAnsi="Times New Roman" w:cs="Times New Roman"/>
          <w:sz w:val="20"/>
          <w:szCs w:val="20"/>
        </w:rPr>
        <w:t xml:space="preserve"> – triggered by the distribution of property to a P who contributed appreciated property in the past, BUT perhaps will not capture all gain. Distributee will recognize gain equal to the </w:t>
      </w:r>
      <w:r>
        <w:rPr>
          <w:rFonts w:ascii="Times New Roman" w:hAnsi="Times New Roman" w:cs="Times New Roman"/>
          <w:b/>
          <w:i/>
          <w:sz w:val="20"/>
          <w:szCs w:val="20"/>
        </w:rPr>
        <w:t>lesser</w:t>
      </w:r>
      <w:r>
        <w:rPr>
          <w:rFonts w:ascii="Times New Roman" w:hAnsi="Times New Roman" w:cs="Times New Roman"/>
          <w:sz w:val="20"/>
          <w:szCs w:val="20"/>
        </w:rPr>
        <w:t xml:space="preserve"> of</w:t>
      </w:r>
    </w:p>
    <w:p w14:paraId="446C0EA1" w14:textId="77777777" w:rsidR="004F66FE" w:rsidRDefault="004F66FE" w:rsidP="003156E0">
      <w:pPr>
        <w:pStyle w:val="NoSpacing"/>
        <w:numPr>
          <w:ilvl w:val="2"/>
          <w:numId w:val="31"/>
        </w:numPr>
        <w:rPr>
          <w:rFonts w:ascii="Times New Roman" w:hAnsi="Times New Roman" w:cs="Times New Roman"/>
          <w:sz w:val="20"/>
          <w:szCs w:val="20"/>
        </w:rPr>
      </w:pPr>
      <w:r>
        <w:rPr>
          <w:rFonts w:ascii="Times New Roman" w:hAnsi="Times New Roman" w:cs="Times New Roman"/>
          <w:sz w:val="20"/>
          <w:szCs w:val="20"/>
        </w:rPr>
        <w:t xml:space="preserve">(i) the </w:t>
      </w:r>
      <w:r w:rsidRPr="00301273">
        <w:rPr>
          <w:rFonts w:ascii="Times New Roman" w:hAnsi="Times New Roman" w:cs="Times New Roman"/>
          <w:sz w:val="20"/>
          <w:szCs w:val="20"/>
          <w:u w:val="single"/>
        </w:rPr>
        <w:t>excess of the FMV of the property distributed over the distributee’s outside basis</w:t>
      </w:r>
      <w:r>
        <w:rPr>
          <w:rFonts w:ascii="Times New Roman" w:hAnsi="Times New Roman" w:cs="Times New Roman"/>
          <w:sz w:val="20"/>
          <w:szCs w:val="20"/>
        </w:rPr>
        <w:t xml:space="preserve"> immediately prior to the distribution (reduced by any cash received in the distribution), OR</w:t>
      </w:r>
    </w:p>
    <w:p w14:paraId="0079FEF3" w14:textId="181E82A6" w:rsidR="004F66FE" w:rsidRDefault="004F66FE" w:rsidP="003156E0">
      <w:pPr>
        <w:pStyle w:val="NoSpacing"/>
        <w:numPr>
          <w:ilvl w:val="2"/>
          <w:numId w:val="31"/>
        </w:numPr>
        <w:rPr>
          <w:rFonts w:ascii="Times New Roman" w:hAnsi="Times New Roman" w:cs="Times New Roman"/>
          <w:sz w:val="20"/>
          <w:szCs w:val="20"/>
        </w:rPr>
      </w:pPr>
      <w:r>
        <w:rPr>
          <w:rFonts w:ascii="Times New Roman" w:hAnsi="Times New Roman" w:cs="Times New Roman"/>
          <w:sz w:val="20"/>
          <w:szCs w:val="20"/>
        </w:rPr>
        <w:t xml:space="preserve">(ii) the </w:t>
      </w:r>
      <w:r w:rsidRPr="00301273">
        <w:rPr>
          <w:rFonts w:ascii="Times New Roman" w:hAnsi="Times New Roman" w:cs="Times New Roman"/>
          <w:sz w:val="20"/>
          <w:szCs w:val="20"/>
          <w:u w:val="single"/>
        </w:rPr>
        <w:t>net amount of the pre-contribution appreciation</w:t>
      </w:r>
      <w:r>
        <w:rPr>
          <w:rFonts w:ascii="Times New Roman" w:hAnsi="Times New Roman" w:cs="Times New Roman"/>
          <w:sz w:val="20"/>
          <w:szCs w:val="20"/>
        </w:rPr>
        <w:t xml:space="preserve"> in all property </w:t>
      </w:r>
      <w:r>
        <w:rPr>
          <w:rFonts w:ascii="Times New Roman" w:hAnsi="Times New Roman" w:cs="Times New Roman"/>
          <w:i/>
          <w:sz w:val="20"/>
          <w:szCs w:val="20"/>
        </w:rPr>
        <w:t>contributed</w:t>
      </w:r>
      <w:r>
        <w:rPr>
          <w:rFonts w:ascii="Times New Roman" w:hAnsi="Times New Roman" w:cs="Times New Roman"/>
          <w:sz w:val="20"/>
          <w:szCs w:val="20"/>
        </w:rPr>
        <w:t xml:space="preserve"> by the distributee within the past seven years</w:t>
      </w:r>
    </w:p>
    <w:p w14:paraId="4BD3316D" w14:textId="77777777" w:rsidR="004F66FE" w:rsidRDefault="004F66FE" w:rsidP="003C7379">
      <w:pPr>
        <w:pStyle w:val="NoSpacing"/>
        <w:rPr>
          <w:rFonts w:ascii="Times New Roman" w:hAnsi="Times New Roman" w:cs="Times New Roman"/>
          <w:sz w:val="20"/>
          <w:szCs w:val="20"/>
          <w:u w:val="single"/>
        </w:rPr>
      </w:pPr>
    </w:p>
    <w:p w14:paraId="11C96A05" w14:textId="1203FDBF" w:rsidR="004F66FE" w:rsidRDefault="004F66FE" w:rsidP="004F66FE">
      <w:pPr>
        <w:pStyle w:val="NoSpacing"/>
        <w:rPr>
          <w:rFonts w:ascii="Times New Roman" w:hAnsi="Times New Roman" w:cs="Times New Roman"/>
          <w:sz w:val="20"/>
          <w:szCs w:val="20"/>
        </w:rPr>
      </w:pPr>
      <w:r>
        <w:rPr>
          <w:rFonts w:ascii="Times New Roman" w:hAnsi="Times New Roman" w:cs="Times New Roman"/>
          <w:b/>
          <w:sz w:val="20"/>
          <w:szCs w:val="20"/>
        </w:rPr>
        <w:t xml:space="preserve">Section </w:t>
      </w:r>
      <w:r w:rsidR="006633BD">
        <w:rPr>
          <w:rFonts w:ascii="Times New Roman" w:hAnsi="Times New Roman" w:cs="Times New Roman"/>
          <w:b/>
          <w:sz w:val="20"/>
          <w:szCs w:val="20"/>
        </w:rPr>
        <w:t>#</w:t>
      </w:r>
      <w:r>
        <w:rPr>
          <w:rFonts w:ascii="Times New Roman" w:hAnsi="Times New Roman" w:cs="Times New Roman"/>
          <w:b/>
          <w:sz w:val="20"/>
          <w:szCs w:val="20"/>
        </w:rPr>
        <w:t>737</w:t>
      </w:r>
    </w:p>
    <w:p w14:paraId="76F501CD" w14:textId="77777777" w:rsidR="004F66FE" w:rsidRPr="000E7125" w:rsidRDefault="004F66FE" w:rsidP="003156E0">
      <w:pPr>
        <w:pStyle w:val="NoSpacing"/>
        <w:numPr>
          <w:ilvl w:val="0"/>
          <w:numId w:val="32"/>
        </w:numPr>
        <w:rPr>
          <w:rFonts w:ascii="Times New Roman" w:hAnsi="Times New Roman" w:cs="Times New Roman"/>
          <w:sz w:val="20"/>
          <w:szCs w:val="20"/>
        </w:rPr>
      </w:pPr>
      <w:r>
        <w:rPr>
          <w:rFonts w:ascii="Times New Roman" w:hAnsi="Times New Roman" w:cs="Times New Roman"/>
          <w:sz w:val="20"/>
          <w:szCs w:val="20"/>
        </w:rPr>
        <w:t>[</w:t>
      </w:r>
      <w:r w:rsidRPr="004F66FE">
        <w:rPr>
          <w:rFonts w:ascii="Times New Roman" w:hAnsi="Times New Roman" w:cs="Times New Roman"/>
          <w:smallCaps/>
          <w:sz w:val="20"/>
          <w:szCs w:val="20"/>
        </w:rPr>
        <w:t>Context for</w:t>
      </w:r>
      <w:r>
        <w:rPr>
          <w:rFonts w:ascii="Times New Roman" w:hAnsi="Times New Roman" w:cs="Times New Roman"/>
          <w:sz w:val="20"/>
          <w:szCs w:val="20"/>
        </w:rPr>
        <w:t xml:space="preserve"> </w:t>
      </w:r>
      <w:r w:rsidRPr="000E7125">
        <w:rPr>
          <w:rFonts w:ascii="Times New Roman" w:hAnsi="Times New Roman" w:cs="Times New Roman"/>
          <w:sz w:val="20"/>
          <w:szCs w:val="20"/>
        </w:rPr>
        <w:t>§ 737</w:t>
      </w:r>
      <w:r>
        <w:rPr>
          <w:rFonts w:ascii="Times New Roman" w:hAnsi="Times New Roman" w:cs="Times New Roman"/>
          <w:sz w:val="20"/>
          <w:szCs w:val="20"/>
        </w:rPr>
        <w:t xml:space="preserve">] </w:t>
      </w:r>
      <w:r w:rsidRPr="000E7125">
        <w:rPr>
          <w:rFonts w:ascii="Times New Roman" w:hAnsi="Times New Roman" w:cs="Times New Roman"/>
          <w:sz w:val="20"/>
          <w:szCs w:val="20"/>
        </w:rPr>
        <w:t>Consider the following situation</w:t>
      </w:r>
      <w:r>
        <w:rPr>
          <w:rFonts w:ascii="Times New Roman" w:hAnsi="Times New Roman" w:cs="Times New Roman"/>
          <w:sz w:val="20"/>
          <w:szCs w:val="20"/>
        </w:rPr>
        <w:t>:</w:t>
      </w:r>
    </w:p>
    <w:p w14:paraId="30531A52" w14:textId="77777777" w:rsidR="004F66FE" w:rsidRPr="000E7125" w:rsidRDefault="004F66FE" w:rsidP="003156E0">
      <w:pPr>
        <w:pStyle w:val="NoSpacing"/>
        <w:numPr>
          <w:ilvl w:val="1"/>
          <w:numId w:val="32"/>
        </w:numPr>
        <w:rPr>
          <w:rFonts w:ascii="Times New Roman" w:hAnsi="Times New Roman" w:cs="Times New Roman"/>
          <w:sz w:val="20"/>
          <w:szCs w:val="20"/>
        </w:rPr>
      </w:pPr>
      <w:r w:rsidRPr="000E7125">
        <w:rPr>
          <w:rFonts w:ascii="Times New Roman" w:hAnsi="Times New Roman" w:cs="Times New Roman"/>
          <w:sz w:val="20"/>
          <w:szCs w:val="20"/>
        </w:rPr>
        <w:t>A owns property X and would like to sell it and buy property Y</w:t>
      </w:r>
    </w:p>
    <w:p w14:paraId="7F259793" w14:textId="77777777" w:rsidR="004F66FE" w:rsidRPr="000E7125" w:rsidRDefault="004F66FE" w:rsidP="003156E0">
      <w:pPr>
        <w:pStyle w:val="NoSpacing"/>
        <w:numPr>
          <w:ilvl w:val="1"/>
          <w:numId w:val="32"/>
        </w:numPr>
        <w:rPr>
          <w:rFonts w:ascii="Times New Roman" w:hAnsi="Times New Roman" w:cs="Times New Roman"/>
          <w:sz w:val="20"/>
          <w:szCs w:val="20"/>
        </w:rPr>
      </w:pPr>
      <w:r w:rsidRPr="000E7125">
        <w:rPr>
          <w:rFonts w:ascii="Times New Roman" w:hAnsi="Times New Roman" w:cs="Times New Roman"/>
          <w:sz w:val="20"/>
          <w:szCs w:val="20"/>
        </w:rPr>
        <w:t>A has a low basis, X and Y are not like kind</w:t>
      </w:r>
    </w:p>
    <w:p w14:paraId="6034CFCC" w14:textId="77777777" w:rsidR="004F66FE" w:rsidRPr="000E7125" w:rsidRDefault="004F66FE" w:rsidP="003156E0">
      <w:pPr>
        <w:pStyle w:val="NoSpacing"/>
        <w:numPr>
          <w:ilvl w:val="2"/>
          <w:numId w:val="32"/>
        </w:numPr>
        <w:rPr>
          <w:rFonts w:ascii="Times New Roman" w:hAnsi="Times New Roman" w:cs="Times New Roman"/>
          <w:sz w:val="20"/>
          <w:szCs w:val="20"/>
        </w:rPr>
      </w:pPr>
      <w:r w:rsidRPr="000E7125">
        <w:rPr>
          <w:rFonts w:ascii="Times New Roman" w:hAnsi="Times New Roman" w:cs="Times New Roman"/>
          <w:sz w:val="20"/>
          <w:szCs w:val="20"/>
        </w:rPr>
        <w:t xml:space="preserve">Thus, there would generally be </w:t>
      </w:r>
      <w:r w:rsidRPr="000E7125">
        <w:rPr>
          <w:rFonts w:ascii="Times New Roman" w:hAnsi="Times New Roman" w:cs="Times New Roman"/>
          <w:sz w:val="20"/>
          <w:szCs w:val="20"/>
          <w:u w:val="single"/>
        </w:rPr>
        <w:t>gain recognition</w:t>
      </w:r>
      <w:r w:rsidRPr="000E7125">
        <w:rPr>
          <w:rFonts w:ascii="Times New Roman" w:hAnsi="Times New Roman" w:cs="Times New Roman"/>
          <w:sz w:val="20"/>
          <w:szCs w:val="20"/>
        </w:rPr>
        <w:t xml:space="preserve"> on the desired transaction</w:t>
      </w:r>
    </w:p>
    <w:p w14:paraId="6514A670" w14:textId="77777777" w:rsidR="004F66FE" w:rsidRPr="000E7125" w:rsidRDefault="004F66FE" w:rsidP="003156E0">
      <w:pPr>
        <w:pStyle w:val="NoSpacing"/>
        <w:numPr>
          <w:ilvl w:val="1"/>
          <w:numId w:val="32"/>
        </w:numPr>
        <w:rPr>
          <w:rFonts w:ascii="Times New Roman" w:hAnsi="Times New Roman" w:cs="Times New Roman"/>
          <w:sz w:val="20"/>
          <w:szCs w:val="20"/>
        </w:rPr>
      </w:pPr>
      <w:r w:rsidRPr="000E7125">
        <w:rPr>
          <w:rFonts w:ascii="Times New Roman" w:hAnsi="Times New Roman" w:cs="Times New Roman"/>
          <w:sz w:val="20"/>
          <w:szCs w:val="20"/>
        </w:rPr>
        <w:t>Now suppose A and B are in partnership AB</w:t>
      </w:r>
    </w:p>
    <w:p w14:paraId="64421504" w14:textId="77777777" w:rsidR="004F66FE" w:rsidRPr="000E7125" w:rsidRDefault="004F66FE" w:rsidP="003156E0">
      <w:pPr>
        <w:pStyle w:val="NoSpacing"/>
        <w:numPr>
          <w:ilvl w:val="2"/>
          <w:numId w:val="32"/>
        </w:numPr>
        <w:rPr>
          <w:rFonts w:ascii="Times New Roman" w:hAnsi="Times New Roman" w:cs="Times New Roman"/>
          <w:sz w:val="20"/>
          <w:szCs w:val="20"/>
        </w:rPr>
      </w:pPr>
      <w:r w:rsidRPr="000E7125">
        <w:rPr>
          <w:rFonts w:ascii="Times New Roman" w:hAnsi="Times New Roman" w:cs="Times New Roman"/>
          <w:sz w:val="20"/>
          <w:szCs w:val="20"/>
        </w:rPr>
        <w:t>A contributes X</w:t>
      </w:r>
    </w:p>
    <w:p w14:paraId="562D1DBB" w14:textId="77777777" w:rsidR="004F66FE" w:rsidRPr="000E7125" w:rsidRDefault="004F66FE" w:rsidP="003156E0">
      <w:pPr>
        <w:pStyle w:val="NoSpacing"/>
        <w:numPr>
          <w:ilvl w:val="2"/>
          <w:numId w:val="32"/>
        </w:numPr>
        <w:rPr>
          <w:rFonts w:ascii="Times New Roman" w:hAnsi="Times New Roman" w:cs="Times New Roman"/>
          <w:sz w:val="20"/>
          <w:szCs w:val="20"/>
        </w:rPr>
      </w:pPr>
      <w:r w:rsidRPr="000E7125">
        <w:rPr>
          <w:rFonts w:ascii="Times New Roman" w:hAnsi="Times New Roman" w:cs="Times New Roman"/>
          <w:sz w:val="20"/>
          <w:szCs w:val="20"/>
        </w:rPr>
        <w:t>B purchases Y and contributes it to AB</w:t>
      </w:r>
    </w:p>
    <w:p w14:paraId="1BDA82A0" w14:textId="77777777" w:rsidR="004F66FE" w:rsidRPr="000E7125" w:rsidRDefault="004F66FE" w:rsidP="003156E0">
      <w:pPr>
        <w:pStyle w:val="NoSpacing"/>
        <w:numPr>
          <w:ilvl w:val="2"/>
          <w:numId w:val="32"/>
        </w:numPr>
        <w:rPr>
          <w:rFonts w:ascii="Times New Roman" w:hAnsi="Times New Roman" w:cs="Times New Roman"/>
          <w:sz w:val="20"/>
          <w:szCs w:val="20"/>
        </w:rPr>
      </w:pPr>
      <w:r w:rsidRPr="000E7125">
        <w:rPr>
          <w:rFonts w:ascii="Times New Roman" w:hAnsi="Times New Roman" w:cs="Times New Roman"/>
          <w:sz w:val="20"/>
          <w:szCs w:val="20"/>
        </w:rPr>
        <w:t>A receives a distribution of Y</w:t>
      </w:r>
    </w:p>
    <w:p w14:paraId="28D1F8FC" w14:textId="77777777" w:rsidR="004F66FE" w:rsidRPr="000E7125" w:rsidRDefault="004F66FE" w:rsidP="003156E0">
      <w:pPr>
        <w:pStyle w:val="NoSpacing"/>
        <w:numPr>
          <w:ilvl w:val="1"/>
          <w:numId w:val="32"/>
        </w:numPr>
        <w:rPr>
          <w:rFonts w:ascii="Times New Roman" w:hAnsi="Times New Roman" w:cs="Times New Roman"/>
          <w:sz w:val="20"/>
          <w:szCs w:val="20"/>
        </w:rPr>
      </w:pPr>
      <w:r w:rsidRPr="000E7125">
        <w:rPr>
          <w:rFonts w:ascii="Times New Roman" w:hAnsi="Times New Roman" w:cs="Times New Roman"/>
          <w:sz w:val="20"/>
          <w:szCs w:val="20"/>
        </w:rPr>
        <w:t>Has A essentially gotten § 1031-like treatment on non-like-kind property?</w:t>
      </w:r>
    </w:p>
    <w:p w14:paraId="1A49B29E" w14:textId="1F856AD6" w:rsidR="004F66FE" w:rsidRDefault="004F66FE" w:rsidP="003156E0">
      <w:pPr>
        <w:pStyle w:val="NoSpacing"/>
        <w:numPr>
          <w:ilvl w:val="1"/>
          <w:numId w:val="32"/>
        </w:numPr>
        <w:rPr>
          <w:rFonts w:ascii="Times New Roman" w:hAnsi="Times New Roman" w:cs="Times New Roman"/>
          <w:sz w:val="20"/>
          <w:szCs w:val="20"/>
        </w:rPr>
      </w:pPr>
      <w:r w:rsidRPr="000E7125">
        <w:rPr>
          <w:rFonts w:ascii="Times New Roman" w:hAnsi="Times New Roman" w:cs="Times New Roman"/>
          <w:sz w:val="20"/>
          <w:szCs w:val="20"/>
        </w:rPr>
        <w:t xml:space="preserve">This is the sort of thing </w:t>
      </w:r>
      <w:r w:rsidRPr="003134D5">
        <w:rPr>
          <w:rFonts w:ascii="Times New Roman" w:hAnsi="Times New Roman" w:cs="Times New Roman"/>
          <w:b/>
          <w:sz w:val="20"/>
          <w:szCs w:val="20"/>
        </w:rPr>
        <w:t>§ 737 </w:t>
      </w:r>
      <w:r w:rsidRPr="000E7125">
        <w:rPr>
          <w:rFonts w:ascii="Times New Roman" w:hAnsi="Times New Roman" w:cs="Times New Roman"/>
          <w:sz w:val="20"/>
          <w:szCs w:val="20"/>
        </w:rPr>
        <w:t>is concerned about</w:t>
      </w:r>
      <w:r>
        <w:rPr>
          <w:rFonts w:ascii="Times New Roman" w:hAnsi="Times New Roman" w:cs="Times New Roman"/>
          <w:sz w:val="20"/>
          <w:szCs w:val="20"/>
        </w:rPr>
        <w:t xml:space="preserve"> </w:t>
      </w:r>
      <w:r w:rsidRPr="004F66FE">
        <w:rPr>
          <w:rFonts w:ascii="Times New Roman" w:hAnsi="Times New Roman" w:cs="Times New Roman"/>
          <w:sz w:val="20"/>
          <w:szCs w:val="20"/>
        </w:rPr>
        <w:sym w:font="Wingdings" w:char="F0E0"/>
      </w:r>
      <w:r>
        <w:rPr>
          <w:rFonts w:ascii="Times New Roman" w:hAnsi="Times New Roman" w:cs="Times New Roman"/>
          <w:sz w:val="20"/>
          <w:szCs w:val="20"/>
        </w:rPr>
        <w:t xml:space="preserve"> triggered by distribution of property to P who </w:t>
      </w:r>
      <w:r>
        <w:rPr>
          <w:rFonts w:ascii="Times New Roman" w:hAnsi="Times New Roman" w:cs="Times New Roman"/>
          <w:sz w:val="20"/>
          <w:szCs w:val="20"/>
          <w:u w:val="single"/>
        </w:rPr>
        <w:t xml:space="preserve">contributed </w:t>
      </w:r>
      <w:r>
        <w:rPr>
          <w:rFonts w:ascii="Times New Roman" w:hAnsi="Times New Roman" w:cs="Times New Roman"/>
          <w:i/>
          <w:sz w:val="20"/>
          <w:szCs w:val="20"/>
          <w:u w:val="single"/>
        </w:rPr>
        <w:t xml:space="preserve">appreciated </w:t>
      </w:r>
      <w:r>
        <w:rPr>
          <w:rFonts w:ascii="Times New Roman" w:hAnsi="Times New Roman" w:cs="Times New Roman"/>
          <w:sz w:val="20"/>
          <w:szCs w:val="20"/>
          <w:u w:val="single"/>
        </w:rPr>
        <w:t>property in the past</w:t>
      </w:r>
    </w:p>
    <w:p w14:paraId="18560D6D" w14:textId="77777777" w:rsidR="004F66FE" w:rsidRPr="000E7125" w:rsidRDefault="004F66FE" w:rsidP="003156E0">
      <w:pPr>
        <w:pStyle w:val="NoSpacing"/>
        <w:numPr>
          <w:ilvl w:val="0"/>
          <w:numId w:val="32"/>
        </w:numPr>
        <w:rPr>
          <w:rFonts w:ascii="Times New Roman" w:hAnsi="Times New Roman" w:cs="Times New Roman"/>
          <w:b/>
          <w:sz w:val="20"/>
          <w:szCs w:val="20"/>
        </w:rPr>
      </w:pPr>
      <w:r>
        <w:rPr>
          <w:rFonts w:ascii="Times New Roman" w:hAnsi="Times New Roman" w:cs="Times New Roman"/>
          <w:b/>
          <w:sz w:val="20"/>
          <w:szCs w:val="20"/>
        </w:rPr>
        <w:t>§ 737(a)</w:t>
      </w:r>
    </w:p>
    <w:p w14:paraId="384DC0A7" w14:textId="77777777" w:rsidR="004F66FE" w:rsidRPr="000E7125" w:rsidRDefault="004F66FE" w:rsidP="003156E0">
      <w:pPr>
        <w:pStyle w:val="NoSpacing"/>
        <w:numPr>
          <w:ilvl w:val="1"/>
          <w:numId w:val="32"/>
        </w:numPr>
        <w:rPr>
          <w:rFonts w:ascii="Times New Roman" w:hAnsi="Times New Roman" w:cs="Times New Roman"/>
          <w:b/>
          <w:i/>
          <w:sz w:val="20"/>
          <w:szCs w:val="20"/>
        </w:rPr>
      </w:pPr>
      <w:r w:rsidRPr="000E7125">
        <w:rPr>
          <w:rFonts w:ascii="Times New Roman" w:hAnsi="Times New Roman" w:cs="Times New Roman"/>
          <w:sz w:val="20"/>
          <w:szCs w:val="20"/>
        </w:rPr>
        <w:t>A distributee partner recognizes gain equal to </w:t>
      </w:r>
      <w:r w:rsidRPr="000E7125">
        <w:rPr>
          <w:rFonts w:ascii="Times New Roman" w:hAnsi="Times New Roman" w:cs="Times New Roman"/>
          <w:b/>
          <w:i/>
          <w:sz w:val="20"/>
          <w:szCs w:val="20"/>
        </w:rPr>
        <w:t>lesser of</w:t>
      </w:r>
    </w:p>
    <w:p w14:paraId="19E48709" w14:textId="299F22B0" w:rsidR="004F66FE" w:rsidRPr="000E7125" w:rsidRDefault="004F66FE" w:rsidP="003156E0">
      <w:pPr>
        <w:pStyle w:val="NoSpacing"/>
        <w:numPr>
          <w:ilvl w:val="2"/>
          <w:numId w:val="32"/>
        </w:numPr>
        <w:rPr>
          <w:rFonts w:ascii="Times New Roman" w:hAnsi="Times New Roman" w:cs="Times New Roman"/>
          <w:sz w:val="20"/>
          <w:szCs w:val="20"/>
        </w:rPr>
      </w:pPr>
      <w:r>
        <w:rPr>
          <w:rFonts w:ascii="Times New Roman" w:hAnsi="Times New Roman" w:cs="Times New Roman"/>
          <w:sz w:val="20"/>
          <w:szCs w:val="20"/>
        </w:rPr>
        <w:t xml:space="preserve">(i) </w:t>
      </w:r>
      <w:r w:rsidRPr="000E7125">
        <w:rPr>
          <w:rFonts w:ascii="Times New Roman" w:hAnsi="Times New Roman" w:cs="Times New Roman"/>
          <w:sz w:val="20"/>
          <w:szCs w:val="20"/>
        </w:rPr>
        <w:t>Excess of value distributed in excess of outside basis, or</w:t>
      </w:r>
    </w:p>
    <w:p w14:paraId="6F1D18DE" w14:textId="59028803" w:rsidR="004F66FE" w:rsidRDefault="004F66FE" w:rsidP="003156E0">
      <w:pPr>
        <w:pStyle w:val="NoSpacing"/>
        <w:numPr>
          <w:ilvl w:val="2"/>
          <w:numId w:val="32"/>
        </w:numPr>
        <w:rPr>
          <w:rFonts w:ascii="Times New Roman" w:hAnsi="Times New Roman" w:cs="Times New Roman"/>
          <w:sz w:val="20"/>
          <w:szCs w:val="20"/>
        </w:rPr>
      </w:pPr>
      <w:r>
        <w:rPr>
          <w:rFonts w:ascii="Times New Roman" w:hAnsi="Times New Roman" w:cs="Times New Roman"/>
          <w:sz w:val="20"/>
          <w:szCs w:val="20"/>
        </w:rPr>
        <w:t xml:space="preserve">(ii) </w:t>
      </w:r>
      <w:r w:rsidRPr="000E7125">
        <w:rPr>
          <w:rFonts w:ascii="Times New Roman" w:hAnsi="Times New Roman" w:cs="Times New Roman"/>
          <w:sz w:val="20"/>
          <w:szCs w:val="20"/>
        </w:rPr>
        <w:t xml:space="preserve">The </w:t>
      </w:r>
      <w:r w:rsidRPr="00301273">
        <w:rPr>
          <w:rFonts w:ascii="Times New Roman" w:hAnsi="Times New Roman" w:cs="Times New Roman"/>
          <w:sz w:val="20"/>
          <w:szCs w:val="20"/>
          <w:u w:val="single"/>
        </w:rPr>
        <w:t>net pre-contribution gain</w:t>
      </w:r>
      <w:r w:rsidRPr="000E7125">
        <w:rPr>
          <w:rFonts w:ascii="Times New Roman" w:hAnsi="Times New Roman" w:cs="Times New Roman"/>
          <w:sz w:val="20"/>
          <w:szCs w:val="20"/>
        </w:rPr>
        <w:t xml:space="preserve"> of the partner</w:t>
      </w:r>
      <w:r>
        <w:rPr>
          <w:rFonts w:ascii="Times New Roman" w:hAnsi="Times New Roman" w:cs="Times New Roman"/>
          <w:sz w:val="20"/>
          <w:szCs w:val="20"/>
        </w:rPr>
        <w:t xml:space="preserve"> </w:t>
      </w:r>
      <w:r w:rsidRPr="000E7125">
        <w:rPr>
          <w:rFonts w:ascii="Times New Roman" w:hAnsi="Times New Roman" w:cs="Times New Roman"/>
          <w:sz w:val="20"/>
          <w:szCs w:val="20"/>
        </w:rPr>
        <w:sym w:font="Wingdings" w:char="F0E0"/>
      </w:r>
      <w:r>
        <w:rPr>
          <w:rFonts w:ascii="Times New Roman" w:hAnsi="Times New Roman" w:cs="Times New Roman"/>
          <w:sz w:val="20"/>
          <w:szCs w:val="20"/>
        </w:rPr>
        <w:t xml:space="preserve"> what is the 704(c) gain left for the stuff that P contributed? </w:t>
      </w:r>
    </w:p>
    <w:p w14:paraId="21195D74" w14:textId="1261822F" w:rsidR="0002508E" w:rsidRDefault="0002508E" w:rsidP="0002508E">
      <w:pPr>
        <w:pStyle w:val="NoSpacing"/>
        <w:numPr>
          <w:ilvl w:val="3"/>
          <w:numId w:val="32"/>
        </w:numPr>
        <w:rPr>
          <w:rFonts w:ascii="Times New Roman" w:hAnsi="Times New Roman" w:cs="Times New Roman"/>
          <w:sz w:val="20"/>
          <w:szCs w:val="20"/>
        </w:rPr>
      </w:pPr>
      <w:r>
        <w:rPr>
          <w:rFonts w:ascii="Times New Roman" w:hAnsi="Times New Roman" w:cs="Times New Roman"/>
          <w:sz w:val="20"/>
          <w:szCs w:val="20"/>
        </w:rPr>
        <w:t xml:space="preserve">Once gain is recognized </w:t>
      </w:r>
      <w:r w:rsidRPr="0002508E">
        <w:rPr>
          <w:rFonts w:ascii="Times New Roman" w:hAnsi="Times New Roman" w:cs="Times New Roman"/>
          <w:sz w:val="20"/>
          <w:szCs w:val="20"/>
        </w:rPr>
        <w:sym w:font="Wingdings" w:char="F0E0"/>
      </w:r>
      <w:r>
        <w:rPr>
          <w:rFonts w:ascii="Times New Roman" w:hAnsi="Times New Roman" w:cs="Times New Roman"/>
          <w:sz w:val="20"/>
          <w:szCs w:val="20"/>
        </w:rPr>
        <w:t xml:space="preserve"> increase P’s OB by this amount, and increase basis of asset P </w:t>
      </w:r>
      <w:r>
        <w:rPr>
          <w:rFonts w:ascii="Times New Roman" w:hAnsi="Times New Roman" w:cs="Times New Roman"/>
          <w:sz w:val="20"/>
          <w:szCs w:val="20"/>
          <w:u w:val="single"/>
        </w:rPr>
        <w:t>originally contributed</w:t>
      </w:r>
      <w:r>
        <w:rPr>
          <w:rFonts w:ascii="Times New Roman" w:hAnsi="Times New Roman" w:cs="Times New Roman"/>
          <w:sz w:val="20"/>
          <w:szCs w:val="20"/>
        </w:rPr>
        <w:t xml:space="preserve"> (not the property that was distributed to P)</w:t>
      </w:r>
    </w:p>
    <w:p w14:paraId="4A4FEA1E" w14:textId="28DEB7CC" w:rsidR="004F66FE" w:rsidRDefault="004F66FE" w:rsidP="003156E0">
      <w:pPr>
        <w:pStyle w:val="NoSpacing"/>
        <w:numPr>
          <w:ilvl w:val="1"/>
          <w:numId w:val="32"/>
        </w:numPr>
        <w:rPr>
          <w:rFonts w:ascii="Times New Roman" w:hAnsi="Times New Roman" w:cs="Times New Roman"/>
          <w:sz w:val="20"/>
          <w:szCs w:val="20"/>
        </w:rPr>
      </w:pPr>
      <w:r>
        <w:rPr>
          <w:rFonts w:ascii="Times New Roman" w:hAnsi="Times New Roman" w:cs="Times New Roman"/>
          <w:sz w:val="20"/>
          <w:szCs w:val="20"/>
        </w:rPr>
        <w:t xml:space="preserve">737 </w:t>
      </w:r>
      <w:r w:rsidRPr="00301273">
        <w:rPr>
          <w:rFonts w:ascii="Times New Roman" w:hAnsi="Times New Roman" w:cs="Times New Roman"/>
          <w:i/>
          <w:sz w:val="20"/>
          <w:szCs w:val="20"/>
        </w:rPr>
        <w:t>only applies</w:t>
      </w:r>
      <w:r>
        <w:rPr>
          <w:rFonts w:ascii="Times New Roman" w:hAnsi="Times New Roman" w:cs="Times New Roman"/>
          <w:sz w:val="20"/>
          <w:szCs w:val="20"/>
        </w:rPr>
        <w:t xml:space="preserve"> when</w:t>
      </w:r>
      <w:r w:rsidR="00301273">
        <w:rPr>
          <w:rFonts w:ascii="Times New Roman" w:hAnsi="Times New Roman" w:cs="Times New Roman"/>
          <w:sz w:val="20"/>
          <w:szCs w:val="20"/>
        </w:rPr>
        <w:t xml:space="preserve"> P is</w:t>
      </w:r>
      <w:r>
        <w:rPr>
          <w:rFonts w:ascii="Times New Roman" w:hAnsi="Times New Roman" w:cs="Times New Roman"/>
          <w:sz w:val="20"/>
          <w:szCs w:val="20"/>
        </w:rPr>
        <w:t xml:space="preserve"> acting in the </w:t>
      </w:r>
      <w:r>
        <w:rPr>
          <w:rFonts w:ascii="Times New Roman" w:hAnsi="Times New Roman" w:cs="Times New Roman"/>
          <w:sz w:val="20"/>
          <w:szCs w:val="20"/>
          <w:u w:val="single"/>
        </w:rPr>
        <w:t>capacity of a partner</w:t>
      </w:r>
      <w:r w:rsidR="00301273">
        <w:rPr>
          <w:rFonts w:ascii="Times New Roman" w:hAnsi="Times New Roman" w:cs="Times New Roman"/>
          <w:sz w:val="20"/>
          <w:szCs w:val="20"/>
        </w:rPr>
        <w:t xml:space="preserve">. </w:t>
      </w:r>
      <w:r>
        <w:rPr>
          <w:rFonts w:ascii="Times New Roman" w:hAnsi="Times New Roman" w:cs="Times New Roman"/>
          <w:sz w:val="20"/>
          <w:szCs w:val="20"/>
        </w:rPr>
        <w:t xml:space="preserve">737 came after 707 </w:t>
      </w:r>
      <w:r w:rsidRPr="00E7575E">
        <w:rPr>
          <w:rFonts w:ascii="Times New Roman" w:hAnsi="Times New Roman" w:cs="Times New Roman"/>
          <w:sz w:val="20"/>
          <w:szCs w:val="20"/>
        </w:rPr>
        <w:sym w:font="Wingdings" w:char="F0E0"/>
      </w:r>
      <w:r>
        <w:rPr>
          <w:rFonts w:ascii="Times New Roman" w:hAnsi="Times New Roman" w:cs="Times New Roman"/>
          <w:sz w:val="20"/>
          <w:szCs w:val="20"/>
        </w:rPr>
        <w:t xml:space="preserve"> first see if it is a </w:t>
      </w:r>
      <w:r>
        <w:rPr>
          <w:rFonts w:ascii="Times New Roman" w:hAnsi="Times New Roman" w:cs="Times New Roman"/>
          <w:sz w:val="20"/>
          <w:szCs w:val="20"/>
          <w:u w:val="single"/>
        </w:rPr>
        <w:t>disguised sale</w:t>
      </w:r>
      <w:r>
        <w:rPr>
          <w:rFonts w:ascii="Times New Roman" w:hAnsi="Times New Roman" w:cs="Times New Roman"/>
          <w:sz w:val="20"/>
          <w:szCs w:val="20"/>
        </w:rPr>
        <w:t xml:space="preserve">, then look at 737. </w:t>
      </w:r>
    </w:p>
    <w:p w14:paraId="76D56945" w14:textId="77777777" w:rsidR="004F66FE" w:rsidRPr="000E7125" w:rsidRDefault="004F66FE" w:rsidP="003156E0">
      <w:pPr>
        <w:pStyle w:val="NoSpacing"/>
        <w:numPr>
          <w:ilvl w:val="0"/>
          <w:numId w:val="32"/>
        </w:numPr>
        <w:rPr>
          <w:rFonts w:ascii="Times New Roman" w:hAnsi="Times New Roman" w:cs="Times New Roman"/>
          <w:b/>
          <w:sz w:val="20"/>
          <w:szCs w:val="20"/>
        </w:rPr>
      </w:pPr>
      <w:r w:rsidRPr="000E7125">
        <w:rPr>
          <w:rFonts w:ascii="Times New Roman" w:hAnsi="Times New Roman" w:cs="Times New Roman"/>
          <w:b/>
          <w:sz w:val="20"/>
          <w:szCs w:val="20"/>
        </w:rPr>
        <w:t>§ 737(b)</w:t>
      </w:r>
    </w:p>
    <w:p w14:paraId="74347D3D" w14:textId="77777777" w:rsidR="004F66FE" w:rsidRPr="000E7125" w:rsidRDefault="004F66FE" w:rsidP="003156E0">
      <w:pPr>
        <w:pStyle w:val="NoSpacing"/>
        <w:numPr>
          <w:ilvl w:val="1"/>
          <w:numId w:val="32"/>
        </w:numPr>
        <w:rPr>
          <w:rFonts w:ascii="Times New Roman" w:hAnsi="Times New Roman" w:cs="Times New Roman"/>
          <w:sz w:val="20"/>
          <w:szCs w:val="20"/>
        </w:rPr>
      </w:pPr>
      <w:r w:rsidRPr="004F66FE">
        <w:rPr>
          <w:rFonts w:ascii="Times New Roman" w:hAnsi="Times New Roman" w:cs="Times New Roman"/>
          <w:b/>
          <w:sz w:val="20"/>
          <w:szCs w:val="20"/>
        </w:rPr>
        <w:t>Net pre-contribution gain</w:t>
      </w:r>
      <w:r w:rsidRPr="000E7125">
        <w:rPr>
          <w:rFonts w:ascii="Times New Roman" w:hAnsi="Times New Roman" w:cs="Times New Roman"/>
          <w:sz w:val="20"/>
          <w:szCs w:val="20"/>
        </w:rPr>
        <w:t xml:space="preserve"> is equal to</w:t>
      </w:r>
    </w:p>
    <w:p w14:paraId="1CB5930F" w14:textId="77777777" w:rsidR="004F66FE" w:rsidRDefault="004F66FE" w:rsidP="003156E0">
      <w:pPr>
        <w:pStyle w:val="NoSpacing"/>
        <w:numPr>
          <w:ilvl w:val="2"/>
          <w:numId w:val="32"/>
        </w:numPr>
        <w:rPr>
          <w:rFonts w:ascii="Times New Roman" w:hAnsi="Times New Roman" w:cs="Times New Roman"/>
          <w:sz w:val="20"/>
          <w:szCs w:val="20"/>
        </w:rPr>
      </w:pPr>
      <w:r w:rsidRPr="000E7125">
        <w:rPr>
          <w:rFonts w:ascii="Times New Roman" w:hAnsi="Times New Roman" w:cs="Times New Roman"/>
          <w:sz w:val="20"/>
          <w:szCs w:val="20"/>
        </w:rPr>
        <w:t>All gain to partner under § 704(c)(1)(B) if all property in the partnership that had been</w:t>
      </w:r>
      <w:r>
        <w:rPr>
          <w:rFonts w:ascii="Times New Roman" w:hAnsi="Times New Roman" w:cs="Times New Roman"/>
          <w:sz w:val="20"/>
          <w:szCs w:val="20"/>
        </w:rPr>
        <w:t xml:space="preserve"> </w:t>
      </w:r>
      <w:r w:rsidRPr="000E7125">
        <w:rPr>
          <w:rFonts w:ascii="Times New Roman" w:hAnsi="Times New Roman" w:cs="Times New Roman"/>
          <w:sz w:val="20"/>
          <w:szCs w:val="20"/>
        </w:rPr>
        <w:t>contributed by the partner were distributed to another partner</w:t>
      </w:r>
    </w:p>
    <w:p w14:paraId="5128BF45" w14:textId="0C98B6E3" w:rsidR="004F66FE" w:rsidRPr="000E7125" w:rsidRDefault="004F66FE" w:rsidP="003156E0">
      <w:pPr>
        <w:pStyle w:val="NoSpacing"/>
        <w:numPr>
          <w:ilvl w:val="3"/>
          <w:numId w:val="32"/>
        </w:numPr>
        <w:rPr>
          <w:rFonts w:ascii="Times New Roman" w:hAnsi="Times New Roman" w:cs="Times New Roman"/>
          <w:sz w:val="20"/>
          <w:szCs w:val="20"/>
        </w:rPr>
      </w:pPr>
      <w:r>
        <w:rPr>
          <w:rFonts w:ascii="Times New Roman" w:hAnsi="Times New Roman" w:cs="Times New Roman"/>
          <w:sz w:val="20"/>
          <w:szCs w:val="20"/>
        </w:rPr>
        <w:t xml:space="preserve">Includes only the </w:t>
      </w:r>
      <w:r>
        <w:rPr>
          <w:rFonts w:ascii="Times New Roman" w:hAnsi="Times New Roman" w:cs="Times New Roman"/>
          <w:i/>
          <w:sz w:val="20"/>
          <w:szCs w:val="20"/>
        </w:rPr>
        <w:t>pre-contributed</w:t>
      </w:r>
      <w:r>
        <w:rPr>
          <w:rFonts w:ascii="Times New Roman" w:hAnsi="Times New Roman" w:cs="Times New Roman"/>
          <w:sz w:val="20"/>
          <w:szCs w:val="20"/>
        </w:rPr>
        <w:t xml:space="preserve"> appreciation reaming in </w:t>
      </w:r>
      <w:r w:rsidR="00301273">
        <w:rPr>
          <w:rFonts w:ascii="Times New Roman" w:hAnsi="Times New Roman" w:cs="Times New Roman"/>
          <w:sz w:val="20"/>
          <w:szCs w:val="20"/>
        </w:rPr>
        <w:t>prop</w:t>
      </w:r>
      <w:r>
        <w:rPr>
          <w:rFonts w:ascii="Times New Roman" w:hAnsi="Times New Roman" w:cs="Times New Roman"/>
          <w:sz w:val="20"/>
          <w:szCs w:val="20"/>
        </w:rPr>
        <w:t>erty contributed by the P within the last seven years and still held by the partnership</w:t>
      </w:r>
    </w:p>
    <w:p w14:paraId="7CD770B3" w14:textId="77777777" w:rsidR="004F66FE" w:rsidRPr="004F66FE" w:rsidRDefault="004F66FE" w:rsidP="003156E0">
      <w:pPr>
        <w:pStyle w:val="NoSpacing"/>
        <w:numPr>
          <w:ilvl w:val="0"/>
          <w:numId w:val="32"/>
        </w:numPr>
        <w:rPr>
          <w:rFonts w:ascii="Times New Roman" w:hAnsi="Times New Roman" w:cs="Times New Roman"/>
          <w:b/>
          <w:sz w:val="20"/>
          <w:szCs w:val="20"/>
        </w:rPr>
      </w:pPr>
      <w:r w:rsidRPr="000E7125">
        <w:rPr>
          <w:rFonts w:ascii="Times New Roman" w:hAnsi="Times New Roman" w:cs="Times New Roman"/>
          <w:sz w:val="20"/>
          <w:szCs w:val="20"/>
        </w:rPr>
        <w:t xml:space="preserve">Note the critical importance of the word </w:t>
      </w:r>
      <w:r w:rsidRPr="004F66FE">
        <w:rPr>
          <w:rFonts w:ascii="Times New Roman" w:hAnsi="Times New Roman" w:cs="Times New Roman"/>
          <w:b/>
          <w:i/>
          <w:sz w:val="20"/>
          <w:szCs w:val="20"/>
        </w:rPr>
        <w:t>“lesser” </w:t>
      </w:r>
      <w:r w:rsidRPr="000E7125">
        <w:rPr>
          <w:rFonts w:ascii="Times New Roman" w:hAnsi="Times New Roman" w:cs="Times New Roman"/>
          <w:sz w:val="20"/>
          <w:szCs w:val="20"/>
        </w:rPr>
        <w:t>in </w:t>
      </w:r>
      <w:r w:rsidRPr="004F66FE">
        <w:rPr>
          <w:rFonts w:ascii="Times New Roman" w:hAnsi="Times New Roman" w:cs="Times New Roman"/>
          <w:b/>
          <w:sz w:val="20"/>
          <w:szCs w:val="20"/>
        </w:rPr>
        <w:t>§ 737(a)</w:t>
      </w:r>
    </w:p>
    <w:p w14:paraId="700B8374" w14:textId="77777777" w:rsidR="004F66FE" w:rsidRDefault="004F66FE" w:rsidP="003156E0">
      <w:pPr>
        <w:pStyle w:val="NoSpacing"/>
        <w:numPr>
          <w:ilvl w:val="1"/>
          <w:numId w:val="32"/>
        </w:numPr>
        <w:rPr>
          <w:rFonts w:ascii="Times New Roman" w:hAnsi="Times New Roman" w:cs="Times New Roman"/>
          <w:sz w:val="20"/>
          <w:szCs w:val="20"/>
        </w:rPr>
      </w:pPr>
      <w:r w:rsidRPr="000E7125">
        <w:rPr>
          <w:rFonts w:ascii="Times New Roman" w:hAnsi="Times New Roman" w:cs="Times New Roman"/>
          <w:sz w:val="20"/>
          <w:szCs w:val="20"/>
        </w:rPr>
        <w:t>Note also the possibility of doing the “hokey pokey” (as the book calls it) with</w:t>
      </w:r>
      <w:r>
        <w:rPr>
          <w:rFonts w:ascii="Times New Roman" w:hAnsi="Times New Roman" w:cs="Times New Roman"/>
          <w:sz w:val="20"/>
          <w:szCs w:val="20"/>
        </w:rPr>
        <w:t xml:space="preserve"> </w:t>
      </w:r>
      <w:r w:rsidRPr="000E7125">
        <w:rPr>
          <w:rFonts w:ascii="Times New Roman" w:hAnsi="Times New Roman" w:cs="Times New Roman"/>
          <w:sz w:val="20"/>
          <w:szCs w:val="20"/>
          <w:u w:val="single"/>
        </w:rPr>
        <w:t>borrowing</w:t>
      </w:r>
      <w:r>
        <w:rPr>
          <w:rFonts w:ascii="Times New Roman" w:hAnsi="Times New Roman" w:cs="Times New Roman"/>
          <w:sz w:val="20"/>
          <w:szCs w:val="20"/>
        </w:rPr>
        <w:t xml:space="preserve"> </w:t>
      </w:r>
      <w:r w:rsidRPr="000E7125">
        <w:rPr>
          <w:rFonts w:ascii="Times New Roman" w:hAnsi="Times New Roman" w:cs="Times New Roman"/>
          <w:sz w:val="20"/>
          <w:szCs w:val="20"/>
        </w:rPr>
        <w:sym w:font="Wingdings" w:char="F0E0"/>
      </w:r>
      <w:r>
        <w:rPr>
          <w:rFonts w:ascii="Times New Roman" w:hAnsi="Times New Roman" w:cs="Times New Roman"/>
          <w:sz w:val="20"/>
          <w:szCs w:val="20"/>
        </w:rPr>
        <w:t xml:space="preserve"> increases OB and allows to take advantage of “excess of value distributed in excess of outside basis”</w:t>
      </w:r>
    </w:p>
    <w:p w14:paraId="04BEDFDF" w14:textId="77777777" w:rsidR="004F66FE" w:rsidRDefault="004F66FE" w:rsidP="003156E0">
      <w:pPr>
        <w:pStyle w:val="NoSpacing"/>
        <w:numPr>
          <w:ilvl w:val="2"/>
          <w:numId w:val="32"/>
        </w:numPr>
        <w:rPr>
          <w:rFonts w:ascii="Times New Roman" w:hAnsi="Times New Roman" w:cs="Times New Roman"/>
          <w:sz w:val="20"/>
          <w:szCs w:val="20"/>
        </w:rPr>
      </w:pPr>
      <w:r w:rsidRPr="000E7125">
        <w:rPr>
          <w:rFonts w:ascii="Times New Roman" w:hAnsi="Times New Roman" w:cs="Times New Roman"/>
          <w:i/>
          <w:sz w:val="20"/>
          <w:szCs w:val="20"/>
        </w:rPr>
        <w:t>You can do this!!</w:t>
      </w:r>
      <w:r>
        <w:rPr>
          <w:rFonts w:ascii="Times New Roman" w:hAnsi="Times New Roman" w:cs="Times New Roman"/>
          <w:sz w:val="20"/>
          <w:szCs w:val="20"/>
        </w:rPr>
        <w:t xml:space="preserve"> Example in regs blesses this.</w:t>
      </w:r>
    </w:p>
    <w:p w14:paraId="17E4AD02" w14:textId="491D4E7C" w:rsidR="004F66FE" w:rsidRPr="004F66FE" w:rsidRDefault="004F66FE" w:rsidP="003156E0">
      <w:pPr>
        <w:pStyle w:val="NoSpacing"/>
        <w:numPr>
          <w:ilvl w:val="0"/>
          <w:numId w:val="33"/>
        </w:numPr>
        <w:rPr>
          <w:rFonts w:ascii="Times New Roman" w:hAnsi="Times New Roman" w:cs="Times New Roman"/>
          <w:sz w:val="20"/>
          <w:szCs w:val="20"/>
        </w:rPr>
      </w:pPr>
      <w:r w:rsidRPr="004F66FE">
        <w:rPr>
          <w:rFonts w:ascii="Times New Roman" w:hAnsi="Times New Roman" w:cs="Times New Roman"/>
          <w:b/>
          <w:sz w:val="20"/>
          <w:szCs w:val="20"/>
        </w:rPr>
        <w:t>§737</w:t>
      </w:r>
      <w:r>
        <w:rPr>
          <w:rFonts w:ascii="Times New Roman" w:hAnsi="Times New Roman" w:cs="Times New Roman"/>
          <w:sz w:val="20"/>
          <w:szCs w:val="20"/>
        </w:rPr>
        <w:t xml:space="preserve"> will NOT</w:t>
      </w:r>
      <w:r w:rsidRPr="004F66FE">
        <w:rPr>
          <w:rFonts w:ascii="Times New Roman" w:hAnsi="Times New Roman" w:cs="Times New Roman"/>
          <w:sz w:val="20"/>
          <w:szCs w:val="20"/>
        </w:rPr>
        <w:t xml:space="preserve"> force recognition of income on a </w:t>
      </w:r>
      <w:r w:rsidRPr="004F66FE">
        <w:rPr>
          <w:rFonts w:ascii="Times New Roman" w:hAnsi="Times New Roman" w:cs="Times New Roman"/>
          <w:sz w:val="20"/>
          <w:szCs w:val="20"/>
          <w:u w:val="single"/>
        </w:rPr>
        <w:t>distribution of cash</w:t>
      </w:r>
      <w:r w:rsidRPr="004F66FE">
        <w:rPr>
          <w:rFonts w:ascii="Times New Roman" w:hAnsi="Times New Roman" w:cs="Times New Roman"/>
          <w:sz w:val="20"/>
          <w:szCs w:val="20"/>
        </w:rPr>
        <w:t xml:space="preserve"> because the amount defined in §737(a)(1) will be $0</w:t>
      </w:r>
    </w:p>
    <w:p w14:paraId="3ACDD4DC" w14:textId="77777777" w:rsidR="004F66FE" w:rsidRPr="004F66FE" w:rsidRDefault="004F66FE" w:rsidP="003156E0">
      <w:pPr>
        <w:pStyle w:val="NoSpacing"/>
        <w:numPr>
          <w:ilvl w:val="1"/>
          <w:numId w:val="33"/>
        </w:numPr>
        <w:rPr>
          <w:rFonts w:ascii="Times New Roman" w:hAnsi="Times New Roman" w:cs="Times New Roman"/>
          <w:sz w:val="20"/>
          <w:szCs w:val="20"/>
        </w:rPr>
      </w:pPr>
      <w:r w:rsidRPr="004F66FE">
        <w:rPr>
          <w:rFonts w:ascii="Times New Roman" w:hAnsi="Times New Roman" w:cs="Times New Roman"/>
          <w:sz w:val="20"/>
          <w:szCs w:val="20"/>
        </w:rPr>
        <w:t>A distribution of cash triggers recognition of income under §731(a)(1) to the extent the cash distributed exceeds the distributee’s OB</w:t>
      </w:r>
    </w:p>
    <w:p w14:paraId="056BD012" w14:textId="77777777" w:rsidR="004F66FE" w:rsidRPr="004F66FE" w:rsidRDefault="004F66FE" w:rsidP="003156E0">
      <w:pPr>
        <w:pStyle w:val="NoSpacing"/>
        <w:numPr>
          <w:ilvl w:val="1"/>
          <w:numId w:val="33"/>
        </w:numPr>
        <w:rPr>
          <w:rFonts w:ascii="Times New Roman" w:hAnsi="Times New Roman" w:cs="Times New Roman"/>
          <w:sz w:val="20"/>
          <w:szCs w:val="20"/>
        </w:rPr>
      </w:pPr>
      <w:r w:rsidRPr="004F66FE">
        <w:rPr>
          <w:rFonts w:ascii="Times New Roman" w:hAnsi="Times New Roman" w:cs="Times New Roman"/>
          <w:sz w:val="20"/>
          <w:szCs w:val="20"/>
        </w:rPr>
        <w:t xml:space="preserve">Application of </w:t>
      </w:r>
      <w:r w:rsidRPr="004F66FE">
        <w:rPr>
          <w:rFonts w:ascii="Times New Roman" w:hAnsi="Times New Roman" w:cs="Times New Roman"/>
          <w:b/>
          <w:sz w:val="20"/>
          <w:szCs w:val="20"/>
        </w:rPr>
        <w:t>§737</w:t>
      </w:r>
      <w:r w:rsidRPr="004F66FE">
        <w:rPr>
          <w:rFonts w:ascii="Times New Roman" w:hAnsi="Times New Roman" w:cs="Times New Roman"/>
          <w:sz w:val="20"/>
          <w:szCs w:val="20"/>
        </w:rPr>
        <w:t xml:space="preserve"> would be redundant because the measure of recognition in §731(a)(1) is the same measure employed by </w:t>
      </w:r>
      <w:r w:rsidRPr="004F66FE">
        <w:rPr>
          <w:rFonts w:ascii="Times New Roman" w:hAnsi="Times New Roman" w:cs="Times New Roman"/>
          <w:b/>
          <w:sz w:val="20"/>
          <w:szCs w:val="20"/>
        </w:rPr>
        <w:t>§737(a)(1)</w:t>
      </w:r>
      <w:r w:rsidRPr="004F66FE">
        <w:rPr>
          <w:rFonts w:ascii="Times New Roman" w:hAnsi="Times New Roman" w:cs="Times New Roman"/>
          <w:sz w:val="20"/>
          <w:szCs w:val="20"/>
        </w:rPr>
        <w:t xml:space="preserve"> (with cash substituting for property)</w:t>
      </w:r>
    </w:p>
    <w:p w14:paraId="1419F558" w14:textId="77777777" w:rsidR="004F66FE" w:rsidRPr="004F66FE" w:rsidRDefault="004F66FE" w:rsidP="003156E0">
      <w:pPr>
        <w:pStyle w:val="NoSpacing"/>
        <w:numPr>
          <w:ilvl w:val="0"/>
          <w:numId w:val="33"/>
        </w:numPr>
        <w:rPr>
          <w:rFonts w:ascii="Times New Roman" w:hAnsi="Times New Roman" w:cs="Times New Roman"/>
          <w:sz w:val="20"/>
          <w:szCs w:val="20"/>
        </w:rPr>
      </w:pPr>
      <w:r w:rsidRPr="004F66FE">
        <w:rPr>
          <w:rFonts w:ascii="Times New Roman" w:hAnsi="Times New Roman" w:cs="Times New Roman"/>
          <w:sz w:val="20"/>
          <w:szCs w:val="20"/>
        </w:rPr>
        <w:t xml:space="preserve">The application of </w:t>
      </w:r>
      <w:r w:rsidRPr="004F66FE">
        <w:rPr>
          <w:rFonts w:ascii="Times New Roman" w:hAnsi="Times New Roman" w:cs="Times New Roman"/>
          <w:b/>
          <w:sz w:val="20"/>
          <w:szCs w:val="20"/>
        </w:rPr>
        <w:t>§737</w:t>
      </w:r>
      <w:r w:rsidRPr="004F66FE">
        <w:rPr>
          <w:rFonts w:ascii="Times New Roman" w:hAnsi="Times New Roman" w:cs="Times New Roman"/>
          <w:sz w:val="20"/>
          <w:szCs w:val="20"/>
        </w:rPr>
        <w:t xml:space="preserve"> is </w:t>
      </w:r>
      <w:r w:rsidRPr="004F66FE">
        <w:rPr>
          <w:rFonts w:ascii="Times New Roman" w:hAnsi="Times New Roman" w:cs="Times New Roman"/>
          <w:sz w:val="20"/>
          <w:szCs w:val="20"/>
          <w:u w:val="single"/>
        </w:rPr>
        <w:t>limited to the amount of pre-contribution appreciation</w:t>
      </w:r>
      <w:r w:rsidRPr="004F66FE">
        <w:rPr>
          <w:rFonts w:ascii="Times New Roman" w:hAnsi="Times New Roman" w:cs="Times New Roman"/>
          <w:sz w:val="20"/>
          <w:szCs w:val="20"/>
        </w:rPr>
        <w:t xml:space="preserve"> that would be taxed to the contributing partner under </w:t>
      </w:r>
      <w:r w:rsidRPr="004F66FE">
        <w:rPr>
          <w:rFonts w:ascii="Times New Roman" w:hAnsi="Times New Roman" w:cs="Times New Roman"/>
          <w:b/>
          <w:sz w:val="20"/>
          <w:szCs w:val="20"/>
        </w:rPr>
        <w:t>§704(c)(1)(B)</w:t>
      </w:r>
      <w:r w:rsidRPr="004F66FE">
        <w:rPr>
          <w:rFonts w:ascii="Times New Roman" w:hAnsi="Times New Roman" w:cs="Times New Roman"/>
          <w:sz w:val="20"/>
          <w:szCs w:val="20"/>
        </w:rPr>
        <w:t xml:space="preserve"> if the property were distributed to some other partner</w:t>
      </w:r>
    </w:p>
    <w:p w14:paraId="42E5EA4A" w14:textId="77777777" w:rsidR="004F66FE" w:rsidRPr="004F66FE" w:rsidRDefault="004F66FE" w:rsidP="003156E0">
      <w:pPr>
        <w:pStyle w:val="NoSpacing"/>
        <w:numPr>
          <w:ilvl w:val="1"/>
          <w:numId w:val="33"/>
        </w:numPr>
        <w:rPr>
          <w:rFonts w:ascii="Times New Roman" w:hAnsi="Times New Roman" w:cs="Times New Roman"/>
          <w:i/>
          <w:sz w:val="20"/>
          <w:szCs w:val="20"/>
        </w:rPr>
      </w:pPr>
      <w:r w:rsidRPr="004F66FE">
        <w:rPr>
          <w:rFonts w:ascii="Times New Roman" w:hAnsi="Times New Roman" w:cs="Times New Roman"/>
          <w:sz w:val="20"/>
          <w:szCs w:val="20"/>
        </w:rPr>
        <w:t xml:space="preserve">The effect of §737 will be mitigated to the extent the contributing partner can </w:t>
      </w:r>
      <w:r w:rsidRPr="004F66FE">
        <w:rPr>
          <w:rFonts w:ascii="Times New Roman" w:hAnsi="Times New Roman" w:cs="Times New Roman"/>
          <w:i/>
          <w:sz w:val="20"/>
          <w:szCs w:val="20"/>
        </w:rPr>
        <w:t>eliminate the §704(c) book/tax disparity</w:t>
      </w:r>
    </w:p>
    <w:p w14:paraId="0959F101" w14:textId="77777777" w:rsidR="004F66FE" w:rsidRPr="004F66FE" w:rsidRDefault="004F66FE" w:rsidP="003156E0">
      <w:pPr>
        <w:pStyle w:val="NoSpacing"/>
        <w:numPr>
          <w:ilvl w:val="1"/>
          <w:numId w:val="33"/>
        </w:numPr>
        <w:rPr>
          <w:rFonts w:ascii="Times New Roman" w:hAnsi="Times New Roman" w:cs="Times New Roman"/>
          <w:sz w:val="20"/>
          <w:szCs w:val="20"/>
        </w:rPr>
      </w:pPr>
      <w:r w:rsidRPr="004F66FE">
        <w:rPr>
          <w:rFonts w:ascii="Times New Roman" w:hAnsi="Times New Roman" w:cs="Times New Roman"/>
          <w:sz w:val="20"/>
          <w:szCs w:val="20"/>
        </w:rPr>
        <w:t>If the contributed property is depreciable by the partnership, the §704(c) book/tax disparity may be eliminated over time by differing allocations of book and tax depreciation</w:t>
      </w:r>
    </w:p>
    <w:p w14:paraId="5A7F57DA" w14:textId="77777777" w:rsidR="004F66FE" w:rsidRPr="004F66FE" w:rsidRDefault="004F66FE" w:rsidP="003156E0">
      <w:pPr>
        <w:pStyle w:val="NoSpacing"/>
        <w:numPr>
          <w:ilvl w:val="0"/>
          <w:numId w:val="33"/>
        </w:numPr>
        <w:rPr>
          <w:rFonts w:ascii="Times New Roman" w:hAnsi="Times New Roman" w:cs="Times New Roman"/>
          <w:b/>
          <w:sz w:val="20"/>
          <w:szCs w:val="20"/>
        </w:rPr>
      </w:pPr>
      <w:r w:rsidRPr="004F66FE">
        <w:rPr>
          <w:rFonts w:ascii="Times New Roman" w:hAnsi="Times New Roman" w:cs="Times New Roman"/>
          <w:b/>
          <w:sz w:val="20"/>
          <w:szCs w:val="20"/>
        </w:rPr>
        <w:t>Exceptions to §737</w:t>
      </w:r>
    </w:p>
    <w:p w14:paraId="625A31A4" w14:textId="77777777" w:rsidR="004F66FE" w:rsidRPr="004F66FE" w:rsidRDefault="004F66FE" w:rsidP="003156E0">
      <w:pPr>
        <w:pStyle w:val="NoSpacing"/>
        <w:numPr>
          <w:ilvl w:val="1"/>
          <w:numId w:val="33"/>
        </w:numPr>
        <w:rPr>
          <w:rFonts w:ascii="Times New Roman" w:hAnsi="Times New Roman" w:cs="Times New Roman"/>
          <w:sz w:val="20"/>
          <w:szCs w:val="20"/>
        </w:rPr>
      </w:pPr>
      <w:r w:rsidRPr="004F66FE">
        <w:rPr>
          <w:rFonts w:ascii="Times New Roman" w:hAnsi="Times New Roman" w:cs="Times New Roman"/>
          <w:sz w:val="20"/>
          <w:szCs w:val="20"/>
        </w:rPr>
        <w:t xml:space="preserve">§737 provides an exception for property distributed to the </w:t>
      </w:r>
      <w:r w:rsidRPr="004F66FE">
        <w:rPr>
          <w:rFonts w:ascii="Times New Roman" w:hAnsi="Times New Roman" w:cs="Times New Roman"/>
          <w:sz w:val="20"/>
          <w:szCs w:val="20"/>
          <w:u w:val="single"/>
        </w:rPr>
        <w:t>partner who originally contributed the property</w:t>
      </w:r>
      <w:r w:rsidRPr="004F66FE">
        <w:rPr>
          <w:rFonts w:ascii="Times New Roman" w:hAnsi="Times New Roman" w:cs="Times New Roman"/>
          <w:sz w:val="20"/>
          <w:szCs w:val="20"/>
        </w:rPr>
        <w:t xml:space="preserve"> to the partnership</w:t>
      </w:r>
    </w:p>
    <w:p w14:paraId="392F4C8D" w14:textId="77777777" w:rsidR="004F66FE" w:rsidRDefault="004F66FE" w:rsidP="003156E0">
      <w:pPr>
        <w:pStyle w:val="NoSpacing"/>
        <w:numPr>
          <w:ilvl w:val="1"/>
          <w:numId w:val="33"/>
        </w:numPr>
        <w:rPr>
          <w:rFonts w:ascii="Times New Roman" w:hAnsi="Times New Roman" w:cs="Times New Roman"/>
          <w:sz w:val="20"/>
          <w:szCs w:val="20"/>
        </w:rPr>
      </w:pPr>
      <w:r w:rsidRPr="004F66FE">
        <w:rPr>
          <w:rFonts w:ascii="Times New Roman" w:hAnsi="Times New Roman" w:cs="Times New Roman"/>
          <w:sz w:val="20"/>
          <w:szCs w:val="20"/>
        </w:rPr>
        <w:t xml:space="preserve">There is an implicit exception for </w:t>
      </w:r>
      <w:r w:rsidRPr="004F66FE">
        <w:rPr>
          <w:rFonts w:ascii="Times New Roman" w:hAnsi="Times New Roman" w:cs="Times New Roman"/>
          <w:sz w:val="20"/>
          <w:szCs w:val="20"/>
          <w:u w:val="single"/>
        </w:rPr>
        <w:t>swap transactions</w:t>
      </w:r>
      <w:r w:rsidRPr="004F66FE">
        <w:rPr>
          <w:rFonts w:ascii="Times New Roman" w:hAnsi="Times New Roman" w:cs="Times New Roman"/>
          <w:sz w:val="20"/>
          <w:szCs w:val="20"/>
        </w:rPr>
        <w:t xml:space="preserve"> that have the effect of a like-kind exchange</w:t>
      </w:r>
    </w:p>
    <w:p w14:paraId="0458CC4F" w14:textId="77777777" w:rsidR="004F66FE" w:rsidRDefault="004F66FE" w:rsidP="004F66FE">
      <w:pPr>
        <w:pStyle w:val="NoSpacing"/>
        <w:rPr>
          <w:rFonts w:ascii="Times New Roman" w:hAnsi="Times New Roman" w:cs="Times New Roman"/>
          <w:sz w:val="20"/>
          <w:szCs w:val="20"/>
        </w:rPr>
      </w:pPr>
    </w:p>
    <w:p w14:paraId="5DA29D55" w14:textId="23AE97BE" w:rsidR="004F66FE" w:rsidRDefault="004F66FE" w:rsidP="004F66FE">
      <w:pPr>
        <w:pStyle w:val="NoSpacing"/>
        <w:rPr>
          <w:rFonts w:ascii="Times New Roman" w:hAnsi="Times New Roman" w:cs="Times New Roman"/>
          <w:b/>
          <w:sz w:val="20"/>
          <w:szCs w:val="20"/>
        </w:rPr>
      </w:pPr>
      <w:r>
        <w:rPr>
          <w:rFonts w:ascii="Times New Roman" w:hAnsi="Times New Roman" w:cs="Times New Roman"/>
          <w:b/>
          <w:sz w:val="20"/>
          <w:szCs w:val="20"/>
        </w:rPr>
        <w:t>Capital Avoidance</w:t>
      </w:r>
    </w:p>
    <w:p w14:paraId="1D4E495E" w14:textId="6A05CC81" w:rsidR="004F66FE" w:rsidRPr="004F66FE" w:rsidRDefault="004F66FE" w:rsidP="003156E0">
      <w:pPr>
        <w:pStyle w:val="NoSpacing"/>
        <w:numPr>
          <w:ilvl w:val="0"/>
          <w:numId w:val="34"/>
        </w:numPr>
        <w:rPr>
          <w:rFonts w:ascii="Times New Roman" w:hAnsi="Times New Roman" w:cs="Times New Roman"/>
          <w:sz w:val="20"/>
          <w:szCs w:val="20"/>
        </w:rPr>
      </w:pPr>
      <w:r w:rsidRPr="004F66FE">
        <w:rPr>
          <w:rFonts w:ascii="Times New Roman" w:hAnsi="Times New Roman" w:cs="Times New Roman"/>
          <w:b/>
          <w:sz w:val="20"/>
          <w:szCs w:val="20"/>
        </w:rPr>
        <w:t>§707(a)(2)(A)</w:t>
      </w:r>
      <w:r>
        <w:rPr>
          <w:rFonts w:ascii="Times New Roman" w:hAnsi="Times New Roman" w:cs="Times New Roman"/>
          <w:sz w:val="20"/>
          <w:szCs w:val="20"/>
        </w:rPr>
        <w:t xml:space="preserve">, </w:t>
      </w:r>
      <w:r w:rsidRPr="004F66FE">
        <w:rPr>
          <w:rFonts w:ascii="Times New Roman" w:hAnsi="Times New Roman" w:cs="Times New Roman"/>
          <w:sz w:val="20"/>
          <w:szCs w:val="20"/>
        </w:rPr>
        <w:t xml:space="preserve">like </w:t>
      </w:r>
      <w:r w:rsidRPr="004F66FE">
        <w:rPr>
          <w:rFonts w:ascii="Times New Roman" w:hAnsi="Times New Roman" w:cs="Times New Roman"/>
          <w:b/>
          <w:sz w:val="20"/>
          <w:szCs w:val="20"/>
        </w:rPr>
        <w:t>§707(a)(2)(B)</w:t>
      </w:r>
      <w:r w:rsidRPr="004F66FE">
        <w:rPr>
          <w:rFonts w:ascii="Times New Roman" w:hAnsi="Times New Roman" w:cs="Times New Roman"/>
          <w:sz w:val="20"/>
          <w:szCs w:val="20"/>
        </w:rPr>
        <w:t xml:space="preserve"> (which governs disguised sales), is triggered by a transfer to the partnership</w:t>
      </w:r>
      <w:r w:rsidR="00301273">
        <w:rPr>
          <w:rFonts w:ascii="Times New Roman" w:hAnsi="Times New Roman" w:cs="Times New Roman"/>
          <w:sz w:val="20"/>
          <w:szCs w:val="20"/>
        </w:rPr>
        <w:t xml:space="preserve"> (e.g. a building)</w:t>
      </w:r>
      <w:r w:rsidRPr="004F66FE">
        <w:rPr>
          <w:rFonts w:ascii="Times New Roman" w:hAnsi="Times New Roman" w:cs="Times New Roman"/>
          <w:sz w:val="20"/>
          <w:szCs w:val="20"/>
        </w:rPr>
        <w:t xml:space="preserve"> and a related distribution from the partnership to a partner</w:t>
      </w:r>
      <w:r w:rsidR="00301273">
        <w:rPr>
          <w:rFonts w:ascii="Times New Roman" w:hAnsi="Times New Roman" w:cs="Times New Roman"/>
          <w:sz w:val="20"/>
          <w:szCs w:val="20"/>
        </w:rPr>
        <w:t xml:space="preserve"> (e.g. cash)</w:t>
      </w:r>
    </w:p>
    <w:p w14:paraId="5F616720" w14:textId="77777777" w:rsidR="004F66FE" w:rsidRPr="004F66FE" w:rsidRDefault="004F66FE" w:rsidP="003156E0">
      <w:pPr>
        <w:pStyle w:val="NoSpacing"/>
        <w:numPr>
          <w:ilvl w:val="0"/>
          <w:numId w:val="34"/>
        </w:numPr>
        <w:rPr>
          <w:rFonts w:ascii="Times New Roman" w:hAnsi="Times New Roman" w:cs="Times New Roman"/>
          <w:sz w:val="20"/>
          <w:szCs w:val="20"/>
        </w:rPr>
      </w:pPr>
      <w:r w:rsidRPr="004F66FE">
        <w:rPr>
          <w:rFonts w:ascii="Times New Roman" w:hAnsi="Times New Roman" w:cs="Times New Roman"/>
          <w:b/>
          <w:sz w:val="20"/>
          <w:szCs w:val="20"/>
        </w:rPr>
        <w:t>§707(a)(2)(A)</w:t>
      </w:r>
      <w:r w:rsidRPr="004F66FE">
        <w:rPr>
          <w:rFonts w:ascii="Times New Roman" w:hAnsi="Times New Roman" w:cs="Times New Roman"/>
          <w:sz w:val="20"/>
          <w:szCs w:val="20"/>
        </w:rPr>
        <w:t xml:space="preserve"> is distinguished by the requirement that the contributing/distributee-partner </w:t>
      </w:r>
      <w:r w:rsidRPr="004F66FE">
        <w:rPr>
          <w:rFonts w:ascii="Times New Roman" w:hAnsi="Times New Roman" w:cs="Times New Roman"/>
          <w:sz w:val="20"/>
          <w:szCs w:val="20"/>
          <w:u w:val="single"/>
        </w:rPr>
        <w:t xml:space="preserve">receive an </w:t>
      </w:r>
      <w:r w:rsidRPr="00301273">
        <w:rPr>
          <w:rFonts w:ascii="Times New Roman" w:hAnsi="Times New Roman" w:cs="Times New Roman"/>
          <w:b/>
          <w:i/>
          <w:sz w:val="20"/>
          <w:szCs w:val="20"/>
          <w:u w:val="single"/>
        </w:rPr>
        <w:t>allocation of income</w:t>
      </w:r>
      <w:r w:rsidRPr="004F66FE">
        <w:rPr>
          <w:rFonts w:ascii="Times New Roman" w:hAnsi="Times New Roman" w:cs="Times New Roman"/>
          <w:sz w:val="20"/>
          <w:szCs w:val="20"/>
        </w:rPr>
        <w:t xml:space="preserve"> to go along with the distribution of money or property</w:t>
      </w:r>
    </w:p>
    <w:p w14:paraId="36BE25E5" w14:textId="77777777" w:rsidR="004F66FE" w:rsidRPr="004F66FE" w:rsidRDefault="004F66FE" w:rsidP="003156E0">
      <w:pPr>
        <w:pStyle w:val="NoSpacing"/>
        <w:numPr>
          <w:ilvl w:val="1"/>
          <w:numId w:val="34"/>
        </w:numPr>
        <w:rPr>
          <w:rFonts w:ascii="Times New Roman" w:hAnsi="Times New Roman" w:cs="Times New Roman"/>
          <w:sz w:val="20"/>
          <w:szCs w:val="20"/>
        </w:rPr>
      </w:pPr>
      <w:r w:rsidRPr="004F66FE">
        <w:rPr>
          <w:rFonts w:ascii="Times New Roman" w:hAnsi="Times New Roman" w:cs="Times New Roman"/>
          <w:sz w:val="20"/>
          <w:szCs w:val="20"/>
        </w:rPr>
        <w:t xml:space="preserve">By reason of this allocation requirement, the contributing/distributee-partner will recognize income on the transaction, and so transactions described in </w:t>
      </w:r>
      <w:r w:rsidRPr="004F66FE">
        <w:rPr>
          <w:rFonts w:ascii="Times New Roman" w:hAnsi="Times New Roman" w:cs="Times New Roman"/>
          <w:b/>
          <w:sz w:val="20"/>
          <w:szCs w:val="20"/>
        </w:rPr>
        <w:t>§707(a)(2)(A)</w:t>
      </w:r>
      <w:r w:rsidRPr="004F66FE">
        <w:rPr>
          <w:rFonts w:ascii="Times New Roman" w:hAnsi="Times New Roman" w:cs="Times New Roman"/>
          <w:sz w:val="20"/>
          <w:szCs w:val="20"/>
        </w:rPr>
        <w:t xml:space="preserve"> cannot represent attempts to reduce the tax burden imposed on the contributing/distributee-partner</w:t>
      </w:r>
    </w:p>
    <w:p w14:paraId="37C091EA" w14:textId="77777777" w:rsidR="004F66FE" w:rsidRPr="004F66FE" w:rsidRDefault="004F66FE" w:rsidP="003156E0">
      <w:pPr>
        <w:pStyle w:val="NoSpacing"/>
        <w:numPr>
          <w:ilvl w:val="1"/>
          <w:numId w:val="34"/>
        </w:numPr>
        <w:rPr>
          <w:rFonts w:ascii="Times New Roman" w:hAnsi="Times New Roman" w:cs="Times New Roman"/>
          <w:sz w:val="20"/>
          <w:szCs w:val="20"/>
        </w:rPr>
      </w:pPr>
      <w:r w:rsidRPr="004F66FE">
        <w:rPr>
          <w:rFonts w:ascii="Times New Roman" w:hAnsi="Times New Roman" w:cs="Times New Roman"/>
          <w:sz w:val="20"/>
          <w:szCs w:val="20"/>
        </w:rPr>
        <w:t xml:space="preserve">Such transactions may represent an attempt by the partnership to </w:t>
      </w:r>
      <w:r w:rsidRPr="004F66FE">
        <w:rPr>
          <w:rFonts w:ascii="Times New Roman" w:hAnsi="Times New Roman" w:cs="Times New Roman"/>
          <w:sz w:val="20"/>
          <w:szCs w:val="20"/>
          <w:u w:val="single"/>
        </w:rPr>
        <w:t>avoid the capitalization requirement</w:t>
      </w:r>
      <w:r w:rsidRPr="004F66FE">
        <w:rPr>
          <w:rFonts w:ascii="Times New Roman" w:hAnsi="Times New Roman" w:cs="Times New Roman"/>
          <w:sz w:val="20"/>
          <w:szCs w:val="20"/>
        </w:rPr>
        <w:t xml:space="preserve"> of </w:t>
      </w:r>
      <w:r w:rsidRPr="004F66FE">
        <w:rPr>
          <w:rFonts w:ascii="Times New Roman" w:hAnsi="Times New Roman" w:cs="Times New Roman"/>
          <w:b/>
          <w:sz w:val="20"/>
          <w:szCs w:val="20"/>
        </w:rPr>
        <w:t>§263</w:t>
      </w:r>
    </w:p>
    <w:p w14:paraId="4D4F440A" w14:textId="77777777" w:rsidR="004F66FE" w:rsidRPr="004F66FE" w:rsidRDefault="004F66FE" w:rsidP="003156E0">
      <w:pPr>
        <w:pStyle w:val="NoSpacing"/>
        <w:numPr>
          <w:ilvl w:val="0"/>
          <w:numId w:val="34"/>
        </w:numPr>
        <w:rPr>
          <w:rFonts w:ascii="Times New Roman" w:hAnsi="Times New Roman" w:cs="Times New Roman"/>
          <w:sz w:val="20"/>
          <w:szCs w:val="20"/>
        </w:rPr>
      </w:pPr>
      <w:r w:rsidRPr="004F66FE">
        <w:rPr>
          <w:rFonts w:ascii="Times New Roman" w:hAnsi="Times New Roman" w:cs="Times New Roman"/>
          <w:sz w:val="20"/>
          <w:szCs w:val="20"/>
        </w:rPr>
        <w:t xml:space="preserve">Not all allocations are subject to re-characterization under </w:t>
      </w:r>
      <w:r w:rsidRPr="004F66FE">
        <w:rPr>
          <w:rFonts w:ascii="Times New Roman" w:hAnsi="Times New Roman" w:cs="Times New Roman"/>
          <w:b/>
          <w:sz w:val="20"/>
          <w:szCs w:val="20"/>
        </w:rPr>
        <w:t>§707(a)(2)(A)</w:t>
      </w:r>
    </w:p>
    <w:p w14:paraId="7B835FD4" w14:textId="574C1B72" w:rsidR="00301273" w:rsidRDefault="00301273" w:rsidP="003156E0">
      <w:pPr>
        <w:pStyle w:val="NoSpacing"/>
        <w:numPr>
          <w:ilvl w:val="1"/>
          <w:numId w:val="34"/>
        </w:numPr>
        <w:rPr>
          <w:rFonts w:ascii="Times New Roman" w:hAnsi="Times New Roman" w:cs="Times New Roman"/>
          <w:sz w:val="20"/>
          <w:szCs w:val="20"/>
        </w:rPr>
      </w:pPr>
      <w:r>
        <w:rPr>
          <w:rFonts w:ascii="Times New Roman" w:hAnsi="Times New Roman" w:cs="Times New Roman"/>
          <w:sz w:val="20"/>
          <w:szCs w:val="20"/>
        </w:rPr>
        <w:t xml:space="preserve">(1) </w:t>
      </w:r>
      <w:r>
        <w:rPr>
          <w:rFonts w:ascii="Times New Roman" w:hAnsi="Times New Roman" w:cs="Times New Roman"/>
          <w:sz w:val="20"/>
          <w:szCs w:val="20"/>
          <w:u w:val="single"/>
        </w:rPr>
        <w:t>Most important factor</w:t>
      </w:r>
      <w:r>
        <w:rPr>
          <w:rFonts w:ascii="Times New Roman" w:hAnsi="Times New Roman" w:cs="Times New Roman"/>
          <w:sz w:val="20"/>
          <w:szCs w:val="20"/>
        </w:rPr>
        <w:t xml:space="preserve"> is the </w:t>
      </w:r>
      <w:r w:rsidRPr="00301273">
        <w:rPr>
          <w:rFonts w:ascii="Times New Roman" w:hAnsi="Times New Roman" w:cs="Times New Roman"/>
          <w:sz w:val="20"/>
          <w:szCs w:val="20"/>
        </w:rPr>
        <w:t xml:space="preserve">extent to which </w:t>
      </w:r>
      <w:r w:rsidRPr="00301273">
        <w:rPr>
          <w:rFonts w:ascii="Times New Roman" w:hAnsi="Times New Roman" w:cs="Times New Roman"/>
          <w:b/>
          <w:i/>
          <w:sz w:val="20"/>
          <w:szCs w:val="20"/>
        </w:rPr>
        <w:t>distribution is subject to appreciable risk</w:t>
      </w:r>
    </w:p>
    <w:p w14:paraId="74F217BC" w14:textId="112AF68E" w:rsidR="004F66FE" w:rsidRPr="004F66FE" w:rsidRDefault="004F66FE" w:rsidP="00301273">
      <w:pPr>
        <w:pStyle w:val="NoSpacing"/>
        <w:numPr>
          <w:ilvl w:val="2"/>
          <w:numId w:val="34"/>
        </w:numPr>
        <w:rPr>
          <w:rFonts w:ascii="Times New Roman" w:hAnsi="Times New Roman" w:cs="Times New Roman"/>
          <w:sz w:val="20"/>
          <w:szCs w:val="20"/>
        </w:rPr>
      </w:pPr>
      <w:r w:rsidRPr="004F66FE">
        <w:rPr>
          <w:rFonts w:ascii="Times New Roman" w:hAnsi="Times New Roman" w:cs="Times New Roman"/>
          <w:sz w:val="20"/>
          <w:szCs w:val="20"/>
        </w:rPr>
        <w:t>An allocation of net partners</w:t>
      </w:r>
      <w:r>
        <w:rPr>
          <w:rFonts w:ascii="Times New Roman" w:hAnsi="Times New Roman" w:cs="Times New Roman"/>
          <w:sz w:val="20"/>
          <w:szCs w:val="20"/>
        </w:rPr>
        <w:t>hip income ordinarily should NOT</w:t>
      </w:r>
      <w:r w:rsidRPr="004F66FE">
        <w:rPr>
          <w:rFonts w:ascii="Times New Roman" w:hAnsi="Times New Roman" w:cs="Times New Roman"/>
          <w:sz w:val="20"/>
          <w:szCs w:val="20"/>
        </w:rPr>
        <w:t xml:space="preserve"> fall within the scope of §707(a)(2)(A) because net income is </w:t>
      </w:r>
      <w:r w:rsidRPr="004F66FE">
        <w:rPr>
          <w:rFonts w:ascii="Times New Roman" w:hAnsi="Times New Roman" w:cs="Times New Roman"/>
          <w:b/>
          <w:i/>
          <w:sz w:val="20"/>
          <w:szCs w:val="20"/>
        </w:rPr>
        <w:t>dependent on the economic success</w:t>
      </w:r>
      <w:r w:rsidRPr="004F66FE">
        <w:rPr>
          <w:rFonts w:ascii="Times New Roman" w:hAnsi="Times New Roman" w:cs="Times New Roman"/>
          <w:sz w:val="20"/>
          <w:szCs w:val="20"/>
        </w:rPr>
        <w:t xml:space="preserve"> of the partnership venture</w:t>
      </w:r>
    </w:p>
    <w:p w14:paraId="06857AEA" w14:textId="77777777" w:rsidR="004F66FE" w:rsidRPr="004F66FE" w:rsidRDefault="004F66FE" w:rsidP="003156E0">
      <w:pPr>
        <w:pStyle w:val="NoSpacing"/>
        <w:numPr>
          <w:ilvl w:val="2"/>
          <w:numId w:val="34"/>
        </w:numPr>
        <w:rPr>
          <w:rFonts w:ascii="Times New Roman" w:hAnsi="Times New Roman" w:cs="Times New Roman"/>
          <w:sz w:val="20"/>
          <w:szCs w:val="20"/>
        </w:rPr>
      </w:pPr>
      <w:r w:rsidRPr="004F66FE">
        <w:rPr>
          <w:rFonts w:ascii="Times New Roman" w:hAnsi="Times New Roman" w:cs="Times New Roman"/>
          <w:sz w:val="20"/>
          <w:szCs w:val="20"/>
        </w:rPr>
        <w:t xml:space="preserve">Allocations of </w:t>
      </w:r>
      <w:r w:rsidRPr="004F66FE">
        <w:rPr>
          <w:rFonts w:ascii="Times New Roman" w:hAnsi="Times New Roman" w:cs="Times New Roman"/>
          <w:b/>
          <w:sz w:val="20"/>
          <w:szCs w:val="20"/>
        </w:rPr>
        <w:t>gross partnership income</w:t>
      </w:r>
      <w:r w:rsidRPr="004F66FE">
        <w:rPr>
          <w:rFonts w:ascii="Times New Roman" w:hAnsi="Times New Roman" w:cs="Times New Roman"/>
          <w:sz w:val="20"/>
          <w:szCs w:val="20"/>
        </w:rPr>
        <w:t xml:space="preserve"> do not share this </w:t>
      </w:r>
      <w:r w:rsidRPr="004F66FE">
        <w:rPr>
          <w:rFonts w:ascii="Times New Roman" w:hAnsi="Times New Roman" w:cs="Times New Roman"/>
          <w:sz w:val="20"/>
          <w:szCs w:val="20"/>
          <w:u w:val="single"/>
        </w:rPr>
        <w:t>element of entrepreneurial risk</w:t>
      </w:r>
      <w:r w:rsidRPr="004F66FE">
        <w:rPr>
          <w:rFonts w:ascii="Times New Roman" w:hAnsi="Times New Roman" w:cs="Times New Roman"/>
          <w:sz w:val="20"/>
          <w:szCs w:val="20"/>
        </w:rPr>
        <w:t xml:space="preserve"> and so are more liable to challenge under §707(a)(2)(A)</w:t>
      </w:r>
    </w:p>
    <w:p w14:paraId="49C920F9" w14:textId="77777777" w:rsidR="004F66FE" w:rsidRPr="004F66FE" w:rsidRDefault="004F66FE" w:rsidP="003156E0">
      <w:pPr>
        <w:pStyle w:val="NoSpacing"/>
        <w:numPr>
          <w:ilvl w:val="2"/>
          <w:numId w:val="34"/>
        </w:numPr>
        <w:rPr>
          <w:rFonts w:ascii="Times New Roman" w:hAnsi="Times New Roman" w:cs="Times New Roman"/>
          <w:sz w:val="20"/>
          <w:szCs w:val="20"/>
        </w:rPr>
      </w:pPr>
      <w:r w:rsidRPr="004F66FE">
        <w:rPr>
          <w:rFonts w:ascii="Times New Roman" w:hAnsi="Times New Roman" w:cs="Times New Roman"/>
          <w:sz w:val="20"/>
          <w:szCs w:val="20"/>
        </w:rPr>
        <w:t xml:space="preserve">Even an allocation of net income can be virtually risk free as to both fact of payment and amount if the </w:t>
      </w:r>
      <w:r w:rsidRPr="004F66FE">
        <w:rPr>
          <w:rFonts w:ascii="Times New Roman" w:hAnsi="Times New Roman" w:cs="Times New Roman"/>
          <w:sz w:val="20"/>
          <w:szCs w:val="20"/>
          <w:u w:val="single"/>
        </w:rPr>
        <w:t>partnership’s income stream is assured</w:t>
      </w:r>
    </w:p>
    <w:p w14:paraId="4402D29D" w14:textId="77EDBD5E" w:rsidR="004F66FE" w:rsidRPr="004F66FE" w:rsidRDefault="00301273" w:rsidP="003156E0">
      <w:pPr>
        <w:pStyle w:val="NoSpacing"/>
        <w:numPr>
          <w:ilvl w:val="1"/>
          <w:numId w:val="34"/>
        </w:numPr>
        <w:rPr>
          <w:rFonts w:ascii="Times New Roman" w:hAnsi="Times New Roman" w:cs="Times New Roman"/>
          <w:sz w:val="20"/>
          <w:szCs w:val="20"/>
        </w:rPr>
      </w:pPr>
      <w:r>
        <w:rPr>
          <w:rFonts w:ascii="Times New Roman" w:hAnsi="Times New Roman" w:cs="Times New Roman"/>
          <w:sz w:val="20"/>
          <w:szCs w:val="20"/>
        </w:rPr>
        <w:t xml:space="preserve">(2) </w:t>
      </w:r>
      <w:r w:rsidR="004F66FE" w:rsidRPr="004F66FE">
        <w:rPr>
          <w:rFonts w:ascii="Times New Roman" w:hAnsi="Times New Roman" w:cs="Times New Roman"/>
          <w:sz w:val="20"/>
          <w:szCs w:val="20"/>
        </w:rPr>
        <w:t xml:space="preserve">If the distributee’s status as a partner is </w:t>
      </w:r>
      <w:r w:rsidR="004F66FE" w:rsidRPr="004F66FE">
        <w:rPr>
          <w:rFonts w:ascii="Times New Roman" w:hAnsi="Times New Roman" w:cs="Times New Roman"/>
          <w:i/>
          <w:sz w:val="20"/>
          <w:szCs w:val="20"/>
        </w:rPr>
        <w:t>transitory</w:t>
      </w:r>
      <w:r w:rsidR="004F66FE" w:rsidRPr="004F66FE">
        <w:rPr>
          <w:rFonts w:ascii="Times New Roman" w:hAnsi="Times New Roman" w:cs="Times New Roman"/>
          <w:sz w:val="20"/>
          <w:szCs w:val="20"/>
        </w:rPr>
        <w:t xml:space="preserve">, the allocation and distribution are more likely to be re-characterized as a </w:t>
      </w:r>
      <w:r w:rsidR="004F66FE" w:rsidRPr="004F66FE">
        <w:rPr>
          <w:rFonts w:ascii="Times New Roman" w:hAnsi="Times New Roman" w:cs="Times New Roman"/>
          <w:sz w:val="20"/>
          <w:szCs w:val="20"/>
          <w:u w:val="single"/>
        </w:rPr>
        <w:t>fee for services or for property</w:t>
      </w:r>
    </w:p>
    <w:p w14:paraId="3B56A8ED" w14:textId="77777777" w:rsidR="004F66FE" w:rsidRPr="004F66FE" w:rsidRDefault="004F66FE" w:rsidP="003156E0">
      <w:pPr>
        <w:pStyle w:val="NoSpacing"/>
        <w:numPr>
          <w:ilvl w:val="2"/>
          <w:numId w:val="34"/>
        </w:numPr>
        <w:rPr>
          <w:rFonts w:ascii="Times New Roman" w:hAnsi="Times New Roman" w:cs="Times New Roman"/>
          <w:sz w:val="20"/>
          <w:szCs w:val="20"/>
        </w:rPr>
      </w:pPr>
      <w:r w:rsidRPr="004F66FE">
        <w:rPr>
          <w:rFonts w:ascii="Times New Roman" w:hAnsi="Times New Roman" w:cs="Times New Roman"/>
          <w:sz w:val="20"/>
          <w:szCs w:val="20"/>
        </w:rPr>
        <w:t>Even if the distributee’s status as a partner is not transitory, if the distributee’s continuing interest in the partnership is small as compared with the special allocation and distribution, the transaction is likely to fall within §707(a)(2)(A)</w:t>
      </w:r>
    </w:p>
    <w:p w14:paraId="069B686A" w14:textId="77777777" w:rsidR="004F66FE" w:rsidRDefault="004F66FE" w:rsidP="003156E0">
      <w:pPr>
        <w:pStyle w:val="NoSpacing"/>
        <w:numPr>
          <w:ilvl w:val="1"/>
          <w:numId w:val="34"/>
        </w:numPr>
        <w:rPr>
          <w:rFonts w:ascii="Times New Roman" w:hAnsi="Times New Roman" w:cs="Times New Roman"/>
          <w:sz w:val="20"/>
          <w:szCs w:val="20"/>
        </w:rPr>
      </w:pPr>
      <w:r w:rsidRPr="004F66FE">
        <w:rPr>
          <w:rFonts w:ascii="Times New Roman" w:hAnsi="Times New Roman" w:cs="Times New Roman"/>
          <w:sz w:val="20"/>
          <w:szCs w:val="20"/>
        </w:rPr>
        <w:t xml:space="preserve">Other factors include the </w:t>
      </w:r>
      <w:r w:rsidRPr="004F66FE">
        <w:rPr>
          <w:rFonts w:ascii="Times New Roman" w:hAnsi="Times New Roman" w:cs="Times New Roman"/>
          <w:sz w:val="20"/>
          <w:szCs w:val="20"/>
          <w:u w:val="single"/>
        </w:rPr>
        <w:t>proximity in time</w:t>
      </w:r>
      <w:r w:rsidRPr="004F66FE">
        <w:rPr>
          <w:rFonts w:ascii="Times New Roman" w:hAnsi="Times New Roman" w:cs="Times New Roman"/>
          <w:sz w:val="20"/>
          <w:szCs w:val="20"/>
        </w:rPr>
        <w:t xml:space="preserve"> of the contribution of services or property and the distribution, the effect of the transaction on </w:t>
      </w:r>
      <w:r w:rsidRPr="004F66FE">
        <w:rPr>
          <w:rFonts w:ascii="Times New Roman" w:hAnsi="Times New Roman" w:cs="Times New Roman"/>
          <w:sz w:val="20"/>
          <w:szCs w:val="20"/>
          <w:u w:val="single"/>
        </w:rPr>
        <w:t>providing tax benefits</w:t>
      </w:r>
      <w:r w:rsidRPr="004F66FE">
        <w:rPr>
          <w:rFonts w:ascii="Times New Roman" w:hAnsi="Times New Roman" w:cs="Times New Roman"/>
          <w:sz w:val="20"/>
          <w:szCs w:val="20"/>
        </w:rPr>
        <w:t xml:space="preserve"> to the partnership, and whether the contribution was </w:t>
      </w:r>
      <w:r w:rsidRPr="004F66FE">
        <w:rPr>
          <w:rFonts w:ascii="Times New Roman" w:hAnsi="Times New Roman" w:cs="Times New Roman"/>
          <w:sz w:val="20"/>
          <w:szCs w:val="20"/>
          <w:u w:val="single"/>
        </w:rPr>
        <w:t>booked in at</w:t>
      </w:r>
      <w:r w:rsidRPr="004F66FE">
        <w:rPr>
          <w:rFonts w:ascii="Times New Roman" w:hAnsi="Times New Roman" w:cs="Times New Roman"/>
          <w:sz w:val="20"/>
          <w:szCs w:val="20"/>
        </w:rPr>
        <w:t xml:space="preserve"> less than FMV</w:t>
      </w:r>
    </w:p>
    <w:p w14:paraId="3841637A" w14:textId="77777777" w:rsidR="004F66FE" w:rsidRDefault="004F66FE" w:rsidP="004F66FE">
      <w:pPr>
        <w:pStyle w:val="NoSpacing"/>
        <w:rPr>
          <w:rFonts w:ascii="Times New Roman" w:hAnsi="Times New Roman" w:cs="Times New Roman"/>
          <w:sz w:val="20"/>
          <w:szCs w:val="20"/>
        </w:rPr>
      </w:pPr>
    </w:p>
    <w:p w14:paraId="57A97CF6" w14:textId="77777777" w:rsidR="004F66FE" w:rsidRPr="004F66FE" w:rsidRDefault="004F66FE" w:rsidP="004F66FE">
      <w:pPr>
        <w:pStyle w:val="NoSpacing"/>
        <w:rPr>
          <w:rFonts w:ascii="Times New Roman" w:hAnsi="Times New Roman" w:cs="Times New Roman"/>
          <w:b/>
          <w:sz w:val="20"/>
          <w:szCs w:val="20"/>
        </w:rPr>
      </w:pPr>
      <w:r w:rsidRPr="004F66FE">
        <w:rPr>
          <w:rFonts w:ascii="Times New Roman" w:hAnsi="Times New Roman" w:cs="Times New Roman"/>
          <w:b/>
          <w:sz w:val="20"/>
          <w:szCs w:val="20"/>
        </w:rPr>
        <w:t>ACQUISITIONS OF PARTNERSHIP INTERESTS</w:t>
      </w:r>
    </w:p>
    <w:p w14:paraId="1C2BD005" w14:textId="77777777" w:rsidR="004F66FE" w:rsidRPr="004F66FE" w:rsidRDefault="004F66FE" w:rsidP="004F66FE">
      <w:pPr>
        <w:pStyle w:val="NoSpacing"/>
        <w:rPr>
          <w:rFonts w:ascii="Times New Roman" w:hAnsi="Times New Roman" w:cs="Times New Roman"/>
          <w:b/>
          <w:sz w:val="20"/>
          <w:szCs w:val="20"/>
        </w:rPr>
      </w:pPr>
    </w:p>
    <w:p w14:paraId="57D823CF" w14:textId="77777777" w:rsidR="004F66FE" w:rsidRPr="004F66FE" w:rsidRDefault="004F66FE" w:rsidP="004F66FE">
      <w:pPr>
        <w:pStyle w:val="NoSpacing"/>
        <w:rPr>
          <w:rFonts w:ascii="Times New Roman" w:hAnsi="Times New Roman" w:cs="Times New Roman"/>
          <w:b/>
          <w:sz w:val="20"/>
          <w:szCs w:val="20"/>
        </w:rPr>
      </w:pPr>
      <w:r w:rsidRPr="004F66FE">
        <w:rPr>
          <w:rFonts w:ascii="Times New Roman" w:hAnsi="Times New Roman" w:cs="Times New Roman"/>
          <w:b/>
          <w:sz w:val="20"/>
          <w:szCs w:val="20"/>
        </w:rPr>
        <w:t>Contributions of Property</w:t>
      </w:r>
    </w:p>
    <w:p w14:paraId="73A91F0B" w14:textId="77777777" w:rsidR="004F66FE" w:rsidRPr="004F66FE" w:rsidRDefault="004F66FE" w:rsidP="003156E0">
      <w:pPr>
        <w:pStyle w:val="NoSpacing"/>
        <w:numPr>
          <w:ilvl w:val="0"/>
          <w:numId w:val="37"/>
        </w:numPr>
        <w:rPr>
          <w:rFonts w:ascii="Times New Roman" w:hAnsi="Times New Roman" w:cs="Times New Roman"/>
          <w:b/>
          <w:sz w:val="20"/>
          <w:szCs w:val="20"/>
        </w:rPr>
      </w:pPr>
      <w:r w:rsidRPr="004F66FE">
        <w:rPr>
          <w:rFonts w:ascii="Times New Roman" w:hAnsi="Times New Roman" w:cs="Times New Roman"/>
          <w:b/>
          <w:sz w:val="20"/>
          <w:szCs w:val="20"/>
        </w:rPr>
        <w:t>Accrued accounts payable</w:t>
      </w:r>
      <w:r w:rsidRPr="004F66FE">
        <w:rPr>
          <w:rFonts w:ascii="Times New Roman" w:hAnsi="Times New Roman" w:cs="Times New Roman"/>
          <w:sz w:val="20"/>
          <w:szCs w:val="20"/>
        </w:rPr>
        <w:t xml:space="preserve"> contributed to a partnership by an </w:t>
      </w:r>
      <w:r w:rsidRPr="004F66FE">
        <w:rPr>
          <w:rFonts w:ascii="Times New Roman" w:hAnsi="Times New Roman" w:cs="Times New Roman"/>
          <w:i/>
          <w:sz w:val="20"/>
          <w:szCs w:val="20"/>
        </w:rPr>
        <w:t>accrual-basis transferor</w:t>
      </w:r>
      <w:r w:rsidRPr="004F66FE">
        <w:rPr>
          <w:rFonts w:ascii="Times New Roman" w:hAnsi="Times New Roman" w:cs="Times New Roman"/>
          <w:sz w:val="20"/>
          <w:szCs w:val="20"/>
        </w:rPr>
        <w:t xml:space="preserve"> fall within the scope of </w:t>
      </w:r>
      <w:r w:rsidRPr="004F66FE">
        <w:rPr>
          <w:rFonts w:ascii="Times New Roman" w:hAnsi="Times New Roman" w:cs="Times New Roman"/>
          <w:b/>
          <w:sz w:val="20"/>
          <w:szCs w:val="20"/>
        </w:rPr>
        <w:t>§752</w:t>
      </w:r>
    </w:p>
    <w:p w14:paraId="3A18E7ED" w14:textId="77777777" w:rsidR="004F66FE" w:rsidRDefault="004F66FE" w:rsidP="003156E0">
      <w:pPr>
        <w:pStyle w:val="NoSpacing"/>
        <w:numPr>
          <w:ilvl w:val="0"/>
          <w:numId w:val="37"/>
        </w:numPr>
        <w:rPr>
          <w:rFonts w:ascii="Times New Roman" w:hAnsi="Times New Roman" w:cs="Times New Roman"/>
          <w:sz w:val="20"/>
          <w:szCs w:val="20"/>
        </w:rPr>
      </w:pPr>
      <w:r w:rsidRPr="004F66FE">
        <w:rPr>
          <w:rFonts w:ascii="Times New Roman" w:hAnsi="Times New Roman" w:cs="Times New Roman"/>
          <w:b/>
          <w:sz w:val="20"/>
          <w:szCs w:val="20"/>
        </w:rPr>
        <w:t>Unaccrued accounts payable</w:t>
      </w:r>
      <w:r w:rsidRPr="004F66FE">
        <w:rPr>
          <w:rFonts w:ascii="Times New Roman" w:hAnsi="Times New Roman" w:cs="Times New Roman"/>
          <w:sz w:val="20"/>
          <w:szCs w:val="20"/>
        </w:rPr>
        <w:t xml:space="preserve"> contributed to a partnership by a </w:t>
      </w:r>
      <w:r w:rsidRPr="004F66FE">
        <w:rPr>
          <w:rFonts w:ascii="Times New Roman" w:hAnsi="Times New Roman" w:cs="Times New Roman"/>
          <w:i/>
          <w:sz w:val="20"/>
          <w:szCs w:val="20"/>
        </w:rPr>
        <w:t>cash-basis transferor</w:t>
      </w:r>
      <w:r w:rsidRPr="004F66FE">
        <w:rPr>
          <w:rFonts w:ascii="Times New Roman" w:hAnsi="Times New Roman" w:cs="Times New Roman"/>
          <w:sz w:val="20"/>
          <w:szCs w:val="20"/>
        </w:rPr>
        <w:t xml:space="preserve"> are treated in accordance with </w:t>
      </w:r>
      <w:r w:rsidRPr="004F66FE">
        <w:rPr>
          <w:rFonts w:ascii="Times New Roman" w:hAnsi="Times New Roman" w:cs="Times New Roman"/>
          <w:b/>
          <w:sz w:val="20"/>
          <w:szCs w:val="20"/>
        </w:rPr>
        <w:t>§704(c)</w:t>
      </w:r>
      <w:r w:rsidRPr="004F66FE">
        <w:rPr>
          <w:rFonts w:ascii="Times New Roman" w:hAnsi="Times New Roman" w:cs="Times New Roman"/>
          <w:sz w:val="20"/>
          <w:szCs w:val="20"/>
        </w:rPr>
        <w:t xml:space="preserve"> principles</w:t>
      </w:r>
    </w:p>
    <w:p w14:paraId="2BC98E6D" w14:textId="77777777" w:rsidR="004F66FE" w:rsidRPr="004F66FE" w:rsidRDefault="004F66FE" w:rsidP="003156E0">
      <w:pPr>
        <w:pStyle w:val="NoSpacing"/>
        <w:numPr>
          <w:ilvl w:val="0"/>
          <w:numId w:val="38"/>
        </w:numPr>
        <w:rPr>
          <w:rFonts w:ascii="Times New Roman" w:hAnsi="Times New Roman" w:cs="Times New Roman"/>
          <w:sz w:val="20"/>
          <w:szCs w:val="20"/>
        </w:rPr>
      </w:pPr>
      <w:r w:rsidRPr="004F66FE">
        <w:rPr>
          <w:rFonts w:ascii="Times New Roman" w:hAnsi="Times New Roman" w:cs="Times New Roman"/>
          <w:sz w:val="20"/>
          <w:szCs w:val="20"/>
        </w:rPr>
        <w:t xml:space="preserve">If a TP contributes his </w:t>
      </w:r>
      <w:r w:rsidRPr="004F66FE">
        <w:rPr>
          <w:rFonts w:ascii="Times New Roman" w:hAnsi="Times New Roman" w:cs="Times New Roman"/>
          <w:b/>
          <w:sz w:val="20"/>
          <w:szCs w:val="20"/>
        </w:rPr>
        <w:t>own promissory note</w:t>
      </w:r>
      <w:r w:rsidRPr="004F66FE">
        <w:rPr>
          <w:rFonts w:ascii="Times New Roman" w:hAnsi="Times New Roman" w:cs="Times New Roman"/>
          <w:sz w:val="20"/>
          <w:szCs w:val="20"/>
        </w:rPr>
        <w:t xml:space="preserve"> (other than a readily tradable one) to a partnership, his CA is not increased until there is a </w:t>
      </w:r>
      <w:r w:rsidRPr="004F66FE">
        <w:rPr>
          <w:rFonts w:ascii="Times New Roman" w:hAnsi="Times New Roman" w:cs="Times New Roman"/>
          <w:sz w:val="20"/>
          <w:szCs w:val="20"/>
          <w:u w:val="single"/>
        </w:rPr>
        <w:t>taxable disposition</w:t>
      </w:r>
      <w:r w:rsidRPr="004F66FE">
        <w:rPr>
          <w:rFonts w:ascii="Times New Roman" w:hAnsi="Times New Roman" w:cs="Times New Roman"/>
          <w:sz w:val="20"/>
          <w:szCs w:val="20"/>
        </w:rPr>
        <w:t xml:space="preserve"> of the note by the partnership or as </w:t>
      </w:r>
      <w:r w:rsidRPr="004F66FE">
        <w:rPr>
          <w:rFonts w:ascii="Times New Roman" w:hAnsi="Times New Roman" w:cs="Times New Roman"/>
          <w:sz w:val="20"/>
          <w:szCs w:val="20"/>
          <w:u w:val="single"/>
        </w:rPr>
        <w:t>principal payments are made</w:t>
      </w:r>
      <w:r w:rsidRPr="004F66FE">
        <w:rPr>
          <w:rFonts w:ascii="Times New Roman" w:hAnsi="Times New Roman" w:cs="Times New Roman"/>
          <w:sz w:val="20"/>
          <w:szCs w:val="20"/>
        </w:rPr>
        <w:t xml:space="preserve"> by the partner on the note</w:t>
      </w:r>
    </w:p>
    <w:p w14:paraId="6E69A3F1" w14:textId="77777777" w:rsidR="004F66FE" w:rsidRPr="004F66FE" w:rsidRDefault="004F66FE" w:rsidP="003156E0">
      <w:pPr>
        <w:pStyle w:val="NoSpacing"/>
        <w:numPr>
          <w:ilvl w:val="1"/>
          <w:numId w:val="38"/>
        </w:numPr>
        <w:rPr>
          <w:rFonts w:ascii="Times New Roman" w:hAnsi="Times New Roman" w:cs="Times New Roman"/>
          <w:sz w:val="20"/>
          <w:szCs w:val="20"/>
        </w:rPr>
      </w:pPr>
      <w:r w:rsidRPr="004F66FE">
        <w:rPr>
          <w:rFonts w:ascii="Times New Roman" w:hAnsi="Times New Roman" w:cs="Times New Roman"/>
          <w:sz w:val="20"/>
          <w:szCs w:val="20"/>
        </w:rPr>
        <w:t xml:space="preserve">Because such a note represents a promise by the partner to contribute additional funds to the partnership, contribution of such a note by a limited partner will permit that partner’s CA to </w:t>
      </w:r>
      <w:r w:rsidRPr="004F66FE">
        <w:rPr>
          <w:rFonts w:ascii="Times New Roman" w:hAnsi="Times New Roman" w:cs="Times New Roman"/>
          <w:sz w:val="20"/>
          <w:szCs w:val="20"/>
          <w:u w:val="single"/>
        </w:rPr>
        <w:t>go negative by the amount</w:t>
      </w:r>
      <w:r w:rsidRPr="004F66FE">
        <w:rPr>
          <w:rFonts w:ascii="Times New Roman" w:hAnsi="Times New Roman" w:cs="Times New Roman"/>
          <w:sz w:val="20"/>
          <w:szCs w:val="20"/>
        </w:rPr>
        <w:t xml:space="preserve"> </w:t>
      </w:r>
      <w:r w:rsidRPr="004F66FE">
        <w:rPr>
          <w:rFonts w:ascii="Times New Roman" w:hAnsi="Times New Roman" w:cs="Times New Roman"/>
          <w:sz w:val="20"/>
          <w:szCs w:val="20"/>
          <w:u w:val="single"/>
        </w:rPr>
        <w:t>remaining unpaid</w:t>
      </w:r>
      <w:r w:rsidRPr="004F66FE">
        <w:rPr>
          <w:rFonts w:ascii="Times New Roman" w:hAnsi="Times New Roman" w:cs="Times New Roman"/>
          <w:sz w:val="20"/>
          <w:szCs w:val="20"/>
        </w:rPr>
        <w:t xml:space="preserve"> on the note</w:t>
      </w:r>
    </w:p>
    <w:p w14:paraId="65C3452B" w14:textId="41F8D042" w:rsidR="004F66FE" w:rsidRPr="004F66FE" w:rsidRDefault="004F66FE" w:rsidP="003156E0">
      <w:pPr>
        <w:pStyle w:val="NoSpacing"/>
        <w:numPr>
          <w:ilvl w:val="1"/>
          <w:numId w:val="38"/>
        </w:numPr>
        <w:rPr>
          <w:rFonts w:ascii="Times New Roman" w:hAnsi="Times New Roman" w:cs="Times New Roman"/>
          <w:sz w:val="20"/>
          <w:szCs w:val="20"/>
        </w:rPr>
      </w:pPr>
      <w:r>
        <w:rPr>
          <w:rFonts w:ascii="Times New Roman" w:hAnsi="Times New Roman" w:cs="Times New Roman"/>
          <w:sz w:val="20"/>
          <w:szCs w:val="20"/>
        </w:rPr>
        <w:t>A partner’s OB is NOT</w:t>
      </w:r>
      <w:r w:rsidRPr="004F66FE">
        <w:rPr>
          <w:rFonts w:ascii="Times New Roman" w:hAnsi="Times New Roman" w:cs="Times New Roman"/>
          <w:sz w:val="20"/>
          <w:szCs w:val="20"/>
        </w:rPr>
        <w:t xml:space="preserve"> increased by the contribution of such a note</w:t>
      </w:r>
    </w:p>
    <w:p w14:paraId="776026A2" w14:textId="77777777" w:rsidR="004F66FE" w:rsidRDefault="004F66FE" w:rsidP="004F66FE">
      <w:pPr>
        <w:pStyle w:val="NoSpacing"/>
        <w:rPr>
          <w:rFonts w:ascii="Times New Roman" w:hAnsi="Times New Roman" w:cs="Times New Roman"/>
          <w:sz w:val="20"/>
          <w:szCs w:val="20"/>
        </w:rPr>
      </w:pPr>
    </w:p>
    <w:p w14:paraId="695E2489" w14:textId="5251CEEC" w:rsidR="004F66FE" w:rsidRDefault="004F66FE" w:rsidP="004F66FE">
      <w:pPr>
        <w:pStyle w:val="NoSpacing"/>
        <w:rPr>
          <w:rFonts w:ascii="Times New Roman" w:hAnsi="Times New Roman" w:cs="Times New Roman"/>
          <w:sz w:val="20"/>
          <w:szCs w:val="20"/>
        </w:rPr>
      </w:pPr>
      <w:r>
        <w:rPr>
          <w:rFonts w:ascii="Times New Roman" w:hAnsi="Times New Roman" w:cs="Times New Roman"/>
          <w:sz w:val="20"/>
          <w:szCs w:val="20"/>
        </w:rPr>
        <w:t>[</w:t>
      </w:r>
      <w:r w:rsidR="003156E0" w:rsidRPr="003156E0">
        <w:rPr>
          <w:rFonts w:ascii="Times New Roman" w:hAnsi="Times New Roman" w:cs="Times New Roman"/>
          <w:smallCaps/>
          <w:sz w:val="20"/>
          <w:szCs w:val="20"/>
        </w:rPr>
        <w:t>Holding Period Rules</w:t>
      </w:r>
      <w:r>
        <w:rPr>
          <w:rFonts w:ascii="Times New Roman" w:hAnsi="Times New Roman" w:cs="Times New Roman"/>
          <w:sz w:val="20"/>
          <w:szCs w:val="20"/>
        </w:rPr>
        <w:t>]</w:t>
      </w:r>
    </w:p>
    <w:p w14:paraId="5BAC8A96" w14:textId="77777777" w:rsidR="004F66FE" w:rsidRPr="00382B90" w:rsidRDefault="004F66FE" w:rsidP="003156E0">
      <w:pPr>
        <w:pStyle w:val="NoSpacing"/>
        <w:numPr>
          <w:ilvl w:val="0"/>
          <w:numId w:val="35"/>
        </w:numPr>
        <w:rPr>
          <w:rFonts w:ascii="Times New Roman" w:hAnsi="Times New Roman" w:cs="Times New Roman"/>
          <w:sz w:val="20"/>
          <w:szCs w:val="20"/>
        </w:rPr>
      </w:pPr>
      <w:r w:rsidRPr="004F66FE">
        <w:rPr>
          <w:rFonts w:ascii="Times New Roman" w:hAnsi="Times New Roman" w:cs="Times New Roman"/>
          <w:b/>
          <w:sz w:val="20"/>
          <w:szCs w:val="20"/>
        </w:rPr>
        <w:t>Contributed property </w:t>
      </w:r>
      <w:r w:rsidRPr="00382B90">
        <w:rPr>
          <w:rFonts w:ascii="Times New Roman" w:hAnsi="Times New Roman" w:cs="Times New Roman"/>
          <w:sz w:val="20"/>
          <w:szCs w:val="20"/>
        </w:rPr>
        <w:t xml:space="preserve">in </w:t>
      </w:r>
      <w:r w:rsidRPr="004F66FE">
        <w:rPr>
          <w:rFonts w:ascii="Times New Roman" w:hAnsi="Times New Roman" w:cs="Times New Roman"/>
          <w:sz w:val="20"/>
          <w:szCs w:val="20"/>
          <w:u w:val="single"/>
        </w:rPr>
        <w:t>hands of partnership</w:t>
      </w:r>
    </w:p>
    <w:p w14:paraId="054D8F23" w14:textId="4398D299" w:rsidR="004F66FE" w:rsidRPr="004F66FE" w:rsidRDefault="004F66FE" w:rsidP="003156E0">
      <w:pPr>
        <w:pStyle w:val="NoSpacing"/>
        <w:numPr>
          <w:ilvl w:val="1"/>
          <w:numId w:val="35"/>
        </w:numPr>
        <w:rPr>
          <w:rFonts w:ascii="Times New Roman" w:hAnsi="Times New Roman" w:cs="Times New Roman"/>
          <w:b/>
          <w:sz w:val="20"/>
          <w:szCs w:val="20"/>
        </w:rPr>
      </w:pPr>
      <w:r w:rsidRPr="00382B90">
        <w:rPr>
          <w:rFonts w:ascii="Times New Roman" w:hAnsi="Times New Roman" w:cs="Times New Roman"/>
          <w:sz w:val="20"/>
          <w:szCs w:val="20"/>
        </w:rPr>
        <w:t xml:space="preserve">Tacking for holding period under </w:t>
      </w:r>
      <w:r w:rsidRPr="004F66FE">
        <w:rPr>
          <w:rFonts w:ascii="Times New Roman" w:hAnsi="Times New Roman" w:cs="Times New Roman"/>
          <w:b/>
          <w:sz w:val="20"/>
          <w:szCs w:val="20"/>
        </w:rPr>
        <w:t>§ 1223(2)</w:t>
      </w:r>
      <w:r>
        <w:rPr>
          <w:rFonts w:ascii="Times New Roman" w:hAnsi="Times New Roman" w:cs="Times New Roman"/>
          <w:b/>
          <w:sz w:val="20"/>
          <w:szCs w:val="20"/>
        </w:rPr>
        <w:t xml:space="preserve">: </w:t>
      </w:r>
      <w:r w:rsidRPr="004F66FE">
        <w:rPr>
          <w:rFonts w:ascii="Times New Roman" w:hAnsi="Times New Roman" w:cs="Times New Roman"/>
          <w:sz w:val="20"/>
          <w:szCs w:val="20"/>
        </w:rPr>
        <w:t xml:space="preserve">The holding period of property acquired in a carryover basis transaction </w:t>
      </w:r>
      <w:r w:rsidRPr="004F66FE">
        <w:rPr>
          <w:rFonts w:ascii="Times New Roman" w:hAnsi="Times New Roman" w:cs="Times New Roman"/>
          <w:b/>
          <w:i/>
          <w:sz w:val="20"/>
          <w:szCs w:val="20"/>
        </w:rPr>
        <w:t>includes</w:t>
      </w:r>
      <w:r w:rsidRPr="004F66FE">
        <w:rPr>
          <w:rFonts w:ascii="Times New Roman" w:hAnsi="Times New Roman" w:cs="Times New Roman"/>
          <w:sz w:val="20"/>
          <w:szCs w:val="20"/>
        </w:rPr>
        <w:t xml:space="preserve"> the </w:t>
      </w:r>
      <w:r w:rsidRPr="004F66FE">
        <w:rPr>
          <w:rFonts w:ascii="Times New Roman" w:hAnsi="Times New Roman" w:cs="Times New Roman"/>
          <w:sz w:val="20"/>
          <w:szCs w:val="20"/>
          <w:u w:val="single"/>
        </w:rPr>
        <w:t>holding period of the transferor</w:t>
      </w:r>
    </w:p>
    <w:p w14:paraId="642E7ED1" w14:textId="7C90DC9E" w:rsidR="004F66FE" w:rsidRPr="004F66FE" w:rsidRDefault="004F66FE" w:rsidP="003156E0">
      <w:pPr>
        <w:pStyle w:val="NoSpacing"/>
        <w:numPr>
          <w:ilvl w:val="2"/>
          <w:numId w:val="35"/>
        </w:numPr>
        <w:rPr>
          <w:rFonts w:ascii="Times New Roman" w:hAnsi="Times New Roman" w:cs="Times New Roman"/>
          <w:b/>
          <w:sz w:val="20"/>
          <w:szCs w:val="20"/>
        </w:rPr>
      </w:pPr>
      <w:r>
        <w:rPr>
          <w:rFonts w:ascii="Times New Roman" w:hAnsi="Times New Roman" w:cs="Times New Roman"/>
          <w:sz w:val="20"/>
          <w:szCs w:val="20"/>
        </w:rPr>
        <w:t>Thus, i</w:t>
      </w:r>
      <w:r w:rsidRPr="004F66FE">
        <w:rPr>
          <w:rFonts w:ascii="Times New Roman" w:hAnsi="Times New Roman" w:cs="Times New Roman"/>
          <w:sz w:val="20"/>
          <w:szCs w:val="20"/>
        </w:rPr>
        <w:t>f property is held for more than a year before it is contributed to a partnership and then is disposed of immediately by the partnership, any capital gain or loss on the disposition will be long term to the partnership</w:t>
      </w:r>
    </w:p>
    <w:p w14:paraId="0B78E1BF" w14:textId="77777777" w:rsidR="004F66FE" w:rsidRPr="00382B90" w:rsidRDefault="004F66FE" w:rsidP="003156E0">
      <w:pPr>
        <w:pStyle w:val="NoSpacing"/>
        <w:numPr>
          <w:ilvl w:val="0"/>
          <w:numId w:val="35"/>
        </w:numPr>
        <w:rPr>
          <w:rFonts w:ascii="Times New Roman" w:hAnsi="Times New Roman" w:cs="Times New Roman"/>
          <w:sz w:val="20"/>
          <w:szCs w:val="20"/>
        </w:rPr>
      </w:pPr>
      <w:r w:rsidRPr="004F66FE">
        <w:rPr>
          <w:rFonts w:ascii="Times New Roman" w:hAnsi="Times New Roman" w:cs="Times New Roman"/>
          <w:b/>
          <w:sz w:val="20"/>
          <w:szCs w:val="20"/>
        </w:rPr>
        <w:t>Partnership interest</w:t>
      </w:r>
      <w:r w:rsidRPr="00382B90">
        <w:rPr>
          <w:rFonts w:ascii="Times New Roman" w:hAnsi="Times New Roman" w:cs="Times New Roman"/>
          <w:sz w:val="20"/>
          <w:szCs w:val="20"/>
        </w:rPr>
        <w:t xml:space="preserve"> in </w:t>
      </w:r>
      <w:r w:rsidRPr="004F66FE">
        <w:rPr>
          <w:rFonts w:ascii="Times New Roman" w:hAnsi="Times New Roman" w:cs="Times New Roman"/>
          <w:sz w:val="20"/>
          <w:szCs w:val="20"/>
          <w:u w:val="single"/>
        </w:rPr>
        <w:t>hands of partner</w:t>
      </w:r>
    </w:p>
    <w:p w14:paraId="3779206C" w14:textId="5C6C8645" w:rsidR="004F66FE" w:rsidRPr="00382B90" w:rsidRDefault="004F66FE" w:rsidP="003156E0">
      <w:pPr>
        <w:pStyle w:val="NoSpacing"/>
        <w:numPr>
          <w:ilvl w:val="1"/>
          <w:numId w:val="35"/>
        </w:numPr>
        <w:rPr>
          <w:rFonts w:ascii="Times New Roman" w:hAnsi="Times New Roman" w:cs="Times New Roman"/>
          <w:sz w:val="20"/>
          <w:szCs w:val="20"/>
        </w:rPr>
      </w:pPr>
      <w:r w:rsidRPr="00382B90">
        <w:rPr>
          <w:rFonts w:ascii="Times New Roman" w:hAnsi="Times New Roman" w:cs="Times New Roman"/>
          <w:sz w:val="20"/>
          <w:szCs w:val="20"/>
        </w:rPr>
        <w:t xml:space="preserve">Tacking for holding period under </w:t>
      </w:r>
      <w:r w:rsidRPr="004F66FE">
        <w:rPr>
          <w:rFonts w:ascii="Times New Roman" w:hAnsi="Times New Roman" w:cs="Times New Roman"/>
          <w:b/>
          <w:sz w:val="20"/>
          <w:szCs w:val="20"/>
        </w:rPr>
        <w:t>§ 1223(1)</w:t>
      </w:r>
      <w:r>
        <w:rPr>
          <w:rFonts w:ascii="Times New Roman" w:hAnsi="Times New Roman" w:cs="Times New Roman"/>
          <w:b/>
          <w:sz w:val="20"/>
          <w:szCs w:val="20"/>
        </w:rPr>
        <w:t xml:space="preserve">: </w:t>
      </w:r>
    </w:p>
    <w:p w14:paraId="3CDDA660" w14:textId="6998212F" w:rsidR="004F66FE" w:rsidRDefault="004F66FE" w:rsidP="003156E0">
      <w:pPr>
        <w:pStyle w:val="NoSpacing"/>
        <w:numPr>
          <w:ilvl w:val="2"/>
          <w:numId w:val="35"/>
        </w:numPr>
        <w:rPr>
          <w:rFonts w:ascii="Times New Roman" w:hAnsi="Times New Roman" w:cs="Times New Roman"/>
          <w:sz w:val="20"/>
          <w:szCs w:val="20"/>
        </w:rPr>
      </w:pPr>
      <w:r w:rsidRPr="00382B90">
        <w:rPr>
          <w:rFonts w:ascii="Times New Roman" w:hAnsi="Times New Roman" w:cs="Times New Roman"/>
          <w:sz w:val="20"/>
          <w:szCs w:val="20"/>
        </w:rPr>
        <w:t xml:space="preserve">But </w:t>
      </w:r>
      <w:r w:rsidRPr="004F66FE">
        <w:rPr>
          <w:rFonts w:ascii="Times New Roman" w:hAnsi="Times New Roman" w:cs="Times New Roman"/>
          <w:b/>
          <w:i/>
          <w:sz w:val="20"/>
          <w:szCs w:val="20"/>
        </w:rPr>
        <w:t xml:space="preserve">only </w:t>
      </w:r>
      <w:r>
        <w:rPr>
          <w:rFonts w:ascii="Times New Roman" w:hAnsi="Times New Roman" w:cs="Times New Roman"/>
          <w:b/>
          <w:i/>
          <w:sz w:val="20"/>
          <w:szCs w:val="20"/>
        </w:rPr>
        <w:t>if</w:t>
      </w:r>
      <w:r w:rsidRPr="00382B90">
        <w:rPr>
          <w:rFonts w:ascii="Times New Roman" w:hAnsi="Times New Roman" w:cs="Times New Roman"/>
          <w:sz w:val="20"/>
          <w:szCs w:val="20"/>
        </w:rPr>
        <w:t xml:space="preserve"> the </w:t>
      </w:r>
      <w:r w:rsidRPr="004F66FE">
        <w:rPr>
          <w:rFonts w:ascii="Times New Roman" w:hAnsi="Times New Roman" w:cs="Times New Roman"/>
          <w:sz w:val="20"/>
          <w:szCs w:val="20"/>
          <w:u w:val="single"/>
        </w:rPr>
        <w:t>contributed asset</w:t>
      </w:r>
      <w:r>
        <w:rPr>
          <w:rFonts w:ascii="Times New Roman" w:hAnsi="Times New Roman" w:cs="Times New Roman"/>
          <w:sz w:val="20"/>
          <w:szCs w:val="20"/>
        </w:rPr>
        <w:t xml:space="preserve"> was capital or </w:t>
      </w:r>
      <w:r w:rsidRPr="004F66FE">
        <w:rPr>
          <w:rFonts w:ascii="Times New Roman" w:hAnsi="Times New Roman" w:cs="Times New Roman"/>
          <w:b/>
          <w:sz w:val="20"/>
          <w:szCs w:val="20"/>
        </w:rPr>
        <w:t>§ 1231 </w:t>
      </w:r>
      <w:r w:rsidRPr="00382B90">
        <w:rPr>
          <w:rFonts w:ascii="Times New Roman" w:hAnsi="Times New Roman" w:cs="Times New Roman"/>
          <w:sz w:val="20"/>
          <w:szCs w:val="20"/>
        </w:rPr>
        <w:t>property</w:t>
      </w:r>
    </w:p>
    <w:p w14:paraId="31B9C358" w14:textId="2BB64710" w:rsidR="004F66FE" w:rsidRPr="004F66FE" w:rsidRDefault="004F66FE" w:rsidP="003156E0">
      <w:pPr>
        <w:pStyle w:val="NoSpacing"/>
        <w:numPr>
          <w:ilvl w:val="2"/>
          <w:numId w:val="35"/>
        </w:numPr>
        <w:rPr>
          <w:rFonts w:ascii="Times New Roman" w:hAnsi="Times New Roman" w:cs="Times New Roman"/>
          <w:sz w:val="20"/>
          <w:szCs w:val="20"/>
        </w:rPr>
      </w:pPr>
      <w:r w:rsidRPr="004F66FE">
        <w:rPr>
          <w:rFonts w:ascii="Times New Roman" w:hAnsi="Times New Roman" w:cs="Times New Roman"/>
          <w:sz w:val="20"/>
          <w:szCs w:val="20"/>
        </w:rPr>
        <w:t xml:space="preserve">It is irrelevant for application of </w:t>
      </w:r>
      <w:r w:rsidRPr="004F66FE">
        <w:rPr>
          <w:rFonts w:ascii="Times New Roman" w:hAnsi="Times New Roman" w:cs="Times New Roman"/>
          <w:b/>
          <w:sz w:val="20"/>
          <w:szCs w:val="20"/>
        </w:rPr>
        <w:t>§1223(1)</w:t>
      </w:r>
      <w:r w:rsidRPr="004F66FE">
        <w:rPr>
          <w:rFonts w:ascii="Times New Roman" w:hAnsi="Times New Roman" w:cs="Times New Roman"/>
          <w:sz w:val="20"/>
          <w:szCs w:val="20"/>
        </w:rPr>
        <w:t xml:space="preserve"> whether the contributed property is a capital asset in the hands of the partnership once contributed</w:t>
      </w:r>
    </w:p>
    <w:p w14:paraId="1E44943B" w14:textId="77777777" w:rsidR="004F66FE" w:rsidRPr="00382B90" w:rsidRDefault="004F66FE" w:rsidP="003156E0">
      <w:pPr>
        <w:pStyle w:val="NoSpacing"/>
        <w:numPr>
          <w:ilvl w:val="1"/>
          <w:numId w:val="35"/>
        </w:numPr>
        <w:rPr>
          <w:rFonts w:ascii="Times New Roman" w:hAnsi="Times New Roman" w:cs="Times New Roman"/>
          <w:sz w:val="20"/>
          <w:szCs w:val="20"/>
        </w:rPr>
      </w:pPr>
      <w:r w:rsidRPr="00382B90">
        <w:rPr>
          <w:rFonts w:ascii="Times New Roman" w:hAnsi="Times New Roman" w:cs="Times New Roman"/>
          <w:sz w:val="20"/>
          <w:szCs w:val="20"/>
        </w:rPr>
        <w:t>Bifurcated holding periods can happen</w:t>
      </w:r>
    </w:p>
    <w:p w14:paraId="47F76FBA" w14:textId="77777777" w:rsidR="004F66FE" w:rsidRDefault="004F66FE" w:rsidP="003156E0">
      <w:pPr>
        <w:pStyle w:val="NoSpacing"/>
        <w:numPr>
          <w:ilvl w:val="2"/>
          <w:numId w:val="35"/>
        </w:numPr>
        <w:rPr>
          <w:rFonts w:ascii="Times New Roman" w:hAnsi="Times New Roman" w:cs="Times New Roman"/>
          <w:sz w:val="20"/>
          <w:szCs w:val="20"/>
        </w:rPr>
      </w:pPr>
      <w:r w:rsidRPr="00382B90">
        <w:rPr>
          <w:rFonts w:ascii="Times New Roman" w:hAnsi="Times New Roman" w:cs="Times New Roman"/>
          <w:sz w:val="20"/>
          <w:szCs w:val="20"/>
        </w:rPr>
        <w:t xml:space="preserve">Occurs when properties with </w:t>
      </w:r>
      <w:r w:rsidRPr="004F66FE">
        <w:rPr>
          <w:rFonts w:ascii="Times New Roman" w:hAnsi="Times New Roman" w:cs="Times New Roman"/>
          <w:sz w:val="20"/>
          <w:szCs w:val="20"/>
          <w:u w:val="single"/>
        </w:rPr>
        <w:t>different holding periods</w:t>
      </w:r>
      <w:r w:rsidRPr="00382B90">
        <w:rPr>
          <w:rFonts w:ascii="Times New Roman" w:hAnsi="Times New Roman" w:cs="Times New Roman"/>
          <w:sz w:val="20"/>
          <w:szCs w:val="20"/>
        </w:rPr>
        <w:t xml:space="preserve"> are contributed</w:t>
      </w:r>
    </w:p>
    <w:p w14:paraId="0EBB0F8D" w14:textId="39505EED" w:rsidR="004F66FE" w:rsidRPr="00382B90" w:rsidRDefault="004F66FE" w:rsidP="003156E0">
      <w:pPr>
        <w:pStyle w:val="NoSpacing"/>
        <w:numPr>
          <w:ilvl w:val="2"/>
          <w:numId w:val="35"/>
        </w:numPr>
        <w:rPr>
          <w:rFonts w:ascii="Times New Roman" w:hAnsi="Times New Roman" w:cs="Times New Roman"/>
          <w:sz w:val="20"/>
          <w:szCs w:val="20"/>
        </w:rPr>
      </w:pPr>
      <w:r w:rsidRPr="004F66FE">
        <w:rPr>
          <w:rFonts w:ascii="Times New Roman" w:hAnsi="Times New Roman" w:cs="Times New Roman"/>
          <w:sz w:val="20"/>
          <w:szCs w:val="20"/>
        </w:rPr>
        <w:t>A partner having a bifurcated holding period can recognize both long- and short-term capital gain on the sale of his partnership interest or from a distribution of cash (including marketable securities treated as cash under §731(c)) in excess of OB</w:t>
      </w:r>
    </w:p>
    <w:p w14:paraId="7A8619AB" w14:textId="77777777" w:rsidR="004F66FE" w:rsidRPr="00382B90" w:rsidRDefault="004F66FE" w:rsidP="003156E0">
      <w:pPr>
        <w:pStyle w:val="NoSpacing"/>
        <w:numPr>
          <w:ilvl w:val="1"/>
          <w:numId w:val="35"/>
        </w:numPr>
        <w:rPr>
          <w:rFonts w:ascii="Times New Roman" w:hAnsi="Times New Roman" w:cs="Times New Roman"/>
          <w:sz w:val="20"/>
          <w:szCs w:val="20"/>
        </w:rPr>
      </w:pPr>
      <w:r w:rsidRPr="00382B90">
        <w:rPr>
          <w:rFonts w:ascii="Times New Roman" w:hAnsi="Times New Roman" w:cs="Times New Roman"/>
          <w:sz w:val="20"/>
          <w:szCs w:val="20"/>
        </w:rPr>
        <w:t>Query: why doesn’t </w:t>
      </w:r>
      <w:r w:rsidRPr="004F66FE">
        <w:rPr>
          <w:rFonts w:ascii="Times New Roman" w:hAnsi="Times New Roman" w:cs="Times New Roman"/>
          <w:b/>
          <w:sz w:val="20"/>
          <w:szCs w:val="20"/>
        </w:rPr>
        <w:t>§ 1223(2)</w:t>
      </w:r>
      <w:r w:rsidRPr="00382B90">
        <w:rPr>
          <w:rFonts w:ascii="Times New Roman" w:hAnsi="Times New Roman" w:cs="Times New Roman"/>
          <w:sz w:val="20"/>
          <w:szCs w:val="20"/>
        </w:rPr>
        <w:t xml:space="preserve"> apply in this case?</w:t>
      </w:r>
    </w:p>
    <w:p w14:paraId="0593B2EE" w14:textId="77777777" w:rsidR="004F66FE" w:rsidRPr="00382B90" w:rsidRDefault="004F66FE" w:rsidP="003156E0">
      <w:pPr>
        <w:pStyle w:val="NoSpacing"/>
        <w:numPr>
          <w:ilvl w:val="2"/>
          <w:numId w:val="35"/>
        </w:numPr>
        <w:rPr>
          <w:rFonts w:ascii="Times New Roman" w:hAnsi="Times New Roman" w:cs="Times New Roman"/>
          <w:sz w:val="20"/>
          <w:szCs w:val="20"/>
        </w:rPr>
      </w:pPr>
      <w:r w:rsidRPr="00382B90">
        <w:rPr>
          <w:rFonts w:ascii="Times New Roman" w:hAnsi="Times New Roman" w:cs="Times New Roman"/>
          <w:sz w:val="20"/>
          <w:szCs w:val="20"/>
        </w:rPr>
        <w:t>Hint: is the partner carrying over the partnership’s basis in the interest or rather carrying</w:t>
      </w:r>
      <w:r>
        <w:rPr>
          <w:rFonts w:ascii="Times New Roman" w:hAnsi="Times New Roman" w:cs="Times New Roman"/>
          <w:sz w:val="20"/>
          <w:szCs w:val="20"/>
        </w:rPr>
        <w:t xml:space="preserve"> </w:t>
      </w:r>
      <w:r w:rsidRPr="00382B90">
        <w:rPr>
          <w:rFonts w:ascii="Times New Roman" w:hAnsi="Times New Roman" w:cs="Times New Roman"/>
          <w:sz w:val="20"/>
          <w:szCs w:val="20"/>
        </w:rPr>
        <w:t>over the basis of his contributed asset?</w:t>
      </w:r>
    </w:p>
    <w:p w14:paraId="0E44070A" w14:textId="77777777" w:rsidR="004F66FE" w:rsidRPr="00382B90" w:rsidRDefault="004F66FE" w:rsidP="003156E0">
      <w:pPr>
        <w:pStyle w:val="NoSpacing"/>
        <w:numPr>
          <w:ilvl w:val="0"/>
          <w:numId w:val="35"/>
        </w:numPr>
        <w:rPr>
          <w:rFonts w:ascii="Times New Roman" w:hAnsi="Times New Roman" w:cs="Times New Roman"/>
          <w:sz w:val="20"/>
          <w:szCs w:val="20"/>
        </w:rPr>
      </w:pPr>
      <w:r w:rsidRPr="004F66FE">
        <w:rPr>
          <w:rFonts w:ascii="Times New Roman" w:hAnsi="Times New Roman" w:cs="Times New Roman"/>
          <w:b/>
          <w:sz w:val="20"/>
          <w:szCs w:val="20"/>
        </w:rPr>
        <w:t>Distributed property </w:t>
      </w:r>
      <w:r w:rsidRPr="00382B90">
        <w:rPr>
          <w:rFonts w:ascii="Times New Roman" w:hAnsi="Times New Roman" w:cs="Times New Roman"/>
          <w:sz w:val="20"/>
          <w:szCs w:val="20"/>
        </w:rPr>
        <w:t>in hands of partner</w:t>
      </w:r>
    </w:p>
    <w:p w14:paraId="62CED569" w14:textId="77777777" w:rsidR="004F66FE" w:rsidRDefault="004F66FE" w:rsidP="003156E0">
      <w:pPr>
        <w:pStyle w:val="NoSpacing"/>
        <w:numPr>
          <w:ilvl w:val="1"/>
          <w:numId w:val="35"/>
        </w:numPr>
        <w:rPr>
          <w:rFonts w:ascii="Times New Roman" w:hAnsi="Times New Roman" w:cs="Times New Roman"/>
          <w:sz w:val="20"/>
          <w:szCs w:val="20"/>
        </w:rPr>
      </w:pPr>
      <w:r w:rsidRPr="00382B90">
        <w:rPr>
          <w:rFonts w:ascii="Times New Roman" w:hAnsi="Times New Roman" w:cs="Times New Roman"/>
          <w:sz w:val="20"/>
          <w:szCs w:val="20"/>
        </w:rPr>
        <w:t>Generally tacking under </w:t>
      </w:r>
      <w:r w:rsidRPr="004F66FE">
        <w:rPr>
          <w:rFonts w:ascii="Times New Roman" w:hAnsi="Times New Roman" w:cs="Times New Roman"/>
          <w:b/>
          <w:sz w:val="20"/>
          <w:szCs w:val="20"/>
        </w:rPr>
        <w:t>§ 1223</w:t>
      </w:r>
      <w:r w:rsidRPr="00382B90">
        <w:rPr>
          <w:rFonts w:ascii="Times New Roman" w:hAnsi="Times New Roman" w:cs="Times New Roman"/>
          <w:sz w:val="20"/>
          <w:szCs w:val="20"/>
        </w:rPr>
        <w:t>, pursuant to </w:t>
      </w:r>
      <w:r w:rsidRPr="004F66FE">
        <w:rPr>
          <w:rFonts w:ascii="Times New Roman" w:hAnsi="Times New Roman" w:cs="Times New Roman"/>
          <w:b/>
          <w:sz w:val="20"/>
          <w:szCs w:val="20"/>
        </w:rPr>
        <w:t>§ 735(b)</w:t>
      </w:r>
    </w:p>
    <w:p w14:paraId="71A1CCD4" w14:textId="77777777" w:rsidR="004F66FE" w:rsidRDefault="004F66FE" w:rsidP="004F66FE">
      <w:pPr>
        <w:pStyle w:val="NoSpacing"/>
        <w:rPr>
          <w:rFonts w:ascii="Times New Roman" w:hAnsi="Times New Roman" w:cs="Times New Roman"/>
          <w:sz w:val="20"/>
          <w:szCs w:val="20"/>
        </w:rPr>
      </w:pPr>
    </w:p>
    <w:p w14:paraId="673BC917" w14:textId="5DEAC905" w:rsidR="004F66FE" w:rsidRDefault="004F66FE" w:rsidP="004F66FE">
      <w:pPr>
        <w:pStyle w:val="NoSpacing"/>
        <w:rPr>
          <w:rFonts w:ascii="Times New Roman" w:hAnsi="Times New Roman" w:cs="Times New Roman"/>
          <w:sz w:val="20"/>
          <w:szCs w:val="20"/>
        </w:rPr>
      </w:pPr>
      <w:r>
        <w:rPr>
          <w:rFonts w:ascii="Times New Roman" w:hAnsi="Times New Roman" w:cs="Times New Roman"/>
          <w:sz w:val="20"/>
          <w:szCs w:val="20"/>
        </w:rPr>
        <w:t>[</w:t>
      </w:r>
      <w:r w:rsidR="003156E0" w:rsidRPr="003156E0">
        <w:rPr>
          <w:rFonts w:ascii="Times New Roman" w:hAnsi="Times New Roman" w:cs="Times New Roman"/>
          <w:smallCaps/>
          <w:sz w:val="20"/>
          <w:szCs w:val="20"/>
        </w:rPr>
        <w:t>Character Rules</w:t>
      </w:r>
      <w:r>
        <w:rPr>
          <w:rFonts w:ascii="Times New Roman" w:hAnsi="Times New Roman" w:cs="Times New Roman"/>
          <w:sz w:val="20"/>
          <w:szCs w:val="20"/>
        </w:rPr>
        <w:t>]</w:t>
      </w:r>
    </w:p>
    <w:p w14:paraId="7B9E5CBB" w14:textId="77777777" w:rsidR="004F66FE" w:rsidRPr="004F66FE" w:rsidRDefault="004F66FE" w:rsidP="003156E0">
      <w:pPr>
        <w:pStyle w:val="NoSpacing"/>
        <w:numPr>
          <w:ilvl w:val="0"/>
          <w:numId w:val="36"/>
        </w:numPr>
        <w:rPr>
          <w:rFonts w:ascii="Times New Roman" w:hAnsi="Times New Roman" w:cs="Times New Roman"/>
          <w:i/>
          <w:sz w:val="20"/>
          <w:szCs w:val="20"/>
        </w:rPr>
      </w:pPr>
      <w:r w:rsidRPr="004F66FE">
        <w:rPr>
          <w:rFonts w:ascii="Times New Roman" w:hAnsi="Times New Roman" w:cs="Times New Roman"/>
          <w:i/>
          <w:sz w:val="20"/>
          <w:szCs w:val="20"/>
        </w:rPr>
        <w:t>Distributed assets</w:t>
      </w:r>
    </w:p>
    <w:p w14:paraId="055868EC" w14:textId="77777777" w:rsidR="004F66FE" w:rsidRPr="004F66FE" w:rsidRDefault="004F66FE" w:rsidP="003156E0">
      <w:pPr>
        <w:pStyle w:val="NoSpacing"/>
        <w:numPr>
          <w:ilvl w:val="1"/>
          <w:numId w:val="36"/>
        </w:numPr>
        <w:rPr>
          <w:rFonts w:ascii="Times New Roman" w:hAnsi="Times New Roman" w:cs="Times New Roman"/>
          <w:b/>
          <w:sz w:val="20"/>
          <w:szCs w:val="20"/>
        </w:rPr>
      </w:pPr>
      <w:r w:rsidRPr="004F66FE">
        <w:rPr>
          <w:rFonts w:ascii="Times New Roman" w:hAnsi="Times New Roman" w:cs="Times New Roman"/>
          <w:b/>
          <w:sz w:val="20"/>
          <w:szCs w:val="20"/>
        </w:rPr>
        <w:t>Unrealized receivables</w:t>
      </w:r>
    </w:p>
    <w:p w14:paraId="2BBDEA4C" w14:textId="27B498F5" w:rsidR="004F66FE" w:rsidRPr="00382B90" w:rsidRDefault="004F66FE" w:rsidP="003156E0">
      <w:pPr>
        <w:pStyle w:val="NoSpacing"/>
        <w:numPr>
          <w:ilvl w:val="2"/>
          <w:numId w:val="36"/>
        </w:numPr>
        <w:rPr>
          <w:rFonts w:ascii="Times New Roman" w:hAnsi="Times New Roman" w:cs="Times New Roman"/>
          <w:sz w:val="20"/>
          <w:szCs w:val="20"/>
        </w:rPr>
      </w:pPr>
      <w:r w:rsidRPr="00382B90">
        <w:rPr>
          <w:rFonts w:ascii="Times New Roman" w:hAnsi="Times New Roman" w:cs="Times New Roman"/>
          <w:sz w:val="20"/>
          <w:szCs w:val="20"/>
        </w:rPr>
        <w:t>Permanently ordinary </w:t>
      </w:r>
      <w:r w:rsidRPr="004F66FE">
        <w:rPr>
          <w:rFonts w:ascii="Times New Roman" w:hAnsi="Times New Roman" w:cs="Times New Roman"/>
          <w:b/>
          <w:sz w:val="20"/>
          <w:szCs w:val="20"/>
        </w:rPr>
        <w:t>§ 735(a)(1</w:t>
      </w:r>
      <w:r w:rsidRPr="00382B90">
        <w:rPr>
          <w:rFonts w:ascii="Times New Roman" w:hAnsi="Times New Roman" w:cs="Times New Roman"/>
          <w:sz w:val="20"/>
          <w:szCs w:val="20"/>
        </w:rPr>
        <w:t>)</w:t>
      </w:r>
    </w:p>
    <w:p w14:paraId="2FD220CE" w14:textId="77777777" w:rsidR="004F66FE" w:rsidRPr="004F66FE" w:rsidRDefault="004F66FE" w:rsidP="003156E0">
      <w:pPr>
        <w:pStyle w:val="NoSpacing"/>
        <w:numPr>
          <w:ilvl w:val="1"/>
          <w:numId w:val="36"/>
        </w:numPr>
        <w:rPr>
          <w:rFonts w:ascii="Times New Roman" w:hAnsi="Times New Roman" w:cs="Times New Roman"/>
          <w:b/>
          <w:sz w:val="20"/>
          <w:szCs w:val="20"/>
        </w:rPr>
      </w:pPr>
      <w:r w:rsidRPr="004F66FE">
        <w:rPr>
          <w:rFonts w:ascii="Times New Roman" w:hAnsi="Times New Roman" w:cs="Times New Roman"/>
          <w:b/>
          <w:sz w:val="20"/>
          <w:szCs w:val="20"/>
        </w:rPr>
        <w:t>Inventory items</w:t>
      </w:r>
    </w:p>
    <w:p w14:paraId="2B414558" w14:textId="3D21B241" w:rsidR="004F66FE" w:rsidRPr="00382B90" w:rsidRDefault="004F66FE" w:rsidP="003156E0">
      <w:pPr>
        <w:pStyle w:val="NoSpacing"/>
        <w:numPr>
          <w:ilvl w:val="2"/>
          <w:numId w:val="36"/>
        </w:numPr>
        <w:rPr>
          <w:rFonts w:ascii="Times New Roman" w:hAnsi="Times New Roman" w:cs="Times New Roman"/>
          <w:sz w:val="20"/>
          <w:szCs w:val="20"/>
        </w:rPr>
      </w:pPr>
      <w:r w:rsidRPr="00382B90">
        <w:rPr>
          <w:rFonts w:ascii="Times New Roman" w:hAnsi="Times New Roman" w:cs="Times New Roman"/>
          <w:sz w:val="20"/>
          <w:szCs w:val="20"/>
        </w:rPr>
        <w:t>Or</w:t>
      </w:r>
      <w:r>
        <w:rPr>
          <w:rFonts w:ascii="Times New Roman" w:hAnsi="Times New Roman" w:cs="Times New Roman"/>
          <w:sz w:val="20"/>
          <w:szCs w:val="20"/>
        </w:rPr>
        <w:t xml:space="preserve">dinary for 5 years </w:t>
      </w:r>
      <w:r w:rsidRPr="004F66FE">
        <w:rPr>
          <w:rFonts w:ascii="Times New Roman" w:hAnsi="Times New Roman" w:cs="Times New Roman"/>
          <w:b/>
          <w:sz w:val="20"/>
          <w:szCs w:val="20"/>
        </w:rPr>
        <w:t>§ 735(a)(2)</w:t>
      </w:r>
    </w:p>
    <w:p w14:paraId="020E17E4" w14:textId="77777777" w:rsidR="004F66FE" w:rsidRPr="004F66FE" w:rsidRDefault="004F66FE" w:rsidP="003156E0">
      <w:pPr>
        <w:pStyle w:val="NoSpacing"/>
        <w:numPr>
          <w:ilvl w:val="0"/>
          <w:numId w:val="36"/>
        </w:numPr>
        <w:rPr>
          <w:rFonts w:ascii="Times New Roman" w:hAnsi="Times New Roman" w:cs="Times New Roman"/>
          <w:i/>
          <w:sz w:val="20"/>
          <w:szCs w:val="20"/>
        </w:rPr>
      </w:pPr>
      <w:r w:rsidRPr="004F66FE">
        <w:rPr>
          <w:rFonts w:ascii="Times New Roman" w:hAnsi="Times New Roman" w:cs="Times New Roman"/>
          <w:i/>
          <w:sz w:val="20"/>
          <w:szCs w:val="20"/>
        </w:rPr>
        <w:t>Contributed assets</w:t>
      </w:r>
    </w:p>
    <w:p w14:paraId="71B72DE9" w14:textId="77777777" w:rsidR="004F66FE" w:rsidRPr="004F66FE" w:rsidRDefault="004F66FE" w:rsidP="003156E0">
      <w:pPr>
        <w:pStyle w:val="NoSpacing"/>
        <w:numPr>
          <w:ilvl w:val="1"/>
          <w:numId w:val="36"/>
        </w:numPr>
        <w:rPr>
          <w:rFonts w:ascii="Times New Roman" w:hAnsi="Times New Roman" w:cs="Times New Roman"/>
          <w:b/>
          <w:sz w:val="20"/>
          <w:szCs w:val="20"/>
        </w:rPr>
      </w:pPr>
      <w:r w:rsidRPr="004F66FE">
        <w:rPr>
          <w:rFonts w:ascii="Times New Roman" w:hAnsi="Times New Roman" w:cs="Times New Roman"/>
          <w:b/>
          <w:sz w:val="20"/>
          <w:szCs w:val="20"/>
        </w:rPr>
        <w:t>Unrealized receivables</w:t>
      </w:r>
    </w:p>
    <w:p w14:paraId="1B694AAC" w14:textId="6048E20E" w:rsidR="004F66FE" w:rsidRPr="00382B90" w:rsidRDefault="004F66FE" w:rsidP="003156E0">
      <w:pPr>
        <w:pStyle w:val="NoSpacing"/>
        <w:numPr>
          <w:ilvl w:val="2"/>
          <w:numId w:val="36"/>
        </w:numPr>
        <w:rPr>
          <w:rFonts w:ascii="Times New Roman" w:hAnsi="Times New Roman" w:cs="Times New Roman"/>
          <w:sz w:val="20"/>
          <w:szCs w:val="20"/>
        </w:rPr>
      </w:pPr>
      <w:r w:rsidRPr="00382B90">
        <w:rPr>
          <w:rFonts w:ascii="Times New Roman" w:hAnsi="Times New Roman" w:cs="Times New Roman"/>
          <w:sz w:val="20"/>
          <w:szCs w:val="20"/>
        </w:rPr>
        <w:t>Permanently</w:t>
      </w:r>
      <w:r>
        <w:rPr>
          <w:rFonts w:ascii="Times New Roman" w:hAnsi="Times New Roman" w:cs="Times New Roman"/>
          <w:sz w:val="20"/>
          <w:szCs w:val="20"/>
        </w:rPr>
        <w:t xml:space="preserve"> ordinary for gains and losses </w:t>
      </w:r>
      <w:r w:rsidRPr="004F66FE">
        <w:rPr>
          <w:rFonts w:ascii="Times New Roman" w:hAnsi="Times New Roman" w:cs="Times New Roman"/>
          <w:b/>
          <w:sz w:val="20"/>
          <w:szCs w:val="20"/>
        </w:rPr>
        <w:t>§ 724(a)</w:t>
      </w:r>
    </w:p>
    <w:p w14:paraId="316258D0" w14:textId="77777777" w:rsidR="004F66FE" w:rsidRPr="004F66FE" w:rsidRDefault="004F66FE" w:rsidP="003156E0">
      <w:pPr>
        <w:pStyle w:val="NoSpacing"/>
        <w:numPr>
          <w:ilvl w:val="1"/>
          <w:numId w:val="36"/>
        </w:numPr>
        <w:rPr>
          <w:rFonts w:ascii="Times New Roman" w:hAnsi="Times New Roman" w:cs="Times New Roman"/>
          <w:b/>
          <w:sz w:val="20"/>
          <w:szCs w:val="20"/>
        </w:rPr>
      </w:pPr>
      <w:r w:rsidRPr="004F66FE">
        <w:rPr>
          <w:rFonts w:ascii="Times New Roman" w:hAnsi="Times New Roman" w:cs="Times New Roman"/>
          <w:b/>
          <w:sz w:val="20"/>
          <w:szCs w:val="20"/>
        </w:rPr>
        <w:t>Inventory items</w:t>
      </w:r>
    </w:p>
    <w:p w14:paraId="24F60379" w14:textId="523D5819" w:rsidR="004F66FE" w:rsidRPr="004F66FE" w:rsidRDefault="004F66FE" w:rsidP="003156E0">
      <w:pPr>
        <w:pStyle w:val="NoSpacing"/>
        <w:numPr>
          <w:ilvl w:val="2"/>
          <w:numId w:val="36"/>
        </w:numPr>
        <w:rPr>
          <w:rFonts w:ascii="Times New Roman" w:hAnsi="Times New Roman" w:cs="Times New Roman"/>
          <w:b/>
          <w:sz w:val="20"/>
          <w:szCs w:val="20"/>
        </w:rPr>
      </w:pPr>
      <w:r w:rsidRPr="00382B90">
        <w:rPr>
          <w:rFonts w:ascii="Times New Roman" w:hAnsi="Times New Roman" w:cs="Times New Roman"/>
          <w:sz w:val="20"/>
          <w:szCs w:val="20"/>
        </w:rPr>
        <w:t>Ordinary fo</w:t>
      </w:r>
      <w:r>
        <w:rPr>
          <w:rFonts w:ascii="Times New Roman" w:hAnsi="Times New Roman" w:cs="Times New Roman"/>
          <w:sz w:val="20"/>
          <w:szCs w:val="20"/>
        </w:rPr>
        <w:t xml:space="preserve">r 5 years for gains and losses </w:t>
      </w:r>
      <w:r w:rsidRPr="004F66FE">
        <w:rPr>
          <w:rFonts w:ascii="Times New Roman" w:hAnsi="Times New Roman" w:cs="Times New Roman"/>
          <w:b/>
          <w:sz w:val="20"/>
          <w:szCs w:val="20"/>
        </w:rPr>
        <w:t>§ 724(b)</w:t>
      </w:r>
    </w:p>
    <w:p w14:paraId="0CEFFF9E" w14:textId="77777777" w:rsidR="004F66FE" w:rsidRPr="004F66FE" w:rsidRDefault="004F66FE" w:rsidP="003156E0">
      <w:pPr>
        <w:pStyle w:val="NoSpacing"/>
        <w:numPr>
          <w:ilvl w:val="1"/>
          <w:numId w:val="36"/>
        </w:numPr>
        <w:rPr>
          <w:rFonts w:ascii="Times New Roman" w:hAnsi="Times New Roman" w:cs="Times New Roman"/>
          <w:b/>
          <w:sz w:val="20"/>
          <w:szCs w:val="20"/>
        </w:rPr>
      </w:pPr>
      <w:r w:rsidRPr="004F66FE">
        <w:rPr>
          <w:rFonts w:ascii="Times New Roman" w:hAnsi="Times New Roman" w:cs="Times New Roman"/>
          <w:b/>
          <w:sz w:val="20"/>
          <w:szCs w:val="20"/>
        </w:rPr>
        <w:t>Capital loss property</w:t>
      </w:r>
    </w:p>
    <w:p w14:paraId="6E2E0EE3" w14:textId="75279262" w:rsidR="004F66FE" w:rsidRPr="003156E0" w:rsidRDefault="004F66FE" w:rsidP="003156E0">
      <w:pPr>
        <w:pStyle w:val="NoSpacing"/>
        <w:numPr>
          <w:ilvl w:val="2"/>
          <w:numId w:val="36"/>
        </w:numPr>
        <w:rPr>
          <w:rFonts w:ascii="Times New Roman" w:hAnsi="Times New Roman" w:cs="Times New Roman"/>
          <w:b/>
          <w:sz w:val="20"/>
          <w:szCs w:val="20"/>
        </w:rPr>
      </w:pPr>
      <w:r w:rsidRPr="00382B90">
        <w:rPr>
          <w:rFonts w:ascii="Times New Roman" w:hAnsi="Times New Roman" w:cs="Times New Roman"/>
          <w:sz w:val="20"/>
          <w:szCs w:val="20"/>
        </w:rPr>
        <w:t>Losses realized within 5 years are capital to the extent of any built-in capital loss at time of</w:t>
      </w:r>
      <w:r>
        <w:rPr>
          <w:rFonts w:ascii="Times New Roman" w:hAnsi="Times New Roman" w:cs="Times New Roman"/>
          <w:sz w:val="20"/>
          <w:szCs w:val="20"/>
        </w:rPr>
        <w:t xml:space="preserve"> contribution </w:t>
      </w:r>
      <w:r w:rsidRPr="004F66FE">
        <w:rPr>
          <w:rFonts w:ascii="Times New Roman" w:hAnsi="Times New Roman" w:cs="Times New Roman"/>
          <w:b/>
          <w:sz w:val="20"/>
          <w:szCs w:val="20"/>
        </w:rPr>
        <w:t>§ 724(c)</w:t>
      </w:r>
    </w:p>
    <w:p w14:paraId="0F93168A" w14:textId="77777777" w:rsidR="003156E0" w:rsidRDefault="003156E0" w:rsidP="003156E0">
      <w:pPr>
        <w:pStyle w:val="NoSpacing"/>
        <w:rPr>
          <w:rFonts w:ascii="Times New Roman" w:hAnsi="Times New Roman" w:cs="Times New Roman"/>
          <w:sz w:val="20"/>
          <w:szCs w:val="20"/>
        </w:rPr>
      </w:pPr>
    </w:p>
    <w:p w14:paraId="26B251DB" w14:textId="013B45AB" w:rsidR="003156E0" w:rsidRDefault="003156E0" w:rsidP="003156E0">
      <w:pPr>
        <w:pStyle w:val="NoSpacing"/>
        <w:rPr>
          <w:rFonts w:ascii="Times New Roman" w:hAnsi="Times New Roman" w:cs="Times New Roman"/>
          <w:sz w:val="20"/>
          <w:szCs w:val="20"/>
        </w:rPr>
      </w:pPr>
      <w:r>
        <w:rPr>
          <w:rFonts w:ascii="Times New Roman" w:hAnsi="Times New Roman" w:cs="Times New Roman"/>
          <w:sz w:val="20"/>
          <w:szCs w:val="20"/>
        </w:rPr>
        <w:t>[</w:t>
      </w:r>
      <w:r w:rsidRPr="003156E0">
        <w:rPr>
          <w:rFonts w:ascii="Times New Roman" w:hAnsi="Times New Roman" w:cs="Times New Roman"/>
          <w:smallCaps/>
          <w:sz w:val="20"/>
          <w:szCs w:val="20"/>
        </w:rPr>
        <w:t>Dispositions Of Contributed Property</w:t>
      </w:r>
      <w:r>
        <w:rPr>
          <w:rFonts w:ascii="Times New Roman" w:hAnsi="Times New Roman" w:cs="Times New Roman"/>
          <w:sz w:val="20"/>
          <w:szCs w:val="20"/>
        </w:rPr>
        <w:t>]</w:t>
      </w:r>
    </w:p>
    <w:p w14:paraId="3EC484E3" w14:textId="77777777" w:rsidR="003156E0" w:rsidRPr="003156E0" w:rsidRDefault="003156E0" w:rsidP="003156E0">
      <w:pPr>
        <w:pStyle w:val="NoSpacing"/>
        <w:numPr>
          <w:ilvl w:val="0"/>
          <w:numId w:val="39"/>
        </w:numPr>
        <w:rPr>
          <w:rFonts w:ascii="Times New Roman" w:hAnsi="Times New Roman" w:cs="Times New Roman"/>
          <w:sz w:val="20"/>
          <w:szCs w:val="20"/>
        </w:rPr>
      </w:pPr>
      <w:r w:rsidRPr="003156E0">
        <w:rPr>
          <w:rFonts w:ascii="Times New Roman" w:hAnsi="Times New Roman" w:cs="Times New Roman"/>
          <w:b/>
          <w:sz w:val="20"/>
          <w:szCs w:val="20"/>
        </w:rPr>
        <w:t>§724(a):</w:t>
      </w:r>
      <w:r w:rsidRPr="003156E0">
        <w:rPr>
          <w:rFonts w:ascii="Times New Roman" w:hAnsi="Times New Roman" w:cs="Times New Roman"/>
          <w:sz w:val="20"/>
          <w:szCs w:val="20"/>
        </w:rPr>
        <w:t xml:space="preserve"> Disposition of contributed property by a partnership will produce </w:t>
      </w:r>
      <w:r w:rsidRPr="003156E0">
        <w:rPr>
          <w:rFonts w:ascii="Times New Roman" w:hAnsi="Times New Roman" w:cs="Times New Roman"/>
          <w:i/>
          <w:sz w:val="20"/>
          <w:szCs w:val="20"/>
        </w:rPr>
        <w:t>ordinary income</w:t>
      </w:r>
      <w:r w:rsidRPr="003156E0">
        <w:rPr>
          <w:rFonts w:ascii="Times New Roman" w:hAnsi="Times New Roman" w:cs="Times New Roman"/>
          <w:sz w:val="20"/>
          <w:szCs w:val="20"/>
        </w:rPr>
        <w:t xml:space="preserve"> if the property was an </w:t>
      </w:r>
      <w:r w:rsidRPr="003156E0">
        <w:rPr>
          <w:rFonts w:ascii="Times New Roman" w:hAnsi="Times New Roman" w:cs="Times New Roman"/>
          <w:b/>
          <w:sz w:val="20"/>
          <w:szCs w:val="20"/>
        </w:rPr>
        <w:t>unrealized receivable</w:t>
      </w:r>
      <w:r w:rsidRPr="003156E0">
        <w:rPr>
          <w:rFonts w:ascii="Times New Roman" w:hAnsi="Times New Roman" w:cs="Times New Roman"/>
          <w:sz w:val="20"/>
          <w:szCs w:val="20"/>
        </w:rPr>
        <w:t xml:space="preserve"> in the </w:t>
      </w:r>
      <w:r w:rsidRPr="003156E0">
        <w:rPr>
          <w:rFonts w:ascii="Times New Roman" w:hAnsi="Times New Roman" w:cs="Times New Roman"/>
          <w:sz w:val="20"/>
          <w:szCs w:val="20"/>
          <w:u w:val="single"/>
        </w:rPr>
        <w:t>hands of the contributing partner</w:t>
      </w:r>
    </w:p>
    <w:p w14:paraId="4CC9FE02" w14:textId="77777777" w:rsidR="003156E0" w:rsidRDefault="003156E0" w:rsidP="003156E0">
      <w:pPr>
        <w:pStyle w:val="NoSpacing"/>
        <w:numPr>
          <w:ilvl w:val="0"/>
          <w:numId w:val="39"/>
        </w:numPr>
        <w:rPr>
          <w:rFonts w:ascii="Times New Roman" w:hAnsi="Times New Roman" w:cs="Times New Roman"/>
          <w:sz w:val="20"/>
          <w:szCs w:val="20"/>
        </w:rPr>
      </w:pPr>
      <w:r w:rsidRPr="003156E0">
        <w:rPr>
          <w:rFonts w:ascii="Times New Roman" w:hAnsi="Times New Roman" w:cs="Times New Roman"/>
          <w:b/>
          <w:sz w:val="20"/>
          <w:szCs w:val="20"/>
        </w:rPr>
        <w:t>§724(b):</w:t>
      </w:r>
      <w:r w:rsidRPr="003156E0">
        <w:rPr>
          <w:rFonts w:ascii="Times New Roman" w:hAnsi="Times New Roman" w:cs="Times New Roman"/>
          <w:sz w:val="20"/>
          <w:szCs w:val="20"/>
        </w:rPr>
        <w:t xml:space="preserve"> Disposition of contributed property by a partnership will produce </w:t>
      </w:r>
      <w:r w:rsidRPr="003156E0">
        <w:rPr>
          <w:rFonts w:ascii="Times New Roman" w:hAnsi="Times New Roman" w:cs="Times New Roman"/>
          <w:i/>
          <w:sz w:val="20"/>
          <w:szCs w:val="20"/>
        </w:rPr>
        <w:t>ordinary income</w:t>
      </w:r>
      <w:r w:rsidRPr="003156E0">
        <w:rPr>
          <w:rFonts w:ascii="Times New Roman" w:hAnsi="Times New Roman" w:cs="Times New Roman"/>
          <w:sz w:val="20"/>
          <w:szCs w:val="20"/>
        </w:rPr>
        <w:t xml:space="preserve"> if the property was an </w:t>
      </w:r>
      <w:r w:rsidRPr="003156E0">
        <w:rPr>
          <w:rFonts w:ascii="Times New Roman" w:hAnsi="Times New Roman" w:cs="Times New Roman"/>
          <w:b/>
          <w:sz w:val="20"/>
          <w:szCs w:val="20"/>
        </w:rPr>
        <w:t>inventory item</w:t>
      </w:r>
      <w:r w:rsidRPr="003156E0">
        <w:rPr>
          <w:rFonts w:ascii="Times New Roman" w:hAnsi="Times New Roman" w:cs="Times New Roman"/>
          <w:sz w:val="20"/>
          <w:szCs w:val="20"/>
        </w:rPr>
        <w:t xml:space="preserve"> in the </w:t>
      </w:r>
      <w:r w:rsidRPr="003156E0">
        <w:rPr>
          <w:rFonts w:ascii="Times New Roman" w:hAnsi="Times New Roman" w:cs="Times New Roman"/>
          <w:sz w:val="20"/>
          <w:szCs w:val="20"/>
          <w:u w:val="single"/>
        </w:rPr>
        <w:t>hands of the contributing partner</w:t>
      </w:r>
      <w:r w:rsidRPr="003156E0">
        <w:rPr>
          <w:rFonts w:ascii="Times New Roman" w:hAnsi="Times New Roman" w:cs="Times New Roman"/>
          <w:sz w:val="20"/>
          <w:szCs w:val="20"/>
        </w:rPr>
        <w:t xml:space="preserve">, but </w:t>
      </w:r>
      <w:r w:rsidRPr="003156E0">
        <w:rPr>
          <w:rFonts w:ascii="Times New Roman" w:hAnsi="Times New Roman" w:cs="Times New Roman"/>
          <w:b/>
          <w:i/>
          <w:sz w:val="20"/>
          <w:szCs w:val="20"/>
        </w:rPr>
        <w:t>only if</w:t>
      </w:r>
      <w:r w:rsidRPr="003156E0">
        <w:rPr>
          <w:rFonts w:ascii="Times New Roman" w:hAnsi="Times New Roman" w:cs="Times New Roman"/>
          <w:sz w:val="20"/>
          <w:szCs w:val="20"/>
        </w:rPr>
        <w:t xml:space="preserve"> the disposition by the partnership occurs </w:t>
      </w:r>
      <w:r w:rsidRPr="003156E0">
        <w:rPr>
          <w:rFonts w:ascii="Times New Roman" w:hAnsi="Times New Roman" w:cs="Times New Roman"/>
          <w:sz w:val="20"/>
          <w:szCs w:val="20"/>
          <w:u w:val="single"/>
        </w:rPr>
        <w:t>within 5 years</w:t>
      </w:r>
      <w:r w:rsidRPr="003156E0">
        <w:rPr>
          <w:rFonts w:ascii="Times New Roman" w:hAnsi="Times New Roman" w:cs="Times New Roman"/>
          <w:sz w:val="20"/>
          <w:szCs w:val="20"/>
        </w:rPr>
        <w:t xml:space="preserve"> of contribution of the property to the partnership</w:t>
      </w:r>
    </w:p>
    <w:p w14:paraId="6CA4D805" w14:textId="7C227195" w:rsidR="003156E0" w:rsidRPr="003156E0" w:rsidRDefault="003156E0" w:rsidP="003156E0">
      <w:pPr>
        <w:pStyle w:val="NoSpacing"/>
        <w:numPr>
          <w:ilvl w:val="0"/>
          <w:numId w:val="39"/>
        </w:numPr>
        <w:rPr>
          <w:rFonts w:ascii="Times New Roman" w:hAnsi="Times New Roman" w:cs="Times New Roman"/>
          <w:sz w:val="20"/>
          <w:szCs w:val="20"/>
        </w:rPr>
      </w:pPr>
      <w:r w:rsidRPr="003156E0">
        <w:rPr>
          <w:rFonts w:ascii="Times New Roman" w:hAnsi="Times New Roman" w:cs="Times New Roman"/>
          <w:b/>
          <w:sz w:val="20"/>
          <w:szCs w:val="20"/>
        </w:rPr>
        <w:t>§724(c):</w:t>
      </w:r>
      <w:r w:rsidRPr="003156E0">
        <w:rPr>
          <w:rFonts w:ascii="Times New Roman" w:hAnsi="Times New Roman" w:cs="Times New Roman"/>
          <w:sz w:val="20"/>
          <w:szCs w:val="20"/>
        </w:rPr>
        <w:t xml:space="preserve"> The contribution of </w:t>
      </w:r>
      <w:r w:rsidRPr="003156E0">
        <w:rPr>
          <w:rFonts w:ascii="Times New Roman" w:hAnsi="Times New Roman" w:cs="Times New Roman"/>
          <w:b/>
          <w:sz w:val="20"/>
          <w:szCs w:val="20"/>
        </w:rPr>
        <w:t>capital loss property</w:t>
      </w:r>
      <w:r w:rsidRPr="003156E0">
        <w:rPr>
          <w:rFonts w:ascii="Times New Roman" w:hAnsi="Times New Roman" w:cs="Times New Roman"/>
          <w:sz w:val="20"/>
          <w:szCs w:val="20"/>
        </w:rPr>
        <w:t xml:space="preserve"> will </w:t>
      </w:r>
      <w:r w:rsidRPr="003156E0">
        <w:rPr>
          <w:rFonts w:ascii="Times New Roman" w:hAnsi="Times New Roman" w:cs="Times New Roman"/>
          <w:i/>
          <w:sz w:val="20"/>
          <w:szCs w:val="20"/>
        </w:rPr>
        <w:t>taint subsequent loss</w:t>
      </w:r>
      <w:r w:rsidRPr="003156E0">
        <w:rPr>
          <w:rFonts w:ascii="Times New Roman" w:hAnsi="Times New Roman" w:cs="Times New Roman"/>
          <w:sz w:val="20"/>
          <w:szCs w:val="20"/>
        </w:rPr>
        <w:t xml:space="preserve"> on disposition by the partnership </w:t>
      </w:r>
      <w:r w:rsidRPr="003156E0">
        <w:rPr>
          <w:rFonts w:ascii="Times New Roman" w:hAnsi="Times New Roman" w:cs="Times New Roman"/>
          <w:sz w:val="20"/>
          <w:szCs w:val="20"/>
          <w:u w:val="single"/>
        </w:rPr>
        <w:t>up to the amount of the built-in loss at contribution</w:t>
      </w:r>
    </w:p>
    <w:p w14:paraId="1CDE1004" w14:textId="77777777" w:rsidR="004F66FE" w:rsidRDefault="004F66FE" w:rsidP="004F66FE">
      <w:pPr>
        <w:pStyle w:val="NoSpacing"/>
        <w:rPr>
          <w:rFonts w:ascii="Times New Roman" w:hAnsi="Times New Roman" w:cs="Times New Roman"/>
          <w:sz w:val="20"/>
          <w:szCs w:val="20"/>
        </w:rPr>
      </w:pPr>
    </w:p>
    <w:p w14:paraId="18222928" w14:textId="77777777" w:rsidR="003156E0" w:rsidRDefault="003156E0" w:rsidP="003156E0">
      <w:pPr>
        <w:pStyle w:val="NoSpacing"/>
        <w:rPr>
          <w:rFonts w:ascii="Times New Roman" w:hAnsi="Times New Roman" w:cs="Times New Roman"/>
          <w:sz w:val="20"/>
          <w:szCs w:val="20"/>
        </w:rPr>
      </w:pPr>
      <w:r>
        <w:rPr>
          <w:rFonts w:ascii="Times New Roman" w:hAnsi="Times New Roman" w:cs="Times New Roman"/>
          <w:b/>
          <w:sz w:val="20"/>
          <w:szCs w:val="20"/>
        </w:rPr>
        <w:t>Contribution of Services</w:t>
      </w:r>
    </w:p>
    <w:p w14:paraId="7191AB1F" w14:textId="1DBC194B" w:rsidR="003156E0" w:rsidRPr="003156E0" w:rsidRDefault="003156E0" w:rsidP="003156E0">
      <w:pPr>
        <w:pStyle w:val="NoSpacing"/>
        <w:rPr>
          <w:rFonts w:ascii="Times New Roman" w:hAnsi="Times New Roman" w:cs="Times New Roman"/>
          <w:sz w:val="20"/>
          <w:szCs w:val="20"/>
        </w:rPr>
      </w:pPr>
      <w:r w:rsidRPr="003156E0">
        <w:rPr>
          <w:rFonts w:ascii="Times New Roman" w:hAnsi="Times New Roman" w:cs="Times New Roman"/>
          <w:smallCaps/>
          <w:sz w:val="20"/>
          <w:szCs w:val="20"/>
        </w:rPr>
        <w:t>[§ 83(B) Elections – General Rules</w:t>
      </w:r>
      <w:r w:rsidRPr="003156E0">
        <w:rPr>
          <w:rFonts w:ascii="Times New Roman" w:hAnsi="Times New Roman" w:cs="Times New Roman"/>
          <w:sz w:val="20"/>
          <w:szCs w:val="20"/>
        </w:rPr>
        <w:t>]</w:t>
      </w:r>
    </w:p>
    <w:p w14:paraId="7C5EC6AC" w14:textId="77777777" w:rsidR="003156E0" w:rsidRDefault="003156E0" w:rsidP="003156E0">
      <w:pPr>
        <w:pStyle w:val="NoSpacing"/>
        <w:numPr>
          <w:ilvl w:val="0"/>
          <w:numId w:val="40"/>
        </w:numPr>
        <w:rPr>
          <w:rFonts w:ascii="Times New Roman" w:hAnsi="Times New Roman" w:cs="Times New Roman"/>
          <w:sz w:val="20"/>
          <w:szCs w:val="20"/>
        </w:rPr>
      </w:pPr>
      <w:r>
        <w:rPr>
          <w:rFonts w:ascii="Times New Roman" w:hAnsi="Times New Roman" w:cs="Times New Roman"/>
          <w:sz w:val="20"/>
          <w:szCs w:val="20"/>
        </w:rPr>
        <w:t>Can’t get around getting a taxable wage by getting property rather than cash. Recall:</w:t>
      </w:r>
    </w:p>
    <w:p w14:paraId="5AF8A733" w14:textId="77777777" w:rsidR="003156E0" w:rsidRPr="00382B90" w:rsidRDefault="003156E0" w:rsidP="003156E0">
      <w:pPr>
        <w:pStyle w:val="NoSpacing"/>
        <w:numPr>
          <w:ilvl w:val="1"/>
          <w:numId w:val="40"/>
        </w:numPr>
        <w:rPr>
          <w:rFonts w:ascii="Times New Roman" w:hAnsi="Times New Roman" w:cs="Times New Roman"/>
          <w:sz w:val="20"/>
          <w:szCs w:val="20"/>
        </w:rPr>
      </w:pPr>
      <w:r w:rsidRPr="003156E0">
        <w:rPr>
          <w:rFonts w:ascii="Times New Roman" w:hAnsi="Times New Roman" w:cs="Times New Roman"/>
          <w:b/>
          <w:sz w:val="20"/>
          <w:szCs w:val="20"/>
        </w:rPr>
        <w:t>§ 83(a)</w:t>
      </w:r>
      <w:r w:rsidRPr="00382B90">
        <w:rPr>
          <w:rFonts w:ascii="Times New Roman" w:hAnsi="Times New Roman" w:cs="Times New Roman"/>
          <w:sz w:val="20"/>
          <w:szCs w:val="20"/>
        </w:rPr>
        <w:t xml:space="preserve"> imposes tax upon receipt of property in exchange for services</w:t>
      </w:r>
    </w:p>
    <w:p w14:paraId="10332CF7" w14:textId="3C32A7B0" w:rsidR="003156E0" w:rsidRPr="00382B90" w:rsidRDefault="003156E0" w:rsidP="003156E0">
      <w:pPr>
        <w:pStyle w:val="NoSpacing"/>
        <w:numPr>
          <w:ilvl w:val="2"/>
          <w:numId w:val="40"/>
        </w:numPr>
        <w:rPr>
          <w:rFonts w:ascii="Times New Roman" w:hAnsi="Times New Roman" w:cs="Times New Roman"/>
          <w:sz w:val="20"/>
          <w:szCs w:val="20"/>
        </w:rPr>
      </w:pPr>
      <w:r w:rsidRPr="00382B90">
        <w:rPr>
          <w:rFonts w:ascii="Times New Roman" w:hAnsi="Times New Roman" w:cs="Times New Roman"/>
          <w:b/>
          <w:sz w:val="20"/>
          <w:szCs w:val="20"/>
        </w:rPr>
        <w:t>Income amount:  </w:t>
      </w:r>
      <w:r>
        <w:rPr>
          <w:rFonts w:ascii="Times New Roman" w:hAnsi="Times New Roman" w:cs="Times New Roman"/>
          <w:sz w:val="20"/>
          <w:szCs w:val="20"/>
        </w:rPr>
        <w:t>FMV of property received, less FMV</w:t>
      </w:r>
      <w:r w:rsidRPr="00382B90">
        <w:rPr>
          <w:rFonts w:ascii="Times New Roman" w:hAnsi="Times New Roman" w:cs="Times New Roman"/>
          <w:sz w:val="20"/>
          <w:szCs w:val="20"/>
        </w:rPr>
        <w:t xml:space="preserve"> of any property given</w:t>
      </w:r>
      <w:r>
        <w:rPr>
          <w:rFonts w:ascii="Times New Roman" w:hAnsi="Times New Roman" w:cs="Times New Roman"/>
          <w:sz w:val="20"/>
          <w:szCs w:val="20"/>
        </w:rPr>
        <w:t xml:space="preserve"> (excess of the FMV of property over the price paid by the service partner)</w:t>
      </w:r>
    </w:p>
    <w:p w14:paraId="1650C69E" w14:textId="06B18561" w:rsidR="003156E0" w:rsidRPr="00382B90" w:rsidRDefault="00301273" w:rsidP="003156E0">
      <w:pPr>
        <w:pStyle w:val="NoSpacing"/>
        <w:numPr>
          <w:ilvl w:val="2"/>
          <w:numId w:val="40"/>
        </w:numPr>
        <w:rPr>
          <w:rFonts w:ascii="Times New Roman" w:hAnsi="Times New Roman" w:cs="Times New Roman"/>
          <w:sz w:val="20"/>
          <w:szCs w:val="20"/>
          <w:u w:val="single"/>
        </w:rPr>
      </w:pPr>
      <w:r>
        <w:rPr>
          <w:rFonts w:ascii="Times New Roman" w:hAnsi="Times New Roman" w:cs="Times New Roman"/>
          <w:b/>
          <w:sz w:val="20"/>
          <w:szCs w:val="20"/>
        </w:rPr>
        <w:t>Time of tax:</w:t>
      </w:r>
      <w:r w:rsidR="003156E0" w:rsidRPr="00382B90">
        <w:rPr>
          <w:rFonts w:ascii="Times New Roman" w:hAnsi="Times New Roman" w:cs="Times New Roman"/>
          <w:b/>
          <w:sz w:val="20"/>
          <w:szCs w:val="20"/>
        </w:rPr>
        <w:t> </w:t>
      </w:r>
      <w:r w:rsidR="003156E0" w:rsidRPr="00382B90">
        <w:rPr>
          <w:rFonts w:ascii="Times New Roman" w:hAnsi="Times New Roman" w:cs="Times New Roman"/>
          <w:sz w:val="20"/>
          <w:szCs w:val="20"/>
        </w:rPr>
        <w:t xml:space="preserve">when property is </w:t>
      </w:r>
      <w:r w:rsidR="003156E0" w:rsidRPr="00382B90">
        <w:rPr>
          <w:rFonts w:ascii="Times New Roman" w:hAnsi="Times New Roman" w:cs="Times New Roman"/>
          <w:sz w:val="20"/>
          <w:szCs w:val="20"/>
          <w:u w:val="single"/>
        </w:rPr>
        <w:t>transferable</w:t>
      </w:r>
      <w:r w:rsidR="003156E0">
        <w:rPr>
          <w:rFonts w:ascii="Times New Roman" w:hAnsi="Times New Roman" w:cs="Times New Roman"/>
          <w:sz w:val="20"/>
          <w:szCs w:val="20"/>
        </w:rPr>
        <w:t xml:space="preserve"> </w:t>
      </w:r>
      <w:r w:rsidR="003156E0" w:rsidRPr="00382B90">
        <w:rPr>
          <w:rFonts w:ascii="Times New Roman" w:hAnsi="Times New Roman" w:cs="Times New Roman"/>
          <w:sz w:val="20"/>
          <w:szCs w:val="20"/>
        </w:rPr>
        <w:t xml:space="preserve">or not subject to </w:t>
      </w:r>
      <w:r w:rsidR="003156E0" w:rsidRPr="00382B90">
        <w:rPr>
          <w:rFonts w:ascii="Times New Roman" w:hAnsi="Times New Roman" w:cs="Times New Roman"/>
          <w:sz w:val="20"/>
          <w:szCs w:val="20"/>
          <w:u w:val="single"/>
        </w:rPr>
        <w:t>risk of forfeiture</w:t>
      </w:r>
      <w:r w:rsidR="003156E0">
        <w:rPr>
          <w:rFonts w:ascii="Times New Roman" w:hAnsi="Times New Roman" w:cs="Times New Roman"/>
          <w:sz w:val="20"/>
          <w:szCs w:val="20"/>
        </w:rPr>
        <w:t xml:space="preserve"> </w:t>
      </w:r>
      <w:r w:rsidR="003156E0" w:rsidRPr="003156E0">
        <w:rPr>
          <w:rFonts w:ascii="Times New Roman" w:hAnsi="Times New Roman" w:cs="Times New Roman"/>
          <w:sz w:val="20"/>
          <w:szCs w:val="20"/>
        </w:rPr>
        <w:sym w:font="Wingdings" w:char="F0E0"/>
      </w:r>
      <w:r w:rsidR="003156E0">
        <w:rPr>
          <w:rFonts w:ascii="Times New Roman" w:hAnsi="Times New Roman" w:cs="Times New Roman"/>
          <w:sz w:val="20"/>
          <w:szCs w:val="20"/>
        </w:rPr>
        <w:t xml:space="preserve"> </w:t>
      </w:r>
      <w:r w:rsidR="003156E0">
        <w:rPr>
          <w:rFonts w:ascii="Times New Roman" w:hAnsi="Times New Roman" w:cs="Times New Roman"/>
          <w:b/>
          <w:i/>
          <w:sz w:val="20"/>
          <w:szCs w:val="20"/>
        </w:rPr>
        <w:t>vested</w:t>
      </w:r>
      <w:r w:rsidR="003156E0">
        <w:rPr>
          <w:rFonts w:ascii="Times New Roman" w:hAnsi="Times New Roman" w:cs="Times New Roman"/>
          <w:sz w:val="20"/>
          <w:szCs w:val="20"/>
        </w:rPr>
        <w:t xml:space="preserve">. When it is </w:t>
      </w:r>
      <w:r w:rsidR="003156E0">
        <w:rPr>
          <w:rFonts w:ascii="Times New Roman" w:hAnsi="Times New Roman" w:cs="Times New Roman"/>
          <w:i/>
          <w:sz w:val="20"/>
          <w:szCs w:val="20"/>
        </w:rPr>
        <w:t>really yours</w:t>
      </w:r>
      <w:r w:rsidR="003156E0">
        <w:rPr>
          <w:rFonts w:ascii="Times New Roman" w:hAnsi="Times New Roman" w:cs="Times New Roman"/>
          <w:sz w:val="20"/>
          <w:szCs w:val="20"/>
        </w:rPr>
        <w:t xml:space="preserve">. </w:t>
      </w:r>
    </w:p>
    <w:p w14:paraId="33E0486E" w14:textId="77777777" w:rsidR="003156E0" w:rsidRPr="00382B90" w:rsidRDefault="003156E0" w:rsidP="003156E0">
      <w:pPr>
        <w:pStyle w:val="NoSpacing"/>
        <w:numPr>
          <w:ilvl w:val="1"/>
          <w:numId w:val="40"/>
        </w:numPr>
        <w:rPr>
          <w:rFonts w:ascii="Times New Roman" w:hAnsi="Times New Roman" w:cs="Times New Roman"/>
          <w:sz w:val="20"/>
          <w:szCs w:val="20"/>
        </w:rPr>
      </w:pPr>
      <w:r w:rsidRPr="003156E0">
        <w:rPr>
          <w:rFonts w:ascii="Times New Roman" w:hAnsi="Times New Roman" w:cs="Times New Roman"/>
          <w:b/>
          <w:sz w:val="20"/>
          <w:szCs w:val="20"/>
        </w:rPr>
        <w:t>§ 83(b)</w:t>
      </w:r>
      <w:r>
        <w:rPr>
          <w:rFonts w:ascii="Times New Roman" w:hAnsi="Times New Roman" w:cs="Times New Roman"/>
          <w:sz w:val="20"/>
          <w:szCs w:val="20"/>
        </w:rPr>
        <w:t xml:space="preserve"> Election</w:t>
      </w:r>
    </w:p>
    <w:p w14:paraId="3E47842B" w14:textId="77777777" w:rsidR="003156E0" w:rsidRDefault="003156E0" w:rsidP="003156E0">
      <w:pPr>
        <w:pStyle w:val="NoSpacing"/>
        <w:numPr>
          <w:ilvl w:val="2"/>
          <w:numId w:val="40"/>
        </w:numPr>
        <w:rPr>
          <w:rFonts w:ascii="Times New Roman" w:hAnsi="Times New Roman" w:cs="Times New Roman"/>
          <w:sz w:val="20"/>
          <w:szCs w:val="20"/>
        </w:rPr>
      </w:pPr>
      <w:r w:rsidRPr="00382B90">
        <w:rPr>
          <w:rFonts w:ascii="Times New Roman" w:hAnsi="Times New Roman" w:cs="Times New Roman"/>
          <w:sz w:val="20"/>
          <w:szCs w:val="20"/>
        </w:rPr>
        <w:t xml:space="preserve">Allows tax to </w:t>
      </w:r>
      <w:r w:rsidRPr="00382B90">
        <w:rPr>
          <w:rFonts w:ascii="Times New Roman" w:hAnsi="Times New Roman" w:cs="Times New Roman"/>
          <w:sz w:val="20"/>
          <w:szCs w:val="20"/>
          <w:u w:val="single"/>
        </w:rPr>
        <w:t>happen earlier </w:t>
      </w:r>
      <w:r w:rsidRPr="00382B90">
        <w:rPr>
          <w:rFonts w:ascii="Times New Roman" w:hAnsi="Times New Roman" w:cs="Times New Roman"/>
          <w:sz w:val="20"/>
          <w:szCs w:val="20"/>
        </w:rPr>
        <w:t xml:space="preserve">(when you </w:t>
      </w:r>
      <w:r w:rsidRPr="003156E0">
        <w:rPr>
          <w:rFonts w:ascii="Times New Roman" w:hAnsi="Times New Roman" w:cs="Times New Roman"/>
          <w:i/>
          <w:sz w:val="20"/>
          <w:szCs w:val="20"/>
        </w:rPr>
        <w:t>receive the property</w:t>
      </w:r>
      <w:r w:rsidRPr="00382B90">
        <w:rPr>
          <w:rFonts w:ascii="Times New Roman" w:hAnsi="Times New Roman" w:cs="Times New Roman"/>
          <w:sz w:val="20"/>
          <w:szCs w:val="20"/>
        </w:rPr>
        <w:t>)</w:t>
      </w:r>
    </w:p>
    <w:p w14:paraId="1B286642" w14:textId="77E7B436" w:rsidR="003156E0" w:rsidRDefault="003156E0" w:rsidP="003156E0">
      <w:pPr>
        <w:pStyle w:val="NoSpacing"/>
        <w:numPr>
          <w:ilvl w:val="3"/>
          <w:numId w:val="40"/>
        </w:numPr>
        <w:rPr>
          <w:rFonts w:ascii="Times New Roman" w:hAnsi="Times New Roman" w:cs="Times New Roman"/>
          <w:sz w:val="20"/>
          <w:szCs w:val="20"/>
        </w:rPr>
      </w:pPr>
      <w:r>
        <w:rPr>
          <w:rFonts w:ascii="Times New Roman" w:hAnsi="Times New Roman" w:cs="Times New Roman"/>
          <w:sz w:val="20"/>
          <w:szCs w:val="20"/>
        </w:rPr>
        <w:t xml:space="preserve">File within 30 days </w:t>
      </w:r>
    </w:p>
    <w:p w14:paraId="0EF96B57" w14:textId="1F271E3E" w:rsidR="003156E0" w:rsidRDefault="003156E0" w:rsidP="003156E0">
      <w:pPr>
        <w:pStyle w:val="NoSpacing"/>
        <w:numPr>
          <w:ilvl w:val="3"/>
          <w:numId w:val="40"/>
        </w:numPr>
        <w:rPr>
          <w:rFonts w:ascii="Times New Roman" w:hAnsi="Times New Roman" w:cs="Times New Roman"/>
          <w:sz w:val="20"/>
          <w:szCs w:val="20"/>
        </w:rPr>
      </w:pPr>
      <w:r>
        <w:rPr>
          <w:rFonts w:ascii="Times New Roman" w:hAnsi="Times New Roman" w:cs="Times New Roman"/>
          <w:sz w:val="20"/>
          <w:szCs w:val="20"/>
        </w:rPr>
        <w:t xml:space="preserve">For determining value, </w:t>
      </w:r>
      <w:r w:rsidRPr="003156E0">
        <w:rPr>
          <w:rFonts w:ascii="Times New Roman" w:hAnsi="Times New Roman" w:cs="Times New Roman"/>
          <w:sz w:val="20"/>
          <w:szCs w:val="20"/>
          <w:u w:val="single"/>
        </w:rPr>
        <w:t>risk of forfeiture is ignored</w:t>
      </w:r>
      <w:r>
        <w:rPr>
          <w:rFonts w:ascii="Times New Roman" w:hAnsi="Times New Roman" w:cs="Times New Roman"/>
          <w:sz w:val="20"/>
          <w:szCs w:val="20"/>
        </w:rPr>
        <w:t xml:space="preserve"> </w:t>
      </w:r>
    </w:p>
    <w:p w14:paraId="58A64827" w14:textId="0473F33E" w:rsidR="003156E0" w:rsidRDefault="003156E0" w:rsidP="003156E0">
      <w:pPr>
        <w:pStyle w:val="NoSpacing"/>
        <w:numPr>
          <w:ilvl w:val="2"/>
          <w:numId w:val="40"/>
        </w:numPr>
        <w:rPr>
          <w:rFonts w:ascii="Times New Roman" w:hAnsi="Times New Roman" w:cs="Times New Roman"/>
          <w:sz w:val="20"/>
          <w:szCs w:val="20"/>
        </w:rPr>
      </w:pPr>
      <w:r>
        <w:rPr>
          <w:rFonts w:ascii="Times New Roman" w:hAnsi="Times New Roman" w:cs="Times New Roman"/>
          <w:sz w:val="20"/>
          <w:szCs w:val="20"/>
        </w:rPr>
        <w:t xml:space="preserve">What happens if there is a forfeiture of stock before it vests? </w:t>
      </w:r>
      <w:r w:rsidRPr="003156E0">
        <w:rPr>
          <w:rFonts w:ascii="Times New Roman" w:hAnsi="Times New Roman" w:cs="Times New Roman"/>
          <w:b/>
          <w:i/>
          <w:sz w:val="20"/>
          <w:szCs w:val="20"/>
        </w:rPr>
        <w:t>No deduction allowed</w:t>
      </w:r>
      <w:r>
        <w:rPr>
          <w:rFonts w:ascii="Times New Roman" w:hAnsi="Times New Roman" w:cs="Times New Roman"/>
          <w:sz w:val="20"/>
          <w:szCs w:val="20"/>
        </w:rPr>
        <w:t xml:space="preserve">. Only get loss for things you paid for. </w:t>
      </w:r>
    </w:p>
    <w:p w14:paraId="7E2AD489" w14:textId="77777777" w:rsidR="003156E0" w:rsidRDefault="003156E0" w:rsidP="003156E0">
      <w:pPr>
        <w:pStyle w:val="NoSpacing"/>
        <w:numPr>
          <w:ilvl w:val="0"/>
          <w:numId w:val="40"/>
        </w:numPr>
        <w:rPr>
          <w:rFonts w:ascii="Times New Roman" w:hAnsi="Times New Roman" w:cs="Times New Roman"/>
          <w:sz w:val="20"/>
          <w:szCs w:val="20"/>
        </w:rPr>
      </w:pPr>
      <w:r>
        <w:rPr>
          <w:rFonts w:ascii="Times New Roman" w:hAnsi="Times New Roman" w:cs="Times New Roman"/>
          <w:sz w:val="20"/>
          <w:szCs w:val="20"/>
        </w:rPr>
        <w:t xml:space="preserve">Why would you ever want to be taxed earlier? If you expect the value of property (stock of startup) </w:t>
      </w:r>
      <w:r>
        <w:rPr>
          <w:rFonts w:ascii="Times New Roman" w:hAnsi="Times New Roman" w:cs="Times New Roman"/>
          <w:i/>
          <w:sz w:val="20"/>
          <w:szCs w:val="20"/>
        </w:rPr>
        <w:t>increase over time</w:t>
      </w:r>
      <w:r>
        <w:rPr>
          <w:rFonts w:ascii="Times New Roman" w:hAnsi="Times New Roman" w:cs="Times New Roman"/>
          <w:sz w:val="20"/>
          <w:szCs w:val="20"/>
        </w:rPr>
        <w:t xml:space="preserve">. Risky, b/c shares might tank and then you’re left with a tax bill. </w:t>
      </w:r>
    </w:p>
    <w:p w14:paraId="4C2879D7" w14:textId="77777777" w:rsidR="003156E0" w:rsidRDefault="003156E0" w:rsidP="003156E0">
      <w:pPr>
        <w:pStyle w:val="NoSpacing"/>
        <w:numPr>
          <w:ilvl w:val="1"/>
          <w:numId w:val="40"/>
        </w:numPr>
        <w:rPr>
          <w:rFonts w:ascii="Times New Roman" w:hAnsi="Times New Roman" w:cs="Times New Roman"/>
          <w:sz w:val="20"/>
          <w:szCs w:val="20"/>
        </w:rPr>
      </w:pPr>
      <w:r>
        <w:rPr>
          <w:rFonts w:ascii="Times New Roman" w:hAnsi="Times New Roman" w:cs="Times New Roman"/>
          <w:sz w:val="20"/>
          <w:szCs w:val="20"/>
        </w:rPr>
        <w:t xml:space="preserve">What happens after 83(b) election? </w:t>
      </w:r>
    </w:p>
    <w:p w14:paraId="48335137" w14:textId="77777777" w:rsidR="003156E0" w:rsidRDefault="003156E0" w:rsidP="003156E0">
      <w:pPr>
        <w:pStyle w:val="NoSpacing"/>
        <w:rPr>
          <w:rFonts w:ascii="Times New Roman" w:hAnsi="Times New Roman" w:cs="Times New Roman"/>
          <w:sz w:val="20"/>
          <w:szCs w:val="20"/>
        </w:rPr>
      </w:pPr>
    </w:p>
    <w:p w14:paraId="47D70080" w14:textId="7346B43A" w:rsidR="003156E0" w:rsidRPr="00382B90" w:rsidRDefault="003156E0" w:rsidP="003156E0">
      <w:pPr>
        <w:pStyle w:val="NoSpacing"/>
        <w:rPr>
          <w:rFonts w:ascii="Times New Roman" w:hAnsi="Times New Roman" w:cs="Times New Roman"/>
          <w:sz w:val="20"/>
          <w:szCs w:val="20"/>
        </w:rPr>
      </w:pPr>
      <w:r>
        <w:rPr>
          <w:rFonts w:ascii="Times New Roman" w:hAnsi="Times New Roman" w:cs="Times New Roman"/>
          <w:sz w:val="20"/>
          <w:szCs w:val="20"/>
        </w:rPr>
        <w:t>[</w:t>
      </w:r>
      <w:r w:rsidRPr="003156E0">
        <w:rPr>
          <w:rFonts w:ascii="Times New Roman" w:hAnsi="Times New Roman" w:cs="Times New Roman"/>
          <w:smallCaps/>
          <w:sz w:val="20"/>
          <w:szCs w:val="20"/>
        </w:rPr>
        <w:t>Taxation Of The Contributing Partner</w:t>
      </w:r>
      <w:r>
        <w:rPr>
          <w:rFonts w:ascii="Times New Roman" w:hAnsi="Times New Roman" w:cs="Times New Roman"/>
          <w:sz w:val="20"/>
          <w:szCs w:val="20"/>
        </w:rPr>
        <w:t>]</w:t>
      </w:r>
    </w:p>
    <w:p w14:paraId="1E3B0EB6" w14:textId="60130D52" w:rsidR="003156E0" w:rsidRPr="003156E0" w:rsidRDefault="003156E0" w:rsidP="003156E0">
      <w:pPr>
        <w:pStyle w:val="NoSpacing"/>
        <w:numPr>
          <w:ilvl w:val="0"/>
          <w:numId w:val="41"/>
        </w:numPr>
        <w:rPr>
          <w:rFonts w:ascii="Times New Roman" w:hAnsi="Times New Roman" w:cs="Times New Roman"/>
          <w:i/>
          <w:sz w:val="20"/>
          <w:szCs w:val="20"/>
        </w:rPr>
      </w:pPr>
      <w:r w:rsidRPr="003156E0">
        <w:rPr>
          <w:rFonts w:ascii="Times New Roman" w:hAnsi="Times New Roman" w:cs="Times New Roman"/>
          <w:i/>
          <w:sz w:val="20"/>
          <w:szCs w:val="20"/>
        </w:rPr>
        <w:t>Diamond v. Commissioner</w:t>
      </w:r>
      <w:r>
        <w:rPr>
          <w:rFonts w:ascii="Times New Roman" w:hAnsi="Times New Roman" w:cs="Times New Roman"/>
          <w:i/>
          <w:sz w:val="20"/>
          <w:szCs w:val="20"/>
        </w:rPr>
        <w:t xml:space="preserve"> </w:t>
      </w:r>
      <w:r>
        <w:rPr>
          <w:rFonts w:ascii="Times New Roman" w:hAnsi="Times New Roman" w:cs="Times New Roman"/>
          <w:sz w:val="20"/>
          <w:szCs w:val="20"/>
        </w:rPr>
        <w:t>(Service partner received profits interest and sold it almost immediately after receipt, enabling the IRS to use the subsequent sale price to value the partnership interest)</w:t>
      </w:r>
    </w:p>
    <w:p w14:paraId="5AB01849" w14:textId="7F47FEEF" w:rsidR="003156E0" w:rsidRDefault="003156E0" w:rsidP="003156E0">
      <w:pPr>
        <w:pStyle w:val="NoSpacing"/>
        <w:numPr>
          <w:ilvl w:val="1"/>
          <w:numId w:val="41"/>
        </w:numPr>
        <w:rPr>
          <w:rFonts w:ascii="Times New Roman" w:hAnsi="Times New Roman" w:cs="Times New Roman"/>
          <w:sz w:val="20"/>
          <w:szCs w:val="20"/>
        </w:rPr>
      </w:pPr>
      <w:r w:rsidRPr="00382B90">
        <w:rPr>
          <w:rFonts w:ascii="Times New Roman" w:hAnsi="Times New Roman" w:cs="Times New Roman"/>
          <w:sz w:val="20"/>
          <w:szCs w:val="20"/>
        </w:rPr>
        <w:t>Held that partnership </w:t>
      </w:r>
      <w:r w:rsidRPr="003156E0">
        <w:rPr>
          <w:rFonts w:ascii="Times New Roman" w:hAnsi="Times New Roman" w:cs="Times New Roman"/>
          <w:b/>
          <w:sz w:val="20"/>
          <w:szCs w:val="20"/>
        </w:rPr>
        <w:t>profits interest</w:t>
      </w:r>
      <w:r w:rsidRPr="00382B90">
        <w:rPr>
          <w:rFonts w:ascii="Times New Roman" w:hAnsi="Times New Roman" w:cs="Times New Roman"/>
          <w:sz w:val="20"/>
          <w:szCs w:val="20"/>
        </w:rPr>
        <w:t xml:space="preserve"> was taxable to partner</w:t>
      </w:r>
      <w:r>
        <w:rPr>
          <w:rFonts w:ascii="Times New Roman" w:hAnsi="Times New Roman" w:cs="Times New Roman"/>
          <w:sz w:val="20"/>
          <w:szCs w:val="20"/>
        </w:rPr>
        <w:t xml:space="preserve"> </w:t>
      </w:r>
      <w:r w:rsidRPr="003156E0">
        <w:rPr>
          <w:rFonts w:ascii="Times New Roman" w:hAnsi="Times New Roman" w:cs="Times New Roman"/>
          <w:sz w:val="20"/>
          <w:szCs w:val="20"/>
        </w:rPr>
        <w:sym w:font="Wingdings" w:char="F0E0"/>
      </w:r>
      <w:r>
        <w:rPr>
          <w:rFonts w:ascii="Times New Roman" w:hAnsi="Times New Roman" w:cs="Times New Roman"/>
          <w:sz w:val="20"/>
          <w:szCs w:val="20"/>
        </w:rPr>
        <w:t xml:space="preserve">the FMV of a partnership interest received in exchange for past services </w:t>
      </w:r>
      <w:r>
        <w:rPr>
          <w:rFonts w:ascii="Times New Roman" w:hAnsi="Times New Roman" w:cs="Times New Roman"/>
          <w:b/>
          <w:i/>
          <w:sz w:val="20"/>
          <w:szCs w:val="20"/>
        </w:rPr>
        <w:t>is</w:t>
      </w:r>
      <w:r>
        <w:rPr>
          <w:rFonts w:ascii="Times New Roman" w:hAnsi="Times New Roman" w:cs="Times New Roman"/>
          <w:sz w:val="20"/>
          <w:szCs w:val="20"/>
        </w:rPr>
        <w:t xml:space="preserve"> taxable compensation </w:t>
      </w:r>
    </w:p>
    <w:p w14:paraId="3FD464C4" w14:textId="287A53A3" w:rsidR="003156E0" w:rsidRDefault="003156E0" w:rsidP="003156E0">
      <w:pPr>
        <w:pStyle w:val="NoSpacing"/>
        <w:numPr>
          <w:ilvl w:val="2"/>
          <w:numId w:val="41"/>
        </w:numPr>
        <w:rPr>
          <w:rFonts w:ascii="Times New Roman" w:hAnsi="Times New Roman" w:cs="Times New Roman"/>
          <w:sz w:val="20"/>
          <w:szCs w:val="20"/>
        </w:rPr>
      </w:pPr>
      <w:r>
        <w:rPr>
          <w:rFonts w:ascii="Times New Roman" w:hAnsi="Times New Roman" w:cs="Times New Roman"/>
          <w:sz w:val="20"/>
          <w:szCs w:val="20"/>
        </w:rPr>
        <w:t xml:space="preserve">Prior to this, it was thought that profits interest was taxable only if the service partner received an </w:t>
      </w:r>
      <w:r>
        <w:rPr>
          <w:rFonts w:ascii="Times New Roman" w:hAnsi="Times New Roman" w:cs="Times New Roman"/>
          <w:sz w:val="20"/>
          <w:szCs w:val="20"/>
          <w:u w:val="single"/>
        </w:rPr>
        <w:t>immediate interest</w:t>
      </w:r>
      <w:r>
        <w:rPr>
          <w:rFonts w:ascii="Times New Roman" w:hAnsi="Times New Roman" w:cs="Times New Roman"/>
          <w:sz w:val="20"/>
          <w:szCs w:val="20"/>
        </w:rPr>
        <w:t xml:space="preserve"> in partnership capital</w:t>
      </w:r>
    </w:p>
    <w:p w14:paraId="2FD8F4BB" w14:textId="46CC798D" w:rsidR="003156E0" w:rsidRPr="003156E0" w:rsidRDefault="003156E0" w:rsidP="003156E0">
      <w:pPr>
        <w:pStyle w:val="NoSpacing"/>
        <w:numPr>
          <w:ilvl w:val="2"/>
          <w:numId w:val="41"/>
        </w:numPr>
        <w:rPr>
          <w:rFonts w:ascii="Times New Roman" w:hAnsi="Times New Roman" w:cs="Times New Roman"/>
          <w:sz w:val="20"/>
          <w:szCs w:val="20"/>
        </w:rPr>
      </w:pPr>
      <w:r>
        <w:rPr>
          <w:rFonts w:ascii="Times New Roman" w:hAnsi="Times New Roman" w:cs="Times New Roman"/>
          <w:b/>
          <w:sz w:val="20"/>
          <w:szCs w:val="20"/>
        </w:rPr>
        <w:t xml:space="preserve">Capital Interest: </w:t>
      </w:r>
      <w:r>
        <w:rPr>
          <w:rFonts w:ascii="Times New Roman" w:hAnsi="Times New Roman" w:cs="Times New Roman"/>
          <w:sz w:val="20"/>
          <w:szCs w:val="20"/>
        </w:rPr>
        <w:t xml:space="preserve">An interest in the </w:t>
      </w:r>
      <w:r w:rsidRPr="003156E0">
        <w:rPr>
          <w:rFonts w:ascii="Times New Roman" w:hAnsi="Times New Roman" w:cs="Times New Roman"/>
          <w:sz w:val="20"/>
          <w:szCs w:val="20"/>
          <w:u w:val="single"/>
        </w:rPr>
        <w:t>current value</w:t>
      </w:r>
      <w:r>
        <w:rPr>
          <w:rFonts w:ascii="Times New Roman" w:hAnsi="Times New Roman" w:cs="Times New Roman"/>
          <w:sz w:val="20"/>
          <w:szCs w:val="20"/>
        </w:rPr>
        <w:t xml:space="preserve"> of the partnership</w:t>
      </w:r>
    </w:p>
    <w:p w14:paraId="5DEEAD47" w14:textId="3A541593" w:rsidR="003156E0" w:rsidRDefault="003156E0" w:rsidP="003156E0">
      <w:pPr>
        <w:pStyle w:val="NoSpacing"/>
        <w:numPr>
          <w:ilvl w:val="2"/>
          <w:numId w:val="41"/>
        </w:numPr>
        <w:rPr>
          <w:rFonts w:ascii="Times New Roman" w:hAnsi="Times New Roman" w:cs="Times New Roman"/>
          <w:sz w:val="20"/>
          <w:szCs w:val="20"/>
        </w:rPr>
      </w:pPr>
      <w:r>
        <w:rPr>
          <w:rFonts w:ascii="Times New Roman" w:hAnsi="Times New Roman" w:cs="Times New Roman"/>
          <w:b/>
          <w:sz w:val="20"/>
          <w:szCs w:val="20"/>
        </w:rPr>
        <w:t xml:space="preserve">Profits interest: </w:t>
      </w:r>
      <w:r>
        <w:rPr>
          <w:rFonts w:ascii="Times New Roman" w:hAnsi="Times New Roman" w:cs="Times New Roman"/>
          <w:sz w:val="20"/>
          <w:szCs w:val="20"/>
        </w:rPr>
        <w:t xml:space="preserve">An interest in </w:t>
      </w:r>
      <w:r>
        <w:rPr>
          <w:rFonts w:ascii="Times New Roman" w:hAnsi="Times New Roman" w:cs="Times New Roman"/>
          <w:sz w:val="20"/>
          <w:szCs w:val="20"/>
          <w:u w:val="single"/>
        </w:rPr>
        <w:t>future profits only</w:t>
      </w:r>
    </w:p>
    <w:p w14:paraId="73BF8BB6" w14:textId="594B6370" w:rsidR="003156E0" w:rsidRPr="00382B90" w:rsidRDefault="003156E0" w:rsidP="003156E0">
      <w:pPr>
        <w:pStyle w:val="NoSpacing"/>
        <w:numPr>
          <w:ilvl w:val="3"/>
          <w:numId w:val="41"/>
        </w:numPr>
        <w:rPr>
          <w:rFonts w:ascii="Times New Roman" w:hAnsi="Times New Roman" w:cs="Times New Roman"/>
          <w:sz w:val="20"/>
          <w:szCs w:val="20"/>
        </w:rPr>
      </w:pPr>
      <w:r>
        <w:rPr>
          <w:rFonts w:ascii="Times New Roman" w:hAnsi="Times New Roman" w:cs="Times New Roman"/>
          <w:sz w:val="20"/>
          <w:szCs w:val="20"/>
        </w:rPr>
        <w:t xml:space="preserve">Does NOT give the holder the right to a share of the proceeds if the Pship were to immediately sell all of its assets and distribute proceeds in liquidation </w:t>
      </w:r>
    </w:p>
    <w:p w14:paraId="30A07CE4" w14:textId="77777777" w:rsidR="003156E0" w:rsidRDefault="003156E0" w:rsidP="003156E0">
      <w:pPr>
        <w:pStyle w:val="NoSpacing"/>
        <w:numPr>
          <w:ilvl w:val="1"/>
          <w:numId w:val="41"/>
        </w:numPr>
        <w:rPr>
          <w:rFonts w:ascii="Times New Roman" w:hAnsi="Times New Roman" w:cs="Times New Roman"/>
          <w:sz w:val="20"/>
          <w:szCs w:val="20"/>
        </w:rPr>
      </w:pPr>
      <w:r w:rsidRPr="00382B90">
        <w:rPr>
          <w:rFonts w:ascii="Times New Roman" w:hAnsi="Times New Roman" w:cs="Times New Roman"/>
          <w:sz w:val="20"/>
          <w:szCs w:val="20"/>
        </w:rPr>
        <w:t>Note special situation:  valuation was not a problem because interest was sold to an</w:t>
      </w:r>
      <w:r>
        <w:rPr>
          <w:rFonts w:ascii="Times New Roman" w:hAnsi="Times New Roman" w:cs="Times New Roman"/>
          <w:sz w:val="20"/>
          <w:szCs w:val="20"/>
        </w:rPr>
        <w:t xml:space="preserve"> </w:t>
      </w:r>
      <w:r w:rsidRPr="00382B90">
        <w:rPr>
          <w:rFonts w:ascii="Times New Roman" w:hAnsi="Times New Roman" w:cs="Times New Roman"/>
          <w:sz w:val="20"/>
          <w:szCs w:val="20"/>
        </w:rPr>
        <w:t>arm’s length party</w:t>
      </w:r>
    </w:p>
    <w:p w14:paraId="55F2E71E" w14:textId="62994C0D" w:rsidR="003156E0" w:rsidRPr="00382B90" w:rsidRDefault="003156E0" w:rsidP="003156E0">
      <w:pPr>
        <w:pStyle w:val="NoSpacing"/>
        <w:numPr>
          <w:ilvl w:val="1"/>
          <w:numId w:val="41"/>
        </w:numPr>
        <w:rPr>
          <w:rFonts w:ascii="Times New Roman" w:hAnsi="Times New Roman" w:cs="Times New Roman"/>
          <w:sz w:val="20"/>
          <w:szCs w:val="20"/>
        </w:rPr>
      </w:pPr>
      <w:r>
        <w:rPr>
          <w:rFonts w:ascii="Times New Roman" w:hAnsi="Times New Roman" w:cs="Times New Roman"/>
          <w:b/>
          <w:i/>
          <w:sz w:val="20"/>
          <w:szCs w:val="20"/>
        </w:rPr>
        <w:t xml:space="preserve">Government gave back most of this victory </w:t>
      </w:r>
    </w:p>
    <w:p w14:paraId="17E3FE8A" w14:textId="77777777" w:rsidR="003156E0" w:rsidRPr="003156E0" w:rsidRDefault="003156E0" w:rsidP="003156E0">
      <w:pPr>
        <w:pStyle w:val="NoSpacing"/>
        <w:numPr>
          <w:ilvl w:val="0"/>
          <w:numId w:val="41"/>
        </w:numPr>
        <w:rPr>
          <w:rFonts w:ascii="Times New Roman" w:hAnsi="Times New Roman" w:cs="Times New Roman"/>
          <w:i/>
          <w:sz w:val="20"/>
          <w:szCs w:val="20"/>
        </w:rPr>
      </w:pPr>
      <w:r w:rsidRPr="003156E0">
        <w:rPr>
          <w:rFonts w:ascii="Times New Roman" w:hAnsi="Times New Roman" w:cs="Times New Roman"/>
          <w:i/>
          <w:sz w:val="20"/>
          <w:szCs w:val="20"/>
        </w:rPr>
        <w:t>Rev. Proc. 93-27</w:t>
      </w:r>
    </w:p>
    <w:p w14:paraId="20A8A118" w14:textId="1EF4FCCD" w:rsidR="003156E0" w:rsidRPr="00382B90" w:rsidRDefault="003156E0" w:rsidP="003156E0">
      <w:pPr>
        <w:pStyle w:val="NoSpacing"/>
        <w:numPr>
          <w:ilvl w:val="1"/>
          <w:numId w:val="41"/>
        </w:numPr>
        <w:rPr>
          <w:rFonts w:ascii="Times New Roman" w:hAnsi="Times New Roman" w:cs="Times New Roman"/>
          <w:sz w:val="20"/>
          <w:szCs w:val="20"/>
        </w:rPr>
      </w:pPr>
      <w:r w:rsidRPr="00382B90">
        <w:rPr>
          <w:rFonts w:ascii="Times New Roman" w:hAnsi="Times New Roman" w:cs="Times New Roman"/>
          <w:sz w:val="20"/>
          <w:szCs w:val="20"/>
        </w:rPr>
        <w:t>Takes the opposite point of view</w:t>
      </w:r>
      <w:r>
        <w:rPr>
          <w:rFonts w:ascii="Times New Roman" w:hAnsi="Times New Roman" w:cs="Times New Roman"/>
          <w:sz w:val="20"/>
          <w:szCs w:val="20"/>
        </w:rPr>
        <w:t xml:space="preserve"> of </w:t>
      </w:r>
      <w:r>
        <w:rPr>
          <w:rFonts w:ascii="Times New Roman" w:hAnsi="Times New Roman" w:cs="Times New Roman"/>
          <w:i/>
          <w:sz w:val="20"/>
          <w:szCs w:val="20"/>
        </w:rPr>
        <w:t>Diamond</w:t>
      </w:r>
      <w:r>
        <w:rPr>
          <w:rFonts w:ascii="Times New Roman" w:hAnsi="Times New Roman" w:cs="Times New Roman"/>
          <w:sz w:val="20"/>
          <w:szCs w:val="20"/>
        </w:rPr>
        <w:t xml:space="preserve"> </w:t>
      </w:r>
    </w:p>
    <w:p w14:paraId="0038C899" w14:textId="77777777" w:rsidR="003156E0" w:rsidRPr="00382B90" w:rsidRDefault="003156E0" w:rsidP="003156E0">
      <w:pPr>
        <w:pStyle w:val="NoSpacing"/>
        <w:numPr>
          <w:ilvl w:val="1"/>
          <w:numId w:val="41"/>
        </w:numPr>
        <w:rPr>
          <w:rFonts w:ascii="Times New Roman" w:hAnsi="Times New Roman" w:cs="Times New Roman"/>
          <w:sz w:val="20"/>
          <w:szCs w:val="20"/>
        </w:rPr>
      </w:pPr>
      <w:r w:rsidRPr="00382B90">
        <w:rPr>
          <w:rFonts w:ascii="Times New Roman" w:hAnsi="Times New Roman" w:cs="Times New Roman"/>
          <w:sz w:val="20"/>
          <w:szCs w:val="20"/>
        </w:rPr>
        <w:t xml:space="preserve">If a person receives a </w:t>
      </w:r>
      <w:r w:rsidRPr="003156E0">
        <w:rPr>
          <w:rFonts w:ascii="Times New Roman" w:hAnsi="Times New Roman" w:cs="Times New Roman"/>
          <w:b/>
          <w:sz w:val="20"/>
          <w:szCs w:val="20"/>
        </w:rPr>
        <w:t>profits interest</w:t>
      </w:r>
      <w:r>
        <w:rPr>
          <w:rFonts w:ascii="Times New Roman" w:hAnsi="Times New Roman" w:cs="Times New Roman"/>
          <w:sz w:val="20"/>
          <w:szCs w:val="20"/>
        </w:rPr>
        <w:t xml:space="preserve"> for services, the IRS will NOT</w:t>
      </w:r>
      <w:r w:rsidRPr="00382B90">
        <w:rPr>
          <w:rFonts w:ascii="Times New Roman" w:hAnsi="Times New Roman" w:cs="Times New Roman"/>
          <w:sz w:val="20"/>
          <w:szCs w:val="20"/>
        </w:rPr>
        <w:t xml:space="preserve"> treat it as a taxable</w:t>
      </w:r>
      <w:r>
        <w:rPr>
          <w:rFonts w:ascii="Times New Roman" w:hAnsi="Times New Roman" w:cs="Times New Roman"/>
          <w:sz w:val="20"/>
          <w:szCs w:val="20"/>
        </w:rPr>
        <w:t xml:space="preserve"> </w:t>
      </w:r>
      <w:r w:rsidRPr="00382B90">
        <w:rPr>
          <w:rFonts w:ascii="Times New Roman" w:hAnsi="Times New Roman" w:cs="Times New Roman"/>
          <w:sz w:val="20"/>
          <w:szCs w:val="20"/>
        </w:rPr>
        <w:t>event</w:t>
      </w:r>
    </w:p>
    <w:p w14:paraId="1D7455DF" w14:textId="77777777" w:rsidR="003156E0" w:rsidRPr="00382B90" w:rsidRDefault="003156E0" w:rsidP="003156E0">
      <w:pPr>
        <w:pStyle w:val="NoSpacing"/>
        <w:numPr>
          <w:ilvl w:val="2"/>
          <w:numId w:val="41"/>
        </w:numPr>
        <w:rPr>
          <w:rFonts w:ascii="Times New Roman" w:hAnsi="Times New Roman" w:cs="Times New Roman"/>
          <w:sz w:val="20"/>
          <w:szCs w:val="20"/>
        </w:rPr>
      </w:pPr>
      <w:r w:rsidRPr="00382B90">
        <w:rPr>
          <w:rFonts w:ascii="Times New Roman" w:hAnsi="Times New Roman" w:cs="Times New Roman"/>
          <w:sz w:val="20"/>
          <w:szCs w:val="20"/>
        </w:rPr>
        <w:t>Unless,</w:t>
      </w:r>
    </w:p>
    <w:p w14:paraId="130F2003" w14:textId="77777777" w:rsidR="003156E0" w:rsidRPr="00382B90" w:rsidRDefault="003156E0" w:rsidP="003156E0">
      <w:pPr>
        <w:pStyle w:val="NoSpacing"/>
        <w:numPr>
          <w:ilvl w:val="3"/>
          <w:numId w:val="41"/>
        </w:numPr>
        <w:rPr>
          <w:rFonts w:ascii="Times New Roman" w:hAnsi="Times New Roman" w:cs="Times New Roman"/>
          <w:sz w:val="20"/>
          <w:szCs w:val="20"/>
        </w:rPr>
      </w:pPr>
      <w:r w:rsidRPr="00382B90">
        <w:rPr>
          <w:rFonts w:ascii="Times New Roman" w:hAnsi="Times New Roman" w:cs="Times New Roman"/>
          <w:sz w:val="20"/>
          <w:szCs w:val="20"/>
        </w:rPr>
        <w:t>Profits are </w:t>
      </w:r>
      <w:r w:rsidRPr="00382B90">
        <w:rPr>
          <w:rFonts w:ascii="Times New Roman" w:hAnsi="Times New Roman" w:cs="Times New Roman"/>
          <w:sz w:val="20"/>
          <w:szCs w:val="20"/>
          <w:u w:val="single"/>
        </w:rPr>
        <w:t>substantially certain</w:t>
      </w:r>
    </w:p>
    <w:p w14:paraId="464BC657" w14:textId="77777777" w:rsidR="003156E0" w:rsidRPr="00382B90" w:rsidRDefault="003156E0" w:rsidP="003156E0">
      <w:pPr>
        <w:pStyle w:val="NoSpacing"/>
        <w:numPr>
          <w:ilvl w:val="3"/>
          <w:numId w:val="41"/>
        </w:numPr>
        <w:rPr>
          <w:rFonts w:ascii="Times New Roman" w:hAnsi="Times New Roman" w:cs="Times New Roman"/>
          <w:sz w:val="20"/>
          <w:szCs w:val="20"/>
        </w:rPr>
      </w:pPr>
      <w:r w:rsidRPr="00382B90">
        <w:rPr>
          <w:rFonts w:ascii="Times New Roman" w:hAnsi="Times New Roman" w:cs="Times New Roman"/>
          <w:sz w:val="20"/>
          <w:szCs w:val="20"/>
        </w:rPr>
        <w:t xml:space="preserve">Interest is disposed of </w:t>
      </w:r>
      <w:r w:rsidRPr="00382B90">
        <w:rPr>
          <w:rFonts w:ascii="Times New Roman" w:hAnsi="Times New Roman" w:cs="Times New Roman"/>
          <w:sz w:val="20"/>
          <w:szCs w:val="20"/>
          <w:u w:val="single"/>
        </w:rPr>
        <w:t>within 2 years</w:t>
      </w:r>
    </w:p>
    <w:p w14:paraId="6404DABC" w14:textId="77777777" w:rsidR="003156E0" w:rsidRPr="00382B90" w:rsidRDefault="003156E0" w:rsidP="003156E0">
      <w:pPr>
        <w:pStyle w:val="NoSpacing"/>
        <w:numPr>
          <w:ilvl w:val="3"/>
          <w:numId w:val="41"/>
        </w:numPr>
        <w:rPr>
          <w:rFonts w:ascii="Times New Roman" w:hAnsi="Times New Roman" w:cs="Times New Roman"/>
          <w:sz w:val="20"/>
          <w:szCs w:val="20"/>
        </w:rPr>
      </w:pPr>
      <w:r w:rsidRPr="00382B90">
        <w:rPr>
          <w:rFonts w:ascii="Times New Roman" w:hAnsi="Times New Roman" w:cs="Times New Roman"/>
          <w:sz w:val="20"/>
          <w:szCs w:val="20"/>
        </w:rPr>
        <w:t xml:space="preserve">Interest is in a </w:t>
      </w:r>
      <w:r w:rsidRPr="00382B90">
        <w:rPr>
          <w:rFonts w:ascii="Times New Roman" w:hAnsi="Times New Roman" w:cs="Times New Roman"/>
          <w:sz w:val="20"/>
          <w:szCs w:val="20"/>
          <w:u w:val="single"/>
        </w:rPr>
        <w:t>publicly traded partnership</w:t>
      </w:r>
      <w:r>
        <w:rPr>
          <w:rFonts w:ascii="Times New Roman" w:hAnsi="Times New Roman" w:cs="Times New Roman"/>
          <w:sz w:val="20"/>
          <w:szCs w:val="20"/>
        </w:rPr>
        <w:t xml:space="preserve"> (and thus would have a value on it)</w:t>
      </w:r>
    </w:p>
    <w:p w14:paraId="2948440D" w14:textId="77777777" w:rsidR="003156E0" w:rsidRPr="00382B90" w:rsidRDefault="003156E0" w:rsidP="003156E0">
      <w:pPr>
        <w:pStyle w:val="NoSpacing"/>
        <w:numPr>
          <w:ilvl w:val="2"/>
          <w:numId w:val="41"/>
        </w:numPr>
        <w:rPr>
          <w:rFonts w:ascii="Times New Roman" w:hAnsi="Times New Roman" w:cs="Times New Roman"/>
          <w:sz w:val="20"/>
          <w:szCs w:val="20"/>
        </w:rPr>
      </w:pPr>
      <w:r w:rsidRPr="00382B90">
        <w:rPr>
          <w:rFonts w:ascii="Times New Roman" w:hAnsi="Times New Roman" w:cs="Times New Roman"/>
          <w:sz w:val="20"/>
          <w:szCs w:val="20"/>
        </w:rPr>
        <w:t xml:space="preserve">Note that all of these go to </w:t>
      </w:r>
      <w:r w:rsidRPr="00382B90">
        <w:rPr>
          <w:rFonts w:ascii="Times New Roman" w:hAnsi="Times New Roman" w:cs="Times New Roman"/>
          <w:sz w:val="20"/>
          <w:szCs w:val="20"/>
          <w:u w:val="single"/>
        </w:rPr>
        <w:t>valuation issues</w:t>
      </w:r>
    </w:p>
    <w:p w14:paraId="546773D3" w14:textId="77777777" w:rsidR="003156E0" w:rsidRDefault="003156E0" w:rsidP="003156E0">
      <w:pPr>
        <w:pStyle w:val="NoSpacing"/>
        <w:rPr>
          <w:rFonts w:ascii="Times New Roman" w:hAnsi="Times New Roman" w:cs="Times New Roman"/>
          <w:sz w:val="20"/>
          <w:szCs w:val="20"/>
          <w:u w:val="single"/>
        </w:rPr>
      </w:pPr>
    </w:p>
    <w:p w14:paraId="1FD33BF9" w14:textId="7046C664" w:rsidR="003156E0" w:rsidRPr="003156E0" w:rsidRDefault="003156E0" w:rsidP="003156E0">
      <w:pPr>
        <w:pStyle w:val="NoSpacing"/>
        <w:rPr>
          <w:rFonts w:ascii="Times New Roman" w:hAnsi="Times New Roman" w:cs="Times New Roman"/>
          <w:smallCaps/>
          <w:sz w:val="20"/>
          <w:szCs w:val="20"/>
        </w:rPr>
      </w:pPr>
      <w:r>
        <w:rPr>
          <w:rFonts w:ascii="Times New Roman" w:hAnsi="Times New Roman" w:cs="Times New Roman"/>
          <w:sz w:val="20"/>
          <w:szCs w:val="20"/>
        </w:rPr>
        <w:t>[</w:t>
      </w:r>
      <w:r w:rsidRPr="003156E0">
        <w:rPr>
          <w:rFonts w:ascii="Times New Roman" w:hAnsi="Times New Roman" w:cs="Times New Roman"/>
          <w:smallCaps/>
          <w:sz w:val="20"/>
          <w:szCs w:val="20"/>
        </w:rPr>
        <w:t>Rev. Proc. 2001-43]</w:t>
      </w:r>
    </w:p>
    <w:p w14:paraId="05B07C87" w14:textId="6F025993" w:rsidR="003156E0" w:rsidRDefault="003156E0" w:rsidP="003156E0">
      <w:pPr>
        <w:pStyle w:val="NoSpacing"/>
        <w:numPr>
          <w:ilvl w:val="0"/>
          <w:numId w:val="42"/>
        </w:numPr>
        <w:rPr>
          <w:rFonts w:ascii="Times New Roman" w:hAnsi="Times New Roman" w:cs="Times New Roman"/>
          <w:sz w:val="20"/>
          <w:szCs w:val="20"/>
        </w:rPr>
      </w:pPr>
      <w:r>
        <w:rPr>
          <w:rFonts w:ascii="Times New Roman" w:hAnsi="Times New Roman" w:cs="Times New Roman"/>
          <w:sz w:val="20"/>
          <w:szCs w:val="20"/>
        </w:rPr>
        <w:t>Extends the result of 93-27</w:t>
      </w:r>
    </w:p>
    <w:p w14:paraId="5EA5FBF1" w14:textId="77777777" w:rsidR="003156E0" w:rsidRDefault="003156E0" w:rsidP="003156E0">
      <w:pPr>
        <w:pStyle w:val="NoSpacing"/>
        <w:numPr>
          <w:ilvl w:val="1"/>
          <w:numId w:val="42"/>
        </w:numPr>
        <w:rPr>
          <w:rFonts w:ascii="Times New Roman" w:hAnsi="Times New Roman" w:cs="Times New Roman"/>
          <w:sz w:val="20"/>
          <w:szCs w:val="20"/>
        </w:rPr>
      </w:pPr>
      <w:r w:rsidRPr="003156E0">
        <w:rPr>
          <w:rFonts w:ascii="Times New Roman" w:hAnsi="Times New Roman" w:cs="Times New Roman"/>
          <w:i/>
          <w:sz w:val="20"/>
          <w:szCs w:val="20"/>
        </w:rPr>
        <w:t>No income</w:t>
      </w:r>
      <w:r>
        <w:rPr>
          <w:rFonts w:ascii="Times New Roman" w:hAnsi="Times New Roman" w:cs="Times New Roman"/>
          <w:sz w:val="20"/>
          <w:szCs w:val="20"/>
        </w:rPr>
        <w:t xml:space="preserve"> to a P receiving </w:t>
      </w:r>
      <w:r w:rsidRPr="003156E0">
        <w:rPr>
          <w:rFonts w:ascii="Times New Roman" w:hAnsi="Times New Roman" w:cs="Times New Roman"/>
          <w:sz w:val="20"/>
          <w:szCs w:val="20"/>
          <w:u w:val="single"/>
        </w:rPr>
        <w:t>nonvested profits interest for services</w:t>
      </w:r>
    </w:p>
    <w:p w14:paraId="20BF2F89" w14:textId="77777777" w:rsidR="003156E0" w:rsidRDefault="003156E0" w:rsidP="003156E0">
      <w:pPr>
        <w:pStyle w:val="NoSpacing"/>
        <w:numPr>
          <w:ilvl w:val="1"/>
          <w:numId w:val="42"/>
        </w:numPr>
        <w:rPr>
          <w:rFonts w:ascii="Times New Roman" w:hAnsi="Times New Roman" w:cs="Times New Roman"/>
          <w:sz w:val="20"/>
          <w:szCs w:val="20"/>
        </w:rPr>
      </w:pPr>
      <w:r>
        <w:rPr>
          <w:rFonts w:ascii="Times New Roman" w:hAnsi="Times New Roman" w:cs="Times New Roman"/>
          <w:sz w:val="20"/>
          <w:szCs w:val="20"/>
        </w:rPr>
        <w:t xml:space="preserve">No income when </w:t>
      </w:r>
      <w:r w:rsidRPr="003156E0">
        <w:rPr>
          <w:rFonts w:ascii="Times New Roman" w:hAnsi="Times New Roman" w:cs="Times New Roman"/>
          <w:sz w:val="20"/>
          <w:szCs w:val="20"/>
          <w:u w:val="single"/>
        </w:rPr>
        <w:t>vesting occurs</w:t>
      </w:r>
      <w:r>
        <w:rPr>
          <w:rFonts w:ascii="Times New Roman" w:hAnsi="Times New Roman" w:cs="Times New Roman"/>
          <w:sz w:val="20"/>
          <w:szCs w:val="20"/>
        </w:rPr>
        <w:t xml:space="preserve"> either</w:t>
      </w:r>
    </w:p>
    <w:p w14:paraId="618F4C38" w14:textId="77777777" w:rsidR="003156E0" w:rsidRDefault="003156E0" w:rsidP="003156E0">
      <w:pPr>
        <w:pStyle w:val="NoSpacing"/>
        <w:numPr>
          <w:ilvl w:val="2"/>
          <w:numId w:val="42"/>
        </w:numPr>
        <w:rPr>
          <w:rFonts w:ascii="Times New Roman" w:hAnsi="Times New Roman" w:cs="Times New Roman"/>
          <w:sz w:val="20"/>
          <w:szCs w:val="20"/>
        </w:rPr>
      </w:pPr>
      <w:r>
        <w:rPr>
          <w:rFonts w:ascii="Times New Roman" w:hAnsi="Times New Roman" w:cs="Times New Roman"/>
          <w:sz w:val="20"/>
          <w:szCs w:val="20"/>
        </w:rPr>
        <w:t xml:space="preserve">TB: you really aren’t getting taxed on profits interest. But doesn’t this have value? Odd that IRS has said that, at time of grant, we’re assuming it is zero. IRS could have treated everything after as tainted ordinary income, but has instead taken most pro-taxpayer position possible. </w:t>
      </w:r>
    </w:p>
    <w:p w14:paraId="516BFC0D" w14:textId="77777777" w:rsidR="003156E0" w:rsidRDefault="003156E0" w:rsidP="003156E0">
      <w:pPr>
        <w:pStyle w:val="NoSpacing"/>
        <w:numPr>
          <w:ilvl w:val="0"/>
          <w:numId w:val="42"/>
        </w:numPr>
        <w:rPr>
          <w:rFonts w:ascii="Times New Roman" w:hAnsi="Times New Roman" w:cs="Times New Roman"/>
          <w:sz w:val="20"/>
          <w:szCs w:val="20"/>
        </w:rPr>
      </w:pPr>
      <w:r>
        <w:rPr>
          <w:rFonts w:ascii="Times New Roman" w:hAnsi="Times New Roman" w:cs="Times New Roman"/>
          <w:sz w:val="20"/>
          <w:szCs w:val="20"/>
        </w:rPr>
        <w:t xml:space="preserve">It seems </w:t>
      </w:r>
      <w:r w:rsidRPr="000E7125">
        <w:rPr>
          <w:rFonts w:ascii="Times New Roman" w:hAnsi="Times New Roman" w:cs="Times New Roman"/>
          <w:b/>
          <w:sz w:val="20"/>
          <w:szCs w:val="20"/>
        </w:rPr>
        <w:t>§</w:t>
      </w:r>
      <w:r>
        <w:rPr>
          <w:rFonts w:ascii="Times New Roman" w:hAnsi="Times New Roman" w:cs="Times New Roman"/>
          <w:b/>
          <w:sz w:val="20"/>
          <w:szCs w:val="20"/>
        </w:rPr>
        <w:t xml:space="preserve"> 83</w:t>
      </w:r>
      <w:r>
        <w:rPr>
          <w:rFonts w:ascii="Times New Roman" w:hAnsi="Times New Roman" w:cs="Times New Roman"/>
          <w:sz w:val="20"/>
          <w:szCs w:val="20"/>
        </w:rPr>
        <w:t xml:space="preserve"> is NOT applicable to profits interests in partnerships (!) </w:t>
      </w:r>
    </w:p>
    <w:p w14:paraId="36B1544B" w14:textId="77777777" w:rsidR="003156E0" w:rsidRDefault="003156E0" w:rsidP="003156E0">
      <w:pPr>
        <w:pStyle w:val="NoSpacing"/>
        <w:numPr>
          <w:ilvl w:val="0"/>
          <w:numId w:val="42"/>
        </w:numPr>
        <w:rPr>
          <w:rFonts w:ascii="Times New Roman" w:hAnsi="Times New Roman" w:cs="Times New Roman"/>
          <w:sz w:val="20"/>
          <w:szCs w:val="20"/>
        </w:rPr>
      </w:pPr>
      <w:r>
        <w:rPr>
          <w:rFonts w:ascii="Times New Roman" w:hAnsi="Times New Roman" w:cs="Times New Roman"/>
          <w:i/>
          <w:sz w:val="20"/>
          <w:szCs w:val="20"/>
        </w:rPr>
        <w:t>Planning Opportunity</w:t>
      </w:r>
    </w:p>
    <w:p w14:paraId="4BFB855B" w14:textId="77777777" w:rsidR="003156E0" w:rsidRDefault="003156E0" w:rsidP="003156E0">
      <w:pPr>
        <w:pStyle w:val="NoSpacing"/>
        <w:numPr>
          <w:ilvl w:val="1"/>
          <w:numId w:val="42"/>
        </w:numPr>
        <w:rPr>
          <w:rFonts w:ascii="Times New Roman" w:hAnsi="Times New Roman" w:cs="Times New Roman"/>
          <w:sz w:val="20"/>
          <w:szCs w:val="20"/>
        </w:rPr>
      </w:pPr>
      <w:r>
        <w:rPr>
          <w:rFonts w:ascii="Times New Roman" w:hAnsi="Times New Roman" w:cs="Times New Roman"/>
          <w:sz w:val="20"/>
          <w:szCs w:val="20"/>
        </w:rPr>
        <w:t>Will not get taxed at the time of profits interests, and to the extent you are getting profits (distributions) from the Pship, you will be taxed as capital asset (character of asset in the hands of the Pship)</w:t>
      </w:r>
    </w:p>
    <w:p w14:paraId="0B37D22C" w14:textId="77777777" w:rsidR="003156E0" w:rsidRDefault="003156E0" w:rsidP="003156E0">
      <w:pPr>
        <w:pStyle w:val="NoSpacing"/>
        <w:numPr>
          <w:ilvl w:val="1"/>
          <w:numId w:val="42"/>
        </w:numPr>
        <w:rPr>
          <w:rFonts w:ascii="Times New Roman" w:hAnsi="Times New Roman" w:cs="Times New Roman"/>
          <w:sz w:val="20"/>
          <w:szCs w:val="20"/>
        </w:rPr>
      </w:pPr>
      <w:r>
        <w:rPr>
          <w:rFonts w:ascii="Times New Roman" w:hAnsi="Times New Roman" w:cs="Times New Roman"/>
          <w:sz w:val="20"/>
          <w:szCs w:val="20"/>
        </w:rPr>
        <w:t xml:space="preserve">TB: turning ordinary income into </w:t>
      </w:r>
      <w:r>
        <w:rPr>
          <w:rFonts w:ascii="Times New Roman" w:hAnsi="Times New Roman" w:cs="Times New Roman"/>
          <w:i/>
          <w:sz w:val="20"/>
          <w:szCs w:val="20"/>
        </w:rPr>
        <w:t>capital gains</w:t>
      </w:r>
      <w:r>
        <w:rPr>
          <w:rFonts w:ascii="Times New Roman" w:hAnsi="Times New Roman" w:cs="Times New Roman"/>
          <w:sz w:val="20"/>
          <w:szCs w:val="20"/>
        </w:rPr>
        <w:t xml:space="preserve"> AND deferring. AND it’s leveraged. Real gain for taxpayers. </w:t>
      </w:r>
    </w:p>
    <w:p w14:paraId="77869ADA" w14:textId="77777777" w:rsidR="003156E0" w:rsidRDefault="003156E0" w:rsidP="003156E0">
      <w:pPr>
        <w:pStyle w:val="NoSpacing"/>
        <w:numPr>
          <w:ilvl w:val="1"/>
          <w:numId w:val="42"/>
        </w:numPr>
        <w:rPr>
          <w:rFonts w:ascii="Times New Roman" w:hAnsi="Times New Roman" w:cs="Times New Roman"/>
          <w:sz w:val="20"/>
          <w:szCs w:val="20"/>
        </w:rPr>
      </w:pPr>
      <w:r>
        <w:rPr>
          <w:rFonts w:ascii="Times New Roman" w:hAnsi="Times New Roman" w:cs="Times New Roman"/>
          <w:sz w:val="20"/>
          <w:szCs w:val="20"/>
        </w:rPr>
        <w:t xml:space="preserve">How do other partners feel? No deduction for wages b/c its deemed to be zero. Irritated UNLESS the money is coming from non-taxable entities (pension funds, universities, foreigners, etc.). </w:t>
      </w:r>
    </w:p>
    <w:p w14:paraId="01EF983B" w14:textId="77777777" w:rsidR="003156E0" w:rsidRDefault="003156E0" w:rsidP="003156E0">
      <w:pPr>
        <w:pStyle w:val="NoSpacing"/>
        <w:numPr>
          <w:ilvl w:val="0"/>
          <w:numId w:val="42"/>
        </w:numPr>
        <w:rPr>
          <w:rFonts w:ascii="Times New Roman" w:hAnsi="Times New Roman" w:cs="Times New Roman"/>
          <w:sz w:val="20"/>
          <w:szCs w:val="20"/>
        </w:rPr>
      </w:pPr>
      <w:r>
        <w:rPr>
          <w:rFonts w:ascii="Times New Roman" w:hAnsi="Times New Roman" w:cs="Times New Roman"/>
          <w:sz w:val="20"/>
          <w:szCs w:val="20"/>
        </w:rPr>
        <w:t xml:space="preserve">Problem with proposed </w:t>
      </w:r>
      <w:r w:rsidRPr="000E7125">
        <w:rPr>
          <w:rFonts w:ascii="Times New Roman" w:hAnsi="Times New Roman" w:cs="Times New Roman"/>
          <w:b/>
          <w:sz w:val="20"/>
          <w:szCs w:val="20"/>
        </w:rPr>
        <w:t>§</w:t>
      </w:r>
      <w:r>
        <w:rPr>
          <w:rFonts w:ascii="Times New Roman" w:hAnsi="Times New Roman" w:cs="Times New Roman"/>
          <w:b/>
          <w:sz w:val="20"/>
          <w:szCs w:val="20"/>
        </w:rPr>
        <w:t xml:space="preserve"> 710</w:t>
      </w:r>
      <w:r>
        <w:rPr>
          <w:rFonts w:ascii="Times New Roman" w:hAnsi="Times New Roman" w:cs="Times New Roman"/>
          <w:sz w:val="20"/>
          <w:szCs w:val="20"/>
        </w:rPr>
        <w:t xml:space="preserve"> is that it is not a very principled solution. </w:t>
      </w:r>
    </w:p>
    <w:p w14:paraId="22B195B8" w14:textId="77777777" w:rsidR="004F66FE" w:rsidRDefault="004F66FE" w:rsidP="003C7379">
      <w:pPr>
        <w:pStyle w:val="NoSpacing"/>
        <w:rPr>
          <w:rFonts w:ascii="Times New Roman" w:hAnsi="Times New Roman" w:cs="Times New Roman"/>
          <w:sz w:val="20"/>
          <w:szCs w:val="20"/>
          <w:u w:val="single"/>
        </w:rPr>
      </w:pPr>
    </w:p>
    <w:p w14:paraId="5F76E346" w14:textId="3C1484EE" w:rsidR="003156E0" w:rsidRDefault="003156E0" w:rsidP="003C7379">
      <w:pPr>
        <w:pStyle w:val="NoSpacing"/>
        <w:rPr>
          <w:rFonts w:ascii="Times New Roman" w:hAnsi="Times New Roman" w:cs="Times New Roman"/>
          <w:sz w:val="20"/>
          <w:szCs w:val="20"/>
        </w:rPr>
      </w:pPr>
      <w:r>
        <w:rPr>
          <w:rFonts w:ascii="Times New Roman" w:hAnsi="Times New Roman" w:cs="Times New Roman"/>
          <w:sz w:val="20"/>
          <w:szCs w:val="20"/>
        </w:rPr>
        <w:t>[</w:t>
      </w:r>
      <w:r w:rsidRPr="003156E0">
        <w:rPr>
          <w:rFonts w:ascii="Times New Roman" w:hAnsi="Times New Roman" w:cs="Times New Roman"/>
          <w:smallCaps/>
          <w:sz w:val="20"/>
          <w:szCs w:val="20"/>
        </w:rPr>
        <w:t>Taxation Of The Partnership</w:t>
      </w:r>
      <w:r>
        <w:rPr>
          <w:rFonts w:ascii="Times New Roman" w:hAnsi="Times New Roman" w:cs="Times New Roman"/>
          <w:sz w:val="20"/>
          <w:szCs w:val="20"/>
        </w:rPr>
        <w:t>]</w:t>
      </w:r>
    </w:p>
    <w:p w14:paraId="6EF9DDB4" w14:textId="3D19696D" w:rsidR="003156E0" w:rsidRDefault="003156E0" w:rsidP="003156E0">
      <w:pPr>
        <w:pStyle w:val="NoSpacing"/>
        <w:numPr>
          <w:ilvl w:val="0"/>
          <w:numId w:val="43"/>
        </w:numPr>
        <w:rPr>
          <w:rFonts w:ascii="Times New Roman" w:hAnsi="Times New Roman" w:cs="Times New Roman"/>
          <w:sz w:val="20"/>
          <w:szCs w:val="20"/>
        </w:rPr>
      </w:pPr>
      <w:r>
        <w:rPr>
          <w:rFonts w:ascii="Times New Roman" w:hAnsi="Times New Roman" w:cs="Times New Roman"/>
          <w:sz w:val="20"/>
          <w:szCs w:val="20"/>
        </w:rPr>
        <w:t xml:space="preserve">Partnership (non-service partners) is </w:t>
      </w:r>
      <w:r>
        <w:rPr>
          <w:rFonts w:ascii="Times New Roman" w:hAnsi="Times New Roman" w:cs="Times New Roman"/>
          <w:b/>
          <w:i/>
          <w:sz w:val="20"/>
          <w:szCs w:val="20"/>
        </w:rPr>
        <w:t>not</w:t>
      </w:r>
      <w:r>
        <w:rPr>
          <w:rFonts w:ascii="Times New Roman" w:hAnsi="Times New Roman" w:cs="Times New Roman"/>
          <w:sz w:val="20"/>
          <w:szCs w:val="20"/>
        </w:rPr>
        <w:t xml:space="preserve"> taxed on issuance of a partnership interest in exchange for services</w:t>
      </w:r>
    </w:p>
    <w:p w14:paraId="0C165059" w14:textId="36491736" w:rsidR="003156E0" w:rsidRDefault="003156E0" w:rsidP="003156E0">
      <w:pPr>
        <w:pStyle w:val="NoSpacing"/>
        <w:numPr>
          <w:ilvl w:val="1"/>
          <w:numId w:val="43"/>
        </w:numPr>
        <w:rPr>
          <w:rFonts w:ascii="Times New Roman" w:hAnsi="Times New Roman" w:cs="Times New Roman"/>
          <w:sz w:val="20"/>
          <w:szCs w:val="20"/>
        </w:rPr>
      </w:pPr>
      <w:r>
        <w:rPr>
          <w:rFonts w:ascii="Times New Roman" w:hAnsi="Times New Roman" w:cs="Times New Roman"/>
          <w:sz w:val="20"/>
          <w:szCs w:val="20"/>
        </w:rPr>
        <w:t xml:space="preserve">Can either </w:t>
      </w:r>
      <w:r>
        <w:rPr>
          <w:rFonts w:ascii="Times New Roman" w:hAnsi="Times New Roman" w:cs="Times New Roman"/>
          <w:b/>
          <w:i/>
          <w:sz w:val="20"/>
          <w:szCs w:val="20"/>
        </w:rPr>
        <w:t>deduct</w:t>
      </w:r>
      <w:r>
        <w:rPr>
          <w:rFonts w:ascii="Times New Roman" w:hAnsi="Times New Roman" w:cs="Times New Roman"/>
          <w:sz w:val="20"/>
          <w:szCs w:val="20"/>
        </w:rPr>
        <w:t xml:space="preserve"> OR </w:t>
      </w:r>
      <w:r>
        <w:rPr>
          <w:rFonts w:ascii="Times New Roman" w:hAnsi="Times New Roman" w:cs="Times New Roman"/>
          <w:b/>
          <w:i/>
          <w:sz w:val="20"/>
          <w:szCs w:val="20"/>
        </w:rPr>
        <w:t>capitalize expense</w:t>
      </w:r>
      <w:r>
        <w:rPr>
          <w:rFonts w:ascii="Times New Roman" w:hAnsi="Times New Roman" w:cs="Times New Roman"/>
          <w:sz w:val="20"/>
          <w:szCs w:val="20"/>
        </w:rPr>
        <w:t xml:space="preserve"> depending on whether the expense was ordinary and necessary </w:t>
      </w:r>
    </w:p>
    <w:p w14:paraId="48A21B6C" w14:textId="264F82F3" w:rsidR="003156E0" w:rsidRDefault="003156E0" w:rsidP="003156E0">
      <w:pPr>
        <w:pStyle w:val="NoSpacing"/>
        <w:numPr>
          <w:ilvl w:val="2"/>
          <w:numId w:val="43"/>
        </w:numPr>
        <w:rPr>
          <w:rFonts w:ascii="Times New Roman" w:hAnsi="Times New Roman" w:cs="Times New Roman"/>
          <w:sz w:val="20"/>
          <w:szCs w:val="20"/>
        </w:rPr>
      </w:pPr>
      <w:r>
        <w:rPr>
          <w:rFonts w:ascii="Times New Roman" w:hAnsi="Times New Roman" w:cs="Times New Roman"/>
          <w:sz w:val="20"/>
          <w:szCs w:val="20"/>
        </w:rPr>
        <w:t>This preserves the equality of aggregate IB and OB</w:t>
      </w:r>
    </w:p>
    <w:p w14:paraId="71F59434" w14:textId="77777777" w:rsidR="003156E0" w:rsidRPr="003156E0" w:rsidRDefault="003156E0" w:rsidP="003156E0">
      <w:pPr>
        <w:pStyle w:val="NoSpacing"/>
        <w:numPr>
          <w:ilvl w:val="3"/>
          <w:numId w:val="43"/>
        </w:numPr>
        <w:rPr>
          <w:rFonts w:ascii="Times New Roman" w:hAnsi="Times New Roman" w:cs="Times New Roman"/>
          <w:sz w:val="20"/>
          <w:szCs w:val="20"/>
        </w:rPr>
      </w:pPr>
      <w:r w:rsidRPr="003156E0">
        <w:rPr>
          <w:rFonts w:ascii="Times New Roman" w:hAnsi="Times New Roman" w:cs="Times New Roman"/>
          <w:sz w:val="20"/>
          <w:szCs w:val="20"/>
        </w:rPr>
        <w:t>When the service partner is admitted in a taxable transaction, his OB should equal the FMV of his partnership interest</w:t>
      </w:r>
    </w:p>
    <w:p w14:paraId="754383A0" w14:textId="77777777" w:rsidR="003156E0" w:rsidRPr="003156E0" w:rsidRDefault="003156E0" w:rsidP="003156E0">
      <w:pPr>
        <w:pStyle w:val="NoSpacing"/>
        <w:numPr>
          <w:ilvl w:val="3"/>
          <w:numId w:val="43"/>
        </w:numPr>
        <w:rPr>
          <w:rFonts w:ascii="Times New Roman" w:hAnsi="Times New Roman" w:cs="Times New Roman"/>
          <w:sz w:val="20"/>
          <w:szCs w:val="20"/>
        </w:rPr>
      </w:pPr>
      <w:r w:rsidRPr="003156E0">
        <w:rPr>
          <w:rFonts w:ascii="Times New Roman" w:hAnsi="Times New Roman" w:cs="Times New Roman"/>
          <w:sz w:val="20"/>
          <w:szCs w:val="20"/>
        </w:rPr>
        <w:t>Because no new assets are added to the partnership by reason of the admission of the service partner, the service partner either reduces the non-service partners’ OB or increases the IB of some asset</w:t>
      </w:r>
    </w:p>
    <w:p w14:paraId="510618E3" w14:textId="3A1D9154" w:rsidR="003156E0" w:rsidRDefault="003156E0" w:rsidP="003156E0">
      <w:pPr>
        <w:pStyle w:val="NoSpacing"/>
        <w:numPr>
          <w:ilvl w:val="3"/>
          <w:numId w:val="43"/>
        </w:numPr>
        <w:rPr>
          <w:rFonts w:ascii="Times New Roman" w:hAnsi="Times New Roman" w:cs="Times New Roman"/>
          <w:sz w:val="20"/>
          <w:szCs w:val="20"/>
        </w:rPr>
      </w:pPr>
      <w:r w:rsidRPr="003156E0">
        <w:rPr>
          <w:rFonts w:ascii="Times New Roman" w:hAnsi="Times New Roman" w:cs="Times New Roman"/>
          <w:sz w:val="20"/>
          <w:szCs w:val="20"/>
        </w:rPr>
        <w:t>Giving the partnership a deduction reduces the non-service partners’ OBs, while capitalizing the value of the services raises aggregate IB</w:t>
      </w:r>
    </w:p>
    <w:p w14:paraId="032E0725" w14:textId="77777777" w:rsidR="003156E0" w:rsidRDefault="003156E0" w:rsidP="003156E0">
      <w:pPr>
        <w:pStyle w:val="NoSpacing"/>
        <w:rPr>
          <w:rFonts w:ascii="Times New Roman" w:hAnsi="Times New Roman" w:cs="Times New Roman"/>
          <w:sz w:val="20"/>
          <w:szCs w:val="20"/>
        </w:rPr>
      </w:pPr>
    </w:p>
    <w:p w14:paraId="17D4BC5C" w14:textId="7E754168" w:rsidR="003156E0" w:rsidRDefault="003156E0" w:rsidP="003156E0">
      <w:pPr>
        <w:pStyle w:val="NoSpacing"/>
        <w:rPr>
          <w:rFonts w:ascii="Times New Roman" w:hAnsi="Times New Roman" w:cs="Times New Roman"/>
          <w:sz w:val="20"/>
          <w:szCs w:val="20"/>
        </w:rPr>
      </w:pPr>
      <w:r>
        <w:rPr>
          <w:rFonts w:ascii="Times New Roman" w:hAnsi="Times New Roman" w:cs="Times New Roman"/>
          <w:sz w:val="20"/>
          <w:szCs w:val="20"/>
        </w:rPr>
        <w:t>[</w:t>
      </w:r>
      <w:r w:rsidRPr="003156E0">
        <w:rPr>
          <w:rFonts w:ascii="Times New Roman" w:hAnsi="Times New Roman" w:cs="Times New Roman"/>
          <w:smallCaps/>
          <w:sz w:val="20"/>
          <w:szCs w:val="20"/>
        </w:rPr>
        <w:t>Non-Contribution Acquisitions</w:t>
      </w:r>
      <w:r>
        <w:rPr>
          <w:rFonts w:ascii="Times New Roman" w:hAnsi="Times New Roman" w:cs="Times New Roman"/>
          <w:sz w:val="20"/>
          <w:szCs w:val="20"/>
        </w:rPr>
        <w:t>]</w:t>
      </w:r>
    </w:p>
    <w:p w14:paraId="7BF71A84" w14:textId="77777777" w:rsidR="003156E0" w:rsidRPr="003156E0" w:rsidRDefault="003156E0" w:rsidP="003156E0">
      <w:pPr>
        <w:pStyle w:val="NoSpacing"/>
        <w:numPr>
          <w:ilvl w:val="0"/>
          <w:numId w:val="44"/>
        </w:numPr>
        <w:rPr>
          <w:rFonts w:ascii="Times New Roman" w:hAnsi="Times New Roman" w:cs="Times New Roman"/>
          <w:sz w:val="20"/>
          <w:szCs w:val="20"/>
        </w:rPr>
      </w:pPr>
      <w:r w:rsidRPr="003156E0">
        <w:rPr>
          <w:rFonts w:ascii="Times New Roman" w:hAnsi="Times New Roman" w:cs="Times New Roman"/>
          <w:sz w:val="20"/>
          <w:szCs w:val="20"/>
        </w:rPr>
        <w:t>Partnership interests can be bought, received as a gift, or received from the estate of a decedent</w:t>
      </w:r>
    </w:p>
    <w:p w14:paraId="51C13BE1" w14:textId="77777777" w:rsidR="003156E0" w:rsidRDefault="003156E0" w:rsidP="003156E0">
      <w:pPr>
        <w:pStyle w:val="NoSpacing"/>
        <w:numPr>
          <w:ilvl w:val="0"/>
          <w:numId w:val="44"/>
        </w:numPr>
        <w:rPr>
          <w:rFonts w:ascii="Times New Roman" w:hAnsi="Times New Roman" w:cs="Times New Roman"/>
          <w:sz w:val="20"/>
          <w:szCs w:val="20"/>
        </w:rPr>
      </w:pPr>
      <w:r w:rsidRPr="003156E0">
        <w:rPr>
          <w:rFonts w:ascii="Times New Roman" w:hAnsi="Times New Roman" w:cs="Times New Roman"/>
          <w:sz w:val="20"/>
          <w:szCs w:val="20"/>
        </w:rPr>
        <w:t xml:space="preserve">In any of these cases, the transferee assumes the CA of the transferor, and the CAs are NOT adjusted to </w:t>
      </w:r>
      <w:r w:rsidRPr="003156E0">
        <w:rPr>
          <w:rFonts w:ascii="Times New Roman" w:hAnsi="Times New Roman" w:cs="Times New Roman"/>
          <w:sz w:val="20"/>
          <w:szCs w:val="20"/>
          <w:u w:val="single"/>
        </w:rPr>
        <w:t>reflect the current FMV of the partnership’s assets</w:t>
      </w:r>
    </w:p>
    <w:p w14:paraId="558C9AFD" w14:textId="48CE9C97" w:rsidR="003156E0" w:rsidRPr="003156E0" w:rsidRDefault="003156E0" w:rsidP="003156E0">
      <w:pPr>
        <w:pStyle w:val="NoSpacing"/>
        <w:numPr>
          <w:ilvl w:val="1"/>
          <w:numId w:val="44"/>
        </w:numPr>
        <w:rPr>
          <w:rFonts w:ascii="Times New Roman" w:hAnsi="Times New Roman" w:cs="Times New Roman"/>
          <w:sz w:val="20"/>
          <w:szCs w:val="20"/>
        </w:rPr>
      </w:pPr>
      <w:r>
        <w:rPr>
          <w:rFonts w:ascii="Times New Roman" w:hAnsi="Times New Roman" w:cs="Times New Roman"/>
          <w:sz w:val="20"/>
          <w:szCs w:val="20"/>
        </w:rPr>
        <w:t xml:space="preserve">That Pship’s assets are not revalued for book purposes seems to be a flaw in the regulations </w:t>
      </w:r>
    </w:p>
    <w:p w14:paraId="574AC574" w14:textId="77777777" w:rsidR="003156E0" w:rsidRDefault="003156E0" w:rsidP="003156E0">
      <w:pPr>
        <w:pStyle w:val="NoSpacing"/>
        <w:rPr>
          <w:rFonts w:ascii="Times New Roman" w:hAnsi="Times New Roman" w:cs="Times New Roman"/>
          <w:sz w:val="20"/>
          <w:szCs w:val="20"/>
        </w:rPr>
      </w:pPr>
    </w:p>
    <w:p w14:paraId="0CE8F573" w14:textId="77777777" w:rsidR="003156E0" w:rsidRDefault="003156E0" w:rsidP="003156E0">
      <w:pPr>
        <w:pStyle w:val="NoSpacing"/>
        <w:rPr>
          <w:rFonts w:ascii="Times New Roman" w:hAnsi="Times New Roman" w:cs="Times New Roman"/>
          <w:b/>
          <w:sz w:val="20"/>
          <w:szCs w:val="20"/>
        </w:rPr>
      </w:pPr>
      <w:r>
        <w:rPr>
          <w:rFonts w:ascii="Times New Roman" w:hAnsi="Times New Roman" w:cs="Times New Roman"/>
          <w:b/>
          <w:sz w:val="20"/>
          <w:szCs w:val="20"/>
        </w:rPr>
        <w:t>DISPOSITIONS OF PARTNERSHIP INTERESTS</w:t>
      </w:r>
    </w:p>
    <w:p w14:paraId="601CED08" w14:textId="77777777" w:rsidR="003156E0" w:rsidRDefault="003156E0" w:rsidP="003156E0">
      <w:pPr>
        <w:pStyle w:val="NoSpacing"/>
        <w:rPr>
          <w:rFonts w:ascii="Times New Roman" w:hAnsi="Times New Roman" w:cs="Times New Roman"/>
          <w:b/>
          <w:sz w:val="20"/>
          <w:szCs w:val="20"/>
        </w:rPr>
      </w:pPr>
    </w:p>
    <w:p w14:paraId="50BE24D8" w14:textId="77777777" w:rsidR="003156E0" w:rsidRDefault="003156E0" w:rsidP="003156E0">
      <w:pPr>
        <w:pStyle w:val="NoSpacing"/>
        <w:rPr>
          <w:rFonts w:ascii="Times New Roman" w:hAnsi="Times New Roman" w:cs="Times New Roman"/>
          <w:b/>
          <w:sz w:val="20"/>
          <w:szCs w:val="20"/>
        </w:rPr>
      </w:pPr>
      <w:r>
        <w:rPr>
          <w:rFonts w:ascii="Times New Roman" w:hAnsi="Times New Roman" w:cs="Times New Roman"/>
          <w:b/>
          <w:sz w:val="20"/>
          <w:szCs w:val="20"/>
        </w:rPr>
        <w:t>Liquidating Distributions</w:t>
      </w:r>
    </w:p>
    <w:p w14:paraId="2998639D" w14:textId="1FB29A68" w:rsidR="003156E0" w:rsidRDefault="003156E0" w:rsidP="003156E0">
      <w:pPr>
        <w:pStyle w:val="NoSpacing"/>
        <w:rPr>
          <w:rFonts w:ascii="Times New Roman" w:hAnsi="Times New Roman" w:cs="Times New Roman"/>
          <w:sz w:val="20"/>
          <w:szCs w:val="20"/>
        </w:rPr>
      </w:pPr>
      <w:r>
        <w:rPr>
          <w:rFonts w:ascii="Times New Roman" w:hAnsi="Times New Roman" w:cs="Times New Roman"/>
          <w:sz w:val="20"/>
          <w:szCs w:val="20"/>
        </w:rPr>
        <w:t>[</w:t>
      </w:r>
      <w:r w:rsidR="00FB322B" w:rsidRPr="00FB322B">
        <w:rPr>
          <w:rFonts w:ascii="Times New Roman" w:hAnsi="Times New Roman" w:cs="Times New Roman"/>
          <w:smallCaps/>
          <w:sz w:val="20"/>
          <w:szCs w:val="20"/>
        </w:rPr>
        <w:t>Basic Liquidating Distributions: Gain/Loss</w:t>
      </w:r>
      <w:r>
        <w:rPr>
          <w:rFonts w:ascii="Times New Roman" w:hAnsi="Times New Roman" w:cs="Times New Roman"/>
          <w:sz w:val="20"/>
          <w:szCs w:val="20"/>
        </w:rPr>
        <w:t>]</w:t>
      </w:r>
    </w:p>
    <w:p w14:paraId="56323C26" w14:textId="77777777" w:rsidR="003156E0" w:rsidRPr="00382B90" w:rsidRDefault="003156E0" w:rsidP="003156E0">
      <w:pPr>
        <w:pStyle w:val="NoSpacing"/>
        <w:numPr>
          <w:ilvl w:val="0"/>
          <w:numId w:val="45"/>
        </w:numPr>
        <w:rPr>
          <w:rFonts w:ascii="Times New Roman" w:hAnsi="Times New Roman" w:cs="Times New Roman"/>
          <w:sz w:val="20"/>
          <w:szCs w:val="20"/>
        </w:rPr>
      </w:pPr>
      <w:r w:rsidRPr="00382B90">
        <w:rPr>
          <w:rFonts w:ascii="Times New Roman" w:hAnsi="Times New Roman" w:cs="Times New Roman"/>
          <w:sz w:val="20"/>
          <w:szCs w:val="20"/>
        </w:rPr>
        <w:t>Gain not recognized</w:t>
      </w:r>
    </w:p>
    <w:p w14:paraId="603A6DE5" w14:textId="1E0E201E" w:rsidR="003156E0" w:rsidRPr="00382B90" w:rsidRDefault="003156E0" w:rsidP="003156E0">
      <w:pPr>
        <w:pStyle w:val="NoSpacing"/>
        <w:numPr>
          <w:ilvl w:val="1"/>
          <w:numId w:val="45"/>
        </w:numPr>
        <w:rPr>
          <w:rFonts w:ascii="Times New Roman" w:hAnsi="Times New Roman" w:cs="Times New Roman"/>
          <w:sz w:val="20"/>
          <w:szCs w:val="20"/>
        </w:rPr>
      </w:pPr>
      <w:r w:rsidRPr="00382B90">
        <w:rPr>
          <w:rFonts w:ascii="Times New Roman" w:hAnsi="Times New Roman" w:cs="Times New Roman"/>
          <w:sz w:val="20"/>
          <w:szCs w:val="20"/>
        </w:rPr>
        <w:t xml:space="preserve">Except to the extent </w:t>
      </w:r>
      <w:r w:rsidRPr="003156E0">
        <w:rPr>
          <w:rFonts w:ascii="Times New Roman" w:hAnsi="Times New Roman" w:cs="Times New Roman"/>
          <w:sz w:val="20"/>
          <w:szCs w:val="20"/>
          <w:u w:val="single"/>
        </w:rPr>
        <w:t xml:space="preserve">money received </w:t>
      </w:r>
      <w:r w:rsidRPr="003156E0">
        <w:rPr>
          <w:rFonts w:ascii="Times New Roman" w:hAnsi="Times New Roman" w:cs="Times New Roman"/>
          <w:i/>
          <w:sz w:val="20"/>
          <w:szCs w:val="20"/>
          <w:u w:val="single"/>
        </w:rPr>
        <w:t>exceeds</w:t>
      </w:r>
      <w:r w:rsidRPr="003156E0">
        <w:rPr>
          <w:rFonts w:ascii="Times New Roman" w:hAnsi="Times New Roman" w:cs="Times New Roman"/>
          <w:sz w:val="20"/>
          <w:szCs w:val="20"/>
          <w:u w:val="single"/>
        </w:rPr>
        <w:t xml:space="preserve"> outside basis</w:t>
      </w:r>
      <w:r w:rsidRPr="00382B90">
        <w:rPr>
          <w:rFonts w:ascii="Times New Roman" w:hAnsi="Times New Roman" w:cs="Times New Roman"/>
          <w:sz w:val="20"/>
          <w:szCs w:val="20"/>
        </w:rPr>
        <w:t xml:space="preserve"> </w:t>
      </w:r>
      <w:r>
        <w:rPr>
          <w:rFonts w:ascii="Times New Roman" w:hAnsi="Times New Roman" w:cs="Times New Roman"/>
          <w:sz w:val="20"/>
          <w:szCs w:val="20"/>
        </w:rPr>
        <w:t>(</w:t>
      </w:r>
      <w:r w:rsidRPr="003156E0">
        <w:rPr>
          <w:rFonts w:ascii="Times New Roman" w:hAnsi="Times New Roman" w:cs="Times New Roman"/>
          <w:b/>
          <w:sz w:val="20"/>
          <w:szCs w:val="20"/>
        </w:rPr>
        <w:t>§ 731(a)(1)</w:t>
      </w:r>
      <w:r>
        <w:rPr>
          <w:rFonts w:ascii="Times New Roman" w:hAnsi="Times New Roman" w:cs="Times New Roman"/>
          <w:sz w:val="20"/>
          <w:szCs w:val="20"/>
        </w:rPr>
        <w:t>)</w:t>
      </w:r>
    </w:p>
    <w:p w14:paraId="3C96E034" w14:textId="77777777" w:rsidR="003156E0" w:rsidRPr="00382B90" w:rsidRDefault="003156E0" w:rsidP="003156E0">
      <w:pPr>
        <w:pStyle w:val="NoSpacing"/>
        <w:numPr>
          <w:ilvl w:val="0"/>
          <w:numId w:val="45"/>
        </w:numPr>
        <w:rPr>
          <w:rFonts w:ascii="Times New Roman" w:hAnsi="Times New Roman" w:cs="Times New Roman"/>
          <w:sz w:val="20"/>
          <w:szCs w:val="20"/>
        </w:rPr>
      </w:pPr>
      <w:r w:rsidRPr="00382B90">
        <w:rPr>
          <w:rFonts w:ascii="Times New Roman" w:hAnsi="Times New Roman" w:cs="Times New Roman"/>
          <w:sz w:val="20"/>
          <w:szCs w:val="20"/>
        </w:rPr>
        <w:t>Loss not recognized</w:t>
      </w:r>
    </w:p>
    <w:p w14:paraId="032407F5" w14:textId="77777777" w:rsidR="003156E0" w:rsidRPr="00382B90" w:rsidRDefault="003156E0" w:rsidP="003156E0">
      <w:pPr>
        <w:pStyle w:val="NoSpacing"/>
        <w:numPr>
          <w:ilvl w:val="1"/>
          <w:numId w:val="45"/>
        </w:numPr>
        <w:rPr>
          <w:rFonts w:ascii="Times New Roman" w:hAnsi="Times New Roman" w:cs="Times New Roman"/>
          <w:sz w:val="20"/>
          <w:szCs w:val="20"/>
        </w:rPr>
      </w:pPr>
      <w:r w:rsidRPr="00382B90">
        <w:rPr>
          <w:rFonts w:ascii="Times New Roman" w:hAnsi="Times New Roman" w:cs="Times New Roman"/>
          <w:sz w:val="20"/>
          <w:szCs w:val="20"/>
        </w:rPr>
        <w:t xml:space="preserve">Except to the extent of </w:t>
      </w:r>
      <w:r w:rsidRPr="003156E0">
        <w:rPr>
          <w:rFonts w:ascii="Times New Roman" w:hAnsi="Times New Roman" w:cs="Times New Roman"/>
          <w:i/>
          <w:sz w:val="20"/>
          <w:szCs w:val="20"/>
        </w:rPr>
        <w:t>outside basis</w:t>
      </w:r>
      <w:r w:rsidRPr="00382B90">
        <w:rPr>
          <w:rFonts w:ascii="Times New Roman" w:hAnsi="Times New Roman" w:cs="Times New Roman"/>
          <w:sz w:val="20"/>
          <w:szCs w:val="20"/>
        </w:rPr>
        <w:t xml:space="preserve"> over the sum of</w:t>
      </w:r>
    </w:p>
    <w:p w14:paraId="1851E60C" w14:textId="77777777" w:rsidR="003156E0" w:rsidRPr="00382B90" w:rsidRDefault="003156E0" w:rsidP="003156E0">
      <w:pPr>
        <w:pStyle w:val="NoSpacing"/>
        <w:numPr>
          <w:ilvl w:val="2"/>
          <w:numId w:val="45"/>
        </w:numPr>
        <w:rPr>
          <w:rFonts w:ascii="Times New Roman" w:hAnsi="Times New Roman" w:cs="Times New Roman"/>
          <w:sz w:val="20"/>
          <w:szCs w:val="20"/>
        </w:rPr>
      </w:pPr>
      <w:r w:rsidRPr="00382B90">
        <w:rPr>
          <w:rFonts w:ascii="Times New Roman" w:hAnsi="Times New Roman" w:cs="Times New Roman"/>
          <w:sz w:val="20"/>
          <w:szCs w:val="20"/>
        </w:rPr>
        <w:t>Money</w:t>
      </w:r>
    </w:p>
    <w:p w14:paraId="18F31C00" w14:textId="77777777" w:rsidR="003156E0" w:rsidRPr="00382B90" w:rsidRDefault="003156E0" w:rsidP="003156E0">
      <w:pPr>
        <w:pStyle w:val="NoSpacing"/>
        <w:numPr>
          <w:ilvl w:val="2"/>
          <w:numId w:val="45"/>
        </w:numPr>
        <w:rPr>
          <w:rFonts w:ascii="Times New Roman" w:hAnsi="Times New Roman" w:cs="Times New Roman"/>
          <w:sz w:val="20"/>
          <w:szCs w:val="20"/>
        </w:rPr>
      </w:pPr>
      <w:r w:rsidRPr="00382B90">
        <w:rPr>
          <w:rFonts w:ascii="Times New Roman" w:hAnsi="Times New Roman" w:cs="Times New Roman"/>
          <w:sz w:val="20"/>
          <w:szCs w:val="20"/>
        </w:rPr>
        <w:t>Basis in unrealized receivables and inventory</w:t>
      </w:r>
    </w:p>
    <w:p w14:paraId="4185FAFA" w14:textId="42C057B3" w:rsidR="003156E0" w:rsidRPr="00382B90" w:rsidRDefault="003156E0" w:rsidP="003156E0">
      <w:pPr>
        <w:pStyle w:val="NoSpacing"/>
        <w:numPr>
          <w:ilvl w:val="1"/>
          <w:numId w:val="45"/>
        </w:numPr>
        <w:rPr>
          <w:rFonts w:ascii="Times New Roman" w:hAnsi="Times New Roman" w:cs="Times New Roman"/>
          <w:b/>
          <w:i/>
          <w:sz w:val="20"/>
          <w:szCs w:val="20"/>
        </w:rPr>
      </w:pPr>
      <w:r w:rsidRPr="00382B90">
        <w:rPr>
          <w:rFonts w:ascii="Times New Roman" w:hAnsi="Times New Roman" w:cs="Times New Roman"/>
          <w:b/>
          <w:i/>
          <w:sz w:val="20"/>
          <w:szCs w:val="20"/>
        </w:rPr>
        <w:t>But only if </w:t>
      </w:r>
      <w:r w:rsidRPr="00382B90">
        <w:rPr>
          <w:rFonts w:ascii="Times New Roman" w:hAnsi="Times New Roman" w:cs="Times New Roman"/>
          <w:sz w:val="20"/>
          <w:szCs w:val="20"/>
        </w:rPr>
        <w:t>no other property is distributed </w:t>
      </w:r>
      <w:r>
        <w:rPr>
          <w:rFonts w:ascii="Times New Roman" w:hAnsi="Times New Roman" w:cs="Times New Roman"/>
          <w:sz w:val="20"/>
          <w:szCs w:val="20"/>
        </w:rPr>
        <w:t>(</w:t>
      </w:r>
      <w:r w:rsidRPr="003156E0">
        <w:rPr>
          <w:rFonts w:ascii="Times New Roman" w:hAnsi="Times New Roman" w:cs="Times New Roman"/>
          <w:b/>
          <w:sz w:val="20"/>
          <w:szCs w:val="20"/>
        </w:rPr>
        <w:t>§ 731(a)(2)</w:t>
      </w:r>
      <w:r>
        <w:rPr>
          <w:rFonts w:ascii="Times New Roman" w:hAnsi="Times New Roman" w:cs="Times New Roman"/>
          <w:sz w:val="20"/>
          <w:szCs w:val="20"/>
        </w:rPr>
        <w:t>)</w:t>
      </w:r>
    </w:p>
    <w:p w14:paraId="4BFA0D87" w14:textId="77777777" w:rsidR="003156E0" w:rsidRDefault="003156E0" w:rsidP="003156E0">
      <w:pPr>
        <w:pStyle w:val="NoSpacing"/>
        <w:rPr>
          <w:rFonts w:ascii="Times New Roman" w:hAnsi="Times New Roman" w:cs="Times New Roman"/>
          <w:b/>
          <w:i/>
          <w:sz w:val="20"/>
          <w:szCs w:val="20"/>
        </w:rPr>
      </w:pPr>
    </w:p>
    <w:p w14:paraId="52E5E389" w14:textId="500877A4" w:rsidR="003156E0" w:rsidRDefault="003156E0" w:rsidP="003156E0">
      <w:pPr>
        <w:pStyle w:val="NoSpacing"/>
        <w:rPr>
          <w:rFonts w:ascii="Times New Roman" w:hAnsi="Times New Roman" w:cs="Times New Roman"/>
          <w:sz w:val="20"/>
          <w:szCs w:val="20"/>
        </w:rPr>
      </w:pPr>
      <w:r>
        <w:rPr>
          <w:rFonts w:ascii="Times New Roman" w:hAnsi="Times New Roman" w:cs="Times New Roman"/>
          <w:sz w:val="20"/>
          <w:szCs w:val="20"/>
        </w:rPr>
        <w:t>[</w:t>
      </w:r>
      <w:r w:rsidR="00FB322B" w:rsidRPr="00FB322B">
        <w:rPr>
          <w:rFonts w:ascii="Times New Roman" w:hAnsi="Times New Roman" w:cs="Times New Roman"/>
          <w:smallCaps/>
          <w:sz w:val="20"/>
          <w:szCs w:val="20"/>
        </w:rPr>
        <w:t>Basic Liquidating Distributions: Basis</w:t>
      </w:r>
      <w:r>
        <w:rPr>
          <w:rFonts w:ascii="Times New Roman" w:hAnsi="Times New Roman" w:cs="Times New Roman"/>
          <w:sz w:val="20"/>
          <w:szCs w:val="20"/>
        </w:rPr>
        <w:t>]</w:t>
      </w:r>
    </w:p>
    <w:p w14:paraId="5856E366" w14:textId="77777777" w:rsidR="003156E0" w:rsidRPr="00382B90" w:rsidRDefault="003156E0" w:rsidP="003156E0">
      <w:pPr>
        <w:pStyle w:val="NoSpacing"/>
        <w:numPr>
          <w:ilvl w:val="0"/>
          <w:numId w:val="46"/>
        </w:numPr>
        <w:rPr>
          <w:rFonts w:ascii="Times New Roman" w:hAnsi="Times New Roman" w:cs="Times New Roman"/>
          <w:sz w:val="20"/>
          <w:szCs w:val="20"/>
        </w:rPr>
      </w:pPr>
      <w:r w:rsidRPr="00382B90">
        <w:rPr>
          <w:rFonts w:ascii="Times New Roman" w:hAnsi="Times New Roman" w:cs="Times New Roman"/>
          <w:sz w:val="20"/>
          <w:szCs w:val="20"/>
        </w:rPr>
        <w:t>Basis in distributed assets</w:t>
      </w:r>
    </w:p>
    <w:p w14:paraId="185E97B9" w14:textId="77777777" w:rsidR="003156E0" w:rsidRPr="00382B90" w:rsidRDefault="003156E0" w:rsidP="003156E0">
      <w:pPr>
        <w:pStyle w:val="NoSpacing"/>
        <w:numPr>
          <w:ilvl w:val="1"/>
          <w:numId w:val="46"/>
        </w:numPr>
        <w:rPr>
          <w:rFonts w:ascii="Times New Roman" w:hAnsi="Times New Roman" w:cs="Times New Roman"/>
          <w:sz w:val="20"/>
          <w:szCs w:val="20"/>
        </w:rPr>
      </w:pPr>
      <w:r w:rsidRPr="003156E0">
        <w:rPr>
          <w:rFonts w:ascii="Times New Roman" w:hAnsi="Times New Roman" w:cs="Times New Roman"/>
          <w:sz w:val="20"/>
          <w:szCs w:val="20"/>
          <w:u w:val="single"/>
        </w:rPr>
        <w:t>Reduce outside basis</w:t>
      </w:r>
      <w:r w:rsidRPr="00382B90">
        <w:rPr>
          <w:rFonts w:ascii="Times New Roman" w:hAnsi="Times New Roman" w:cs="Times New Roman"/>
          <w:sz w:val="20"/>
          <w:szCs w:val="20"/>
        </w:rPr>
        <w:t xml:space="preserve"> by </w:t>
      </w:r>
      <w:r w:rsidRPr="003156E0">
        <w:rPr>
          <w:rFonts w:ascii="Times New Roman" w:hAnsi="Times New Roman" w:cs="Times New Roman"/>
          <w:i/>
          <w:sz w:val="20"/>
          <w:szCs w:val="20"/>
        </w:rPr>
        <w:t>money distributed</w:t>
      </w:r>
    </w:p>
    <w:p w14:paraId="7FEF5B9C" w14:textId="77777777" w:rsidR="003156E0" w:rsidRPr="00382B90" w:rsidRDefault="003156E0" w:rsidP="003156E0">
      <w:pPr>
        <w:pStyle w:val="NoSpacing"/>
        <w:numPr>
          <w:ilvl w:val="1"/>
          <w:numId w:val="46"/>
        </w:numPr>
        <w:rPr>
          <w:rFonts w:ascii="Times New Roman" w:hAnsi="Times New Roman" w:cs="Times New Roman"/>
          <w:sz w:val="20"/>
          <w:szCs w:val="20"/>
        </w:rPr>
      </w:pPr>
      <w:r w:rsidRPr="00382B90">
        <w:rPr>
          <w:rFonts w:ascii="Times New Roman" w:hAnsi="Times New Roman" w:cs="Times New Roman"/>
          <w:sz w:val="20"/>
          <w:szCs w:val="20"/>
        </w:rPr>
        <w:t xml:space="preserve">Then </w:t>
      </w:r>
      <w:r w:rsidRPr="003156E0">
        <w:rPr>
          <w:rFonts w:ascii="Times New Roman" w:hAnsi="Times New Roman" w:cs="Times New Roman"/>
          <w:sz w:val="20"/>
          <w:szCs w:val="20"/>
          <w:u w:val="single"/>
        </w:rPr>
        <w:t>assign remaining outside basis</w:t>
      </w:r>
      <w:r w:rsidRPr="00382B90">
        <w:rPr>
          <w:rFonts w:ascii="Times New Roman" w:hAnsi="Times New Roman" w:cs="Times New Roman"/>
          <w:sz w:val="20"/>
          <w:szCs w:val="20"/>
        </w:rPr>
        <w:t xml:space="preserve"> to </w:t>
      </w:r>
      <w:r w:rsidRPr="003156E0">
        <w:rPr>
          <w:rFonts w:ascii="Times New Roman" w:hAnsi="Times New Roman" w:cs="Times New Roman"/>
          <w:i/>
          <w:sz w:val="20"/>
          <w:szCs w:val="20"/>
        </w:rPr>
        <w:t>other property distributed</w:t>
      </w:r>
    </w:p>
    <w:p w14:paraId="1C9A73D9" w14:textId="53DFFC10" w:rsidR="003156E0" w:rsidRPr="00382B90" w:rsidRDefault="003156E0" w:rsidP="003156E0">
      <w:pPr>
        <w:pStyle w:val="NoSpacing"/>
        <w:numPr>
          <w:ilvl w:val="2"/>
          <w:numId w:val="46"/>
        </w:numPr>
        <w:rPr>
          <w:rFonts w:ascii="Times New Roman" w:hAnsi="Times New Roman" w:cs="Times New Roman"/>
          <w:sz w:val="20"/>
          <w:szCs w:val="20"/>
        </w:rPr>
      </w:pPr>
      <w:r w:rsidRPr="003156E0">
        <w:rPr>
          <w:rFonts w:ascii="Times New Roman" w:hAnsi="Times New Roman" w:cs="Times New Roman"/>
          <w:sz w:val="20"/>
          <w:szCs w:val="20"/>
        </w:rPr>
        <w:t>First</w:t>
      </w:r>
      <w:r w:rsidRPr="00382B90">
        <w:rPr>
          <w:rFonts w:ascii="Times New Roman" w:hAnsi="Times New Roman" w:cs="Times New Roman"/>
          <w:sz w:val="20"/>
          <w:szCs w:val="20"/>
        </w:rPr>
        <w:t xml:space="preserve"> to </w:t>
      </w:r>
      <w:r w:rsidRPr="003156E0">
        <w:rPr>
          <w:rFonts w:ascii="Times New Roman" w:hAnsi="Times New Roman" w:cs="Times New Roman"/>
          <w:i/>
          <w:sz w:val="20"/>
          <w:szCs w:val="20"/>
        </w:rPr>
        <w:t>unrealized receivables</w:t>
      </w:r>
      <w:r w:rsidRPr="00382B90">
        <w:rPr>
          <w:rFonts w:ascii="Times New Roman" w:hAnsi="Times New Roman" w:cs="Times New Roman"/>
          <w:sz w:val="20"/>
          <w:szCs w:val="20"/>
        </w:rPr>
        <w:t xml:space="preserve"> and </w:t>
      </w:r>
      <w:r w:rsidRPr="003156E0">
        <w:rPr>
          <w:rFonts w:ascii="Times New Roman" w:hAnsi="Times New Roman" w:cs="Times New Roman"/>
          <w:i/>
          <w:sz w:val="20"/>
          <w:szCs w:val="20"/>
        </w:rPr>
        <w:t>inventory</w:t>
      </w:r>
      <w:r w:rsidRPr="00382B90">
        <w:rPr>
          <w:rFonts w:ascii="Times New Roman" w:hAnsi="Times New Roman" w:cs="Times New Roman"/>
          <w:sz w:val="20"/>
          <w:szCs w:val="20"/>
        </w:rPr>
        <w:t xml:space="preserve"> to </w:t>
      </w:r>
      <w:r w:rsidRPr="003156E0">
        <w:rPr>
          <w:rFonts w:ascii="Times New Roman" w:hAnsi="Times New Roman" w:cs="Times New Roman"/>
          <w:sz w:val="20"/>
          <w:szCs w:val="20"/>
          <w:u w:val="single"/>
        </w:rPr>
        <w:t>achieve carryover basis</w:t>
      </w:r>
      <w:r w:rsidRPr="00382B90">
        <w:rPr>
          <w:rFonts w:ascii="Times New Roman" w:hAnsi="Times New Roman" w:cs="Times New Roman"/>
          <w:sz w:val="20"/>
          <w:szCs w:val="20"/>
        </w:rPr>
        <w:t xml:space="preserve"> </w:t>
      </w:r>
      <w:r>
        <w:rPr>
          <w:rFonts w:ascii="Times New Roman" w:hAnsi="Times New Roman" w:cs="Times New Roman"/>
          <w:sz w:val="20"/>
          <w:szCs w:val="20"/>
        </w:rPr>
        <w:t>(</w:t>
      </w:r>
      <w:r w:rsidRPr="003156E0">
        <w:rPr>
          <w:rFonts w:ascii="Times New Roman" w:hAnsi="Times New Roman" w:cs="Times New Roman"/>
          <w:b/>
          <w:sz w:val="20"/>
          <w:szCs w:val="20"/>
        </w:rPr>
        <w:t>§ 732(c)(1)(A)</w:t>
      </w:r>
      <w:r w:rsidRPr="00382B90">
        <w:rPr>
          <w:rFonts w:ascii="Times New Roman" w:hAnsi="Times New Roman" w:cs="Times New Roman"/>
          <w:sz w:val="20"/>
          <w:szCs w:val="20"/>
        </w:rPr>
        <w:t>)</w:t>
      </w:r>
    </w:p>
    <w:p w14:paraId="6C5B0F31" w14:textId="1C7FDEA0" w:rsidR="003156E0" w:rsidRPr="00382B90" w:rsidRDefault="003156E0" w:rsidP="003156E0">
      <w:pPr>
        <w:pStyle w:val="NoSpacing"/>
        <w:numPr>
          <w:ilvl w:val="3"/>
          <w:numId w:val="46"/>
        </w:numPr>
        <w:rPr>
          <w:rFonts w:ascii="Times New Roman" w:hAnsi="Times New Roman" w:cs="Times New Roman"/>
          <w:sz w:val="20"/>
          <w:szCs w:val="20"/>
        </w:rPr>
      </w:pPr>
      <w:r w:rsidRPr="00382B90">
        <w:rPr>
          <w:rFonts w:ascii="Times New Roman" w:hAnsi="Times New Roman" w:cs="Times New Roman"/>
          <w:sz w:val="20"/>
          <w:szCs w:val="20"/>
        </w:rPr>
        <w:t xml:space="preserve">If insufficient, then </w:t>
      </w:r>
      <w:r w:rsidRPr="003156E0">
        <w:rPr>
          <w:rFonts w:ascii="Times New Roman" w:hAnsi="Times New Roman" w:cs="Times New Roman"/>
          <w:sz w:val="20"/>
          <w:szCs w:val="20"/>
          <w:u w:val="single"/>
        </w:rPr>
        <w:t>decrease</w:t>
      </w:r>
      <w:r w:rsidRPr="00382B90">
        <w:rPr>
          <w:rFonts w:ascii="Times New Roman" w:hAnsi="Times New Roman" w:cs="Times New Roman"/>
          <w:sz w:val="20"/>
          <w:szCs w:val="20"/>
        </w:rPr>
        <w:t xml:space="preserve"> </w:t>
      </w:r>
      <w:r>
        <w:rPr>
          <w:rFonts w:ascii="Times New Roman" w:hAnsi="Times New Roman" w:cs="Times New Roman"/>
          <w:sz w:val="20"/>
          <w:szCs w:val="20"/>
        </w:rPr>
        <w:t>(</w:t>
      </w:r>
      <w:r w:rsidRPr="003156E0">
        <w:rPr>
          <w:rFonts w:ascii="Times New Roman" w:hAnsi="Times New Roman" w:cs="Times New Roman"/>
          <w:b/>
          <w:sz w:val="20"/>
          <w:szCs w:val="20"/>
        </w:rPr>
        <w:t>§ 732(c)(3)</w:t>
      </w:r>
      <w:r w:rsidRPr="00382B90">
        <w:rPr>
          <w:rFonts w:ascii="Times New Roman" w:hAnsi="Times New Roman" w:cs="Times New Roman"/>
          <w:sz w:val="20"/>
          <w:szCs w:val="20"/>
        </w:rPr>
        <w:t>)</w:t>
      </w:r>
    </w:p>
    <w:p w14:paraId="7C62AFF3" w14:textId="77777777" w:rsidR="003156E0" w:rsidRPr="00382B90" w:rsidRDefault="003156E0" w:rsidP="003156E0">
      <w:pPr>
        <w:pStyle w:val="NoSpacing"/>
        <w:numPr>
          <w:ilvl w:val="4"/>
          <w:numId w:val="46"/>
        </w:numPr>
        <w:rPr>
          <w:rFonts w:ascii="Times New Roman" w:hAnsi="Times New Roman" w:cs="Times New Roman"/>
          <w:sz w:val="20"/>
          <w:szCs w:val="20"/>
          <w:u w:val="single"/>
        </w:rPr>
      </w:pPr>
      <w:r w:rsidRPr="00382B90">
        <w:rPr>
          <w:rFonts w:ascii="Times New Roman" w:hAnsi="Times New Roman" w:cs="Times New Roman"/>
          <w:sz w:val="20"/>
          <w:szCs w:val="20"/>
        </w:rPr>
        <w:t>first in proportion to </w:t>
      </w:r>
      <w:r w:rsidRPr="00382B90">
        <w:rPr>
          <w:rFonts w:ascii="Times New Roman" w:hAnsi="Times New Roman" w:cs="Times New Roman"/>
          <w:sz w:val="20"/>
          <w:szCs w:val="20"/>
          <w:u w:val="single"/>
        </w:rPr>
        <w:t>unrealized depreciation</w:t>
      </w:r>
    </w:p>
    <w:p w14:paraId="710505DE" w14:textId="77777777" w:rsidR="003156E0" w:rsidRPr="00382B90" w:rsidRDefault="003156E0" w:rsidP="003156E0">
      <w:pPr>
        <w:pStyle w:val="NoSpacing"/>
        <w:numPr>
          <w:ilvl w:val="4"/>
          <w:numId w:val="46"/>
        </w:numPr>
        <w:rPr>
          <w:rFonts w:ascii="Times New Roman" w:hAnsi="Times New Roman" w:cs="Times New Roman"/>
          <w:sz w:val="20"/>
          <w:szCs w:val="20"/>
        </w:rPr>
      </w:pPr>
      <w:r w:rsidRPr="00382B90">
        <w:rPr>
          <w:rFonts w:ascii="Times New Roman" w:hAnsi="Times New Roman" w:cs="Times New Roman"/>
          <w:sz w:val="20"/>
          <w:szCs w:val="20"/>
        </w:rPr>
        <w:t>then in proportion to </w:t>
      </w:r>
      <w:r w:rsidRPr="00382B90">
        <w:rPr>
          <w:rFonts w:ascii="Times New Roman" w:hAnsi="Times New Roman" w:cs="Times New Roman"/>
          <w:sz w:val="20"/>
          <w:szCs w:val="20"/>
          <w:u w:val="single"/>
        </w:rPr>
        <w:t>adjusted bases</w:t>
      </w:r>
      <w:r>
        <w:rPr>
          <w:rFonts w:ascii="Times New Roman" w:hAnsi="Times New Roman" w:cs="Times New Roman"/>
          <w:sz w:val="20"/>
          <w:szCs w:val="20"/>
        </w:rPr>
        <w:t xml:space="preserve"> (which is the lowered basis of asset </w:t>
      </w:r>
      <w:r w:rsidRPr="003156E0">
        <w:rPr>
          <w:rFonts w:ascii="Times New Roman" w:hAnsi="Times New Roman" w:cs="Times New Roman"/>
          <w:i/>
          <w:sz w:val="20"/>
          <w:szCs w:val="20"/>
        </w:rPr>
        <w:t>after</w:t>
      </w:r>
      <w:r>
        <w:rPr>
          <w:rFonts w:ascii="Times New Roman" w:hAnsi="Times New Roman" w:cs="Times New Roman"/>
          <w:sz w:val="20"/>
          <w:szCs w:val="20"/>
        </w:rPr>
        <w:t xml:space="preserve"> basis has been allocated to unrealized depreciation)</w:t>
      </w:r>
    </w:p>
    <w:p w14:paraId="68BF1AF2" w14:textId="51C2BF4E" w:rsidR="003156E0" w:rsidRPr="00382B90" w:rsidRDefault="003156E0" w:rsidP="003156E0">
      <w:pPr>
        <w:pStyle w:val="NoSpacing"/>
        <w:numPr>
          <w:ilvl w:val="3"/>
          <w:numId w:val="46"/>
        </w:numPr>
        <w:rPr>
          <w:rFonts w:ascii="Times New Roman" w:hAnsi="Times New Roman" w:cs="Times New Roman"/>
          <w:sz w:val="20"/>
          <w:szCs w:val="20"/>
        </w:rPr>
      </w:pPr>
      <w:r>
        <w:rPr>
          <w:rFonts w:ascii="Times New Roman" w:hAnsi="Times New Roman" w:cs="Times New Roman"/>
          <w:sz w:val="20"/>
          <w:szCs w:val="20"/>
        </w:rPr>
        <w:t>Note that you do NOT</w:t>
      </w:r>
      <w:r w:rsidRPr="00382B90">
        <w:rPr>
          <w:rFonts w:ascii="Times New Roman" w:hAnsi="Times New Roman" w:cs="Times New Roman"/>
          <w:sz w:val="20"/>
          <w:szCs w:val="20"/>
        </w:rPr>
        <w:t xml:space="preserve"> exceed carryover basis target in any event (only downward adjustments)</w:t>
      </w:r>
    </w:p>
    <w:p w14:paraId="06799527" w14:textId="12C918FC" w:rsidR="003156E0" w:rsidRPr="00382B90" w:rsidRDefault="003156E0" w:rsidP="003156E0">
      <w:pPr>
        <w:pStyle w:val="NoSpacing"/>
        <w:numPr>
          <w:ilvl w:val="2"/>
          <w:numId w:val="46"/>
        </w:numPr>
        <w:rPr>
          <w:rFonts w:ascii="Times New Roman" w:hAnsi="Times New Roman" w:cs="Times New Roman"/>
          <w:sz w:val="20"/>
          <w:szCs w:val="20"/>
        </w:rPr>
      </w:pPr>
      <w:r w:rsidRPr="00382B90">
        <w:rPr>
          <w:rFonts w:ascii="Times New Roman" w:hAnsi="Times New Roman" w:cs="Times New Roman"/>
          <w:sz w:val="20"/>
          <w:szCs w:val="20"/>
        </w:rPr>
        <w:t xml:space="preserve">Next to </w:t>
      </w:r>
      <w:r w:rsidRPr="003156E0">
        <w:rPr>
          <w:rFonts w:ascii="Times New Roman" w:hAnsi="Times New Roman" w:cs="Times New Roman"/>
          <w:i/>
          <w:sz w:val="20"/>
          <w:szCs w:val="20"/>
        </w:rPr>
        <w:t>everything else</w:t>
      </w:r>
      <w:r w:rsidRPr="00382B90">
        <w:rPr>
          <w:rFonts w:ascii="Times New Roman" w:hAnsi="Times New Roman" w:cs="Times New Roman"/>
          <w:sz w:val="20"/>
          <w:szCs w:val="20"/>
        </w:rPr>
        <w:t xml:space="preserve"> (if anything else) </w:t>
      </w:r>
      <w:r w:rsidRPr="003156E0">
        <w:rPr>
          <w:rFonts w:ascii="Times New Roman" w:hAnsi="Times New Roman" w:cs="Times New Roman"/>
          <w:b/>
          <w:sz w:val="20"/>
          <w:szCs w:val="20"/>
        </w:rPr>
        <w:t>(§ 732(c)(1)(B</w:t>
      </w:r>
      <w:r>
        <w:rPr>
          <w:rFonts w:ascii="Times New Roman" w:hAnsi="Times New Roman" w:cs="Times New Roman"/>
          <w:b/>
          <w:sz w:val="20"/>
          <w:szCs w:val="20"/>
        </w:rPr>
        <w:t>)</w:t>
      </w:r>
      <w:r w:rsidRPr="00382B90">
        <w:rPr>
          <w:rFonts w:ascii="Times New Roman" w:hAnsi="Times New Roman" w:cs="Times New Roman"/>
          <w:sz w:val="20"/>
          <w:szCs w:val="20"/>
        </w:rPr>
        <w:t>)</w:t>
      </w:r>
    </w:p>
    <w:p w14:paraId="015BA77A" w14:textId="43108714" w:rsidR="003156E0" w:rsidRPr="00382B90" w:rsidRDefault="003156E0" w:rsidP="003156E0">
      <w:pPr>
        <w:pStyle w:val="NoSpacing"/>
        <w:numPr>
          <w:ilvl w:val="3"/>
          <w:numId w:val="46"/>
        </w:numPr>
        <w:rPr>
          <w:rFonts w:ascii="Times New Roman" w:hAnsi="Times New Roman" w:cs="Times New Roman"/>
          <w:sz w:val="20"/>
          <w:szCs w:val="20"/>
        </w:rPr>
      </w:pPr>
      <w:r w:rsidRPr="00382B90">
        <w:rPr>
          <w:rFonts w:ascii="Times New Roman" w:hAnsi="Times New Roman" w:cs="Times New Roman"/>
          <w:sz w:val="20"/>
          <w:szCs w:val="20"/>
        </w:rPr>
        <w:t xml:space="preserve">If too much, then </w:t>
      </w:r>
      <w:r w:rsidRPr="003156E0">
        <w:rPr>
          <w:rFonts w:ascii="Times New Roman" w:hAnsi="Times New Roman" w:cs="Times New Roman"/>
          <w:sz w:val="20"/>
          <w:szCs w:val="20"/>
          <w:u w:val="single"/>
        </w:rPr>
        <w:t>increase</w:t>
      </w:r>
      <w:r w:rsidRPr="00382B90">
        <w:rPr>
          <w:rFonts w:ascii="Times New Roman" w:hAnsi="Times New Roman" w:cs="Times New Roman"/>
          <w:sz w:val="20"/>
          <w:szCs w:val="20"/>
        </w:rPr>
        <w:t xml:space="preserve"> </w:t>
      </w:r>
      <w:r>
        <w:rPr>
          <w:rFonts w:ascii="Times New Roman" w:hAnsi="Times New Roman" w:cs="Times New Roman"/>
          <w:sz w:val="20"/>
          <w:szCs w:val="20"/>
        </w:rPr>
        <w:t>(</w:t>
      </w:r>
      <w:r w:rsidRPr="003156E0">
        <w:rPr>
          <w:rFonts w:ascii="Times New Roman" w:hAnsi="Times New Roman" w:cs="Times New Roman"/>
          <w:b/>
          <w:sz w:val="20"/>
          <w:szCs w:val="20"/>
        </w:rPr>
        <w:t>§ 732(c)(2)</w:t>
      </w:r>
      <w:r>
        <w:rPr>
          <w:rFonts w:ascii="Times New Roman" w:hAnsi="Times New Roman" w:cs="Times New Roman"/>
          <w:sz w:val="20"/>
          <w:szCs w:val="20"/>
        </w:rPr>
        <w:t>)</w:t>
      </w:r>
    </w:p>
    <w:p w14:paraId="3434B08A" w14:textId="77777777" w:rsidR="003156E0" w:rsidRPr="00382B90" w:rsidRDefault="003156E0" w:rsidP="003156E0">
      <w:pPr>
        <w:pStyle w:val="NoSpacing"/>
        <w:numPr>
          <w:ilvl w:val="4"/>
          <w:numId w:val="46"/>
        </w:numPr>
        <w:rPr>
          <w:rFonts w:ascii="Times New Roman" w:hAnsi="Times New Roman" w:cs="Times New Roman"/>
          <w:sz w:val="20"/>
          <w:szCs w:val="20"/>
        </w:rPr>
      </w:pPr>
      <w:r w:rsidRPr="00382B90">
        <w:rPr>
          <w:rFonts w:ascii="Times New Roman" w:hAnsi="Times New Roman" w:cs="Times New Roman"/>
          <w:sz w:val="20"/>
          <w:szCs w:val="20"/>
        </w:rPr>
        <w:t>first in proportion to </w:t>
      </w:r>
      <w:r w:rsidRPr="00382B90">
        <w:rPr>
          <w:rFonts w:ascii="Times New Roman" w:hAnsi="Times New Roman" w:cs="Times New Roman"/>
          <w:sz w:val="20"/>
          <w:szCs w:val="20"/>
          <w:u w:val="single"/>
        </w:rPr>
        <w:t>unrealized appreciation</w:t>
      </w:r>
    </w:p>
    <w:p w14:paraId="646560F8" w14:textId="77777777" w:rsidR="003156E0" w:rsidRPr="00382B90" w:rsidRDefault="003156E0" w:rsidP="003156E0">
      <w:pPr>
        <w:pStyle w:val="NoSpacing"/>
        <w:numPr>
          <w:ilvl w:val="4"/>
          <w:numId w:val="46"/>
        </w:numPr>
        <w:rPr>
          <w:rFonts w:ascii="Times New Roman" w:hAnsi="Times New Roman" w:cs="Times New Roman"/>
          <w:sz w:val="20"/>
          <w:szCs w:val="20"/>
          <w:u w:val="single"/>
        </w:rPr>
      </w:pPr>
      <w:r w:rsidRPr="00382B90">
        <w:rPr>
          <w:rFonts w:ascii="Times New Roman" w:hAnsi="Times New Roman" w:cs="Times New Roman"/>
          <w:sz w:val="20"/>
          <w:szCs w:val="20"/>
        </w:rPr>
        <w:t>then in proportion to </w:t>
      </w:r>
      <w:r w:rsidRPr="00382B90">
        <w:rPr>
          <w:rFonts w:ascii="Times New Roman" w:hAnsi="Times New Roman" w:cs="Times New Roman"/>
          <w:sz w:val="20"/>
          <w:szCs w:val="20"/>
          <w:u w:val="single"/>
        </w:rPr>
        <w:t>fair market values</w:t>
      </w:r>
    </w:p>
    <w:p w14:paraId="2045F056" w14:textId="6128F4E6" w:rsidR="003156E0" w:rsidRPr="00382B90" w:rsidRDefault="003156E0" w:rsidP="003156E0">
      <w:pPr>
        <w:pStyle w:val="NoSpacing"/>
        <w:numPr>
          <w:ilvl w:val="3"/>
          <w:numId w:val="46"/>
        </w:numPr>
        <w:rPr>
          <w:rFonts w:ascii="Times New Roman" w:hAnsi="Times New Roman" w:cs="Times New Roman"/>
          <w:sz w:val="20"/>
          <w:szCs w:val="20"/>
        </w:rPr>
      </w:pPr>
      <w:r w:rsidRPr="00382B90">
        <w:rPr>
          <w:rFonts w:ascii="Times New Roman" w:hAnsi="Times New Roman" w:cs="Times New Roman"/>
          <w:sz w:val="20"/>
          <w:szCs w:val="20"/>
        </w:rPr>
        <w:t xml:space="preserve">If insufficient, then </w:t>
      </w:r>
      <w:r w:rsidRPr="003156E0">
        <w:rPr>
          <w:rFonts w:ascii="Times New Roman" w:hAnsi="Times New Roman" w:cs="Times New Roman"/>
          <w:sz w:val="20"/>
          <w:szCs w:val="20"/>
          <w:u w:val="single"/>
        </w:rPr>
        <w:t>decrease</w:t>
      </w:r>
      <w:r w:rsidRPr="00382B90">
        <w:rPr>
          <w:rFonts w:ascii="Times New Roman" w:hAnsi="Times New Roman" w:cs="Times New Roman"/>
          <w:sz w:val="20"/>
          <w:szCs w:val="20"/>
        </w:rPr>
        <w:t xml:space="preserve"> </w:t>
      </w:r>
      <w:r>
        <w:rPr>
          <w:rFonts w:ascii="Times New Roman" w:hAnsi="Times New Roman" w:cs="Times New Roman"/>
          <w:sz w:val="20"/>
          <w:szCs w:val="20"/>
        </w:rPr>
        <w:t>(</w:t>
      </w:r>
      <w:r w:rsidRPr="003156E0">
        <w:rPr>
          <w:rFonts w:ascii="Times New Roman" w:hAnsi="Times New Roman" w:cs="Times New Roman"/>
          <w:b/>
          <w:sz w:val="20"/>
          <w:szCs w:val="20"/>
        </w:rPr>
        <w:t>§ 732(c)(3)</w:t>
      </w:r>
      <w:r w:rsidRPr="00382B90">
        <w:rPr>
          <w:rFonts w:ascii="Times New Roman" w:hAnsi="Times New Roman" w:cs="Times New Roman"/>
          <w:sz w:val="20"/>
          <w:szCs w:val="20"/>
        </w:rPr>
        <w:t>)</w:t>
      </w:r>
    </w:p>
    <w:p w14:paraId="3621D422" w14:textId="77777777" w:rsidR="003156E0" w:rsidRPr="00382B90" w:rsidRDefault="003156E0" w:rsidP="003156E0">
      <w:pPr>
        <w:pStyle w:val="NoSpacing"/>
        <w:numPr>
          <w:ilvl w:val="4"/>
          <w:numId w:val="46"/>
        </w:numPr>
        <w:rPr>
          <w:rFonts w:ascii="Times New Roman" w:hAnsi="Times New Roman" w:cs="Times New Roman"/>
          <w:sz w:val="20"/>
          <w:szCs w:val="20"/>
        </w:rPr>
      </w:pPr>
      <w:r w:rsidRPr="00382B90">
        <w:rPr>
          <w:rFonts w:ascii="Times New Roman" w:hAnsi="Times New Roman" w:cs="Times New Roman"/>
          <w:sz w:val="20"/>
          <w:szCs w:val="20"/>
        </w:rPr>
        <w:t>first in proportion to </w:t>
      </w:r>
      <w:r w:rsidRPr="00382B90">
        <w:rPr>
          <w:rFonts w:ascii="Times New Roman" w:hAnsi="Times New Roman" w:cs="Times New Roman"/>
          <w:sz w:val="20"/>
          <w:szCs w:val="20"/>
          <w:u w:val="single"/>
        </w:rPr>
        <w:t>unrealized depreciation</w:t>
      </w:r>
    </w:p>
    <w:p w14:paraId="4AD3DB5E" w14:textId="77777777" w:rsidR="003156E0" w:rsidRPr="00382B90" w:rsidRDefault="003156E0" w:rsidP="003156E0">
      <w:pPr>
        <w:pStyle w:val="NoSpacing"/>
        <w:numPr>
          <w:ilvl w:val="4"/>
          <w:numId w:val="46"/>
        </w:numPr>
        <w:rPr>
          <w:rFonts w:ascii="Times New Roman" w:hAnsi="Times New Roman" w:cs="Times New Roman"/>
          <w:sz w:val="20"/>
          <w:szCs w:val="20"/>
          <w:u w:val="single"/>
        </w:rPr>
      </w:pPr>
      <w:r w:rsidRPr="00382B90">
        <w:rPr>
          <w:rFonts w:ascii="Times New Roman" w:hAnsi="Times New Roman" w:cs="Times New Roman"/>
          <w:sz w:val="20"/>
          <w:szCs w:val="20"/>
        </w:rPr>
        <w:t>then in proportion to </w:t>
      </w:r>
      <w:r w:rsidRPr="00382B90">
        <w:rPr>
          <w:rFonts w:ascii="Times New Roman" w:hAnsi="Times New Roman" w:cs="Times New Roman"/>
          <w:sz w:val="20"/>
          <w:szCs w:val="20"/>
          <w:u w:val="single"/>
        </w:rPr>
        <w:t>adjusted bases</w:t>
      </w:r>
      <w:r>
        <w:rPr>
          <w:rFonts w:ascii="Times New Roman" w:hAnsi="Times New Roman" w:cs="Times New Roman"/>
          <w:sz w:val="20"/>
          <w:szCs w:val="20"/>
        </w:rPr>
        <w:t xml:space="preserve"> </w:t>
      </w:r>
    </w:p>
    <w:p w14:paraId="3C9375C6" w14:textId="140DE4D0" w:rsidR="003156E0" w:rsidRPr="00382B90" w:rsidRDefault="003156E0" w:rsidP="003156E0">
      <w:pPr>
        <w:pStyle w:val="NoSpacing"/>
        <w:numPr>
          <w:ilvl w:val="0"/>
          <w:numId w:val="46"/>
        </w:numPr>
        <w:rPr>
          <w:rFonts w:ascii="Times New Roman" w:hAnsi="Times New Roman" w:cs="Times New Roman"/>
          <w:sz w:val="20"/>
          <w:szCs w:val="20"/>
        </w:rPr>
      </w:pPr>
      <w:r w:rsidRPr="00382B90">
        <w:rPr>
          <w:rFonts w:ascii="Times New Roman" w:hAnsi="Times New Roman" w:cs="Times New Roman"/>
          <w:sz w:val="20"/>
          <w:szCs w:val="20"/>
        </w:rPr>
        <w:t>NB: this is the same as for </w:t>
      </w:r>
      <w:r w:rsidRPr="003156E0">
        <w:rPr>
          <w:rFonts w:ascii="Times New Roman" w:hAnsi="Times New Roman" w:cs="Times New Roman"/>
          <w:b/>
          <w:sz w:val="20"/>
          <w:szCs w:val="20"/>
        </w:rPr>
        <w:t>nonliquidating distributions</w:t>
      </w:r>
      <w:r>
        <w:rPr>
          <w:rFonts w:ascii="Times New Roman" w:hAnsi="Times New Roman" w:cs="Times New Roman"/>
          <w:sz w:val="20"/>
          <w:szCs w:val="20"/>
        </w:rPr>
        <w:t>, EXCEPT</w:t>
      </w:r>
      <w:r w:rsidRPr="00382B90">
        <w:rPr>
          <w:rFonts w:ascii="Times New Roman" w:hAnsi="Times New Roman" w:cs="Times New Roman"/>
          <w:sz w:val="20"/>
          <w:szCs w:val="20"/>
        </w:rPr>
        <w:t>:</w:t>
      </w:r>
    </w:p>
    <w:p w14:paraId="0019F17E" w14:textId="3DE7CC51" w:rsidR="003156E0" w:rsidRPr="00382B90" w:rsidRDefault="003156E0" w:rsidP="003156E0">
      <w:pPr>
        <w:pStyle w:val="NoSpacing"/>
        <w:numPr>
          <w:ilvl w:val="1"/>
          <w:numId w:val="46"/>
        </w:numPr>
        <w:rPr>
          <w:rFonts w:ascii="Times New Roman" w:hAnsi="Times New Roman" w:cs="Times New Roman"/>
          <w:sz w:val="20"/>
          <w:szCs w:val="20"/>
        </w:rPr>
      </w:pPr>
      <w:r w:rsidRPr="00382B90">
        <w:rPr>
          <w:rFonts w:ascii="Times New Roman" w:hAnsi="Times New Roman" w:cs="Times New Roman"/>
          <w:sz w:val="20"/>
          <w:szCs w:val="20"/>
        </w:rPr>
        <w:t xml:space="preserve">If there is too much basis for </w:t>
      </w:r>
      <w:r w:rsidRPr="003156E0">
        <w:rPr>
          <w:rFonts w:ascii="Times New Roman" w:hAnsi="Times New Roman" w:cs="Times New Roman"/>
          <w:b/>
          <w:sz w:val="20"/>
          <w:szCs w:val="20"/>
        </w:rPr>
        <w:t>§ 732(c)(1)(A) </w:t>
      </w:r>
      <w:r w:rsidRPr="00382B90">
        <w:rPr>
          <w:rFonts w:ascii="Times New Roman" w:hAnsi="Times New Roman" w:cs="Times New Roman"/>
          <w:sz w:val="20"/>
          <w:szCs w:val="20"/>
        </w:rPr>
        <w:t xml:space="preserve">assets and there are no </w:t>
      </w:r>
      <w:r w:rsidRPr="003156E0">
        <w:rPr>
          <w:rFonts w:ascii="Times New Roman" w:hAnsi="Times New Roman" w:cs="Times New Roman"/>
          <w:b/>
          <w:sz w:val="20"/>
          <w:szCs w:val="20"/>
        </w:rPr>
        <w:t>§ 732(c)(1)(B) </w:t>
      </w:r>
      <w:r w:rsidRPr="00382B90">
        <w:rPr>
          <w:rFonts w:ascii="Times New Roman" w:hAnsi="Times New Roman" w:cs="Times New Roman"/>
          <w:sz w:val="20"/>
          <w:szCs w:val="20"/>
        </w:rPr>
        <w:t>assets, then the</w:t>
      </w:r>
      <w:r>
        <w:rPr>
          <w:rFonts w:ascii="Times New Roman" w:hAnsi="Times New Roman" w:cs="Times New Roman"/>
          <w:sz w:val="20"/>
          <w:szCs w:val="20"/>
        </w:rPr>
        <w:t xml:space="preserve"> </w:t>
      </w:r>
      <w:r w:rsidRPr="00382B90">
        <w:rPr>
          <w:rFonts w:ascii="Times New Roman" w:hAnsi="Times New Roman" w:cs="Times New Roman"/>
          <w:sz w:val="20"/>
          <w:szCs w:val="20"/>
        </w:rPr>
        <w:t xml:space="preserve">remaining unused basis </w:t>
      </w:r>
      <w:r w:rsidRPr="003156E0">
        <w:rPr>
          <w:rFonts w:ascii="Times New Roman" w:hAnsi="Times New Roman" w:cs="Times New Roman"/>
          <w:sz w:val="20"/>
          <w:szCs w:val="20"/>
          <w:u w:val="single"/>
        </w:rPr>
        <w:t>disappea</w:t>
      </w:r>
      <w:r>
        <w:rPr>
          <w:rFonts w:ascii="Times New Roman" w:hAnsi="Times New Roman" w:cs="Times New Roman"/>
          <w:sz w:val="20"/>
          <w:szCs w:val="20"/>
          <w:u w:val="single"/>
        </w:rPr>
        <w:t>rs</w:t>
      </w:r>
      <w:r w:rsidRPr="00382B90">
        <w:rPr>
          <w:rFonts w:ascii="Times New Roman" w:hAnsi="Times New Roman" w:cs="Times New Roman"/>
          <w:sz w:val="20"/>
          <w:szCs w:val="20"/>
        </w:rPr>
        <w:t xml:space="preserve"> (and you get a loss)</w:t>
      </w:r>
    </w:p>
    <w:p w14:paraId="108657F4" w14:textId="77777777" w:rsidR="003156E0" w:rsidRDefault="003156E0" w:rsidP="003156E0">
      <w:pPr>
        <w:pStyle w:val="NoSpacing"/>
        <w:rPr>
          <w:rFonts w:ascii="Times New Roman" w:hAnsi="Times New Roman" w:cs="Times New Roman"/>
          <w:sz w:val="20"/>
          <w:szCs w:val="20"/>
        </w:rPr>
      </w:pPr>
    </w:p>
    <w:p w14:paraId="78AEE498" w14:textId="6BC83C8C" w:rsidR="003156E0" w:rsidRPr="003156E0" w:rsidRDefault="00FB322B" w:rsidP="003156E0">
      <w:pPr>
        <w:pStyle w:val="NoSpacing"/>
        <w:rPr>
          <w:rFonts w:ascii="Times New Roman" w:hAnsi="Times New Roman" w:cs="Times New Roman"/>
          <w:sz w:val="20"/>
          <w:szCs w:val="20"/>
        </w:rPr>
      </w:pPr>
      <w:r w:rsidRPr="00FB322B">
        <w:rPr>
          <w:rFonts w:ascii="Times New Roman" w:hAnsi="Times New Roman" w:cs="Times New Roman"/>
          <w:smallCaps/>
          <w:sz w:val="20"/>
          <w:szCs w:val="20"/>
        </w:rPr>
        <w:t>[§ 736 Payments: Overview</w:t>
      </w:r>
      <w:r w:rsidR="003156E0" w:rsidRPr="003156E0">
        <w:rPr>
          <w:rFonts w:ascii="Times New Roman" w:hAnsi="Times New Roman" w:cs="Times New Roman"/>
          <w:sz w:val="20"/>
          <w:szCs w:val="20"/>
        </w:rPr>
        <w:t>]</w:t>
      </w:r>
    </w:p>
    <w:p w14:paraId="68848551" w14:textId="2532A08A" w:rsidR="003156E0" w:rsidRPr="00382B90" w:rsidRDefault="003156E0" w:rsidP="003156E0">
      <w:pPr>
        <w:pStyle w:val="NoSpacing"/>
        <w:numPr>
          <w:ilvl w:val="0"/>
          <w:numId w:val="47"/>
        </w:numPr>
        <w:rPr>
          <w:rFonts w:ascii="Times New Roman" w:hAnsi="Times New Roman" w:cs="Times New Roman"/>
          <w:sz w:val="20"/>
          <w:szCs w:val="20"/>
        </w:rPr>
      </w:pPr>
      <w:r w:rsidRPr="00382B90">
        <w:rPr>
          <w:rFonts w:ascii="Times New Roman" w:hAnsi="Times New Roman" w:cs="Times New Roman"/>
          <w:sz w:val="20"/>
          <w:szCs w:val="20"/>
        </w:rPr>
        <w:t xml:space="preserve">Payments in exchange for interest in </w:t>
      </w:r>
      <w:r w:rsidRPr="003156E0">
        <w:rPr>
          <w:rFonts w:ascii="Times New Roman" w:hAnsi="Times New Roman" w:cs="Times New Roman"/>
          <w:b/>
          <w:sz w:val="20"/>
          <w:szCs w:val="20"/>
        </w:rPr>
        <w:t>“partnership property”</w:t>
      </w:r>
      <w:r>
        <w:rPr>
          <w:rFonts w:ascii="Times New Roman" w:hAnsi="Times New Roman" w:cs="Times New Roman"/>
          <w:b/>
          <w:sz w:val="20"/>
          <w:szCs w:val="20"/>
        </w:rPr>
        <w:t xml:space="preserve"> </w:t>
      </w:r>
      <w:r w:rsidRPr="003156E0">
        <w:rPr>
          <w:rFonts w:ascii="Times New Roman" w:hAnsi="Times New Roman" w:cs="Times New Roman"/>
          <w:b/>
          <w:sz w:val="20"/>
          <w:szCs w:val="20"/>
        </w:rPr>
        <w:sym w:font="Wingdings" w:char="F0E0"/>
      </w:r>
      <w:r>
        <w:rPr>
          <w:rFonts w:ascii="Times New Roman" w:hAnsi="Times New Roman" w:cs="Times New Roman"/>
          <w:b/>
          <w:sz w:val="20"/>
          <w:szCs w:val="20"/>
        </w:rPr>
        <w:t xml:space="preserve"> </w:t>
      </w:r>
      <w:r w:rsidRPr="003156E0">
        <w:rPr>
          <w:rFonts w:ascii="Times New Roman" w:hAnsi="Times New Roman" w:cs="Times New Roman"/>
          <w:b/>
          <w:sz w:val="20"/>
          <w:szCs w:val="20"/>
        </w:rPr>
        <w:t>§ 736</w:t>
      </w:r>
      <w:r>
        <w:rPr>
          <w:rFonts w:ascii="Times New Roman" w:hAnsi="Times New Roman" w:cs="Times New Roman"/>
          <w:b/>
          <w:sz w:val="20"/>
          <w:szCs w:val="20"/>
        </w:rPr>
        <w:t>(b)</w:t>
      </w:r>
      <w:r w:rsidRPr="003156E0">
        <w:rPr>
          <w:rFonts w:ascii="Times New Roman" w:hAnsi="Times New Roman" w:cs="Times New Roman"/>
          <w:b/>
          <w:sz w:val="20"/>
          <w:szCs w:val="20"/>
        </w:rPr>
        <w:t xml:space="preserve"> payments  </w:t>
      </w:r>
    </w:p>
    <w:p w14:paraId="3EFB560F" w14:textId="16152D71" w:rsidR="003156E0" w:rsidRDefault="003156E0" w:rsidP="003156E0">
      <w:pPr>
        <w:pStyle w:val="NoSpacing"/>
        <w:numPr>
          <w:ilvl w:val="1"/>
          <w:numId w:val="47"/>
        </w:numPr>
        <w:rPr>
          <w:rFonts w:ascii="Times New Roman" w:hAnsi="Times New Roman" w:cs="Times New Roman"/>
          <w:sz w:val="20"/>
          <w:szCs w:val="20"/>
        </w:rPr>
      </w:pPr>
      <w:r w:rsidRPr="00382B90">
        <w:rPr>
          <w:rFonts w:ascii="Times New Roman" w:hAnsi="Times New Roman" w:cs="Times New Roman"/>
          <w:sz w:val="20"/>
          <w:szCs w:val="20"/>
        </w:rPr>
        <w:t xml:space="preserve">Taxed as a </w:t>
      </w:r>
      <w:r w:rsidRPr="003156E0">
        <w:rPr>
          <w:rFonts w:ascii="Times New Roman" w:hAnsi="Times New Roman" w:cs="Times New Roman"/>
          <w:sz w:val="20"/>
          <w:szCs w:val="20"/>
          <w:u w:val="single"/>
        </w:rPr>
        <w:t>distribution by the partnership</w:t>
      </w:r>
      <w:r w:rsidRPr="00382B90">
        <w:rPr>
          <w:rFonts w:ascii="Times New Roman" w:hAnsi="Times New Roman" w:cs="Times New Roman"/>
          <w:sz w:val="20"/>
          <w:szCs w:val="20"/>
        </w:rPr>
        <w:t xml:space="preserve"> </w:t>
      </w:r>
      <w:r>
        <w:rPr>
          <w:rFonts w:ascii="Times New Roman" w:hAnsi="Times New Roman" w:cs="Times New Roman"/>
          <w:sz w:val="20"/>
          <w:szCs w:val="20"/>
        </w:rPr>
        <w:t>(</w:t>
      </w:r>
      <w:r w:rsidRPr="003156E0">
        <w:rPr>
          <w:rFonts w:ascii="Times New Roman" w:hAnsi="Times New Roman" w:cs="Times New Roman"/>
          <w:b/>
          <w:sz w:val="20"/>
          <w:szCs w:val="20"/>
        </w:rPr>
        <w:t>§ 736(b)(1)</w:t>
      </w:r>
      <w:r>
        <w:rPr>
          <w:rFonts w:ascii="Times New Roman" w:hAnsi="Times New Roman" w:cs="Times New Roman"/>
          <w:sz w:val="20"/>
          <w:szCs w:val="20"/>
        </w:rPr>
        <w:t>)</w:t>
      </w:r>
    </w:p>
    <w:p w14:paraId="4B214AED" w14:textId="01A7752A" w:rsidR="003156E0" w:rsidRPr="00382B90" w:rsidRDefault="003156E0" w:rsidP="003156E0">
      <w:pPr>
        <w:pStyle w:val="NoSpacing"/>
        <w:numPr>
          <w:ilvl w:val="0"/>
          <w:numId w:val="47"/>
        </w:numPr>
        <w:rPr>
          <w:rFonts w:ascii="Times New Roman" w:hAnsi="Times New Roman" w:cs="Times New Roman"/>
          <w:sz w:val="20"/>
          <w:szCs w:val="20"/>
        </w:rPr>
      </w:pPr>
      <w:r>
        <w:rPr>
          <w:rFonts w:ascii="Times New Roman" w:hAnsi="Times New Roman" w:cs="Times New Roman"/>
          <w:sz w:val="20"/>
          <w:szCs w:val="20"/>
        </w:rPr>
        <w:t>NOT</w:t>
      </w:r>
      <w:r w:rsidRPr="00382B90">
        <w:rPr>
          <w:rFonts w:ascii="Times New Roman" w:hAnsi="Times New Roman" w:cs="Times New Roman"/>
          <w:sz w:val="20"/>
          <w:szCs w:val="20"/>
        </w:rPr>
        <w:t xml:space="preserve"> included in the above</w:t>
      </w:r>
      <w:r>
        <w:rPr>
          <w:rFonts w:ascii="Times New Roman" w:hAnsi="Times New Roman" w:cs="Times New Roman"/>
          <w:sz w:val="20"/>
          <w:szCs w:val="20"/>
        </w:rPr>
        <w:t xml:space="preserve"> </w:t>
      </w:r>
      <w:r w:rsidRPr="003156E0">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3156E0">
        <w:rPr>
          <w:rFonts w:ascii="Times New Roman" w:hAnsi="Times New Roman" w:cs="Times New Roman"/>
          <w:b/>
          <w:sz w:val="20"/>
          <w:szCs w:val="20"/>
        </w:rPr>
        <w:t>§ 736</w:t>
      </w:r>
      <w:r>
        <w:rPr>
          <w:rFonts w:ascii="Times New Roman" w:hAnsi="Times New Roman" w:cs="Times New Roman"/>
          <w:b/>
          <w:sz w:val="20"/>
          <w:szCs w:val="20"/>
        </w:rPr>
        <w:t>(a) payments</w:t>
      </w:r>
      <w:r w:rsidRPr="00382B90">
        <w:rPr>
          <w:rFonts w:ascii="Times New Roman" w:hAnsi="Times New Roman" w:cs="Times New Roman"/>
          <w:sz w:val="20"/>
          <w:szCs w:val="20"/>
        </w:rPr>
        <w:t>:</w:t>
      </w:r>
    </w:p>
    <w:p w14:paraId="574438E4" w14:textId="472FB717" w:rsidR="003156E0" w:rsidRPr="003156E0" w:rsidRDefault="003156E0" w:rsidP="003156E0">
      <w:pPr>
        <w:pStyle w:val="NoSpacing"/>
        <w:numPr>
          <w:ilvl w:val="1"/>
          <w:numId w:val="47"/>
        </w:numPr>
        <w:rPr>
          <w:rFonts w:ascii="Times New Roman" w:hAnsi="Times New Roman" w:cs="Times New Roman"/>
          <w:b/>
          <w:sz w:val="20"/>
          <w:szCs w:val="20"/>
        </w:rPr>
      </w:pPr>
      <w:r>
        <w:rPr>
          <w:rFonts w:ascii="Times New Roman" w:hAnsi="Times New Roman" w:cs="Times New Roman"/>
          <w:sz w:val="20"/>
          <w:szCs w:val="20"/>
        </w:rPr>
        <w:t>If (</w:t>
      </w:r>
      <w:r w:rsidRPr="003156E0">
        <w:rPr>
          <w:rFonts w:ascii="Times New Roman" w:hAnsi="Times New Roman" w:cs="Times New Roman"/>
          <w:b/>
          <w:sz w:val="20"/>
          <w:szCs w:val="20"/>
        </w:rPr>
        <w:t>§ 736(b)(3)</w:t>
      </w:r>
      <w:r>
        <w:rPr>
          <w:rFonts w:ascii="Times New Roman" w:hAnsi="Times New Roman" w:cs="Times New Roman"/>
          <w:sz w:val="20"/>
          <w:szCs w:val="20"/>
        </w:rPr>
        <w:t>)</w:t>
      </w:r>
    </w:p>
    <w:p w14:paraId="6F477803" w14:textId="77777777" w:rsidR="003156E0" w:rsidRPr="00382B90" w:rsidRDefault="003156E0" w:rsidP="003156E0">
      <w:pPr>
        <w:pStyle w:val="NoSpacing"/>
        <w:numPr>
          <w:ilvl w:val="2"/>
          <w:numId w:val="47"/>
        </w:numPr>
        <w:rPr>
          <w:rFonts w:ascii="Times New Roman" w:hAnsi="Times New Roman" w:cs="Times New Roman"/>
          <w:sz w:val="20"/>
          <w:szCs w:val="20"/>
        </w:rPr>
      </w:pPr>
      <w:r w:rsidRPr="00382B90">
        <w:rPr>
          <w:rFonts w:ascii="Times New Roman" w:hAnsi="Times New Roman" w:cs="Times New Roman"/>
          <w:sz w:val="20"/>
          <w:szCs w:val="20"/>
        </w:rPr>
        <w:t xml:space="preserve">Retiring or deceased partner was a </w:t>
      </w:r>
      <w:r w:rsidRPr="003156E0">
        <w:rPr>
          <w:rFonts w:ascii="Times New Roman" w:hAnsi="Times New Roman" w:cs="Times New Roman"/>
          <w:sz w:val="20"/>
          <w:szCs w:val="20"/>
          <w:u w:val="single"/>
        </w:rPr>
        <w:t>general partner</w:t>
      </w:r>
      <w:r w:rsidRPr="00382B90">
        <w:rPr>
          <w:rFonts w:ascii="Times New Roman" w:hAnsi="Times New Roman" w:cs="Times New Roman"/>
          <w:sz w:val="20"/>
          <w:szCs w:val="20"/>
        </w:rPr>
        <w:t>,</w:t>
      </w:r>
      <w:r>
        <w:rPr>
          <w:rFonts w:ascii="Times New Roman" w:hAnsi="Times New Roman" w:cs="Times New Roman"/>
          <w:sz w:val="20"/>
          <w:szCs w:val="20"/>
        </w:rPr>
        <w:t xml:space="preserve"> AND</w:t>
      </w:r>
    </w:p>
    <w:p w14:paraId="23D40E97" w14:textId="77777777" w:rsidR="003156E0" w:rsidRPr="00382B90" w:rsidRDefault="003156E0" w:rsidP="003156E0">
      <w:pPr>
        <w:pStyle w:val="NoSpacing"/>
        <w:numPr>
          <w:ilvl w:val="2"/>
          <w:numId w:val="47"/>
        </w:numPr>
        <w:rPr>
          <w:rFonts w:ascii="Times New Roman" w:hAnsi="Times New Roman" w:cs="Times New Roman"/>
          <w:sz w:val="20"/>
          <w:szCs w:val="20"/>
        </w:rPr>
      </w:pPr>
      <w:r w:rsidRPr="00382B90">
        <w:rPr>
          <w:rFonts w:ascii="Times New Roman" w:hAnsi="Times New Roman" w:cs="Times New Roman"/>
          <w:sz w:val="20"/>
          <w:szCs w:val="20"/>
        </w:rPr>
        <w:t xml:space="preserve">Capital was not a </w:t>
      </w:r>
      <w:r w:rsidRPr="003156E0">
        <w:rPr>
          <w:rFonts w:ascii="Times New Roman" w:hAnsi="Times New Roman" w:cs="Times New Roman"/>
          <w:sz w:val="20"/>
          <w:szCs w:val="20"/>
          <w:u w:val="single"/>
        </w:rPr>
        <w:t>material income-producing factor</w:t>
      </w:r>
      <w:r w:rsidRPr="00382B90">
        <w:rPr>
          <w:rFonts w:ascii="Times New Roman" w:hAnsi="Times New Roman" w:cs="Times New Roman"/>
          <w:sz w:val="20"/>
          <w:szCs w:val="20"/>
        </w:rPr>
        <w:t xml:space="preserve"> for the partnership</w:t>
      </w:r>
      <w:r>
        <w:rPr>
          <w:rFonts w:ascii="Times New Roman" w:hAnsi="Times New Roman" w:cs="Times New Roman"/>
          <w:sz w:val="20"/>
          <w:szCs w:val="20"/>
        </w:rPr>
        <w:t xml:space="preserve"> (services partnership)</w:t>
      </w:r>
    </w:p>
    <w:p w14:paraId="1940884E" w14:textId="77777777" w:rsidR="003156E0" w:rsidRPr="00382B90" w:rsidRDefault="003156E0" w:rsidP="003156E0">
      <w:pPr>
        <w:pStyle w:val="NoSpacing"/>
        <w:numPr>
          <w:ilvl w:val="1"/>
          <w:numId w:val="47"/>
        </w:numPr>
        <w:rPr>
          <w:rFonts w:ascii="Times New Roman" w:hAnsi="Times New Roman" w:cs="Times New Roman"/>
          <w:sz w:val="20"/>
          <w:szCs w:val="20"/>
        </w:rPr>
      </w:pPr>
      <w:r w:rsidRPr="00382B90">
        <w:rPr>
          <w:rFonts w:ascii="Times New Roman" w:hAnsi="Times New Roman" w:cs="Times New Roman"/>
          <w:sz w:val="20"/>
          <w:szCs w:val="20"/>
        </w:rPr>
        <w:t>Then</w:t>
      </w:r>
    </w:p>
    <w:p w14:paraId="5BB9DCD2" w14:textId="3E2A01D1" w:rsidR="003156E0" w:rsidRPr="00382B90" w:rsidRDefault="003156E0" w:rsidP="003156E0">
      <w:pPr>
        <w:pStyle w:val="NoSpacing"/>
        <w:numPr>
          <w:ilvl w:val="2"/>
          <w:numId w:val="47"/>
        </w:numPr>
        <w:rPr>
          <w:rFonts w:ascii="Times New Roman" w:hAnsi="Times New Roman" w:cs="Times New Roman"/>
          <w:sz w:val="20"/>
          <w:szCs w:val="20"/>
        </w:rPr>
      </w:pPr>
      <w:r w:rsidRPr="003156E0">
        <w:rPr>
          <w:rFonts w:ascii="Times New Roman" w:hAnsi="Times New Roman" w:cs="Times New Roman"/>
          <w:i/>
          <w:sz w:val="20"/>
          <w:szCs w:val="20"/>
        </w:rPr>
        <w:t>Unrealized receivables</w:t>
      </w:r>
      <w:r w:rsidRPr="00382B90">
        <w:rPr>
          <w:rFonts w:ascii="Times New Roman" w:hAnsi="Times New Roman" w:cs="Times New Roman"/>
          <w:sz w:val="20"/>
          <w:szCs w:val="20"/>
        </w:rPr>
        <w:t xml:space="preserve"> </w:t>
      </w:r>
      <w:r>
        <w:rPr>
          <w:rFonts w:ascii="Times New Roman" w:hAnsi="Times New Roman" w:cs="Times New Roman"/>
          <w:sz w:val="20"/>
          <w:szCs w:val="20"/>
        </w:rPr>
        <w:t>(</w:t>
      </w:r>
      <w:r w:rsidRPr="003156E0">
        <w:rPr>
          <w:rFonts w:ascii="Times New Roman" w:hAnsi="Times New Roman" w:cs="Times New Roman"/>
          <w:b/>
          <w:sz w:val="20"/>
          <w:szCs w:val="20"/>
        </w:rPr>
        <w:t>§ 736(b)(2)(</w:t>
      </w:r>
      <w:r>
        <w:rPr>
          <w:rFonts w:ascii="Times New Roman" w:hAnsi="Times New Roman" w:cs="Times New Roman"/>
          <w:b/>
          <w:sz w:val="20"/>
          <w:szCs w:val="20"/>
        </w:rPr>
        <w:t>A)</w:t>
      </w:r>
      <w:r>
        <w:rPr>
          <w:rFonts w:ascii="Times New Roman" w:hAnsi="Times New Roman" w:cs="Times New Roman"/>
          <w:sz w:val="20"/>
          <w:szCs w:val="20"/>
        </w:rPr>
        <w:t>)</w:t>
      </w:r>
      <w:r w:rsidRPr="00382B90">
        <w:rPr>
          <w:rFonts w:ascii="Times New Roman" w:hAnsi="Times New Roman" w:cs="Times New Roman"/>
          <w:sz w:val="20"/>
          <w:szCs w:val="20"/>
        </w:rPr>
        <w:t>, </w:t>
      </w:r>
      <w:r>
        <w:rPr>
          <w:rFonts w:ascii="Times New Roman" w:hAnsi="Times New Roman" w:cs="Times New Roman"/>
          <w:sz w:val="20"/>
          <w:szCs w:val="20"/>
        </w:rPr>
        <w:t>AND</w:t>
      </w:r>
    </w:p>
    <w:p w14:paraId="04593EE2" w14:textId="0AD8D5EB" w:rsidR="003156E0" w:rsidRPr="00382B90" w:rsidRDefault="003156E0" w:rsidP="003156E0">
      <w:pPr>
        <w:pStyle w:val="NoSpacing"/>
        <w:numPr>
          <w:ilvl w:val="2"/>
          <w:numId w:val="47"/>
        </w:numPr>
        <w:rPr>
          <w:rFonts w:ascii="Times New Roman" w:hAnsi="Times New Roman" w:cs="Times New Roman"/>
          <w:sz w:val="20"/>
          <w:szCs w:val="20"/>
        </w:rPr>
      </w:pPr>
      <w:r w:rsidRPr="003156E0">
        <w:rPr>
          <w:rFonts w:ascii="Times New Roman" w:hAnsi="Times New Roman" w:cs="Times New Roman"/>
          <w:i/>
          <w:sz w:val="20"/>
          <w:szCs w:val="20"/>
        </w:rPr>
        <w:t>Goodwill</w:t>
      </w:r>
      <w:r w:rsidRPr="00382B90">
        <w:rPr>
          <w:rFonts w:ascii="Times New Roman" w:hAnsi="Times New Roman" w:cs="Times New Roman"/>
          <w:sz w:val="20"/>
          <w:szCs w:val="20"/>
        </w:rPr>
        <w:t> </w:t>
      </w:r>
      <w:r>
        <w:rPr>
          <w:rFonts w:ascii="Times New Roman" w:hAnsi="Times New Roman" w:cs="Times New Roman"/>
          <w:sz w:val="20"/>
          <w:szCs w:val="20"/>
        </w:rPr>
        <w:t xml:space="preserve">UNLESS </w:t>
      </w:r>
      <w:r w:rsidRPr="00382B90">
        <w:rPr>
          <w:rFonts w:ascii="Times New Roman" w:hAnsi="Times New Roman" w:cs="Times New Roman"/>
          <w:sz w:val="20"/>
          <w:szCs w:val="20"/>
        </w:rPr>
        <w:t xml:space="preserve">partnership agreement </w:t>
      </w:r>
      <w:r w:rsidRPr="003156E0">
        <w:rPr>
          <w:rFonts w:ascii="Times New Roman" w:hAnsi="Times New Roman" w:cs="Times New Roman"/>
          <w:sz w:val="20"/>
          <w:szCs w:val="20"/>
          <w:u w:val="single"/>
        </w:rPr>
        <w:t>specifies otherwise</w:t>
      </w:r>
      <w:r w:rsidRPr="00382B90">
        <w:rPr>
          <w:rFonts w:ascii="Times New Roman" w:hAnsi="Times New Roman" w:cs="Times New Roman"/>
          <w:sz w:val="20"/>
          <w:szCs w:val="20"/>
        </w:rPr>
        <w:t xml:space="preserve"> </w:t>
      </w:r>
      <w:r>
        <w:rPr>
          <w:rFonts w:ascii="Times New Roman" w:hAnsi="Times New Roman" w:cs="Times New Roman"/>
          <w:sz w:val="20"/>
          <w:szCs w:val="20"/>
        </w:rPr>
        <w:t>(</w:t>
      </w:r>
      <w:r w:rsidRPr="003156E0">
        <w:rPr>
          <w:rFonts w:ascii="Times New Roman" w:hAnsi="Times New Roman" w:cs="Times New Roman"/>
          <w:b/>
          <w:sz w:val="20"/>
          <w:szCs w:val="20"/>
        </w:rPr>
        <w:t>§ 736(b)(2)(</w:t>
      </w:r>
      <w:r>
        <w:rPr>
          <w:rFonts w:ascii="Times New Roman" w:hAnsi="Times New Roman" w:cs="Times New Roman"/>
          <w:b/>
          <w:sz w:val="20"/>
          <w:szCs w:val="20"/>
        </w:rPr>
        <w:t>B)</w:t>
      </w:r>
      <w:r w:rsidRPr="00382B90">
        <w:rPr>
          <w:rFonts w:ascii="Times New Roman" w:hAnsi="Times New Roman" w:cs="Times New Roman"/>
          <w:sz w:val="20"/>
          <w:szCs w:val="20"/>
        </w:rPr>
        <w:t>), </w:t>
      </w:r>
      <w:r>
        <w:rPr>
          <w:rFonts w:ascii="Times New Roman" w:hAnsi="Times New Roman" w:cs="Times New Roman"/>
          <w:sz w:val="20"/>
          <w:szCs w:val="20"/>
        </w:rPr>
        <w:t>AND</w:t>
      </w:r>
    </w:p>
    <w:p w14:paraId="6ECE085D" w14:textId="77777777" w:rsidR="003156E0" w:rsidRPr="00382B90" w:rsidRDefault="003156E0" w:rsidP="003156E0">
      <w:pPr>
        <w:pStyle w:val="NoSpacing"/>
        <w:numPr>
          <w:ilvl w:val="2"/>
          <w:numId w:val="47"/>
        </w:numPr>
        <w:rPr>
          <w:rFonts w:ascii="Times New Roman" w:hAnsi="Times New Roman" w:cs="Times New Roman"/>
          <w:sz w:val="20"/>
          <w:szCs w:val="20"/>
        </w:rPr>
      </w:pPr>
      <w:r w:rsidRPr="00382B90">
        <w:rPr>
          <w:rFonts w:ascii="Times New Roman" w:hAnsi="Times New Roman" w:cs="Times New Roman"/>
          <w:sz w:val="20"/>
          <w:szCs w:val="20"/>
        </w:rPr>
        <w:t xml:space="preserve">Evidently </w:t>
      </w:r>
      <w:r w:rsidRPr="003156E0">
        <w:rPr>
          <w:rFonts w:ascii="Times New Roman" w:hAnsi="Times New Roman" w:cs="Times New Roman"/>
          <w:i/>
          <w:sz w:val="20"/>
          <w:szCs w:val="20"/>
        </w:rPr>
        <w:t>any other payments</w:t>
      </w:r>
      <w:r w:rsidRPr="00382B90">
        <w:rPr>
          <w:rFonts w:ascii="Times New Roman" w:hAnsi="Times New Roman" w:cs="Times New Roman"/>
          <w:sz w:val="20"/>
          <w:szCs w:val="20"/>
        </w:rPr>
        <w:t xml:space="preserve"> in </w:t>
      </w:r>
      <w:r w:rsidRPr="003156E0">
        <w:rPr>
          <w:rFonts w:ascii="Times New Roman" w:hAnsi="Times New Roman" w:cs="Times New Roman"/>
          <w:sz w:val="20"/>
          <w:szCs w:val="20"/>
          <w:u w:val="single"/>
        </w:rPr>
        <w:t>excess of the value</w:t>
      </w:r>
      <w:r w:rsidRPr="00382B90">
        <w:rPr>
          <w:rFonts w:ascii="Times New Roman" w:hAnsi="Times New Roman" w:cs="Times New Roman"/>
          <w:sz w:val="20"/>
          <w:szCs w:val="20"/>
        </w:rPr>
        <w:t xml:space="preserve"> of the partner’s interest in the partnership property</w:t>
      </w:r>
      <w:r>
        <w:rPr>
          <w:rFonts w:ascii="Times New Roman" w:hAnsi="Times New Roman" w:cs="Times New Roman"/>
          <w:sz w:val="20"/>
          <w:szCs w:val="20"/>
        </w:rPr>
        <w:t xml:space="preserve"> </w:t>
      </w:r>
      <w:r w:rsidRPr="00382B90">
        <w:rPr>
          <w:rFonts w:ascii="Times New Roman" w:hAnsi="Times New Roman" w:cs="Times New Roman"/>
          <w:sz w:val="20"/>
          <w:szCs w:val="20"/>
        </w:rPr>
        <w:t>(e.g., deferred compensation)</w:t>
      </w:r>
    </w:p>
    <w:p w14:paraId="7123D4B0" w14:textId="77777777" w:rsidR="003156E0" w:rsidRPr="00382B90" w:rsidRDefault="003156E0" w:rsidP="003156E0">
      <w:pPr>
        <w:pStyle w:val="NoSpacing"/>
        <w:numPr>
          <w:ilvl w:val="2"/>
          <w:numId w:val="47"/>
        </w:numPr>
        <w:rPr>
          <w:rFonts w:ascii="Times New Roman" w:hAnsi="Times New Roman" w:cs="Times New Roman"/>
          <w:sz w:val="20"/>
          <w:szCs w:val="20"/>
        </w:rPr>
      </w:pPr>
      <w:r w:rsidRPr="00382B90">
        <w:rPr>
          <w:rFonts w:ascii="Times New Roman" w:hAnsi="Times New Roman" w:cs="Times New Roman"/>
          <w:sz w:val="20"/>
          <w:szCs w:val="20"/>
        </w:rPr>
        <w:t>Are taxed as:</w:t>
      </w:r>
    </w:p>
    <w:p w14:paraId="06A35C5A" w14:textId="5DFDA185" w:rsidR="003156E0" w:rsidRPr="00382B90" w:rsidRDefault="003156E0" w:rsidP="003156E0">
      <w:pPr>
        <w:pStyle w:val="NoSpacing"/>
        <w:numPr>
          <w:ilvl w:val="3"/>
          <w:numId w:val="47"/>
        </w:numPr>
        <w:rPr>
          <w:rFonts w:ascii="Times New Roman" w:hAnsi="Times New Roman" w:cs="Times New Roman"/>
          <w:sz w:val="20"/>
          <w:szCs w:val="20"/>
        </w:rPr>
      </w:pPr>
      <w:r w:rsidRPr="00382B90">
        <w:rPr>
          <w:rFonts w:ascii="Times New Roman" w:hAnsi="Times New Roman" w:cs="Times New Roman"/>
          <w:sz w:val="20"/>
          <w:szCs w:val="20"/>
        </w:rPr>
        <w:t xml:space="preserve">A </w:t>
      </w:r>
      <w:r w:rsidRPr="003156E0">
        <w:rPr>
          <w:rFonts w:ascii="Times New Roman" w:hAnsi="Times New Roman" w:cs="Times New Roman"/>
          <w:sz w:val="20"/>
          <w:szCs w:val="20"/>
          <w:u w:val="single"/>
        </w:rPr>
        <w:t>distributive share</w:t>
      </w:r>
      <w:r w:rsidRPr="00382B90">
        <w:rPr>
          <w:rFonts w:ascii="Times New Roman" w:hAnsi="Times New Roman" w:cs="Times New Roman"/>
          <w:sz w:val="20"/>
          <w:szCs w:val="20"/>
        </w:rPr>
        <w:t xml:space="preserve">, if determined </w:t>
      </w:r>
      <w:r w:rsidRPr="003156E0">
        <w:rPr>
          <w:rFonts w:ascii="Times New Roman" w:hAnsi="Times New Roman" w:cs="Times New Roman"/>
          <w:i/>
          <w:sz w:val="20"/>
          <w:szCs w:val="20"/>
        </w:rPr>
        <w:t>with</w:t>
      </w:r>
      <w:r w:rsidRPr="00382B90">
        <w:rPr>
          <w:rFonts w:ascii="Times New Roman" w:hAnsi="Times New Roman" w:cs="Times New Roman"/>
          <w:sz w:val="20"/>
          <w:szCs w:val="20"/>
        </w:rPr>
        <w:t xml:space="preserve"> regard to </w:t>
      </w:r>
      <w:r>
        <w:rPr>
          <w:rFonts w:ascii="Times New Roman" w:hAnsi="Times New Roman" w:cs="Times New Roman"/>
          <w:sz w:val="20"/>
          <w:szCs w:val="20"/>
        </w:rPr>
        <w:t xml:space="preserve">partnership income </w:t>
      </w:r>
      <w:r w:rsidRPr="003156E0">
        <w:rPr>
          <w:rFonts w:ascii="Times New Roman" w:hAnsi="Times New Roman" w:cs="Times New Roman"/>
          <w:b/>
          <w:sz w:val="20"/>
          <w:szCs w:val="20"/>
        </w:rPr>
        <w:t>§ 736(a)(1)</w:t>
      </w:r>
    </w:p>
    <w:p w14:paraId="441A9846" w14:textId="77777777" w:rsidR="003156E0" w:rsidRPr="00382B90" w:rsidRDefault="003156E0" w:rsidP="003156E0">
      <w:pPr>
        <w:pStyle w:val="NoSpacing"/>
        <w:numPr>
          <w:ilvl w:val="4"/>
          <w:numId w:val="47"/>
        </w:numPr>
        <w:rPr>
          <w:rFonts w:ascii="Times New Roman" w:hAnsi="Times New Roman" w:cs="Times New Roman"/>
          <w:sz w:val="20"/>
          <w:szCs w:val="20"/>
        </w:rPr>
      </w:pPr>
      <w:r w:rsidRPr="00382B90">
        <w:rPr>
          <w:rFonts w:ascii="Times New Roman" w:hAnsi="Times New Roman" w:cs="Times New Roman"/>
          <w:sz w:val="20"/>
          <w:szCs w:val="20"/>
        </w:rPr>
        <w:t>Character follows from character for partnership</w:t>
      </w:r>
    </w:p>
    <w:p w14:paraId="4B509C61" w14:textId="0BDCC950" w:rsidR="003156E0" w:rsidRPr="00382B90" w:rsidRDefault="003156E0" w:rsidP="003156E0">
      <w:pPr>
        <w:pStyle w:val="NoSpacing"/>
        <w:numPr>
          <w:ilvl w:val="3"/>
          <w:numId w:val="47"/>
        </w:numPr>
        <w:rPr>
          <w:rFonts w:ascii="Times New Roman" w:hAnsi="Times New Roman" w:cs="Times New Roman"/>
          <w:sz w:val="20"/>
          <w:szCs w:val="20"/>
        </w:rPr>
      </w:pPr>
      <w:r w:rsidRPr="00382B90">
        <w:rPr>
          <w:rFonts w:ascii="Times New Roman" w:hAnsi="Times New Roman" w:cs="Times New Roman"/>
          <w:sz w:val="20"/>
          <w:szCs w:val="20"/>
        </w:rPr>
        <w:t xml:space="preserve">A </w:t>
      </w:r>
      <w:r w:rsidRPr="003156E0">
        <w:rPr>
          <w:rFonts w:ascii="Times New Roman" w:hAnsi="Times New Roman" w:cs="Times New Roman"/>
          <w:sz w:val="20"/>
          <w:szCs w:val="20"/>
          <w:u w:val="single"/>
        </w:rPr>
        <w:t>guaranteed payment</w:t>
      </w:r>
      <w:r w:rsidRPr="00382B90">
        <w:rPr>
          <w:rFonts w:ascii="Times New Roman" w:hAnsi="Times New Roman" w:cs="Times New Roman"/>
          <w:sz w:val="20"/>
          <w:szCs w:val="20"/>
        </w:rPr>
        <w:t xml:space="preserve">, if determined </w:t>
      </w:r>
      <w:r w:rsidRPr="003156E0">
        <w:rPr>
          <w:rFonts w:ascii="Times New Roman" w:hAnsi="Times New Roman" w:cs="Times New Roman"/>
          <w:i/>
          <w:sz w:val="20"/>
          <w:szCs w:val="20"/>
        </w:rPr>
        <w:t>without</w:t>
      </w:r>
      <w:r>
        <w:rPr>
          <w:rFonts w:ascii="Times New Roman" w:hAnsi="Times New Roman" w:cs="Times New Roman"/>
          <w:sz w:val="20"/>
          <w:szCs w:val="20"/>
        </w:rPr>
        <w:t xml:space="preserve"> regard to partnership income </w:t>
      </w:r>
      <w:r w:rsidRPr="003156E0">
        <w:rPr>
          <w:rFonts w:ascii="Times New Roman" w:hAnsi="Times New Roman" w:cs="Times New Roman"/>
          <w:b/>
          <w:sz w:val="20"/>
          <w:szCs w:val="20"/>
        </w:rPr>
        <w:t>§ 736(a)(2)</w:t>
      </w:r>
    </w:p>
    <w:p w14:paraId="6E8C251B" w14:textId="77777777" w:rsidR="003156E0" w:rsidRPr="003156E0" w:rsidRDefault="003156E0" w:rsidP="003156E0">
      <w:pPr>
        <w:pStyle w:val="NoSpacing"/>
        <w:numPr>
          <w:ilvl w:val="4"/>
          <w:numId w:val="47"/>
        </w:numPr>
        <w:rPr>
          <w:rFonts w:ascii="Times New Roman" w:hAnsi="Times New Roman" w:cs="Times New Roman"/>
          <w:b/>
          <w:sz w:val="20"/>
          <w:szCs w:val="20"/>
        </w:rPr>
      </w:pPr>
      <w:r w:rsidRPr="00382B90">
        <w:rPr>
          <w:rFonts w:ascii="Times New Roman" w:hAnsi="Times New Roman" w:cs="Times New Roman"/>
          <w:sz w:val="20"/>
          <w:szCs w:val="20"/>
        </w:rPr>
        <w:t xml:space="preserve">Ordinary income under </w:t>
      </w:r>
      <w:r w:rsidRPr="003156E0">
        <w:rPr>
          <w:rFonts w:ascii="Times New Roman" w:hAnsi="Times New Roman" w:cs="Times New Roman"/>
          <w:b/>
          <w:sz w:val="20"/>
          <w:szCs w:val="20"/>
        </w:rPr>
        <w:t>§ 707(c)</w:t>
      </w:r>
    </w:p>
    <w:p w14:paraId="11785DEB" w14:textId="5CD4310E" w:rsidR="003156E0" w:rsidRDefault="00857F04" w:rsidP="003156E0">
      <w:pPr>
        <w:pStyle w:val="NoSpacing"/>
        <w:numPr>
          <w:ilvl w:val="1"/>
          <w:numId w:val="47"/>
        </w:numPr>
        <w:rPr>
          <w:rFonts w:ascii="Times New Roman" w:hAnsi="Times New Roman" w:cs="Times New Roman"/>
          <w:sz w:val="20"/>
          <w:szCs w:val="20"/>
        </w:rPr>
      </w:pPr>
      <w:r>
        <w:rPr>
          <w:rFonts w:ascii="Times New Roman" w:hAnsi="Times New Roman" w:cs="Times New Roman"/>
          <w:sz w:val="20"/>
          <w:szCs w:val="20"/>
        </w:rPr>
        <w:t>The idea is</w:t>
      </w:r>
      <w:r w:rsidR="003156E0">
        <w:rPr>
          <w:rFonts w:ascii="Times New Roman" w:hAnsi="Times New Roman" w:cs="Times New Roman"/>
          <w:sz w:val="20"/>
          <w:szCs w:val="20"/>
        </w:rPr>
        <w:t xml:space="preserve"> to prevent cashing out as capital treatment something that should be ordinary gain. </w:t>
      </w:r>
    </w:p>
    <w:p w14:paraId="1DC3CF03" w14:textId="77777777" w:rsidR="003156E0" w:rsidRDefault="003156E0" w:rsidP="003156E0">
      <w:pPr>
        <w:pStyle w:val="NoSpacing"/>
        <w:rPr>
          <w:rFonts w:ascii="Times New Roman" w:hAnsi="Times New Roman" w:cs="Times New Roman"/>
          <w:sz w:val="20"/>
          <w:szCs w:val="20"/>
        </w:rPr>
      </w:pPr>
    </w:p>
    <w:p w14:paraId="7BE970DD" w14:textId="4A6DE825" w:rsidR="003156E0" w:rsidRDefault="003156E0" w:rsidP="003156E0">
      <w:pPr>
        <w:pStyle w:val="NoSpacing"/>
        <w:rPr>
          <w:rFonts w:ascii="Times New Roman" w:hAnsi="Times New Roman" w:cs="Times New Roman"/>
          <w:sz w:val="20"/>
          <w:szCs w:val="20"/>
        </w:rPr>
      </w:pPr>
      <w:r>
        <w:rPr>
          <w:rFonts w:ascii="Times New Roman" w:hAnsi="Times New Roman" w:cs="Times New Roman"/>
          <w:sz w:val="20"/>
          <w:szCs w:val="20"/>
        </w:rPr>
        <w:t>[</w:t>
      </w:r>
      <w:r w:rsidRPr="00FB322B">
        <w:rPr>
          <w:rFonts w:ascii="Times New Roman" w:hAnsi="Times New Roman" w:cs="Times New Roman"/>
          <w:smallCaps/>
          <w:sz w:val="20"/>
          <w:szCs w:val="20"/>
        </w:rPr>
        <w:t xml:space="preserve">Special </w:t>
      </w:r>
      <w:r w:rsidR="00FB322B" w:rsidRPr="00FB322B">
        <w:rPr>
          <w:rFonts w:ascii="Times New Roman" w:hAnsi="Times New Roman" w:cs="Times New Roman"/>
          <w:smallCaps/>
          <w:sz w:val="20"/>
          <w:szCs w:val="20"/>
        </w:rPr>
        <w:t>§ 751(B) Rules</w:t>
      </w:r>
      <w:r w:rsidRPr="003156E0">
        <w:rPr>
          <w:rFonts w:ascii="Times New Roman" w:hAnsi="Times New Roman" w:cs="Times New Roman"/>
          <w:sz w:val="20"/>
          <w:szCs w:val="20"/>
        </w:rPr>
        <w:t>]</w:t>
      </w:r>
    </w:p>
    <w:p w14:paraId="0A9CBBA6" w14:textId="77777777" w:rsidR="003156E0" w:rsidRDefault="003156E0" w:rsidP="003156E0">
      <w:pPr>
        <w:pStyle w:val="NoSpacing"/>
        <w:numPr>
          <w:ilvl w:val="0"/>
          <w:numId w:val="48"/>
        </w:numPr>
        <w:rPr>
          <w:rFonts w:ascii="Times New Roman" w:hAnsi="Times New Roman" w:cs="Times New Roman"/>
          <w:sz w:val="20"/>
          <w:szCs w:val="20"/>
        </w:rPr>
      </w:pPr>
      <w:r w:rsidRPr="003156E0">
        <w:rPr>
          <w:rFonts w:ascii="Times New Roman" w:hAnsi="Times New Roman" w:cs="Times New Roman"/>
          <w:sz w:val="20"/>
          <w:szCs w:val="20"/>
        </w:rPr>
        <w:t xml:space="preserve">If </w:t>
      </w:r>
      <w:r w:rsidRPr="003156E0">
        <w:rPr>
          <w:rFonts w:ascii="Times New Roman" w:hAnsi="Times New Roman" w:cs="Times New Roman"/>
          <w:b/>
          <w:sz w:val="20"/>
          <w:szCs w:val="20"/>
        </w:rPr>
        <w:t>§ 731</w:t>
      </w:r>
      <w:r w:rsidRPr="003156E0">
        <w:rPr>
          <w:rFonts w:ascii="Times New Roman" w:hAnsi="Times New Roman" w:cs="Times New Roman"/>
          <w:sz w:val="20"/>
          <w:szCs w:val="20"/>
        </w:rPr>
        <w:t>,</w:t>
      </w:r>
      <w:r w:rsidRPr="003156E0">
        <w:rPr>
          <w:rFonts w:ascii="Times New Roman" w:hAnsi="Times New Roman" w:cs="Times New Roman"/>
          <w:b/>
          <w:sz w:val="20"/>
          <w:szCs w:val="20"/>
        </w:rPr>
        <w:t xml:space="preserve"> 732</w:t>
      </w:r>
      <w:r w:rsidRPr="003156E0">
        <w:rPr>
          <w:rFonts w:ascii="Times New Roman" w:hAnsi="Times New Roman" w:cs="Times New Roman"/>
          <w:sz w:val="20"/>
          <w:szCs w:val="20"/>
        </w:rPr>
        <w:t xml:space="preserve"> apply, </w:t>
      </w:r>
      <w:r w:rsidRPr="003156E0">
        <w:rPr>
          <w:rFonts w:ascii="Times New Roman" w:hAnsi="Times New Roman" w:cs="Times New Roman"/>
          <w:b/>
          <w:sz w:val="20"/>
          <w:szCs w:val="20"/>
        </w:rPr>
        <w:t>§ 751(b)</w:t>
      </w:r>
      <w:r w:rsidRPr="003156E0">
        <w:rPr>
          <w:rFonts w:ascii="Times New Roman" w:hAnsi="Times New Roman" w:cs="Times New Roman"/>
          <w:sz w:val="20"/>
          <w:szCs w:val="20"/>
        </w:rPr>
        <w:t xml:space="preserve"> can </w:t>
      </w:r>
      <w:r w:rsidRPr="003156E0">
        <w:rPr>
          <w:rFonts w:ascii="Times New Roman" w:hAnsi="Times New Roman" w:cs="Times New Roman"/>
          <w:sz w:val="20"/>
          <w:szCs w:val="20"/>
          <w:u w:val="single"/>
        </w:rPr>
        <w:t>override usual treatment</w:t>
      </w:r>
      <w:r w:rsidRPr="003156E0">
        <w:rPr>
          <w:rFonts w:ascii="Times New Roman" w:hAnsi="Times New Roman" w:cs="Times New Roman"/>
          <w:sz w:val="20"/>
          <w:szCs w:val="20"/>
        </w:rPr>
        <w:t xml:space="preserve"> </w:t>
      </w:r>
      <w:r w:rsidRPr="003156E0">
        <w:rPr>
          <w:rFonts w:ascii="Times New Roman" w:hAnsi="Times New Roman" w:cs="Times New Roman"/>
          <w:sz w:val="20"/>
          <w:szCs w:val="20"/>
        </w:rPr>
        <w:sym w:font="Wingdings" w:char="F0E0"/>
      </w:r>
      <w:r w:rsidRPr="003156E0">
        <w:rPr>
          <w:rFonts w:ascii="Times New Roman" w:hAnsi="Times New Roman" w:cs="Times New Roman"/>
          <w:sz w:val="20"/>
          <w:szCs w:val="20"/>
        </w:rPr>
        <w:t xml:space="preserve"> trigger ordinary income to the extent you are relieved of ordinary income from receivables or substantially appreciated inventory</w:t>
      </w:r>
    </w:p>
    <w:p w14:paraId="01631159" w14:textId="7AE201FA" w:rsidR="003156E0" w:rsidRDefault="003156E0" w:rsidP="003156E0">
      <w:pPr>
        <w:pStyle w:val="NoSpacing"/>
        <w:numPr>
          <w:ilvl w:val="1"/>
          <w:numId w:val="48"/>
        </w:numPr>
        <w:rPr>
          <w:rFonts w:ascii="Times New Roman" w:hAnsi="Times New Roman" w:cs="Times New Roman"/>
          <w:sz w:val="20"/>
          <w:szCs w:val="20"/>
        </w:rPr>
      </w:pPr>
      <w:r>
        <w:rPr>
          <w:rFonts w:ascii="Times New Roman" w:hAnsi="Times New Roman" w:cs="Times New Roman"/>
          <w:sz w:val="20"/>
          <w:szCs w:val="20"/>
        </w:rPr>
        <w:t xml:space="preserve">Special Categories: unique treatment for </w:t>
      </w:r>
      <w:r w:rsidRPr="003156E0">
        <w:rPr>
          <w:rFonts w:ascii="Times New Roman" w:hAnsi="Times New Roman" w:cs="Times New Roman"/>
          <w:i/>
          <w:sz w:val="20"/>
          <w:szCs w:val="20"/>
        </w:rPr>
        <w:t xml:space="preserve">unrealized receivables/inventory </w:t>
      </w:r>
      <w:r>
        <w:rPr>
          <w:rFonts w:ascii="Times New Roman" w:hAnsi="Times New Roman" w:cs="Times New Roman"/>
          <w:sz w:val="20"/>
          <w:szCs w:val="20"/>
        </w:rPr>
        <w:t xml:space="preserve">and </w:t>
      </w:r>
      <w:r w:rsidRPr="003156E0">
        <w:rPr>
          <w:rFonts w:ascii="Times New Roman" w:hAnsi="Times New Roman" w:cs="Times New Roman"/>
          <w:i/>
          <w:sz w:val="20"/>
          <w:szCs w:val="20"/>
        </w:rPr>
        <w:t>goodwi</w:t>
      </w:r>
      <w:r>
        <w:rPr>
          <w:rFonts w:ascii="Times New Roman" w:hAnsi="Times New Roman" w:cs="Times New Roman"/>
          <w:i/>
          <w:sz w:val="20"/>
          <w:szCs w:val="20"/>
        </w:rPr>
        <w:t>ll</w:t>
      </w:r>
      <w:r>
        <w:rPr>
          <w:rFonts w:ascii="Times New Roman" w:hAnsi="Times New Roman" w:cs="Times New Roman"/>
          <w:sz w:val="20"/>
          <w:szCs w:val="20"/>
        </w:rPr>
        <w:t xml:space="preserve">. Why? Concern that these items were generating income, which </w:t>
      </w:r>
      <w:r w:rsidRPr="003156E0">
        <w:rPr>
          <w:rFonts w:ascii="Times New Roman" w:hAnsi="Times New Roman" w:cs="Times New Roman"/>
          <w:sz w:val="20"/>
          <w:szCs w:val="20"/>
          <w:u w:val="single"/>
        </w:rPr>
        <w:t>would be ordinary</w:t>
      </w:r>
      <w:r>
        <w:rPr>
          <w:rFonts w:ascii="Times New Roman" w:hAnsi="Times New Roman" w:cs="Times New Roman"/>
          <w:sz w:val="20"/>
          <w:szCs w:val="20"/>
        </w:rPr>
        <w:t xml:space="preserve">. Worried that partner would distribute something that otherwise would be ordinary but distribute as capital. </w:t>
      </w:r>
    </w:p>
    <w:p w14:paraId="509D451E" w14:textId="4F0F8E62" w:rsidR="003156E0" w:rsidRDefault="003156E0" w:rsidP="003156E0">
      <w:pPr>
        <w:pStyle w:val="NoSpacing"/>
        <w:numPr>
          <w:ilvl w:val="2"/>
          <w:numId w:val="48"/>
        </w:numPr>
        <w:rPr>
          <w:rFonts w:ascii="Times New Roman" w:hAnsi="Times New Roman" w:cs="Times New Roman"/>
          <w:sz w:val="20"/>
          <w:szCs w:val="20"/>
        </w:rPr>
      </w:pPr>
      <w:r w:rsidRPr="003156E0">
        <w:rPr>
          <w:rFonts w:ascii="Times New Roman" w:hAnsi="Times New Roman" w:cs="Times New Roman"/>
          <w:b/>
          <w:sz w:val="20"/>
          <w:szCs w:val="20"/>
        </w:rPr>
        <w:t>Inventory/Unrealized receivables:</w:t>
      </w:r>
      <w:r>
        <w:rPr>
          <w:rFonts w:ascii="Times New Roman" w:hAnsi="Times New Roman" w:cs="Times New Roman"/>
          <w:sz w:val="20"/>
          <w:szCs w:val="20"/>
        </w:rPr>
        <w:t xml:space="preserve"> 736(b) </w:t>
      </w:r>
      <w:r w:rsidRPr="00382B90">
        <w:rPr>
          <w:rFonts w:ascii="Times New Roman" w:hAnsi="Times New Roman" w:cs="Times New Roman"/>
          <w:sz w:val="20"/>
          <w:szCs w:val="20"/>
        </w:rPr>
        <w:sym w:font="Wingdings" w:char="F0E0"/>
      </w:r>
      <w:r>
        <w:rPr>
          <w:rFonts w:ascii="Times New Roman" w:hAnsi="Times New Roman" w:cs="Times New Roman"/>
          <w:sz w:val="20"/>
          <w:szCs w:val="20"/>
        </w:rPr>
        <w:t xml:space="preserve"> general treatment or 736(a) </w:t>
      </w:r>
      <w:r w:rsidRPr="00382B90">
        <w:rPr>
          <w:rFonts w:ascii="Times New Roman" w:hAnsi="Times New Roman" w:cs="Times New Roman"/>
          <w:sz w:val="20"/>
          <w:szCs w:val="20"/>
        </w:rPr>
        <w:sym w:font="Wingdings" w:char="F0E0"/>
      </w:r>
      <w:r>
        <w:rPr>
          <w:rFonts w:ascii="Times New Roman" w:hAnsi="Times New Roman" w:cs="Times New Roman"/>
          <w:sz w:val="20"/>
          <w:szCs w:val="20"/>
        </w:rPr>
        <w:t xml:space="preserve"> distributive share or guaranteed payment. </w:t>
      </w:r>
    </w:p>
    <w:p w14:paraId="3B99747E" w14:textId="3C717C2C" w:rsidR="003156E0" w:rsidRDefault="003156E0" w:rsidP="003156E0">
      <w:pPr>
        <w:pStyle w:val="NoSpacing"/>
        <w:numPr>
          <w:ilvl w:val="2"/>
          <w:numId w:val="48"/>
        </w:numPr>
        <w:rPr>
          <w:rFonts w:ascii="Times New Roman" w:hAnsi="Times New Roman" w:cs="Times New Roman"/>
          <w:sz w:val="20"/>
          <w:szCs w:val="20"/>
        </w:rPr>
      </w:pPr>
      <w:r w:rsidRPr="003156E0">
        <w:rPr>
          <w:rFonts w:ascii="Times New Roman" w:hAnsi="Times New Roman" w:cs="Times New Roman"/>
          <w:b/>
          <w:sz w:val="20"/>
          <w:szCs w:val="20"/>
        </w:rPr>
        <w:t>Goodwill:</w:t>
      </w:r>
      <w:r>
        <w:rPr>
          <w:rFonts w:ascii="Times New Roman" w:hAnsi="Times New Roman" w:cs="Times New Roman"/>
          <w:sz w:val="20"/>
          <w:szCs w:val="20"/>
        </w:rPr>
        <w:t xml:space="preserve"> could be ordinary; partnership has discretion</w:t>
      </w:r>
    </w:p>
    <w:p w14:paraId="1CDF96EC" w14:textId="39D792AA" w:rsidR="003156E0" w:rsidRPr="003156E0" w:rsidRDefault="003156E0" w:rsidP="003156E0">
      <w:pPr>
        <w:pStyle w:val="NoSpacing"/>
        <w:numPr>
          <w:ilvl w:val="0"/>
          <w:numId w:val="48"/>
        </w:numPr>
        <w:rPr>
          <w:rFonts w:ascii="Times New Roman" w:hAnsi="Times New Roman" w:cs="Times New Roman"/>
          <w:sz w:val="20"/>
          <w:szCs w:val="20"/>
        </w:rPr>
      </w:pPr>
      <w:r w:rsidRPr="003156E0">
        <w:rPr>
          <w:rFonts w:ascii="Times New Roman" w:hAnsi="Times New Roman" w:cs="Times New Roman"/>
          <w:sz w:val="20"/>
          <w:szCs w:val="20"/>
        </w:rPr>
        <w:t>If liquidation is accomplished via an all cash payment, </w:t>
      </w:r>
      <w:r w:rsidRPr="003156E0">
        <w:rPr>
          <w:rFonts w:ascii="Times New Roman" w:hAnsi="Times New Roman" w:cs="Times New Roman"/>
          <w:b/>
          <w:sz w:val="20"/>
          <w:szCs w:val="20"/>
        </w:rPr>
        <w:t>§ 751(b)</w:t>
      </w:r>
      <w:r w:rsidRPr="003156E0">
        <w:rPr>
          <w:rFonts w:ascii="Times New Roman" w:hAnsi="Times New Roman" w:cs="Times New Roman"/>
          <w:sz w:val="20"/>
          <w:szCs w:val="20"/>
        </w:rPr>
        <w:t xml:space="preserve"> is relatively easy to apply</w:t>
      </w:r>
    </w:p>
    <w:p w14:paraId="151B953D" w14:textId="77777777" w:rsidR="003156E0" w:rsidRPr="003156E0" w:rsidRDefault="003156E0" w:rsidP="003156E0">
      <w:pPr>
        <w:pStyle w:val="NoSpacing"/>
        <w:numPr>
          <w:ilvl w:val="1"/>
          <w:numId w:val="48"/>
        </w:numPr>
        <w:rPr>
          <w:rFonts w:ascii="Times New Roman" w:hAnsi="Times New Roman" w:cs="Times New Roman"/>
          <w:sz w:val="20"/>
          <w:szCs w:val="20"/>
        </w:rPr>
      </w:pPr>
      <w:r w:rsidRPr="003156E0">
        <w:rPr>
          <w:rFonts w:ascii="Times New Roman" w:hAnsi="Times New Roman" w:cs="Times New Roman"/>
          <w:sz w:val="20"/>
          <w:szCs w:val="20"/>
        </w:rPr>
        <w:t>Exiting partner is hypothetically distributed her share of “hot” assets</w:t>
      </w:r>
    </w:p>
    <w:p w14:paraId="6B630B92" w14:textId="77777777" w:rsidR="003156E0" w:rsidRPr="003156E0" w:rsidRDefault="003156E0" w:rsidP="003156E0">
      <w:pPr>
        <w:pStyle w:val="NoSpacing"/>
        <w:numPr>
          <w:ilvl w:val="1"/>
          <w:numId w:val="48"/>
        </w:numPr>
        <w:rPr>
          <w:rFonts w:ascii="Times New Roman" w:hAnsi="Times New Roman" w:cs="Times New Roman"/>
          <w:sz w:val="20"/>
          <w:szCs w:val="20"/>
        </w:rPr>
      </w:pPr>
      <w:r w:rsidRPr="003156E0">
        <w:rPr>
          <w:rFonts w:ascii="Times New Roman" w:hAnsi="Times New Roman" w:cs="Times New Roman"/>
          <w:sz w:val="20"/>
          <w:szCs w:val="20"/>
        </w:rPr>
        <w:t>Carryover basis treatment</w:t>
      </w:r>
    </w:p>
    <w:p w14:paraId="45644660" w14:textId="77777777" w:rsidR="003156E0" w:rsidRPr="003156E0" w:rsidRDefault="003156E0" w:rsidP="003156E0">
      <w:pPr>
        <w:pStyle w:val="NoSpacing"/>
        <w:numPr>
          <w:ilvl w:val="1"/>
          <w:numId w:val="48"/>
        </w:numPr>
        <w:rPr>
          <w:rFonts w:ascii="Times New Roman" w:hAnsi="Times New Roman" w:cs="Times New Roman"/>
          <w:sz w:val="20"/>
          <w:szCs w:val="20"/>
        </w:rPr>
      </w:pPr>
      <w:r w:rsidRPr="003156E0">
        <w:rPr>
          <w:rFonts w:ascii="Times New Roman" w:hAnsi="Times New Roman" w:cs="Times New Roman"/>
          <w:sz w:val="20"/>
          <w:szCs w:val="20"/>
        </w:rPr>
        <w:t>Hypothetical sale back to partnership for fair market value</w:t>
      </w:r>
    </w:p>
    <w:p w14:paraId="403ED48C" w14:textId="64038D22" w:rsidR="003156E0" w:rsidRPr="003156E0" w:rsidRDefault="003156E0" w:rsidP="003156E0">
      <w:pPr>
        <w:pStyle w:val="NoSpacing"/>
        <w:numPr>
          <w:ilvl w:val="1"/>
          <w:numId w:val="48"/>
        </w:numPr>
        <w:rPr>
          <w:rFonts w:ascii="Times New Roman" w:hAnsi="Times New Roman" w:cs="Times New Roman"/>
          <w:sz w:val="20"/>
          <w:szCs w:val="20"/>
        </w:rPr>
      </w:pPr>
      <w:r w:rsidRPr="003156E0">
        <w:rPr>
          <w:rFonts w:ascii="Times New Roman" w:hAnsi="Times New Roman" w:cs="Times New Roman"/>
          <w:sz w:val="20"/>
          <w:szCs w:val="20"/>
        </w:rPr>
        <w:t>Gain/loss to partner will be recognized, and partnership will take a fair market</w:t>
      </w:r>
      <w:r>
        <w:rPr>
          <w:rFonts w:ascii="Times New Roman" w:hAnsi="Times New Roman" w:cs="Times New Roman"/>
          <w:sz w:val="20"/>
          <w:szCs w:val="20"/>
        </w:rPr>
        <w:t xml:space="preserve"> </w:t>
      </w:r>
      <w:r w:rsidRPr="003156E0">
        <w:rPr>
          <w:rFonts w:ascii="Times New Roman" w:hAnsi="Times New Roman" w:cs="Times New Roman"/>
          <w:sz w:val="20"/>
          <w:szCs w:val="20"/>
        </w:rPr>
        <w:t>value basis</w:t>
      </w:r>
    </w:p>
    <w:p w14:paraId="5CA8B8F8" w14:textId="77777777" w:rsidR="003156E0" w:rsidRPr="003156E0" w:rsidRDefault="003156E0" w:rsidP="003156E0">
      <w:pPr>
        <w:pStyle w:val="NoSpacing"/>
        <w:numPr>
          <w:ilvl w:val="0"/>
          <w:numId w:val="48"/>
        </w:numPr>
        <w:rPr>
          <w:rFonts w:ascii="Times New Roman" w:hAnsi="Times New Roman" w:cs="Times New Roman"/>
          <w:sz w:val="20"/>
          <w:szCs w:val="20"/>
        </w:rPr>
      </w:pPr>
      <w:r w:rsidRPr="003156E0">
        <w:rPr>
          <w:rFonts w:ascii="Times New Roman" w:hAnsi="Times New Roman" w:cs="Times New Roman"/>
          <w:sz w:val="20"/>
          <w:szCs w:val="20"/>
        </w:rPr>
        <w:t xml:space="preserve">NB: </w:t>
      </w:r>
      <w:r w:rsidRPr="003156E0">
        <w:rPr>
          <w:rFonts w:ascii="Times New Roman" w:hAnsi="Times New Roman" w:cs="Times New Roman"/>
          <w:b/>
          <w:sz w:val="20"/>
          <w:szCs w:val="20"/>
        </w:rPr>
        <w:t>§ 751(b) </w:t>
      </w:r>
      <w:r w:rsidRPr="003156E0">
        <w:rPr>
          <w:rFonts w:ascii="Times New Roman" w:hAnsi="Times New Roman" w:cs="Times New Roman"/>
          <w:sz w:val="20"/>
          <w:szCs w:val="20"/>
        </w:rPr>
        <w:t xml:space="preserve">only applies to </w:t>
      </w:r>
      <w:r w:rsidRPr="003156E0">
        <w:rPr>
          <w:rFonts w:ascii="Times New Roman" w:hAnsi="Times New Roman" w:cs="Times New Roman"/>
          <w:b/>
          <w:sz w:val="20"/>
          <w:szCs w:val="20"/>
        </w:rPr>
        <w:t>§ 736(b)</w:t>
      </w:r>
      <w:r w:rsidRPr="003156E0">
        <w:rPr>
          <w:rFonts w:ascii="Times New Roman" w:hAnsi="Times New Roman" w:cs="Times New Roman"/>
          <w:sz w:val="20"/>
          <w:szCs w:val="20"/>
        </w:rPr>
        <w:t> payments</w:t>
      </w:r>
    </w:p>
    <w:p w14:paraId="1B3FF45A" w14:textId="48758E4F" w:rsidR="003156E0" w:rsidRPr="003156E0" w:rsidRDefault="003156E0" w:rsidP="003156E0">
      <w:pPr>
        <w:pStyle w:val="NoSpacing"/>
        <w:numPr>
          <w:ilvl w:val="1"/>
          <w:numId w:val="48"/>
        </w:numPr>
        <w:rPr>
          <w:rFonts w:ascii="Times New Roman" w:hAnsi="Times New Roman" w:cs="Times New Roman"/>
          <w:sz w:val="20"/>
          <w:szCs w:val="20"/>
        </w:rPr>
      </w:pPr>
      <w:r w:rsidRPr="003156E0">
        <w:rPr>
          <w:rFonts w:ascii="Times New Roman" w:hAnsi="Times New Roman" w:cs="Times New Roman"/>
          <w:b/>
          <w:sz w:val="20"/>
          <w:szCs w:val="20"/>
        </w:rPr>
        <w:t>§ 736(a)</w:t>
      </w:r>
      <w:r w:rsidRPr="003156E0">
        <w:rPr>
          <w:rFonts w:ascii="Times New Roman" w:hAnsi="Times New Roman" w:cs="Times New Roman"/>
          <w:sz w:val="20"/>
          <w:szCs w:val="20"/>
        </w:rPr>
        <w:t xml:space="preserve"> payments will generally tax unrealized receivables as </w:t>
      </w:r>
      <w:r w:rsidRPr="003156E0">
        <w:rPr>
          <w:rFonts w:ascii="Times New Roman" w:hAnsi="Times New Roman" w:cs="Times New Roman"/>
          <w:sz w:val="20"/>
          <w:szCs w:val="20"/>
          <w:u w:val="single"/>
        </w:rPr>
        <w:t>ordinary income even without</w:t>
      </w:r>
      <w:r w:rsidRPr="003156E0">
        <w:rPr>
          <w:rFonts w:ascii="Times New Roman" w:hAnsi="Times New Roman" w:cs="Times New Roman"/>
          <w:sz w:val="20"/>
          <w:szCs w:val="20"/>
        </w:rPr>
        <w:t xml:space="preserve"> </w:t>
      </w:r>
      <w:r w:rsidRPr="003156E0">
        <w:rPr>
          <w:rFonts w:ascii="Times New Roman" w:hAnsi="Times New Roman" w:cs="Times New Roman"/>
          <w:b/>
          <w:sz w:val="20"/>
          <w:szCs w:val="20"/>
        </w:rPr>
        <w:t>§ 751(b)</w:t>
      </w:r>
    </w:p>
    <w:p w14:paraId="4D66B808" w14:textId="77777777" w:rsidR="003156E0" w:rsidRDefault="003156E0" w:rsidP="003156E0">
      <w:pPr>
        <w:pStyle w:val="NoSpacing"/>
        <w:rPr>
          <w:rFonts w:ascii="Times New Roman" w:hAnsi="Times New Roman" w:cs="Times New Roman"/>
          <w:sz w:val="20"/>
          <w:szCs w:val="20"/>
        </w:rPr>
      </w:pPr>
    </w:p>
    <w:p w14:paraId="613657B9" w14:textId="5BFE9773" w:rsidR="003156E0" w:rsidRDefault="003156E0" w:rsidP="003156E0">
      <w:pPr>
        <w:pStyle w:val="NoSpacing"/>
        <w:rPr>
          <w:rFonts w:ascii="Times New Roman" w:hAnsi="Times New Roman" w:cs="Times New Roman"/>
          <w:b/>
          <w:sz w:val="20"/>
          <w:szCs w:val="20"/>
        </w:rPr>
      </w:pPr>
      <w:r>
        <w:rPr>
          <w:rFonts w:ascii="Times New Roman" w:hAnsi="Times New Roman" w:cs="Times New Roman"/>
          <w:b/>
          <w:sz w:val="20"/>
          <w:szCs w:val="20"/>
        </w:rPr>
        <w:t>Disposition of a Partnership Interest other than in Exchange for a Liquidating Distribution</w:t>
      </w:r>
    </w:p>
    <w:p w14:paraId="7CD03E9A" w14:textId="59740806" w:rsidR="003156E0" w:rsidRDefault="003156E0" w:rsidP="003156E0">
      <w:pPr>
        <w:pStyle w:val="NoSpacing"/>
        <w:rPr>
          <w:rFonts w:ascii="Times New Roman" w:hAnsi="Times New Roman" w:cs="Times New Roman"/>
          <w:sz w:val="20"/>
          <w:szCs w:val="20"/>
        </w:rPr>
      </w:pPr>
      <w:r>
        <w:rPr>
          <w:rFonts w:ascii="Times New Roman" w:hAnsi="Times New Roman" w:cs="Times New Roman"/>
          <w:sz w:val="20"/>
          <w:szCs w:val="20"/>
        </w:rPr>
        <w:t>[</w:t>
      </w:r>
      <w:r w:rsidR="00FB322B" w:rsidRPr="00FB322B">
        <w:rPr>
          <w:rFonts w:ascii="Times New Roman" w:hAnsi="Times New Roman" w:cs="Times New Roman"/>
          <w:smallCaps/>
          <w:sz w:val="20"/>
          <w:szCs w:val="20"/>
        </w:rPr>
        <w:t>Basic Rules</w:t>
      </w:r>
      <w:r>
        <w:rPr>
          <w:rFonts w:ascii="Times New Roman" w:hAnsi="Times New Roman" w:cs="Times New Roman"/>
          <w:sz w:val="20"/>
          <w:szCs w:val="20"/>
        </w:rPr>
        <w:t>]</w:t>
      </w:r>
    </w:p>
    <w:p w14:paraId="646E29F1" w14:textId="77777777" w:rsidR="003156E0" w:rsidRPr="003156E0" w:rsidRDefault="003156E0" w:rsidP="003156E0">
      <w:pPr>
        <w:pStyle w:val="NoSpacing"/>
        <w:numPr>
          <w:ilvl w:val="0"/>
          <w:numId w:val="49"/>
        </w:numPr>
        <w:rPr>
          <w:rFonts w:ascii="Times New Roman" w:hAnsi="Times New Roman" w:cs="Times New Roman"/>
          <w:sz w:val="20"/>
          <w:szCs w:val="20"/>
        </w:rPr>
      </w:pPr>
      <w:r w:rsidRPr="003156E0">
        <w:rPr>
          <w:rFonts w:ascii="Times New Roman" w:hAnsi="Times New Roman" w:cs="Times New Roman"/>
          <w:b/>
          <w:sz w:val="20"/>
          <w:szCs w:val="20"/>
        </w:rPr>
        <w:t>§741:</w:t>
      </w:r>
      <w:r w:rsidRPr="003156E0">
        <w:rPr>
          <w:rFonts w:ascii="Times New Roman" w:hAnsi="Times New Roman" w:cs="Times New Roman"/>
          <w:sz w:val="20"/>
          <w:szCs w:val="20"/>
        </w:rPr>
        <w:t xml:space="preserve"> The sale or exchange of a partnership interest produces gain or loss to the transferor, computed as the </w:t>
      </w:r>
      <w:r w:rsidRPr="003156E0">
        <w:rPr>
          <w:rFonts w:ascii="Times New Roman" w:hAnsi="Times New Roman" w:cs="Times New Roman"/>
          <w:i/>
          <w:sz w:val="20"/>
          <w:szCs w:val="20"/>
        </w:rPr>
        <w:t xml:space="preserve">difference </w:t>
      </w:r>
      <w:r w:rsidRPr="003156E0">
        <w:rPr>
          <w:rFonts w:ascii="Times New Roman" w:hAnsi="Times New Roman" w:cs="Times New Roman"/>
          <w:sz w:val="20"/>
          <w:szCs w:val="20"/>
        </w:rPr>
        <w:t xml:space="preserve">between the </w:t>
      </w:r>
      <w:r w:rsidRPr="003156E0">
        <w:rPr>
          <w:rFonts w:ascii="Times New Roman" w:hAnsi="Times New Roman" w:cs="Times New Roman"/>
          <w:sz w:val="20"/>
          <w:szCs w:val="20"/>
          <w:u w:val="single"/>
        </w:rPr>
        <w:t>sale price and the transferor’s OB</w:t>
      </w:r>
    </w:p>
    <w:p w14:paraId="714BF364" w14:textId="77777777" w:rsidR="003156E0" w:rsidRPr="003156E0" w:rsidRDefault="003156E0" w:rsidP="003156E0">
      <w:pPr>
        <w:pStyle w:val="NoSpacing"/>
        <w:numPr>
          <w:ilvl w:val="1"/>
          <w:numId w:val="49"/>
        </w:numPr>
        <w:rPr>
          <w:rFonts w:ascii="Times New Roman" w:hAnsi="Times New Roman" w:cs="Times New Roman"/>
          <w:sz w:val="20"/>
          <w:szCs w:val="20"/>
        </w:rPr>
      </w:pPr>
      <w:r w:rsidRPr="003156E0">
        <w:rPr>
          <w:rFonts w:ascii="Times New Roman" w:hAnsi="Times New Roman" w:cs="Times New Roman"/>
          <w:sz w:val="20"/>
          <w:szCs w:val="20"/>
        </w:rPr>
        <w:t xml:space="preserve">Except as modified by </w:t>
      </w:r>
      <w:r w:rsidRPr="003156E0">
        <w:rPr>
          <w:rFonts w:ascii="Times New Roman" w:hAnsi="Times New Roman" w:cs="Times New Roman"/>
          <w:b/>
          <w:sz w:val="20"/>
          <w:szCs w:val="20"/>
        </w:rPr>
        <w:t>§751(a)</w:t>
      </w:r>
      <w:r w:rsidRPr="003156E0">
        <w:rPr>
          <w:rFonts w:ascii="Times New Roman" w:hAnsi="Times New Roman" w:cs="Times New Roman"/>
          <w:sz w:val="20"/>
          <w:szCs w:val="20"/>
        </w:rPr>
        <w:t xml:space="preserve">, this is a </w:t>
      </w:r>
      <w:r w:rsidRPr="003156E0">
        <w:rPr>
          <w:rFonts w:ascii="Times New Roman" w:hAnsi="Times New Roman" w:cs="Times New Roman"/>
          <w:sz w:val="20"/>
          <w:szCs w:val="20"/>
          <w:u w:val="single"/>
        </w:rPr>
        <w:t>capital gain or loss</w:t>
      </w:r>
    </w:p>
    <w:p w14:paraId="09C5324D" w14:textId="77777777" w:rsidR="003156E0" w:rsidRPr="003156E0" w:rsidRDefault="003156E0" w:rsidP="003156E0">
      <w:pPr>
        <w:pStyle w:val="NoSpacing"/>
        <w:numPr>
          <w:ilvl w:val="0"/>
          <w:numId w:val="49"/>
        </w:numPr>
        <w:rPr>
          <w:rFonts w:ascii="Times New Roman" w:hAnsi="Times New Roman" w:cs="Times New Roman"/>
          <w:sz w:val="20"/>
          <w:szCs w:val="20"/>
        </w:rPr>
      </w:pPr>
      <w:r w:rsidRPr="003156E0">
        <w:rPr>
          <w:rFonts w:ascii="Times New Roman" w:hAnsi="Times New Roman" w:cs="Times New Roman"/>
          <w:b/>
          <w:sz w:val="20"/>
          <w:szCs w:val="20"/>
        </w:rPr>
        <w:t>§752(d):</w:t>
      </w:r>
      <w:r w:rsidRPr="003156E0">
        <w:rPr>
          <w:rFonts w:ascii="Times New Roman" w:hAnsi="Times New Roman" w:cs="Times New Roman"/>
          <w:sz w:val="20"/>
          <w:szCs w:val="20"/>
        </w:rPr>
        <w:t xml:space="preserve"> The amount realized in exchange for a partnership interest </w:t>
      </w:r>
      <w:r w:rsidRPr="003156E0">
        <w:rPr>
          <w:rFonts w:ascii="Times New Roman" w:hAnsi="Times New Roman" w:cs="Times New Roman"/>
          <w:i/>
          <w:sz w:val="20"/>
          <w:szCs w:val="20"/>
        </w:rPr>
        <w:t>includes</w:t>
      </w:r>
      <w:r w:rsidRPr="003156E0">
        <w:rPr>
          <w:rFonts w:ascii="Times New Roman" w:hAnsi="Times New Roman" w:cs="Times New Roman"/>
          <w:sz w:val="20"/>
          <w:szCs w:val="20"/>
        </w:rPr>
        <w:t xml:space="preserve"> the transferor’s </w:t>
      </w:r>
      <w:r w:rsidRPr="003156E0">
        <w:rPr>
          <w:rFonts w:ascii="Times New Roman" w:hAnsi="Times New Roman" w:cs="Times New Roman"/>
          <w:sz w:val="20"/>
          <w:szCs w:val="20"/>
          <w:u w:val="single"/>
        </w:rPr>
        <w:t>share of partnership liabilities</w:t>
      </w:r>
    </w:p>
    <w:p w14:paraId="2FC414CD" w14:textId="77777777" w:rsidR="003156E0" w:rsidRPr="003156E0" w:rsidRDefault="003156E0" w:rsidP="003156E0">
      <w:pPr>
        <w:pStyle w:val="NoSpacing"/>
        <w:numPr>
          <w:ilvl w:val="0"/>
          <w:numId w:val="49"/>
        </w:numPr>
        <w:rPr>
          <w:rFonts w:ascii="Times New Roman" w:hAnsi="Times New Roman" w:cs="Times New Roman"/>
          <w:sz w:val="20"/>
          <w:szCs w:val="20"/>
        </w:rPr>
      </w:pPr>
      <w:r w:rsidRPr="003156E0">
        <w:rPr>
          <w:rFonts w:ascii="Times New Roman" w:hAnsi="Times New Roman" w:cs="Times New Roman"/>
          <w:b/>
          <w:sz w:val="20"/>
          <w:szCs w:val="20"/>
        </w:rPr>
        <w:t>§751(a):</w:t>
      </w:r>
      <w:r w:rsidRPr="003156E0">
        <w:rPr>
          <w:rFonts w:ascii="Times New Roman" w:hAnsi="Times New Roman" w:cs="Times New Roman"/>
          <w:sz w:val="20"/>
          <w:szCs w:val="20"/>
        </w:rPr>
        <w:t xml:space="preserve"> We divide the gain or loss realized on the sale of a partnership interest into </w:t>
      </w:r>
      <w:r w:rsidRPr="003156E0">
        <w:rPr>
          <w:rFonts w:ascii="Times New Roman" w:hAnsi="Times New Roman" w:cs="Times New Roman"/>
          <w:i/>
          <w:sz w:val="20"/>
          <w:szCs w:val="20"/>
        </w:rPr>
        <w:t>ordinary income</w:t>
      </w:r>
      <w:r w:rsidRPr="003156E0">
        <w:rPr>
          <w:rFonts w:ascii="Times New Roman" w:hAnsi="Times New Roman" w:cs="Times New Roman"/>
          <w:sz w:val="20"/>
          <w:szCs w:val="20"/>
        </w:rPr>
        <w:t xml:space="preserve"> and </w:t>
      </w:r>
      <w:r w:rsidRPr="003156E0">
        <w:rPr>
          <w:rFonts w:ascii="Times New Roman" w:hAnsi="Times New Roman" w:cs="Times New Roman"/>
          <w:i/>
          <w:sz w:val="20"/>
          <w:szCs w:val="20"/>
        </w:rPr>
        <w:t>capital gain</w:t>
      </w:r>
      <w:r w:rsidRPr="003156E0">
        <w:rPr>
          <w:rFonts w:ascii="Times New Roman" w:hAnsi="Times New Roman" w:cs="Times New Roman"/>
          <w:sz w:val="20"/>
          <w:szCs w:val="20"/>
        </w:rPr>
        <w:t xml:space="preserve"> components</w:t>
      </w:r>
    </w:p>
    <w:p w14:paraId="105EBFFC" w14:textId="4B5A8592" w:rsidR="003156E0" w:rsidRPr="003156E0" w:rsidRDefault="003156E0" w:rsidP="003156E0">
      <w:pPr>
        <w:pStyle w:val="NoSpacing"/>
        <w:numPr>
          <w:ilvl w:val="1"/>
          <w:numId w:val="49"/>
        </w:numPr>
        <w:rPr>
          <w:rFonts w:ascii="Times New Roman" w:hAnsi="Times New Roman" w:cs="Times New Roman"/>
          <w:sz w:val="20"/>
          <w:szCs w:val="20"/>
        </w:rPr>
      </w:pPr>
      <w:r w:rsidRPr="003156E0">
        <w:rPr>
          <w:rFonts w:ascii="Times New Roman" w:hAnsi="Times New Roman" w:cs="Times New Roman"/>
          <w:sz w:val="20"/>
          <w:szCs w:val="20"/>
        </w:rPr>
        <w:t xml:space="preserve">The </w:t>
      </w:r>
      <w:r w:rsidRPr="003156E0">
        <w:rPr>
          <w:rFonts w:ascii="Times New Roman" w:hAnsi="Times New Roman" w:cs="Times New Roman"/>
          <w:sz w:val="20"/>
          <w:szCs w:val="20"/>
          <w:u w:val="single"/>
        </w:rPr>
        <w:t>net gain (or loss) recognized</w:t>
      </w:r>
      <w:r w:rsidRPr="003156E0">
        <w:rPr>
          <w:rFonts w:ascii="Times New Roman" w:hAnsi="Times New Roman" w:cs="Times New Roman"/>
          <w:sz w:val="20"/>
          <w:szCs w:val="20"/>
        </w:rPr>
        <w:t xml:space="preserve"> by the transferor under </w:t>
      </w:r>
      <w:r w:rsidRPr="003156E0">
        <w:rPr>
          <w:rFonts w:ascii="Times New Roman" w:hAnsi="Times New Roman" w:cs="Times New Roman"/>
          <w:b/>
          <w:sz w:val="20"/>
          <w:szCs w:val="20"/>
        </w:rPr>
        <w:t>§751(a)</w:t>
      </w:r>
      <w:r w:rsidRPr="003156E0">
        <w:rPr>
          <w:rFonts w:ascii="Times New Roman" w:hAnsi="Times New Roman" w:cs="Times New Roman"/>
          <w:sz w:val="20"/>
          <w:szCs w:val="20"/>
        </w:rPr>
        <w:t xml:space="preserve"> will always </w:t>
      </w:r>
      <w:r w:rsidRPr="003156E0">
        <w:rPr>
          <w:rFonts w:ascii="Times New Roman" w:hAnsi="Times New Roman" w:cs="Times New Roman"/>
          <w:sz w:val="20"/>
          <w:szCs w:val="20"/>
          <w:u w:val="single"/>
        </w:rPr>
        <w:t>equal the gain or loss</w:t>
      </w:r>
      <w:r w:rsidRPr="003156E0">
        <w:rPr>
          <w:rFonts w:ascii="Times New Roman" w:hAnsi="Times New Roman" w:cs="Times New Roman"/>
          <w:sz w:val="20"/>
          <w:szCs w:val="20"/>
        </w:rPr>
        <w:t xml:space="preserve"> computed under </w:t>
      </w:r>
      <w:r w:rsidRPr="003156E0">
        <w:rPr>
          <w:rFonts w:ascii="Times New Roman" w:hAnsi="Times New Roman" w:cs="Times New Roman"/>
          <w:b/>
          <w:sz w:val="20"/>
          <w:szCs w:val="20"/>
        </w:rPr>
        <w:t>§741</w:t>
      </w:r>
      <w:r w:rsidRPr="003156E0">
        <w:rPr>
          <w:rFonts w:ascii="Times New Roman" w:hAnsi="Times New Roman" w:cs="Times New Roman"/>
          <w:sz w:val="20"/>
          <w:szCs w:val="20"/>
        </w:rPr>
        <w:t xml:space="preserve"> </w:t>
      </w:r>
      <w:r w:rsidRPr="003156E0">
        <w:rPr>
          <w:rFonts w:ascii="Times New Roman" w:hAnsi="Times New Roman" w:cs="Times New Roman"/>
          <w:i/>
          <w:sz w:val="20"/>
          <w:szCs w:val="20"/>
        </w:rPr>
        <w:t>without regard</w:t>
      </w:r>
      <w:r w:rsidRPr="003156E0">
        <w:rPr>
          <w:rFonts w:ascii="Times New Roman" w:hAnsi="Times New Roman" w:cs="Times New Roman"/>
          <w:sz w:val="20"/>
          <w:szCs w:val="20"/>
        </w:rPr>
        <w:t xml:space="preserve"> to </w:t>
      </w:r>
      <w:r w:rsidRPr="003156E0">
        <w:rPr>
          <w:rFonts w:ascii="Times New Roman" w:hAnsi="Times New Roman" w:cs="Times New Roman"/>
          <w:b/>
          <w:sz w:val="20"/>
          <w:szCs w:val="20"/>
        </w:rPr>
        <w:t>§751(a)</w:t>
      </w:r>
    </w:p>
    <w:p w14:paraId="1DF7F347" w14:textId="77777777" w:rsidR="003156E0" w:rsidRPr="003156E0" w:rsidRDefault="003156E0" w:rsidP="003156E0">
      <w:pPr>
        <w:pStyle w:val="NoSpacing"/>
        <w:numPr>
          <w:ilvl w:val="1"/>
          <w:numId w:val="49"/>
        </w:numPr>
        <w:rPr>
          <w:rFonts w:ascii="Times New Roman" w:hAnsi="Times New Roman" w:cs="Times New Roman"/>
          <w:sz w:val="20"/>
          <w:szCs w:val="20"/>
          <w:u w:val="single"/>
        </w:rPr>
      </w:pPr>
      <w:r w:rsidRPr="003156E0">
        <w:rPr>
          <w:rFonts w:ascii="Times New Roman" w:hAnsi="Times New Roman" w:cs="Times New Roman"/>
          <w:sz w:val="20"/>
          <w:szCs w:val="20"/>
        </w:rPr>
        <w:t xml:space="preserve">The effect of §751(a), in other words, is only to </w:t>
      </w:r>
      <w:r w:rsidRPr="003156E0">
        <w:rPr>
          <w:rFonts w:ascii="Times New Roman" w:hAnsi="Times New Roman" w:cs="Times New Roman"/>
          <w:i/>
          <w:sz w:val="20"/>
          <w:szCs w:val="20"/>
        </w:rPr>
        <w:t>bifurcate the overall gain or loss</w:t>
      </w:r>
      <w:r w:rsidRPr="003156E0">
        <w:rPr>
          <w:rFonts w:ascii="Times New Roman" w:hAnsi="Times New Roman" w:cs="Times New Roman"/>
          <w:sz w:val="20"/>
          <w:szCs w:val="20"/>
        </w:rPr>
        <w:t xml:space="preserve"> between </w:t>
      </w:r>
      <w:r w:rsidRPr="003156E0">
        <w:rPr>
          <w:rFonts w:ascii="Times New Roman" w:hAnsi="Times New Roman" w:cs="Times New Roman"/>
          <w:sz w:val="20"/>
          <w:szCs w:val="20"/>
          <w:u w:val="single"/>
        </w:rPr>
        <w:t>ordinary and capital components</w:t>
      </w:r>
    </w:p>
    <w:p w14:paraId="4C3C9E45" w14:textId="77777777" w:rsidR="003156E0" w:rsidRPr="003156E0" w:rsidRDefault="003156E0" w:rsidP="003156E0">
      <w:pPr>
        <w:pStyle w:val="NoSpacing"/>
        <w:numPr>
          <w:ilvl w:val="1"/>
          <w:numId w:val="49"/>
        </w:numPr>
        <w:rPr>
          <w:rFonts w:ascii="Times New Roman" w:hAnsi="Times New Roman" w:cs="Times New Roman"/>
          <w:sz w:val="20"/>
          <w:szCs w:val="20"/>
        </w:rPr>
      </w:pPr>
      <w:r w:rsidRPr="003156E0">
        <w:rPr>
          <w:rFonts w:ascii="Times New Roman" w:hAnsi="Times New Roman" w:cs="Times New Roman"/>
          <w:sz w:val="20"/>
          <w:szCs w:val="20"/>
        </w:rPr>
        <w:t>It may be the case that one of the components is positive (an ordinary or capital gain) while the other is negative (an ordinary or capital loss)</w:t>
      </w:r>
    </w:p>
    <w:p w14:paraId="6AC313AB" w14:textId="77777777" w:rsidR="003156E0" w:rsidRDefault="003156E0" w:rsidP="003156E0">
      <w:pPr>
        <w:pStyle w:val="NoSpacing"/>
        <w:rPr>
          <w:rFonts w:ascii="Times New Roman" w:hAnsi="Times New Roman" w:cs="Times New Roman"/>
          <w:sz w:val="20"/>
          <w:szCs w:val="20"/>
        </w:rPr>
      </w:pPr>
    </w:p>
    <w:p w14:paraId="4C908EBD" w14:textId="395C8301" w:rsidR="003156E0" w:rsidRPr="003156E0" w:rsidRDefault="003156E0" w:rsidP="003156E0">
      <w:pPr>
        <w:pStyle w:val="NoSpacing"/>
        <w:rPr>
          <w:rFonts w:ascii="Times New Roman" w:hAnsi="Times New Roman" w:cs="Times New Roman"/>
          <w:sz w:val="20"/>
          <w:szCs w:val="20"/>
        </w:rPr>
      </w:pPr>
      <w:r>
        <w:rPr>
          <w:rFonts w:ascii="Times New Roman" w:hAnsi="Times New Roman" w:cs="Times New Roman"/>
          <w:sz w:val="20"/>
          <w:szCs w:val="20"/>
        </w:rPr>
        <w:t>[</w:t>
      </w:r>
      <w:r w:rsidRPr="00FB322B">
        <w:rPr>
          <w:rFonts w:ascii="Times New Roman" w:hAnsi="Times New Roman" w:cs="Times New Roman"/>
          <w:smallCaps/>
          <w:sz w:val="20"/>
          <w:szCs w:val="20"/>
        </w:rPr>
        <w:t xml:space="preserve">Disposition </w:t>
      </w:r>
      <w:r w:rsidR="00FB322B" w:rsidRPr="00FB322B">
        <w:rPr>
          <w:rFonts w:ascii="Times New Roman" w:hAnsi="Times New Roman" w:cs="Times New Roman"/>
          <w:smallCaps/>
          <w:sz w:val="20"/>
          <w:szCs w:val="20"/>
        </w:rPr>
        <w:t xml:space="preserve">Of A </w:t>
      </w:r>
      <w:r w:rsidRPr="00FB322B">
        <w:rPr>
          <w:rFonts w:ascii="Times New Roman" w:hAnsi="Times New Roman" w:cs="Times New Roman"/>
          <w:smallCaps/>
          <w:sz w:val="20"/>
          <w:szCs w:val="20"/>
        </w:rPr>
        <w:t>Partnership Interest</w:t>
      </w:r>
      <w:r w:rsidR="00FB322B" w:rsidRPr="00FB322B">
        <w:rPr>
          <w:rFonts w:ascii="Times New Roman" w:hAnsi="Times New Roman" w:cs="Times New Roman"/>
          <w:smallCaps/>
          <w:sz w:val="20"/>
          <w:szCs w:val="20"/>
        </w:rPr>
        <w:t xml:space="preserve">: </w:t>
      </w:r>
      <w:r w:rsidRPr="00FB322B">
        <w:rPr>
          <w:rFonts w:ascii="Times New Roman" w:hAnsi="Times New Roman" w:cs="Times New Roman"/>
          <w:smallCaps/>
          <w:sz w:val="20"/>
          <w:szCs w:val="20"/>
        </w:rPr>
        <w:t xml:space="preserve">Application </w:t>
      </w:r>
      <w:r w:rsidR="00FB322B" w:rsidRPr="00FB322B">
        <w:rPr>
          <w:rFonts w:ascii="Times New Roman" w:hAnsi="Times New Roman" w:cs="Times New Roman"/>
          <w:smallCaps/>
          <w:sz w:val="20"/>
          <w:szCs w:val="20"/>
        </w:rPr>
        <w:t>Of §751(A)]</w:t>
      </w:r>
    </w:p>
    <w:p w14:paraId="60C0C20C" w14:textId="77777777" w:rsidR="003156E0" w:rsidRPr="003156E0" w:rsidRDefault="003156E0" w:rsidP="003156E0">
      <w:pPr>
        <w:pStyle w:val="NoSpacing"/>
        <w:numPr>
          <w:ilvl w:val="0"/>
          <w:numId w:val="50"/>
        </w:numPr>
        <w:rPr>
          <w:rFonts w:ascii="Times New Roman" w:hAnsi="Times New Roman" w:cs="Times New Roman"/>
          <w:b/>
          <w:i/>
          <w:sz w:val="20"/>
          <w:szCs w:val="20"/>
        </w:rPr>
      </w:pPr>
      <w:r w:rsidRPr="003156E0">
        <w:rPr>
          <w:rFonts w:ascii="Times New Roman" w:hAnsi="Times New Roman" w:cs="Times New Roman"/>
          <w:sz w:val="20"/>
          <w:szCs w:val="20"/>
        </w:rPr>
        <w:t xml:space="preserve">Application of </w:t>
      </w:r>
      <w:r w:rsidRPr="003156E0">
        <w:rPr>
          <w:rFonts w:ascii="Times New Roman" w:hAnsi="Times New Roman" w:cs="Times New Roman"/>
          <w:b/>
          <w:sz w:val="20"/>
          <w:szCs w:val="20"/>
        </w:rPr>
        <w:t>§751(a)</w:t>
      </w:r>
      <w:r w:rsidRPr="003156E0">
        <w:rPr>
          <w:rFonts w:ascii="Times New Roman" w:hAnsi="Times New Roman" w:cs="Times New Roman"/>
          <w:sz w:val="20"/>
          <w:szCs w:val="20"/>
        </w:rPr>
        <w:t xml:space="preserve"> is computed in </w:t>
      </w:r>
      <w:r w:rsidRPr="003156E0">
        <w:rPr>
          <w:rFonts w:ascii="Times New Roman" w:hAnsi="Times New Roman" w:cs="Times New Roman"/>
          <w:b/>
          <w:i/>
          <w:sz w:val="20"/>
          <w:szCs w:val="20"/>
        </w:rPr>
        <w:t>3 steps</w:t>
      </w:r>
    </w:p>
    <w:p w14:paraId="5DE13AF2" w14:textId="77777777" w:rsidR="003156E0" w:rsidRPr="003156E0" w:rsidRDefault="003156E0" w:rsidP="003156E0">
      <w:pPr>
        <w:pStyle w:val="NoSpacing"/>
        <w:numPr>
          <w:ilvl w:val="1"/>
          <w:numId w:val="50"/>
        </w:numPr>
        <w:rPr>
          <w:rFonts w:ascii="Times New Roman" w:hAnsi="Times New Roman" w:cs="Times New Roman"/>
          <w:sz w:val="20"/>
          <w:szCs w:val="20"/>
        </w:rPr>
      </w:pPr>
      <w:r w:rsidRPr="003156E0">
        <w:rPr>
          <w:rFonts w:ascii="Times New Roman" w:hAnsi="Times New Roman" w:cs="Times New Roman"/>
          <w:b/>
          <w:sz w:val="20"/>
          <w:szCs w:val="20"/>
        </w:rPr>
        <w:t>Step 1:</w:t>
      </w:r>
      <w:r w:rsidRPr="003156E0">
        <w:rPr>
          <w:rFonts w:ascii="Times New Roman" w:hAnsi="Times New Roman" w:cs="Times New Roman"/>
          <w:sz w:val="20"/>
          <w:szCs w:val="20"/>
        </w:rPr>
        <w:t xml:space="preserve"> The selling partner determines how much </w:t>
      </w:r>
      <w:r w:rsidRPr="003156E0">
        <w:rPr>
          <w:rFonts w:ascii="Times New Roman" w:hAnsi="Times New Roman" w:cs="Times New Roman"/>
          <w:i/>
          <w:sz w:val="20"/>
          <w:szCs w:val="20"/>
        </w:rPr>
        <w:t>ordinary income or loss</w:t>
      </w:r>
      <w:r w:rsidRPr="003156E0">
        <w:rPr>
          <w:rFonts w:ascii="Times New Roman" w:hAnsi="Times New Roman" w:cs="Times New Roman"/>
          <w:sz w:val="20"/>
          <w:szCs w:val="20"/>
        </w:rPr>
        <w:t xml:space="preserve"> would be includible as distributive share if, instead of selling his partnership interest, the partnership </w:t>
      </w:r>
      <w:r w:rsidRPr="003156E0">
        <w:rPr>
          <w:rFonts w:ascii="Times New Roman" w:hAnsi="Times New Roman" w:cs="Times New Roman"/>
          <w:sz w:val="20"/>
          <w:szCs w:val="20"/>
          <w:u w:val="single"/>
        </w:rPr>
        <w:t>sold all of its assets for FMV</w:t>
      </w:r>
    </w:p>
    <w:p w14:paraId="249F4808" w14:textId="77777777" w:rsidR="003156E0" w:rsidRPr="003156E0" w:rsidRDefault="003156E0" w:rsidP="003156E0">
      <w:pPr>
        <w:pStyle w:val="NoSpacing"/>
        <w:numPr>
          <w:ilvl w:val="2"/>
          <w:numId w:val="50"/>
        </w:numPr>
        <w:rPr>
          <w:rFonts w:ascii="Times New Roman" w:hAnsi="Times New Roman" w:cs="Times New Roman"/>
          <w:sz w:val="20"/>
          <w:szCs w:val="20"/>
        </w:rPr>
      </w:pPr>
      <w:r w:rsidRPr="003156E0">
        <w:rPr>
          <w:rFonts w:ascii="Times New Roman" w:hAnsi="Times New Roman" w:cs="Times New Roman"/>
          <w:sz w:val="20"/>
          <w:szCs w:val="20"/>
        </w:rPr>
        <w:t xml:space="preserve">This is computed by taking into account all provisions that affect the selling partner’s distributive share, including curative and remedial allocations under </w:t>
      </w:r>
      <w:r w:rsidRPr="003156E0">
        <w:rPr>
          <w:rFonts w:ascii="Times New Roman" w:hAnsi="Times New Roman" w:cs="Times New Roman"/>
          <w:b/>
          <w:sz w:val="20"/>
          <w:szCs w:val="20"/>
        </w:rPr>
        <w:t>§704(c)(1)(A)</w:t>
      </w:r>
      <w:r w:rsidRPr="003156E0">
        <w:rPr>
          <w:rFonts w:ascii="Times New Roman" w:hAnsi="Times New Roman" w:cs="Times New Roman"/>
          <w:sz w:val="20"/>
          <w:szCs w:val="20"/>
        </w:rPr>
        <w:t xml:space="preserve"> principles in connection with reverse </w:t>
      </w:r>
      <w:r w:rsidRPr="003156E0">
        <w:rPr>
          <w:rFonts w:ascii="Times New Roman" w:hAnsi="Times New Roman" w:cs="Times New Roman"/>
          <w:b/>
          <w:sz w:val="20"/>
          <w:szCs w:val="20"/>
        </w:rPr>
        <w:t>§704(c)</w:t>
      </w:r>
      <w:r w:rsidRPr="003156E0">
        <w:rPr>
          <w:rFonts w:ascii="Times New Roman" w:hAnsi="Times New Roman" w:cs="Times New Roman"/>
          <w:sz w:val="20"/>
          <w:szCs w:val="20"/>
        </w:rPr>
        <w:t xml:space="preserve"> adjustments</w:t>
      </w:r>
    </w:p>
    <w:p w14:paraId="0D9B26E3" w14:textId="77777777" w:rsidR="003156E0" w:rsidRPr="003156E0" w:rsidRDefault="003156E0" w:rsidP="003156E0">
      <w:pPr>
        <w:pStyle w:val="NoSpacing"/>
        <w:numPr>
          <w:ilvl w:val="2"/>
          <w:numId w:val="50"/>
        </w:numPr>
        <w:rPr>
          <w:rFonts w:ascii="Times New Roman" w:hAnsi="Times New Roman" w:cs="Times New Roman"/>
          <w:b/>
          <w:sz w:val="20"/>
          <w:szCs w:val="20"/>
        </w:rPr>
      </w:pPr>
      <w:r w:rsidRPr="003156E0">
        <w:rPr>
          <w:rFonts w:ascii="Times New Roman" w:hAnsi="Times New Roman" w:cs="Times New Roman"/>
          <w:sz w:val="20"/>
          <w:szCs w:val="20"/>
        </w:rPr>
        <w:t xml:space="preserve">This is the amount of </w:t>
      </w:r>
      <w:r w:rsidRPr="003156E0">
        <w:rPr>
          <w:rFonts w:ascii="Times New Roman" w:hAnsi="Times New Roman" w:cs="Times New Roman"/>
          <w:i/>
          <w:sz w:val="20"/>
          <w:szCs w:val="20"/>
        </w:rPr>
        <w:t>ordinary income (or loss)</w:t>
      </w:r>
      <w:r w:rsidRPr="003156E0">
        <w:rPr>
          <w:rFonts w:ascii="Times New Roman" w:hAnsi="Times New Roman" w:cs="Times New Roman"/>
          <w:sz w:val="20"/>
          <w:szCs w:val="20"/>
        </w:rPr>
        <w:t xml:space="preserve"> the selling partner reports under </w:t>
      </w:r>
      <w:r w:rsidRPr="003156E0">
        <w:rPr>
          <w:rFonts w:ascii="Times New Roman" w:hAnsi="Times New Roman" w:cs="Times New Roman"/>
          <w:b/>
          <w:sz w:val="20"/>
          <w:szCs w:val="20"/>
        </w:rPr>
        <w:t>§751(a)</w:t>
      </w:r>
    </w:p>
    <w:p w14:paraId="142F8CFD" w14:textId="77777777" w:rsidR="003156E0" w:rsidRPr="003156E0" w:rsidRDefault="003156E0" w:rsidP="003156E0">
      <w:pPr>
        <w:pStyle w:val="NoSpacing"/>
        <w:numPr>
          <w:ilvl w:val="1"/>
          <w:numId w:val="50"/>
        </w:numPr>
        <w:rPr>
          <w:rFonts w:ascii="Times New Roman" w:hAnsi="Times New Roman" w:cs="Times New Roman"/>
          <w:sz w:val="20"/>
          <w:szCs w:val="20"/>
        </w:rPr>
      </w:pPr>
      <w:r w:rsidRPr="003156E0">
        <w:rPr>
          <w:rFonts w:ascii="Times New Roman" w:hAnsi="Times New Roman" w:cs="Times New Roman"/>
          <w:b/>
          <w:sz w:val="20"/>
          <w:szCs w:val="20"/>
        </w:rPr>
        <w:t>Step 2:</w:t>
      </w:r>
      <w:r w:rsidRPr="003156E0">
        <w:rPr>
          <w:rFonts w:ascii="Times New Roman" w:hAnsi="Times New Roman" w:cs="Times New Roman"/>
          <w:sz w:val="20"/>
          <w:szCs w:val="20"/>
        </w:rPr>
        <w:t xml:space="preserve"> The selling partner determines the gain or loss realized on the </w:t>
      </w:r>
      <w:r w:rsidRPr="003156E0">
        <w:rPr>
          <w:rFonts w:ascii="Times New Roman" w:hAnsi="Times New Roman" w:cs="Times New Roman"/>
          <w:sz w:val="20"/>
          <w:szCs w:val="20"/>
          <w:u w:val="single"/>
        </w:rPr>
        <w:t>sale of his partnership interest</w:t>
      </w:r>
      <w:r w:rsidRPr="003156E0">
        <w:rPr>
          <w:rFonts w:ascii="Times New Roman" w:hAnsi="Times New Roman" w:cs="Times New Roman"/>
          <w:sz w:val="20"/>
          <w:szCs w:val="20"/>
        </w:rPr>
        <w:t xml:space="preserve">, computed by ignoring the application of </w:t>
      </w:r>
      <w:r w:rsidRPr="003156E0">
        <w:rPr>
          <w:rFonts w:ascii="Times New Roman" w:hAnsi="Times New Roman" w:cs="Times New Roman"/>
          <w:b/>
          <w:sz w:val="20"/>
          <w:szCs w:val="20"/>
        </w:rPr>
        <w:t>§751(a)</w:t>
      </w:r>
      <w:r w:rsidRPr="003156E0">
        <w:rPr>
          <w:rFonts w:ascii="Times New Roman" w:hAnsi="Times New Roman" w:cs="Times New Roman"/>
          <w:sz w:val="20"/>
          <w:szCs w:val="20"/>
        </w:rPr>
        <w:t xml:space="preserve"> – this is the selling partner’s net income or loss form the sale</w:t>
      </w:r>
    </w:p>
    <w:p w14:paraId="7F407410" w14:textId="77777777" w:rsidR="003156E0" w:rsidRPr="003156E0" w:rsidRDefault="003156E0" w:rsidP="003156E0">
      <w:pPr>
        <w:pStyle w:val="NoSpacing"/>
        <w:numPr>
          <w:ilvl w:val="1"/>
          <w:numId w:val="50"/>
        </w:numPr>
        <w:rPr>
          <w:rFonts w:ascii="Times New Roman" w:hAnsi="Times New Roman" w:cs="Times New Roman"/>
          <w:sz w:val="20"/>
          <w:szCs w:val="20"/>
        </w:rPr>
      </w:pPr>
      <w:r w:rsidRPr="003156E0">
        <w:rPr>
          <w:rFonts w:ascii="Times New Roman" w:hAnsi="Times New Roman" w:cs="Times New Roman"/>
          <w:b/>
          <w:sz w:val="20"/>
          <w:szCs w:val="20"/>
        </w:rPr>
        <w:t>Step 3:</w:t>
      </w:r>
      <w:r w:rsidRPr="003156E0">
        <w:rPr>
          <w:rFonts w:ascii="Times New Roman" w:hAnsi="Times New Roman" w:cs="Times New Roman"/>
          <w:sz w:val="20"/>
          <w:szCs w:val="20"/>
        </w:rPr>
        <w:t xml:space="preserve"> The selling partner determines the </w:t>
      </w:r>
      <w:r w:rsidRPr="003156E0">
        <w:rPr>
          <w:rFonts w:ascii="Times New Roman" w:hAnsi="Times New Roman" w:cs="Times New Roman"/>
          <w:i/>
          <w:sz w:val="20"/>
          <w:szCs w:val="20"/>
        </w:rPr>
        <w:t>capital gain or loss</w:t>
      </w:r>
      <w:r w:rsidRPr="003156E0">
        <w:rPr>
          <w:rFonts w:ascii="Times New Roman" w:hAnsi="Times New Roman" w:cs="Times New Roman"/>
          <w:sz w:val="20"/>
          <w:szCs w:val="20"/>
        </w:rPr>
        <w:t xml:space="preserve"> from the sale by </w:t>
      </w:r>
      <w:r w:rsidRPr="003156E0">
        <w:rPr>
          <w:rFonts w:ascii="Times New Roman" w:hAnsi="Times New Roman" w:cs="Times New Roman"/>
          <w:sz w:val="20"/>
          <w:szCs w:val="20"/>
          <w:u w:val="single"/>
        </w:rPr>
        <w:t>subtracting from the net income or loss</w:t>
      </w:r>
      <w:r w:rsidRPr="003156E0">
        <w:rPr>
          <w:rFonts w:ascii="Times New Roman" w:hAnsi="Times New Roman" w:cs="Times New Roman"/>
          <w:sz w:val="20"/>
          <w:szCs w:val="20"/>
        </w:rPr>
        <w:t xml:space="preserve"> as determined in step 2 the amount of </w:t>
      </w:r>
      <w:r w:rsidRPr="003156E0">
        <w:rPr>
          <w:rFonts w:ascii="Times New Roman" w:hAnsi="Times New Roman" w:cs="Times New Roman"/>
          <w:sz w:val="20"/>
          <w:szCs w:val="20"/>
          <w:u w:val="single"/>
        </w:rPr>
        <w:t>ordinary income computed in step 1</w:t>
      </w:r>
    </w:p>
    <w:p w14:paraId="5C4429FF" w14:textId="77777777" w:rsidR="003156E0" w:rsidRPr="003156E0" w:rsidRDefault="003156E0" w:rsidP="003156E0">
      <w:pPr>
        <w:pStyle w:val="NoSpacing"/>
        <w:numPr>
          <w:ilvl w:val="0"/>
          <w:numId w:val="50"/>
        </w:numPr>
        <w:rPr>
          <w:rFonts w:ascii="Times New Roman" w:hAnsi="Times New Roman" w:cs="Times New Roman"/>
          <w:sz w:val="20"/>
          <w:szCs w:val="20"/>
        </w:rPr>
      </w:pPr>
      <w:r w:rsidRPr="003156E0">
        <w:rPr>
          <w:rFonts w:ascii="Times New Roman" w:hAnsi="Times New Roman" w:cs="Times New Roman"/>
          <w:sz w:val="20"/>
          <w:szCs w:val="20"/>
        </w:rPr>
        <w:t xml:space="preserve">The capital gain or loss component on the sale of a partnership interest will </w:t>
      </w:r>
      <w:r w:rsidRPr="003156E0">
        <w:rPr>
          <w:rFonts w:ascii="Times New Roman" w:hAnsi="Times New Roman" w:cs="Times New Roman"/>
          <w:b/>
          <w:i/>
          <w:sz w:val="20"/>
          <w:szCs w:val="20"/>
        </w:rPr>
        <w:t>not necessarily</w:t>
      </w:r>
      <w:r w:rsidRPr="003156E0">
        <w:rPr>
          <w:rFonts w:ascii="Times New Roman" w:hAnsi="Times New Roman" w:cs="Times New Roman"/>
          <w:sz w:val="20"/>
          <w:szCs w:val="20"/>
        </w:rPr>
        <w:t xml:space="preserve"> equal the selling partner’s share of the unrealized gain or loss in the partnership’s assets</w:t>
      </w:r>
    </w:p>
    <w:p w14:paraId="1CBF39EE" w14:textId="77777777" w:rsidR="003156E0" w:rsidRPr="003156E0" w:rsidRDefault="003156E0" w:rsidP="003156E0">
      <w:pPr>
        <w:pStyle w:val="NoSpacing"/>
        <w:rPr>
          <w:rFonts w:ascii="Times New Roman" w:hAnsi="Times New Roman" w:cs="Times New Roman"/>
          <w:sz w:val="20"/>
          <w:szCs w:val="20"/>
        </w:rPr>
      </w:pPr>
    </w:p>
    <w:p w14:paraId="385F9C97" w14:textId="77777777" w:rsidR="003156E0" w:rsidRDefault="003156E0" w:rsidP="003156E0">
      <w:pPr>
        <w:pStyle w:val="NoSpacing"/>
        <w:rPr>
          <w:rFonts w:ascii="Times New Roman" w:hAnsi="Times New Roman" w:cs="Times New Roman"/>
          <w:b/>
          <w:sz w:val="20"/>
          <w:szCs w:val="20"/>
        </w:rPr>
      </w:pPr>
      <w:r>
        <w:rPr>
          <w:rFonts w:ascii="Times New Roman" w:hAnsi="Times New Roman" w:cs="Times New Roman"/>
          <w:b/>
          <w:sz w:val="20"/>
          <w:szCs w:val="20"/>
        </w:rPr>
        <w:t>INSIDE BASIS ADJUSTMENTS</w:t>
      </w:r>
    </w:p>
    <w:p w14:paraId="47073142" w14:textId="77777777" w:rsidR="003156E0" w:rsidRDefault="003156E0" w:rsidP="003156E0">
      <w:pPr>
        <w:pStyle w:val="NoSpacing"/>
        <w:rPr>
          <w:rFonts w:ascii="Times New Roman" w:hAnsi="Times New Roman" w:cs="Times New Roman"/>
          <w:b/>
          <w:sz w:val="20"/>
          <w:szCs w:val="20"/>
        </w:rPr>
      </w:pPr>
    </w:p>
    <w:p w14:paraId="79F99A19" w14:textId="77777777" w:rsidR="003156E0" w:rsidRDefault="003156E0" w:rsidP="003156E0">
      <w:pPr>
        <w:pStyle w:val="NoSpacing"/>
        <w:rPr>
          <w:rFonts w:ascii="Times New Roman" w:hAnsi="Times New Roman" w:cs="Times New Roman"/>
          <w:b/>
          <w:sz w:val="20"/>
          <w:szCs w:val="20"/>
        </w:rPr>
      </w:pPr>
      <w:r>
        <w:rPr>
          <w:rFonts w:ascii="Times New Roman" w:hAnsi="Times New Roman" w:cs="Times New Roman"/>
          <w:b/>
          <w:sz w:val="20"/>
          <w:szCs w:val="20"/>
        </w:rPr>
        <w:t>Section 734</w:t>
      </w:r>
    </w:p>
    <w:p w14:paraId="7799AB36" w14:textId="346DD17E" w:rsidR="003156E0" w:rsidRDefault="00FB322B" w:rsidP="003156E0">
      <w:pPr>
        <w:pStyle w:val="NoSpacing"/>
        <w:rPr>
          <w:rFonts w:ascii="Times New Roman" w:hAnsi="Times New Roman" w:cs="Times New Roman"/>
          <w:sz w:val="20"/>
          <w:szCs w:val="20"/>
        </w:rPr>
      </w:pPr>
      <w:r w:rsidRPr="00FB322B">
        <w:rPr>
          <w:rFonts w:ascii="Times New Roman" w:hAnsi="Times New Roman" w:cs="Times New Roman"/>
          <w:smallCaps/>
          <w:sz w:val="20"/>
          <w:szCs w:val="20"/>
        </w:rPr>
        <w:t>[§ 754 Election</w:t>
      </w:r>
      <w:r w:rsidR="003156E0">
        <w:rPr>
          <w:rFonts w:ascii="Times New Roman" w:hAnsi="Times New Roman" w:cs="Times New Roman"/>
          <w:sz w:val="20"/>
          <w:szCs w:val="20"/>
        </w:rPr>
        <w:t>]</w:t>
      </w:r>
    </w:p>
    <w:p w14:paraId="5D4A39D1" w14:textId="77777777" w:rsidR="003156E0" w:rsidRPr="00BC2397" w:rsidRDefault="003156E0" w:rsidP="003156E0">
      <w:pPr>
        <w:pStyle w:val="NoSpacing"/>
        <w:numPr>
          <w:ilvl w:val="0"/>
          <w:numId w:val="51"/>
        </w:numPr>
        <w:rPr>
          <w:rFonts w:ascii="Times New Roman" w:hAnsi="Times New Roman" w:cs="Times New Roman"/>
          <w:b/>
          <w:sz w:val="20"/>
          <w:szCs w:val="20"/>
        </w:rPr>
      </w:pPr>
      <w:r w:rsidRPr="00BC2397">
        <w:rPr>
          <w:rFonts w:ascii="Times New Roman" w:hAnsi="Times New Roman" w:cs="Times New Roman"/>
          <w:b/>
          <w:sz w:val="20"/>
          <w:szCs w:val="20"/>
        </w:rPr>
        <w:t>§ 754</w:t>
      </w:r>
    </w:p>
    <w:p w14:paraId="0398E2DE" w14:textId="77777777" w:rsidR="003156E0" w:rsidRPr="00550C4F" w:rsidRDefault="003156E0" w:rsidP="003156E0">
      <w:pPr>
        <w:pStyle w:val="NoSpacing"/>
        <w:numPr>
          <w:ilvl w:val="1"/>
          <w:numId w:val="51"/>
        </w:numPr>
        <w:rPr>
          <w:rFonts w:ascii="Times New Roman" w:hAnsi="Times New Roman" w:cs="Times New Roman"/>
          <w:sz w:val="20"/>
          <w:szCs w:val="20"/>
        </w:rPr>
      </w:pPr>
      <w:r w:rsidRPr="00550C4F">
        <w:rPr>
          <w:rFonts w:ascii="Times New Roman" w:hAnsi="Times New Roman" w:cs="Times New Roman"/>
          <w:sz w:val="20"/>
          <w:szCs w:val="20"/>
        </w:rPr>
        <w:t>If an election is made under this section, then</w:t>
      </w:r>
    </w:p>
    <w:p w14:paraId="1B440D42" w14:textId="77777777" w:rsidR="003156E0" w:rsidRPr="00BF6178" w:rsidRDefault="003156E0" w:rsidP="003156E0">
      <w:pPr>
        <w:pStyle w:val="NoSpacing"/>
        <w:numPr>
          <w:ilvl w:val="2"/>
          <w:numId w:val="51"/>
        </w:numPr>
        <w:rPr>
          <w:rFonts w:ascii="Times New Roman" w:hAnsi="Times New Roman" w:cs="Times New Roman"/>
          <w:sz w:val="20"/>
          <w:szCs w:val="20"/>
          <w:u w:val="single"/>
        </w:rPr>
      </w:pPr>
      <w:r w:rsidRPr="00BF6178">
        <w:rPr>
          <w:rFonts w:ascii="Times New Roman" w:hAnsi="Times New Roman" w:cs="Times New Roman"/>
          <w:b/>
          <w:sz w:val="20"/>
          <w:szCs w:val="20"/>
        </w:rPr>
        <w:t>§ 734</w:t>
      </w:r>
      <w:r w:rsidRPr="00550C4F">
        <w:rPr>
          <w:rFonts w:ascii="Times New Roman" w:hAnsi="Times New Roman" w:cs="Times New Roman"/>
          <w:sz w:val="20"/>
          <w:szCs w:val="20"/>
        </w:rPr>
        <w:t xml:space="preserve"> adjustments must be made with </w:t>
      </w:r>
      <w:r w:rsidRPr="00BF6178">
        <w:rPr>
          <w:rFonts w:ascii="Times New Roman" w:hAnsi="Times New Roman" w:cs="Times New Roman"/>
          <w:sz w:val="20"/>
          <w:szCs w:val="20"/>
          <w:u w:val="single"/>
        </w:rPr>
        <w:t>respect to distributions</w:t>
      </w:r>
    </w:p>
    <w:p w14:paraId="1CBD4FB5" w14:textId="77777777" w:rsidR="003156E0" w:rsidRPr="00550C4F" w:rsidRDefault="003156E0" w:rsidP="003156E0">
      <w:pPr>
        <w:pStyle w:val="NoSpacing"/>
        <w:numPr>
          <w:ilvl w:val="2"/>
          <w:numId w:val="51"/>
        </w:numPr>
        <w:rPr>
          <w:rFonts w:ascii="Times New Roman" w:hAnsi="Times New Roman" w:cs="Times New Roman"/>
          <w:sz w:val="20"/>
          <w:szCs w:val="20"/>
        </w:rPr>
      </w:pPr>
      <w:r w:rsidRPr="00BF6178">
        <w:rPr>
          <w:rFonts w:ascii="Times New Roman" w:hAnsi="Times New Roman" w:cs="Times New Roman"/>
          <w:b/>
          <w:sz w:val="20"/>
          <w:szCs w:val="20"/>
        </w:rPr>
        <w:t>§ 743</w:t>
      </w:r>
      <w:r w:rsidRPr="00550C4F">
        <w:rPr>
          <w:rFonts w:ascii="Times New Roman" w:hAnsi="Times New Roman" w:cs="Times New Roman"/>
          <w:sz w:val="20"/>
          <w:szCs w:val="20"/>
        </w:rPr>
        <w:t xml:space="preserve"> adjustments must be made with </w:t>
      </w:r>
      <w:r w:rsidRPr="00BF6178">
        <w:rPr>
          <w:rFonts w:ascii="Times New Roman" w:hAnsi="Times New Roman" w:cs="Times New Roman"/>
          <w:sz w:val="20"/>
          <w:szCs w:val="20"/>
          <w:u w:val="single"/>
        </w:rPr>
        <w:t>respect to transfers of partnership interest</w:t>
      </w:r>
    </w:p>
    <w:p w14:paraId="25A7851C" w14:textId="77777777" w:rsidR="003156E0" w:rsidRPr="00550C4F" w:rsidRDefault="003156E0" w:rsidP="003156E0">
      <w:pPr>
        <w:pStyle w:val="NoSpacing"/>
        <w:numPr>
          <w:ilvl w:val="1"/>
          <w:numId w:val="51"/>
        </w:numPr>
        <w:rPr>
          <w:rFonts w:ascii="Times New Roman" w:hAnsi="Times New Roman" w:cs="Times New Roman"/>
          <w:sz w:val="20"/>
          <w:szCs w:val="20"/>
        </w:rPr>
      </w:pPr>
      <w:r w:rsidRPr="00550C4F">
        <w:rPr>
          <w:rFonts w:ascii="Times New Roman" w:hAnsi="Times New Roman" w:cs="Times New Roman"/>
          <w:sz w:val="20"/>
          <w:szCs w:val="20"/>
        </w:rPr>
        <w:t xml:space="preserve">The election is </w:t>
      </w:r>
      <w:r w:rsidRPr="00550C4F">
        <w:rPr>
          <w:rFonts w:ascii="Times New Roman" w:hAnsi="Times New Roman" w:cs="Times New Roman"/>
          <w:b/>
          <w:i/>
          <w:sz w:val="20"/>
          <w:szCs w:val="20"/>
        </w:rPr>
        <w:t>optional</w:t>
      </w:r>
    </w:p>
    <w:p w14:paraId="26AA390C" w14:textId="77777777" w:rsidR="003156E0" w:rsidRPr="00550C4F" w:rsidRDefault="003156E0" w:rsidP="003156E0">
      <w:pPr>
        <w:pStyle w:val="NoSpacing"/>
        <w:numPr>
          <w:ilvl w:val="2"/>
          <w:numId w:val="51"/>
        </w:numPr>
        <w:rPr>
          <w:rFonts w:ascii="Times New Roman" w:hAnsi="Times New Roman" w:cs="Times New Roman"/>
          <w:sz w:val="20"/>
          <w:szCs w:val="20"/>
        </w:rPr>
      </w:pPr>
      <w:r w:rsidRPr="00550C4F">
        <w:rPr>
          <w:rFonts w:ascii="Times New Roman" w:hAnsi="Times New Roman" w:cs="Times New Roman"/>
          <w:sz w:val="20"/>
          <w:szCs w:val="20"/>
        </w:rPr>
        <w:t xml:space="preserve">Once made, however, it can </w:t>
      </w:r>
      <w:r w:rsidRPr="00550C4F">
        <w:rPr>
          <w:rFonts w:ascii="Times New Roman" w:hAnsi="Times New Roman" w:cs="Times New Roman"/>
          <w:i/>
          <w:sz w:val="20"/>
          <w:szCs w:val="20"/>
        </w:rPr>
        <w:t>only be revoked</w:t>
      </w:r>
      <w:r w:rsidRPr="00550C4F">
        <w:rPr>
          <w:rFonts w:ascii="Times New Roman" w:hAnsi="Times New Roman" w:cs="Times New Roman"/>
          <w:sz w:val="20"/>
          <w:szCs w:val="20"/>
        </w:rPr>
        <w:t xml:space="preserve"> according to </w:t>
      </w:r>
      <w:r w:rsidRPr="00550C4F">
        <w:rPr>
          <w:rFonts w:ascii="Times New Roman" w:hAnsi="Times New Roman" w:cs="Times New Roman"/>
          <w:sz w:val="20"/>
          <w:szCs w:val="20"/>
          <w:u w:val="single"/>
        </w:rPr>
        <w:t>rules set forth</w:t>
      </w:r>
      <w:r w:rsidRPr="00550C4F">
        <w:rPr>
          <w:rFonts w:ascii="Times New Roman" w:hAnsi="Times New Roman" w:cs="Times New Roman"/>
          <w:sz w:val="20"/>
          <w:szCs w:val="20"/>
        </w:rPr>
        <w:t xml:space="preserve"> in regulations /</w:t>
      </w:r>
      <w:r>
        <w:rPr>
          <w:rFonts w:ascii="Times New Roman" w:hAnsi="Times New Roman" w:cs="Times New Roman"/>
          <w:sz w:val="20"/>
          <w:szCs w:val="20"/>
        </w:rPr>
        <w:t xml:space="preserve"> </w:t>
      </w:r>
      <w:r w:rsidRPr="00550C4F">
        <w:rPr>
          <w:rFonts w:ascii="Times New Roman" w:hAnsi="Times New Roman" w:cs="Times New Roman"/>
          <w:sz w:val="20"/>
          <w:szCs w:val="20"/>
        </w:rPr>
        <w:t>with permission of the government</w:t>
      </w:r>
      <w:r>
        <w:rPr>
          <w:rFonts w:ascii="Times New Roman" w:hAnsi="Times New Roman" w:cs="Times New Roman"/>
          <w:sz w:val="20"/>
          <w:szCs w:val="20"/>
        </w:rPr>
        <w:t xml:space="preserve">. Not trivial and cannot switch back and forth year to year. </w:t>
      </w:r>
    </w:p>
    <w:p w14:paraId="6B5B4BD6" w14:textId="158E3839" w:rsidR="003156E0" w:rsidRPr="00550C4F" w:rsidRDefault="003156E0" w:rsidP="003156E0">
      <w:pPr>
        <w:pStyle w:val="NoSpacing"/>
        <w:numPr>
          <w:ilvl w:val="2"/>
          <w:numId w:val="51"/>
        </w:numPr>
        <w:rPr>
          <w:rFonts w:ascii="Times New Roman" w:hAnsi="Times New Roman" w:cs="Times New Roman"/>
          <w:sz w:val="20"/>
          <w:szCs w:val="20"/>
        </w:rPr>
      </w:pPr>
      <w:r w:rsidRPr="00550C4F">
        <w:rPr>
          <w:rFonts w:ascii="Times New Roman" w:hAnsi="Times New Roman" w:cs="Times New Roman"/>
          <w:sz w:val="20"/>
          <w:szCs w:val="20"/>
        </w:rPr>
        <w:t xml:space="preserve">Note that </w:t>
      </w:r>
      <w:r w:rsidRPr="00BF6178">
        <w:rPr>
          <w:rFonts w:ascii="Times New Roman" w:hAnsi="Times New Roman" w:cs="Times New Roman"/>
          <w:b/>
          <w:sz w:val="20"/>
          <w:szCs w:val="20"/>
        </w:rPr>
        <w:t>§ 734</w:t>
      </w:r>
      <w:r w:rsidRPr="00550C4F">
        <w:rPr>
          <w:rFonts w:ascii="Times New Roman" w:hAnsi="Times New Roman" w:cs="Times New Roman"/>
          <w:sz w:val="20"/>
          <w:szCs w:val="20"/>
        </w:rPr>
        <w:t xml:space="preserve"> adjustments </w:t>
      </w:r>
      <w:r w:rsidRPr="00550C4F">
        <w:rPr>
          <w:rFonts w:ascii="Times New Roman" w:hAnsi="Times New Roman" w:cs="Times New Roman"/>
          <w:sz w:val="20"/>
          <w:szCs w:val="20"/>
          <w:u w:val="single"/>
        </w:rPr>
        <w:t>need to be made</w:t>
      </w:r>
      <w:r w:rsidRPr="00550C4F">
        <w:rPr>
          <w:rFonts w:ascii="Times New Roman" w:hAnsi="Times New Roman" w:cs="Times New Roman"/>
          <w:sz w:val="20"/>
          <w:szCs w:val="20"/>
        </w:rPr>
        <w:t xml:space="preserve"> with respect to “substantial basis</w:t>
      </w:r>
      <w:r>
        <w:rPr>
          <w:rFonts w:ascii="Times New Roman" w:hAnsi="Times New Roman" w:cs="Times New Roman"/>
          <w:sz w:val="20"/>
          <w:szCs w:val="20"/>
        </w:rPr>
        <w:t xml:space="preserve"> </w:t>
      </w:r>
      <w:r w:rsidRPr="00550C4F">
        <w:rPr>
          <w:rFonts w:ascii="Times New Roman" w:hAnsi="Times New Roman" w:cs="Times New Roman"/>
          <w:sz w:val="20"/>
          <w:szCs w:val="20"/>
        </w:rPr>
        <w:t xml:space="preserve">reductions” even if no </w:t>
      </w:r>
      <w:r w:rsidRPr="00BF6178">
        <w:rPr>
          <w:rFonts w:ascii="Times New Roman" w:hAnsi="Times New Roman" w:cs="Times New Roman"/>
          <w:b/>
          <w:sz w:val="20"/>
          <w:szCs w:val="20"/>
        </w:rPr>
        <w:t>§ 754</w:t>
      </w:r>
      <w:r w:rsidRPr="00550C4F">
        <w:rPr>
          <w:rFonts w:ascii="Times New Roman" w:hAnsi="Times New Roman" w:cs="Times New Roman"/>
          <w:sz w:val="20"/>
          <w:szCs w:val="20"/>
        </w:rPr>
        <w:t xml:space="preserve"> elect</w:t>
      </w:r>
      <w:r w:rsidR="00BF6178">
        <w:rPr>
          <w:rFonts w:ascii="Times New Roman" w:hAnsi="Times New Roman" w:cs="Times New Roman"/>
          <w:sz w:val="20"/>
          <w:szCs w:val="20"/>
        </w:rPr>
        <w:t xml:space="preserve">ion has been made </w:t>
      </w:r>
      <w:r w:rsidR="00BF6178" w:rsidRPr="00BF6178">
        <w:rPr>
          <w:rFonts w:ascii="Times New Roman" w:hAnsi="Times New Roman" w:cs="Times New Roman"/>
          <w:b/>
          <w:sz w:val="20"/>
          <w:szCs w:val="20"/>
        </w:rPr>
        <w:t>§ 734(d)</w:t>
      </w:r>
      <w:r>
        <w:rPr>
          <w:rFonts w:ascii="Times New Roman" w:hAnsi="Times New Roman" w:cs="Times New Roman"/>
          <w:sz w:val="20"/>
          <w:szCs w:val="20"/>
        </w:rPr>
        <w:t xml:space="preserve"> </w:t>
      </w:r>
    </w:p>
    <w:p w14:paraId="28793FB6" w14:textId="77777777" w:rsidR="003156E0" w:rsidRDefault="003156E0" w:rsidP="003156E0">
      <w:pPr>
        <w:pStyle w:val="NoSpacing"/>
        <w:numPr>
          <w:ilvl w:val="3"/>
          <w:numId w:val="51"/>
        </w:numPr>
        <w:rPr>
          <w:rFonts w:ascii="Times New Roman" w:hAnsi="Times New Roman" w:cs="Times New Roman"/>
          <w:sz w:val="20"/>
          <w:szCs w:val="20"/>
        </w:rPr>
      </w:pPr>
      <w:r w:rsidRPr="00550C4F">
        <w:rPr>
          <w:rFonts w:ascii="Times New Roman" w:hAnsi="Times New Roman" w:cs="Times New Roman"/>
          <w:sz w:val="20"/>
          <w:szCs w:val="20"/>
        </w:rPr>
        <w:t>T</w:t>
      </w:r>
      <w:r>
        <w:rPr>
          <w:rFonts w:ascii="Times New Roman" w:hAnsi="Times New Roman" w:cs="Times New Roman"/>
          <w:sz w:val="20"/>
          <w:szCs w:val="20"/>
        </w:rPr>
        <w:t>his subset of adjustments is NOT</w:t>
      </w:r>
      <w:r w:rsidRPr="00550C4F">
        <w:rPr>
          <w:rFonts w:ascii="Times New Roman" w:hAnsi="Times New Roman" w:cs="Times New Roman"/>
          <w:sz w:val="20"/>
          <w:szCs w:val="20"/>
        </w:rPr>
        <w:t xml:space="preserve"> optiona</w:t>
      </w:r>
      <w:r>
        <w:rPr>
          <w:rFonts w:ascii="Times New Roman" w:hAnsi="Times New Roman" w:cs="Times New Roman"/>
          <w:sz w:val="20"/>
          <w:szCs w:val="20"/>
        </w:rPr>
        <w:t>l</w:t>
      </w:r>
    </w:p>
    <w:p w14:paraId="4E8E0368" w14:textId="77777777" w:rsidR="003156E0" w:rsidRDefault="003156E0" w:rsidP="003156E0">
      <w:pPr>
        <w:pStyle w:val="NoSpacing"/>
        <w:rPr>
          <w:rFonts w:ascii="Times New Roman" w:hAnsi="Times New Roman" w:cs="Times New Roman"/>
          <w:sz w:val="20"/>
          <w:szCs w:val="20"/>
        </w:rPr>
      </w:pPr>
    </w:p>
    <w:p w14:paraId="392581E7" w14:textId="5D7490EA" w:rsidR="003156E0" w:rsidRPr="003156E0" w:rsidRDefault="00FB322B" w:rsidP="003156E0">
      <w:pPr>
        <w:pStyle w:val="NoSpacing"/>
        <w:rPr>
          <w:rFonts w:ascii="Times New Roman" w:hAnsi="Times New Roman" w:cs="Times New Roman"/>
          <w:sz w:val="20"/>
          <w:szCs w:val="20"/>
        </w:rPr>
      </w:pPr>
      <w:r w:rsidRPr="00FB322B">
        <w:rPr>
          <w:rFonts w:ascii="Times New Roman" w:hAnsi="Times New Roman" w:cs="Times New Roman"/>
          <w:smallCaps/>
          <w:sz w:val="20"/>
          <w:szCs w:val="20"/>
        </w:rPr>
        <w:t>[§ 734 Mechanics</w:t>
      </w:r>
      <w:r w:rsidR="003156E0" w:rsidRPr="003156E0">
        <w:rPr>
          <w:rFonts w:ascii="Times New Roman" w:hAnsi="Times New Roman" w:cs="Times New Roman"/>
          <w:sz w:val="20"/>
          <w:szCs w:val="20"/>
        </w:rPr>
        <w:t>]</w:t>
      </w:r>
    </w:p>
    <w:p w14:paraId="6EF53B94" w14:textId="77777777" w:rsidR="003156E0" w:rsidRPr="00550C4F" w:rsidRDefault="003156E0" w:rsidP="003156E0">
      <w:pPr>
        <w:pStyle w:val="NoSpacing"/>
        <w:numPr>
          <w:ilvl w:val="0"/>
          <w:numId w:val="52"/>
        </w:numPr>
        <w:rPr>
          <w:rFonts w:ascii="Times New Roman" w:hAnsi="Times New Roman" w:cs="Times New Roman"/>
          <w:sz w:val="20"/>
          <w:szCs w:val="20"/>
        </w:rPr>
      </w:pPr>
      <w:r w:rsidRPr="00BF6178">
        <w:rPr>
          <w:rFonts w:ascii="Times New Roman" w:hAnsi="Times New Roman" w:cs="Times New Roman"/>
          <w:b/>
          <w:sz w:val="20"/>
          <w:szCs w:val="20"/>
        </w:rPr>
        <w:t>§ 734(b)</w:t>
      </w:r>
      <w:r>
        <w:rPr>
          <w:rFonts w:ascii="Times New Roman" w:hAnsi="Times New Roman" w:cs="Times New Roman"/>
          <w:sz w:val="20"/>
          <w:szCs w:val="20"/>
        </w:rPr>
        <w:t xml:space="preserve"> – Trying to make </w:t>
      </w:r>
      <w:r w:rsidRPr="00BF6178">
        <w:rPr>
          <w:rFonts w:ascii="Times New Roman" w:hAnsi="Times New Roman" w:cs="Times New Roman"/>
          <w:sz w:val="20"/>
          <w:szCs w:val="20"/>
          <w:u w:val="single"/>
        </w:rPr>
        <w:t>inside basis match outside basis</w:t>
      </w:r>
      <w:r>
        <w:rPr>
          <w:rFonts w:ascii="Times New Roman" w:hAnsi="Times New Roman" w:cs="Times New Roman"/>
          <w:sz w:val="20"/>
          <w:szCs w:val="20"/>
        </w:rPr>
        <w:t xml:space="preserve"> </w:t>
      </w:r>
    </w:p>
    <w:p w14:paraId="50FB939A" w14:textId="77777777" w:rsidR="003156E0" w:rsidRPr="00550C4F" w:rsidRDefault="003156E0" w:rsidP="003156E0">
      <w:pPr>
        <w:pStyle w:val="NoSpacing"/>
        <w:numPr>
          <w:ilvl w:val="1"/>
          <w:numId w:val="52"/>
        </w:numPr>
        <w:rPr>
          <w:rFonts w:ascii="Times New Roman" w:hAnsi="Times New Roman" w:cs="Times New Roman"/>
          <w:sz w:val="20"/>
          <w:szCs w:val="20"/>
        </w:rPr>
      </w:pPr>
      <w:r w:rsidRPr="00550C4F">
        <w:rPr>
          <w:rFonts w:ascii="Times New Roman" w:hAnsi="Times New Roman" w:cs="Times New Roman"/>
          <w:sz w:val="20"/>
          <w:szCs w:val="20"/>
        </w:rPr>
        <w:t>Requires inside basis adjustments upon distributions</w:t>
      </w:r>
    </w:p>
    <w:p w14:paraId="5E5A5814" w14:textId="77777777" w:rsidR="003156E0" w:rsidRPr="00BF6178" w:rsidRDefault="003156E0" w:rsidP="003156E0">
      <w:pPr>
        <w:pStyle w:val="NoSpacing"/>
        <w:numPr>
          <w:ilvl w:val="1"/>
          <w:numId w:val="52"/>
        </w:numPr>
        <w:rPr>
          <w:rFonts w:ascii="Times New Roman" w:hAnsi="Times New Roman" w:cs="Times New Roman"/>
          <w:b/>
          <w:sz w:val="20"/>
          <w:szCs w:val="20"/>
        </w:rPr>
      </w:pPr>
      <w:r w:rsidRPr="00BF6178">
        <w:rPr>
          <w:rFonts w:ascii="Times New Roman" w:hAnsi="Times New Roman" w:cs="Times New Roman"/>
          <w:b/>
          <w:sz w:val="20"/>
          <w:szCs w:val="20"/>
        </w:rPr>
        <w:t>§ 734(b)(1)</w:t>
      </w:r>
    </w:p>
    <w:p w14:paraId="4AF1EF00" w14:textId="77777777" w:rsidR="003156E0" w:rsidRPr="00550C4F" w:rsidRDefault="003156E0" w:rsidP="003156E0">
      <w:pPr>
        <w:pStyle w:val="NoSpacing"/>
        <w:numPr>
          <w:ilvl w:val="2"/>
          <w:numId w:val="52"/>
        </w:numPr>
        <w:rPr>
          <w:rFonts w:ascii="Times New Roman" w:hAnsi="Times New Roman" w:cs="Times New Roman"/>
          <w:sz w:val="20"/>
          <w:szCs w:val="20"/>
        </w:rPr>
      </w:pPr>
      <w:r w:rsidRPr="00BF6178">
        <w:rPr>
          <w:rFonts w:ascii="Times New Roman" w:hAnsi="Times New Roman" w:cs="Times New Roman"/>
          <w:sz w:val="20"/>
          <w:szCs w:val="20"/>
          <w:u w:val="single"/>
        </w:rPr>
        <w:t>Increase inside basis</w:t>
      </w:r>
      <w:r w:rsidRPr="00550C4F">
        <w:rPr>
          <w:rFonts w:ascii="Times New Roman" w:hAnsi="Times New Roman" w:cs="Times New Roman"/>
          <w:sz w:val="20"/>
          <w:szCs w:val="20"/>
        </w:rPr>
        <w:t xml:space="preserve"> to the extent</w:t>
      </w:r>
    </w:p>
    <w:p w14:paraId="3E6AB6E1" w14:textId="77777777" w:rsidR="003156E0" w:rsidRPr="00550C4F" w:rsidRDefault="003156E0" w:rsidP="003156E0">
      <w:pPr>
        <w:pStyle w:val="NoSpacing"/>
        <w:numPr>
          <w:ilvl w:val="3"/>
          <w:numId w:val="52"/>
        </w:numPr>
        <w:rPr>
          <w:rFonts w:ascii="Times New Roman" w:hAnsi="Times New Roman" w:cs="Times New Roman"/>
          <w:sz w:val="20"/>
          <w:szCs w:val="20"/>
        </w:rPr>
      </w:pPr>
      <w:r w:rsidRPr="00550C4F">
        <w:rPr>
          <w:rFonts w:ascii="Times New Roman" w:hAnsi="Times New Roman" w:cs="Times New Roman"/>
          <w:sz w:val="20"/>
          <w:szCs w:val="20"/>
        </w:rPr>
        <w:t>Gain is recognized by distributee, and</w:t>
      </w:r>
    </w:p>
    <w:p w14:paraId="1EF6B473" w14:textId="77777777" w:rsidR="003156E0" w:rsidRPr="00550C4F" w:rsidRDefault="003156E0" w:rsidP="003156E0">
      <w:pPr>
        <w:pStyle w:val="NoSpacing"/>
        <w:numPr>
          <w:ilvl w:val="3"/>
          <w:numId w:val="52"/>
        </w:numPr>
        <w:rPr>
          <w:rFonts w:ascii="Times New Roman" w:hAnsi="Times New Roman" w:cs="Times New Roman"/>
          <w:sz w:val="20"/>
          <w:szCs w:val="20"/>
        </w:rPr>
      </w:pPr>
      <w:r w:rsidRPr="00BF6178">
        <w:rPr>
          <w:rFonts w:ascii="Times New Roman" w:hAnsi="Times New Roman" w:cs="Times New Roman"/>
          <w:sz w:val="20"/>
          <w:szCs w:val="20"/>
          <w:u w:val="single"/>
        </w:rPr>
        <w:t>Increase in built-in gain</w:t>
      </w:r>
      <w:r w:rsidRPr="00550C4F">
        <w:rPr>
          <w:rFonts w:ascii="Times New Roman" w:hAnsi="Times New Roman" w:cs="Times New Roman"/>
          <w:sz w:val="20"/>
          <w:szCs w:val="20"/>
        </w:rPr>
        <w:t xml:space="preserve">, if any, and </w:t>
      </w:r>
      <w:r w:rsidRPr="00BF6178">
        <w:rPr>
          <w:rFonts w:ascii="Times New Roman" w:hAnsi="Times New Roman" w:cs="Times New Roman"/>
          <w:sz w:val="20"/>
          <w:szCs w:val="20"/>
          <w:u w:val="single"/>
        </w:rPr>
        <w:t>decrease in built-in loss</w:t>
      </w:r>
      <w:r w:rsidRPr="00550C4F">
        <w:rPr>
          <w:rFonts w:ascii="Times New Roman" w:hAnsi="Times New Roman" w:cs="Times New Roman"/>
          <w:sz w:val="20"/>
          <w:szCs w:val="20"/>
        </w:rPr>
        <w:t>, if any</w:t>
      </w:r>
    </w:p>
    <w:p w14:paraId="79756A07" w14:textId="77777777" w:rsidR="003156E0" w:rsidRPr="00550C4F" w:rsidRDefault="003156E0" w:rsidP="003156E0">
      <w:pPr>
        <w:pStyle w:val="NoSpacing"/>
        <w:numPr>
          <w:ilvl w:val="4"/>
          <w:numId w:val="52"/>
        </w:numPr>
        <w:rPr>
          <w:rFonts w:ascii="Times New Roman" w:hAnsi="Times New Roman" w:cs="Times New Roman"/>
          <w:sz w:val="20"/>
          <w:szCs w:val="20"/>
        </w:rPr>
      </w:pPr>
      <w:r w:rsidRPr="00550C4F">
        <w:rPr>
          <w:rFonts w:ascii="Times New Roman" w:hAnsi="Times New Roman" w:cs="Times New Roman"/>
          <w:sz w:val="20"/>
          <w:szCs w:val="20"/>
        </w:rPr>
        <w:t>This is excess of basis of distributed property before distribution over basis of distributed</w:t>
      </w:r>
      <w:r>
        <w:rPr>
          <w:rFonts w:ascii="Times New Roman" w:hAnsi="Times New Roman" w:cs="Times New Roman"/>
          <w:sz w:val="20"/>
          <w:szCs w:val="20"/>
        </w:rPr>
        <w:t xml:space="preserve"> </w:t>
      </w:r>
      <w:r w:rsidRPr="00550C4F">
        <w:rPr>
          <w:rFonts w:ascii="Times New Roman" w:hAnsi="Times New Roman" w:cs="Times New Roman"/>
          <w:sz w:val="20"/>
          <w:szCs w:val="20"/>
        </w:rPr>
        <w:t>property after distribution</w:t>
      </w:r>
    </w:p>
    <w:p w14:paraId="28718EF9" w14:textId="77777777" w:rsidR="003156E0" w:rsidRPr="00BF6178" w:rsidRDefault="003156E0" w:rsidP="003156E0">
      <w:pPr>
        <w:pStyle w:val="NoSpacing"/>
        <w:numPr>
          <w:ilvl w:val="1"/>
          <w:numId w:val="52"/>
        </w:numPr>
        <w:rPr>
          <w:rFonts w:ascii="Times New Roman" w:hAnsi="Times New Roman" w:cs="Times New Roman"/>
          <w:b/>
          <w:sz w:val="20"/>
          <w:szCs w:val="20"/>
        </w:rPr>
      </w:pPr>
      <w:r w:rsidRPr="00BF6178">
        <w:rPr>
          <w:rFonts w:ascii="Times New Roman" w:hAnsi="Times New Roman" w:cs="Times New Roman"/>
          <w:b/>
          <w:sz w:val="20"/>
          <w:szCs w:val="20"/>
        </w:rPr>
        <w:t>§ 734(b)(2)</w:t>
      </w:r>
    </w:p>
    <w:p w14:paraId="2786A6D2" w14:textId="77777777" w:rsidR="003156E0" w:rsidRPr="00550C4F" w:rsidRDefault="003156E0" w:rsidP="00BF6178">
      <w:pPr>
        <w:pStyle w:val="NoSpacing"/>
        <w:numPr>
          <w:ilvl w:val="2"/>
          <w:numId w:val="52"/>
        </w:numPr>
        <w:rPr>
          <w:rFonts w:ascii="Times New Roman" w:hAnsi="Times New Roman" w:cs="Times New Roman"/>
          <w:sz w:val="20"/>
          <w:szCs w:val="20"/>
        </w:rPr>
      </w:pPr>
      <w:r w:rsidRPr="00BF6178">
        <w:rPr>
          <w:rFonts w:ascii="Times New Roman" w:hAnsi="Times New Roman" w:cs="Times New Roman"/>
          <w:sz w:val="20"/>
          <w:szCs w:val="20"/>
          <w:u w:val="single"/>
        </w:rPr>
        <w:t>Decrease inside basis</w:t>
      </w:r>
      <w:r w:rsidRPr="00550C4F">
        <w:rPr>
          <w:rFonts w:ascii="Times New Roman" w:hAnsi="Times New Roman" w:cs="Times New Roman"/>
          <w:sz w:val="20"/>
          <w:szCs w:val="20"/>
        </w:rPr>
        <w:t xml:space="preserve"> to the extent</w:t>
      </w:r>
    </w:p>
    <w:p w14:paraId="73BAA140" w14:textId="77777777" w:rsidR="003156E0" w:rsidRPr="00550C4F" w:rsidRDefault="003156E0" w:rsidP="00BF6178">
      <w:pPr>
        <w:pStyle w:val="NoSpacing"/>
        <w:numPr>
          <w:ilvl w:val="3"/>
          <w:numId w:val="52"/>
        </w:numPr>
        <w:rPr>
          <w:rFonts w:ascii="Times New Roman" w:hAnsi="Times New Roman" w:cs="Times New Roman"/>
          <w:sz w:val="20"/>
          <w:szCs w:val="20"/>
        </w:rPr>
      </w:pPr>
      <w:r w:rsidRPr="00550C4F">
        <w:rPr>
          <w:rFonts w:ascii="Times New Roman" w:hAnsi="Times New Roman" w:cs="Times New Roman"/>
          <w:sz w:val="20"/>
          <w:szCs w:val="20"/>
        </w:rPr>
        <w:t xml:space="preserve">Loss is </w:t>
      </w:r>
      <w:r w:rsidRPr="00BF6178">
        <w:rPr>
          <w:rFonts w:ascii="Times New Roman" w:hAnsi="Times New Roman" w:cs="Times New Roman"/>
          <w:sz w:val="20"/>
          <w:szCs w:val="20"/>
          <w:u w:val="single"/>
        </w:rPr>
        <w:t>recognized by distributee</w:t>
      </w:r>
      <w:r w:rsidRPr="00550C4F">
        <w:rPr>
          <w:rFonts w:ascii="Times New Roman" w:hAnsi="Times New Roman" w:cs="Times New Roman"/>
          <w:sz w:val="20"/>
          <w:szCs w:val="20"/>
        </w:rPr>
        <w:t>, and</w:t>
      </w:r>
    </w:p>
    <w:p w14:paraId="59C901B8" w14:textId="77777777" w:rsidR="003156E0" w:rsidRPr="00550C4F" w:rsidRDefault="003156E0" w:rsidP="00BF6178">
      <w:pPr>
        <w:pStyle w:val="NoSpacing"/>
        <w:numPr>
          <w:ilvl w:val="3"/>
          <w:numId w:val="52"/>
        </w:numPr>
        <w:rPr>
          <w:rFonts w:ascii="Times New Roman" w:hAnsi="Times New Roman" w:cs="Times New Roman"/>
          <w:sz w:val="20"/>
          <w:szCs w:val="20"/>
        </w:rPr>
      </w:pPr>
      <w:r w:rsidRPr="00BF6178">
        <w:rPr>
          <w:rFonts w:ascii="Times New Roman" w:hAnsi="Times New Roman" w:cs="Times New Roman"/>
          <w:sz w:val="20"/>
          <w:szCs w:val="20"/>
          <w:u w:val="single"/>
        </w:rPr>
        <w:t>Decrease in built-in gain</w:t>
      </w:r>
      <w:r w:rsidRPr="00550C4F">
        <w:rPr>
          <w:rFonts w:ascii="Times New Roman" w:hAnsi="Times New Roman" w:cs="Times New Roman"/>
          <w:sz w:val="20"/>
          <w:szCs w:val="20"/>
        </w:rPr>
        <w:t xml:space="preserve">, if any, and </w:t>
      </w:r>
      <w:r w:rsidRPr="00BF6178">
        <w:rPr>
          <w:rFonts w:ascii="Times New Roman" w:hAnsi="Times New Roman" w:cs="Times New Roman"/>
          <w:sz w:val="20"/>
          <w:szCs w:val="20"/>
          <w:u w:val="single"/>
        </w:rPr>
        <w:t>increase in built-in loss</w:t>
      </w:r>
      <w:r w:rsidRPr="00550C4F">
        <w:rPr>
          <w:rFonts w:ascii="Times New Roman" w:hAnsi="Times New Roman" w:cs="Times New Roman"/>
          <w:sz w:val="20"/>
          <w:szCs w:val="20"/>
        </w:rPr>
        <w:t>, if any</w:t>
      </w:r>
    </w:p>
    <w:p w14:paraId="0F53D839" w14:textId="77777777" w:rsidR="003156E0" w:rsidRPr="00550C4F" w:rsidRDefault="003156E0" w:rsidP="003156E0">
      <w:pPr>
        <w:pStyle w:val="NoSpacing"/>
        <w:numPr>
          <w:ilvl w:val="1"/>
          <w:numId w:val="52"/>
        </w:numPr>
        <w:rPr>
          <w:rFonts w:ascii="Times New Roman" w:hAnsi="Times New Roman" w:cs="Times New Roman"/>
          <w:sz w:val="20"/>
          <w:szCs w:val="20"/>
        </w:rPr>
      </w:pPr>
      <w:r w:rsidRPr="00550C4F">
        <w:rPr>
          <w:rFonts w:ascii="Times New Roman" w:hAnsi="Times New Roman" w:cs="Times New Roman"/>
          <w:sz w:val="20"/>
          <w:szCs w:val="20"/>
        </w:rPr>
        <w:t xml:space="preserve">Allocation of basis adjustments is specified by </w:t>
      </w:r>
      <w:r w:rsidRPr="00BF6178">
        <w:rPr>
          <w:rFonts w:ascii="Times New Roman" w:hAnsi="Times New Roman" w:cs="Times New Roman"/>
          <w:b/>
          <w:sz w:val="20"/>
          <w:szCs w:val="20"/>
        </w:rPr>
        <w:t>§ 755</w:t>
      </w:r>
    </w:p>
    <w:p w14:paraId="1E9AB729" w14:textId="77777777" w:rsidR="003156E0" w:rsidRPr="00550C4F" w:rsidRDefault="003156E0" w:rsidP="003156E0">
      <w:pPr>
        <w:pStyle w:val="NoSpacing"/>
        <w:numPr>
          <w:ilvl w:val="1"/>
          <w:numId w:val="52"/>
        </w:numPr>
        <w:rPr>
          <w:rFonts w:ascii="Times New Roman" w:hAnsi="Times New Roman" w:cs="Times New Roman"/>
          <w:sz w:val="20"/>
          <w:szCs w:val="20"/>
        </w:rPr>
      </w:pPr>
      <w:r w:rsidRPr="00550C4F">
        <w:rPr>
          <w:rFonts w:ascii="Times New Roman" w:hAnsi="Times New Roman" w:cs="Times New Roman"/>
          <w:sz w:val="20"/>
          <w:szCs w:val="20"/>
        </w:rPr>
        <w:t>Substantial basis reduction</w:t>
      </w:r>
    </w:p>
    <w:p w14:paraId="30715911" w14:textId="59E5CE7B" w:rsidR="003156E0" w:rsidRPr="00BF6178" w:rsidRDefault="003156E0" w:rsidP="003156E0">
      <w:pPr>
        <w:pStyle w:val="NoSpacing"/>
        <w:numPr>
          <w:ilvl w:val="2"/>
          <w:numId w:val="52"/>
        </w:numPr>
        <w:rPr>
          <w:rFonts w:ascii="Times New Roman" w:hAnsi="Times New Roman" w:cs="Times New Roman"/>
          <w:i/>
          <w:sz w:val="20"/>
          <w:szCs w:val="20"/>
        </w:rPr>
      </w:pPr>
      <w:r w:rsidRPr="00550C4F">
        <w:rPr>
          <w:rFonts w:ascii="Times New Roman" w:hAnsi="Times New Roman" w:cs="Times New Roman"/>
          <w:sz w:val="20"/>
          <w:szCs w:val="20"/>
        </w:rPr>
        <w:t>Occurs if decreases in </w:t>
      </w:r>
      <w:r w:rsidRPr="00BF6178">
        <w:rPr>
          <w:rFonts w:ascii="Times New Roman" w:hAnsi="Times New Roman" w:cs="Times New Roman"/>
          <w:b/>
          <w:sz w:val="20"/>
          <w:szCs w:val="20"/>
        </w:rPr>
        <w:t>§ 734(b)(</w:t>
      </w:r>
      <w:r w:rsidR="00BF6178">
        <w:rPr>
          <w:rFonts w:ascii="Times New Roman" w:hAnsi="Times New Roman" w:cs="Times New Roman"/>
          <w:b/>
          <w:sz w:val="20"/>
          <w:szCs w:val="20"/>
        </w:rPr>
        <w:t>2)</w:t>
      </w:r>
      <w:r w:rsidRPr="00550C4F">
        <w:rPr>
          <w:rFonts w:ascii="Times New Roman" w:hAnsi="Times New Roman" w:cs="Times New Roman"/>
          <w:sz w:val="20"/>
          <w:szCs w:val="20"/>
        </w:rPr>
        <w:t xml:space="preserve"> </w:t>
      </w:r>
      <w:r w:rsidRPr="00BF6178">
        <w:rPr>
          <w:rFonts w:ascii="Times New Roman" w:hAnsi="Times New Roman" w:cs="Times New Roman"/>
          <w:i/>
          <w:sz w:val="20"/>
          <w:szCs w:val="20"/>
        </w:rPr>
        <w:t>exceed $250,000</w:t>
      </w:r>
    </w:p>
    <w:p w14:paraId="0772AB5C" w14:textId="77777777" w:rsidR="003156E0" w:rsidRPr="00BF6178" w:rsidRDefault="003156E0" w:rsidP="003156E0">
      <w:pPr>
        <w:pStyle w:val="NoSpacing"/>
        <w:rPr>
          <w:rFonts w:ascii="Times New Roman" w:hAnsi="Times New Roman" w:cs="Times New Roman"/>
          <w:i/>
          <w:sz w:val="20"/>
          <w:szCs w:val="20"/>
        </w:rPr>
      </w:pPr>
    </w:p>
    <w:p w14:paraId="55249527" w14:textId="6BF7BC91" w:rsidR="003156E0" w:rsidRDefault="00FB322B" w:rsidP="003156E0">
      <w:pPr>
        <w:pStyle w:val="NoSpacing"/>
        <w:rPr>
          <w:rFonts w:ascii="Times New Roman" w:hAnsi="Times New Roman" w:cs="Times New Roman"/>
          <w:sz w:val="20"/>
          <w:szCs w:val="20"/>
        </w:rPr>
      </w:pPr>
      <w:r w:rsidRPr="00FB322B">
        <w:rPr>
          <w:rFonts w:ascii="Times New Roman" w:hAnsi="Times New Roman" w:cs="Times New Roman"/>
          <w:smallCaps/>
          <w:sz w:val="20"/>
          <w:szCs w:val="20"/>
        </w:rPr>
        <w:t>[§ 755 Allocation Rules</w:t>
      </w:r>
      <w:r w:rsidR="003156E0">
        <w:rPr>
          <w:rFonts w:ascii="Times New Roman" w:hAnsi="Times New Roman" w:cs="Times New Roman"/>
          <w:sz w:val="20"/>
          <w:szCs w:val="20"/>
        </w:rPr>
        <w:t>]</w:t>
      </w:r>
    </w:p>
    <w:p w14:paraId="777AE3DD" w14:textId="77777777" w:rsidR="003156E0" w:rsidRPr="00550C4F" w:rsidRDefault="003156E0" w:rsidP="003156E0">
      <w:pPr>
        <w:pStyle w:val="NoSpacing"/>
        <w:numPr>
          <w:ilvl w:val="0"/>
          <w:numId w:val="53"/>
        </w:numPr>
        <w:rPr>
          <w:rFonts w:ascii="Times New Roman" w:hAnsi="Times New Roman" w:cs="Times New Roman"/>
          <w:sz w:val="20"/>
          <w:szCs w:val="20"/>
        </w:rPr>
      </w:pPr>
      <w:r w:rsidRPr="00550C4F">
        <w:rPr>
          <w:rFonts w:ascii="Times New Roman" w:hAnsi="Times New Roman" w:cs="Times New Roman"/>
          <w:sz w:val="20"/>
          <w:szCs w:val="20"/>
        </w:rPr>
        <w:t xml:space="preserve">Allocation of </w:t>
      </w:r>
      <w:r w:rsidRPr="00BF6178">
        <w:rPr>
          <w:rFonts w:ascii="Times New Roman" w:hAnsi="Times New Roman" w:cs="Times New Roman"/>
          <w:b/>
          <w:sz w:val="20"/>
          <w:szCs w:val="20"/>
        </w:rPr>
        <w:t>§ 734 </w:t>
      </w:r>
      <w:r w:rsidRPr="00550C4F">
        <w:rPr>
          <w:rFonts w:ascii="Times New Roman" w:hAnsi="Times New Roman" w:cs="Times New Roman"/>
          <w:sz w:val="20"/>
          <w:szCs w:val="20"/>
        </w:rPr>
        <w:t>basis adjustments are detailed in </w:t>
      </w:r>
      <w:r w:rsidRPr="00BF6178">
        <w:rPr>
          <w:rFonts w:ascii="Times New Roman" w:hAnsi="Times New Roman" w:cs="Times New Roman"/>
          <w:b/>
          <w:sz w:val="20"/>
          <w:szCs w:val="20"/>
        </w:rPr>
        <w:t>§ 1.755-1(c)</w:t>
      </w:r>
    </w:p>
    <w:p w14:paraId="4084884D" w14:textId="77777777" w:rsidR="003156E0" w:rsidRPr="00BF6178" w:rsidRDefault="003156E0" w:rsidP="003156E0">
      <w:pPr>
        <w:pStyle w:val="NoSpacing"/>
        <w:numPr>
          <w:ilvl w:val="1"/>
          <w:numId w:val="53"/>
        </w:numPr>
        <w:rPr>
          <w:rFonts w:ascii="Times New Roman" w:hAnsi="Times New Roman" w:cs="Times New Roman"/>
          <w:b/>
          <w:sz w:val="20"/>
          <w:szCs w:val="20"/>
        </w:rPr>
      </w:pPr>
      <w:r w:rsidRPr="00BF6178">
        <w:rPr>
          <w:rFonts w:ascii="Times New Roman" w:hAnsi="Times New Roman" w:cs="Times New Roman"/>
          <w:b/>
          <w:sz w:val="20"/>
          <w:szCs w:val="20"/>
        </w:rPr>
        <w:t>§ 1.755-1(c)(1)(i)</w:t>
      </w:r>
    </w:p>
    <w:p w14:paraId="376DC4EB" w14:textId="77777777" w:rsidR="003156E0" w:rsidRPr="00550C4F" w:rsidRDefault="003156E0" w:rsidP="003156E0">
      <w:pPr>
        <w:pStyle w:val="NoSpacing"/>
        <w:numPr>
          <w:ilvl w:val="2"/>
          <w:numId w:val="53"/>
        </w:numPr>
        <w:rPr>
          <w:rFonts w:ascii="Times New Roman" w:hAnsi="Times New Roman" w:cs="Times New Roman"/>
          <w:sz w:val="20"/>
          <w:szCs w:val="20"/>
          <w:u w:val="single"/>
        </w:rPr>
      </w:pPr>
      <w:r w:rsidRPr="00550C4F">
        <w:rPr>
          <w:rFonts w:ascii="Times New Roman" w:hAnsi="Times New Roman" w:cs="Times New Roman"/>
          <w:sz w:val="20"/>
          <w:szCs w:val="20"/>
        </w:rPr>
        <w:t xml:space="preserve">In general, keep </w:t>
      </w:r>
      <w:r w:rsidRPr="00550C4F">
        <w:rPr>
          <w:rFonts w:ascii="Times New Roman" w:hAnsi="Times New Roman" w:cs="Times New Roman"/>
          <w:sz w:val="20"/>
          <w:szCs w:val="20"/>
          <w:u w:val="single"/>
        </w:rPr>
        <w:t>similar character together</w:t>
      </w:r>
    </w:p>
    <w:p w14:paraId="09284823" w14:textId="77777777" w:rsidR="003156E0" w:rsidRPr="00550C4F" w:rsidRDefault="003156E0" w:rsidP="003156E0">
      <w:pPr>
        <w:pStyle w:val="NoSpacing"/>
        <w:numPr>
          <w:ilvl w:val="3"/>
          <w:numId w:val="53"/>
        </w:numPr>
        <w:rPr>
          <w:rFonts w:ascii="Times New Roman" w:hAnsi="Times New Roman" w:cs="Times New Roman"/>
          <w:sz w:val="20"/>
          <w:szCs w:val="20"/>
        </w:rPr>
      </w:pPr>
      <w:r w:rsidRPr="00550C4F">
        <w:rPr>
          <w:rFonts w:ascii="Times New Roman" w:hAnsi="Times New Roman" w:cs="Times New Roman"/>
          <w:sz w:val="20"/>
          <w:szCs w:val="20"/>
        </w:rPr>
        <w:t>adjustments resulting from capital are made to capital</w:t>
      </w:r>
    </w:p>
    <w:p w14:paraId="6964153E" w14:textId="77777777" w:rsidR="003156E0" w:rsidRPr="00550C4F" w:rsidRDefault="003156E0" w:rsidP="003156E0">
      <w:pPr>
        <w:pStyle w:val="NoSpacing"/>
        <w:numPr>
          <w:ilvl w:val="3"/>
          <w:numId w:val="53"/>
        </w:numPr>
        <w:rPr>
          <w:rFonts w:ascii="Times New Roman" w:hAnsi="Times New Roman" w:cs="Times New Roman"/>
          <w:sz w:val="20"/>
          <w:szCs w:val="20"/>
        </w:rPr>
      </w:pPr>
      <w:r w:rsidRPr="00550C4F">
        <w:rPr>
          <w:rFonts w:ascii="Times New Roman" w:hAnsi="Times New Roman" w:cs="Times New Roman"/>
          <w:sz w:val="20"/>
          <w:szCs w:val="20"/>
        </w:rPr>
        <w:t>adjustments resulting from ordinary are made to ordinary</w:t>
      </w:r>
    </w:p>
    <w:p w14:paraId="3F8FE402" w14:textId="77777777" w:rsidR="003156E0" w:rsidRPr="00550C4F" w:rsidRDefault="003156E0" w:rsidP="003156E0">
      <w:pPr>
        <w:pStyle w:val="NoSpacing"/>
        <w:numPr>
          <w:ilvl w:val="3"/>
          <w:numId w:val="53"/>
        </w:numPr>
        <w:rPr>
          <w:rFonts w:ascii="Times New Roman" w:hAnsi="Times New Roman" w:cs="Times New Roman"/>
          <w:sz w:val="20"/>
          <w:szCs w:val="20"/>
          <w:u w:val="single"/>
        </w:rPr>
      </w:pPr>
      <w:r w:rsidRPr="00550C4F">
        <w:rPr>
          <w:rFonts w:ascii="Times New Roman" w:hAnsi="Times New Roman" w:cs="Times New Roman"/>
          <w:sz w:val="20"/>
          <w:szCs w:val="20"/>
        </w:rPr>
        <w:t xml:space="preserve">if not possible, </w:t>
      </w:r>
      <w:r w:rsidRPr="00550C4F">
        <w:rPr>
          <w:rFonts w:ascii="Times New Roman" w:hAnsi="Times New Roman" w:cs="Times New Roman"/>
          <w:i/>
          <w:sz w:val="20"/>
          <w:szCs w:val="20"/>
        </w:rPr>
        <w:t>suspend</w:t>
      </w:r>
      <w:r w:rsidRPr="00550C4F">
        <w:rPr>
          <w:rFonts w:ascii="Times New Roman" w:hAnsi="Times New Roman" w:cs="Times New Roman"/>
          <w:sz w:val="20"/>
          <w:szCs w:val="20"/>
        </w:rPr>
        <w:t xml:space="preserve"> the adjustments </w:t>
      </w:r>
      <w:r w:rsidRPr="00550C4F">
        <w:rPr>
          <w:rFonts w:ascii="Times New Roman" w:hAnsi="Times New Roman" w:cs="Times New Roman"/>
          <w:sz w:val="20"/>
          <w:szCs w:val="20"/>
          <w:u w:val="single"/>
        </w:rPr>
        <w:t>until it is possible</w:t>
      </w:r>
    </w:p>
    <w:p w14:paraId="0E2AFD91" w14:textId="77777777" w:rsidR="003156E0" w:rsidRPr="00BF6178" w:rsidRDefault="003156E0" w:rsidP="003156E0">
      <w:pPr>
        <w:pStyle w:val="NoSpacing"/>
        <w:numPr>
          <w:ilvl w:val="1"/>
          <w:numId w:val="53"/>
        </w:numPr>
        <w:rPr>
          <w:rFonts w:ascii="Times New Roman" w:hAnsi="Times New Roman" w:cs="Times New Roman"/>
          <w:b/>
          <w:sz w:val="20"/>
          <w:szCs w:val="20"/>
        </w:rPr>
      </w:pPr>
      <w:r w:rsidRPr="00BF6178">
        <w:rPr>
          <w:rFonts w:ascii="Times New Roman" w:hAnsi="Times New Roman" w:cs="Times New Roman"/>
          <w:b/>
          <w:sz w:val="20"/>
          <w:szCs w:val="20"/>
        </w:rPr>
        <w:t>§ 1.755-1(c)(1)(ii)</w:t>
      </w:r>
    </w:p>
    <w:p w14:paraId="224E592D" w14:textId="77777777" w:rsidR="003156E0" w:rsidRPr="00550C4F" w:rsidRDefault="003156E0" w:rsidP="003156E0">
      <w:pPr>
        <w:pStyle w:val="NoSpacing"/>
        <w:numPr>
          <w:ilvl w:val="2"/>
          <w:numId w:val="53"/>
        </w:numPr>
        <w:rPr>
          <w:rFonts w:ascii="Times New Roman" w:hAnsi="Times New Roman" w:cs="Times New Roman"/>
          <w:sz w:val="20"/>
          <w:szCs w:val="20"/>
        </w:rPr>
      </w:pPr>
      <w:r w:rsidRPr="00550C4F">
        <w:rPr>
          <w:rFonts w:ascii="Times New Roman" w:hAnsi="Times New Roman" w:cs="Times New Roman"/>
          <w:sz w:val="20"/>
          <w:szCs w:val="20"/>
        </w:rPr>
        <w:t xml:space="preserve">However, if the adjustment is from </w:t>
      </w:r>
      <w:r w:rsidRPr="00550C4F">
        <w:rPr>
          <w:rFonts w:ascii="Times New Roman" w:hAnsi="Times New Roman" w:cs="Times New Roman"/>
          <w:sz w:val="20"/>
          <w:szCs w:val="20"/>
          <w:u w:val="single"/>
        </w:rPr>
        <w:t>actual recognition of gain or loss</w:t>
      </w:r>
      <w:r w:rsidRPr="00550C4F">
        <w:rPr>
          <w:rFonts w:ascii="Times New Roman" w:hAnsi="Times New Roman" w:cs="Times New Roman"/>
          <w:sz w:val="20"/>
          <w:szCs w:val="20"/>
        </w:rPr>
        <w:t>, then</w:t>
      </w:r>
    </w:p>
    <w:p w14:paraId="32BFE159" w14:textId="77777777" w:rsidR="003156E0" w:rsidRPr="00550C4F" w:rsidRDefault="003156E0" w:rsidP="003156E0">
      <w:pPr>
        <w:pStyle w:val="NoSpacing"/>
        <w:numPr>
          <w:ilvl w:val="3"/>
          <w:numId w:val="53"/>
        </w:numPr>
        <w:rPr>
          <w:rFonts w:ascii="Times New Roman" w:hAnsi="Times New Roman" w:cs="Times New Roman"/>
          <w:sz w:val="20"/>
          <w:szCs w:val="20"/>
        </w:rPr>
      </w:pPr>
      <w:r w:rsidRPr="00550C4F">
        <w:rPr>
          <w:rFonts w:ascii="Times New Roman" w:hAnsi="Times New Roman" w:cs="Times New Roman"/>
          <w:sz w:val="20"/>
          <w:szCs w:val="20"/>
        </w:rPr>
        <w:t xml:space="preserve">adjustments must all be </w:t>
      </w:r>
      <w:r w:rsidRPr="00550C4F">
        <w:rPr>
          <w:rFonts w:ascii="Times New Roman" w:hAnsi="Times New Roman" w:cs="Times New Roman"/>
          <w:i/>
          <w:sz w:val="20"/>
          <w:szCs w:val="20"/>
        </w:rPr>
        <w:t>made to capital</w:t>
      </w:r>
      <w:r>
        <w:rPr>
          <w:rFonts w:ascii="Times New Roman" w:hAnsi="Times New Roman" w:cs="Times New Roman"/>
          <w:sz w:val="20"/>
          <w:szCs w:val="20"/>
        </w:rPr>
        <w:t xml:space="preserve">. Overrides requirement of similar character </w:t>
      </w:r>
      <w:r w:rsidRPr="00550C4F">
        <w:rPr>
          <w:rFonts w:ascii="Times New Roman" w:hAnsi="Times New Roman" w:cs="Times New Roman"/>
          <w:sz w:val="20"/>
          <w:szCs w:val="20"/>
        </w:rPr>
        <w:sym w:font="Wingdings" w:char="F0E0"/>
      </w:r>
      <w:r>
        <w:rPr>
          <w:rFonts w:ascii="Times New Roman" w:hAnsi="Times New Roman" w:cs="Times New Roman"/>
          <w:sz w:val="20"/>
          <w:szCs w:val="20"/>
        </w:rPr>
        <w:t xml:space="preserve"> if gain/loss recognized, then capital adjustments even if recognition was ordinary (e.g. 751). If no capital assets, then suspend adjustment. </w:t>
      </w:r>
    </w:p>
    <w:p w14:paraId="0634F08C" w14:textId="77777777" w:rsidR="003156E0" w:rsidRPr="00550C4F" w:rsidRDefault="003156E0" w:rsidP="003156E0">
      <w:pPr>
        <w:pStyle w:val="NoSpacing"/>
        <w:numPr>
          <w:ilvl w:val="1"/>
          <w:numId w:val="53"/>
        </w:numPr>
        <w:rPr>
          <w:rFonts w:ascii="Times New Roman" w:hAnsi="Times New Roman" w:cs="Times New Roman"/>
          <w:sz w:val="20"/>
          <w:szCs w:val="20"/>
        </w:rPr>
      </w:pPr>
      <w:r w:rsidRPr="00550C4F">
        <w:rPr>
          <w:rFonts w:ascii="Times New Roman" w:hAnsi="Times New Roman" w:cs="Times New Roman"/>
          <w:sz w:val="20"/>
          <w:szCs w:val="20"/>
        </w:rPr>
        <w:t>Once character is determined, follow rules similar to those in § 732(c)</w:t>
      </w:r>
    </w:p>
    <w:p w14:paraId="37FCDCD6" w14:textId="77777777" w:rsidR="003156E0" w:rsidRPr="00BF6178" w:rsidRDefault="003156E0" w:rsidP="003156E0">
      <w:pPr>
        <w:pStyle w:val="NoSpacing"/>
        <w:numPr>
          <w:ilvl w:val="2"/>
          <w:numId w:val="53"/>
        </w:numPr>
        <w:rPr>
          <w:rFonts w:ascii="Times New Roman" w:hAnsi="Times New Roman" w:cs="Times New Roman"/>
          <w:b/>
          <w:sz w:val="20"/>
          <w:szCs w:val="20"/>
        </w:rPr>
      </w:pPr>
      <w:r w:rsidRPr="00BF6178">
        <w:rPr>
          <w:rFonts w:ascii="Times New Roman" w:hAnsi="Times New Roman" w:cs="Times New Roman"/>
          <w:b/>
          <w:sz w:val="20"/>
          <w:szCs w:val="20"/>
        </w:rPr>
        <w:t>§ 1.755-1(c)(2)(i)</w:t>
      </w:r>
    </w:p>
    <w:p w14:paraId="7AB0DD7F" w14:textId="77777777" w:rsidR="003156E0" w:rsidRPr="00550C4F" w:rsidRDefault="003156E0" w:rsidP="003156E0">
      <w:pPr>
        <w:pStyle w:val="NoSpacing"/>
        <w:numPr>
          <w:ilvl w:val="3"/>
          <w:numId w:val="53"/>
        </w:numPr>
        <w:rPr>
          <w:rFonts w:ascii="Times New Roman" w:hAnsi="Times New Roman" w:cs="Times New Roman"/>
          <w:sz w:val="20"/>
          <w:szCs w:val="20"/>
          <w:u w:val="single"/>
        </w:rPr>
      </w:pPr>
      <w:r w:rsidRPr="00550C4F">
        <w:rPr>
          <w:rFonts w:ascii="Times New Roman" w:hAnsi="Times New Roman" w:cs="Times New Roman"/>
          <w:sz w:val="20"/>
          <w:szCs w:val="20"/>
        </w:rPr>
        <w:t xml:space="preserve">Increases first allocated to remaining built-in gain property of like character in proportion to </w:t>
      </w:r>
      <w:r w:rsidRPr="00550C4F">
        <w:rPr>
          <w:rFonts w:ascii="Times New Roman" w:hAnsi="Times New Roman" w:cs="Times New Roman"/>
          <w:sz w:val="20"/>
          <w:szCs w:val="20"/>
          <w:u w:val="single"/>
        </w:rPr>
        <w:t>built-in gains</w:t>
      </w:r>
    </w:p>
    <w:p w14:paraId="6E2E5695" w14:textId="77777777" w:rsidR="003156E0" w:rsidRPr="00550C4F" w:rsidRDefault="003156E0" w:rsidP="003156E0">
      <w:pPr>
        <w:pStyle w:val="NoSpacing"/>
        <w:numPr>
          <w:ilvl w:val="3"/>
          <w:numId w:val="53"/>
        </w:numPr>
        <w:rPr>
          <w:rFonts w:ascii="Times New Roman" w:hAnsi="Times New Roman" w:cs="Times New Roman"/>
          <w:sz w:val="20"/>
          <w:szCs w:val="20"/>
          <w:u w:val="single"/>
        </w:rPr>
      </w:pPr>
      <w:r w:rsidRPr="00550C4F">
        <w:rPr>
          <w:rFonts w:ascii="Times New Roman" w:hAnsi="Times New Roman" w:cs="Times New Roman"/>
          <w:sz w:val="20"/>
          <w:szCs w:val="20"/>
        </w:rPr>
        <w:t xml:space="preserve">Then across all remaining property of like character in proportion to </w:t>
      </w:r>
      <w:r w:rsidRPr="00550C4F">
        <w:rPr>
          <w:rFonts w:ascii="Times New Roman" w:hAnsi="Times New Roman" w:cs="Times New Roman"/>
          <w:sz w:val="20"/>
          <w:szCs w:val="20"/>
          <w:u w:val="single"/>
        </w:rPr>
        <w:t>fair market values</w:t>
      </w:r>
    </w:p>
    <w:p w14:paraId="02BC7F4E" w14:textId="77777777" w:rsidR="003156E0" w:rsidRPr="00BF6178" w:rsidRDefault="003156E0" w:rsidP="003156E0">
      <w:pPr>
        <w:pStyle w:val="NoSpacing"/>
        <w:numPr>
          <w:ilvl w:val="2"/>
          <w:numId w:val="53"/>
        </w:numPr>
        <w:rPr>
          <w:rFonts w:ascii="Times New Roman" w:hAnsi="Times New Roman" w:cs="Times New Roman"/>
          <w:b/>
          <w:sz w:val="20"/>
          <w:szCs w:val="20"/>
        </w:rPr>
      </w:pPr>
      <w:r w:rsidRPr="00BF6178">
        <w:rPr>
          <w:rFonts w:ascii="Times New Roman" w:hAnsi="Times New Roman" w:cs="Times New Roman"/>
          <w:b/>
          <w:sz w:val="20"/>
          <w:szCs w:val="20"/>
        </w:rPr>
        <w:t>§ 1.755-1(c)(2)(ii)</w:t>
      </w:r>
    </w:p>
    <w:p w14:paraId="146C797A" w14:textId="77777777" w:rsidR="003156E0" w:rsidRPr="00550C4F" w:rsidRDefault="003156E0" w:rsidP="003156E0">
      <w:pPr>
        <w:pStyle w:val="NoSpacing"/>
        <w:numPr>
          <w:ilvl w:val="3"/>
          <w:numId w:val="53"/>
        </w:numPr>
        <w:rPr>
          <w:rFonts w:ascii="Times New Roman" w:hAnsi="Times New Roman" w:cs="Times New Roman"/>
          <w:sz w:val="20"/>
          <w:szCs w:val="20"/>
          <w:u w:val="single"/>
        </w:rPr>
      </w:pPr>
      <w:r w:rsidRPr="00550C4F">
        <w:rPr>
          <w:rFonts w:ascii="Times New Roman" w:hAnsi="Times New Roman" w:cs="Times New Roman"/>
          <w:sz w:val="20"/>
          <w:szCs w:val="20"/>
        </w:rPr>
        <w:t xml:space="preserve">Decreases first allocated to remaining built-in loss property of like character in proportion to </w:t>
      </w:r>
      <w:r w:rsidRPr="00550C4F">
        <w:rPr>
          <w:rFonts w:ascii="Times New Roman" w:hAnsi="Times New Roman" w:cs="Times New Roman"/>
          <w:sz w:val="20"/>
          <w:szCs w:val="20"/>
          <w:u w:val="single"/>
        </w:rPr>
        <w:t>built-in losses</w:t>
      </w:r>
    </w:p>
    <w:p w14:paraId="207D0242" w14:textId="77777777" w:rsidR="003156E0" w:rsidRPr="00550C4F" w:rsidRDefault="003156E0" w:rsidP="003156E0">
      <w:pPr>
        <w:pStyle w:val="NoSpacing"/>
        <w:numPr>
          <w:ilvl w:val="3"/>
          <w:numId w:val="53"/>
        </w:numPr>
        <w:rPr>
          <w:rFonts w:ascii="Times New Roman" w:hAnsi="Times New Roman" w:cs="Times New Roman"/>
          <w:sz w:val="20"/>
          <w:szCs w:val="20"/>
          <w:u w:val="single"/>
        </w:rPr>
      </w:pPr>
      <w:r w:rsidRPr="00550C4F">
        <w:rPr>
          <w:rFonts w:ascii="Times New Roman" w:hAnsi="Times New Roman" w:cs="Times New Roman"/>
          <w:sz w:val="20"/>
          <w:szCs w:val="20"/>
        </w:rPr>
        <w:t xml:space="preserve">Then across all remaining property of like character in proportion to </w:t>
      </w:r>
      <w:r w:rsidRPr="00550C4F">
        <w:rPr>
          <w:rFonts w:ascii="Times New Roman" w:hAnsi="Times New Roman" w:cs="Times New Roman"/>
          <w:sz w:val="20"/>
          <w:szCs w:val="20"/>
          <w:u w:val="single"/>
        </w:rPr>
        <w:t>bases</w:t>
      </w:r>
    </w:p>
    <w:p w14:paraId="76CC6CA6" w14:textId="77777777" w:rsidR="003156E0" w:rsidRDefault="003156E0" w:rsidP="003156E0">
      <w:pPr>
        <w:pStyle w:val="NoSpacing"/>
        <w:rPr>
          <w:rFonts w:ascii="Times New Roman" w:hAnsi="Times New Roman" w:cs="Times New Roman"/>
          <w:sz w:val="20"/>
          <w:szCs w:val="20"/>
        </w:rPr>
      </w:pPr>
    </w:p>
    <w:p w14:paraId="65E6782E" w14:textId="77777777" w:rsidR="00CF3BE8" w:rsidRDefault="00CF3BE8" w:rsidP="00CF3BE8">
      <w:pPr>
        <w:pStyle w:val="NoSpacing"/>
        <w:rPr>
          <w:rFonts w:ascii="Times New Roman" w:hAnsi="Times New Roman" w:cs="Times New Roman"/>
          <w:sz w:val="20"/>
          <w:szCs w:val="20"/>
        </w:rPr>
      </w:pPr>
      <w:r>
        <w:rPr>
          <w:rFonts w:ascii="Times New Roman" w:hAnsi="Times New Roman" w:cs="Times New Roman"/>
          <w:b/>
          <w:sz w:val="20"/>
          <w:szCs w:val="20"/>
        </w:rPr>
        <w:t>Section 743</w:t>
      </w:r>
    </w:p>
    <w:p w14:paraId="559D7558" w14:textId="77777777" w:rsidR="00CF3BE8" w:rsidRPr="00550C4F" w:rsidRDefault="00CF3BE8" w:rsidP="00CF3BE8">
      <w:pPr>
        <w:pStyle w:val="NoSpacing"/>
        <w:rPr>
          <w:rFonts w:ascii="Times New Roman" w:hAnsi="Times New Roman" w:cs="Times New Roman"/>
          <w:sz w:val="20"/>
          <w:szCs w:val="20"/>
        </w:rPr>
      </w:pPr>
      <w:r>
        <w:rPr>
          <w:rFonts w:ascii="Times New Roman" w:hAnsi="Times New Roman" w:cs="Times New Roman"/>
          <w:sz w:val="20"/>
          <w:szCs w:val="20"/>
        </w:rPr>
        <w:t>[</w:t>
      </w:r>
      <w:r w:rsidRPr="00550C4F">
        <w:rPr>
          <w:rFonts w:ascii="Times New Roman" w:hAnsi="Times New Roman" w:cs="Times New Roman"/>
          <w:sz w:val="20"/>
          <w:szCs w:val="20"/>
        </w:rPr>
        <w:t xml:space="preserve">§ 743 </w:t>
      </w:r>
      <w:r w:rsidRPr="006E6469">
        <w:rPr>
          <w:rFonts w:ascii="Times New Roman" w:hAnsi="Times New Roman" w:cs="Times New Roman"/>
          <w:smallCaps/>
          <w:sz w:val="20"/>
          <w:szCs w:val="20"/>
        </w:rPr>
        <w:t>Mechanics</w:t>
      </w:r>
      <w:r>
        <w:rPr>
          <w:rFonts w:ascii="Times New Roman" w:hAnsi="Times New Roman" w:cs="Times New Roman"/>
          <w:sz w:val="20"/>
          <w:szCs w:val="20"/>
        </w:rPr>
        <w:t>]</w:t>
      </w:r>
    </w:p>
    <w:p w14:paraId="14AB9BBF" w14:textId="77777777" w:rsidR="00CF3BE8" w:rsidRPr="00CF3BE8" w:rsidRDefault="00CF3BE8" w:rsidP="00CF3BE8">
      <w:pPr>
        <w:pStyle w:val="NoSpacing"/>
        <w:numPr>
          <w:ilvl w:val="0"/>
          <w:numId w:val="54"/>
        </w:numPr>
        <w:rPr>
          <w:rFonts w:ascii="Times New Roman" w:hAnsi="Times New Roman" w:cs="Times New Roman"/>
          <w:b/>
          <w:sz w:val="20"/>
          <w:szCs w:val="20"/>
        </w:rPr>
      </w:pPr>
      <w:r w:rsidRPr="00CF3BE8">
        <w:rPr>
          <w:rFonts w:ascii="Times New Roman" w:hAnsi="Times New Roman" w:cs="Times New Roman"/>
          <w:b/>
          <w:sz w:val="20"/>
          <w:szCs w:val="20"/>
        </w:rPr>
        <w:t xml:space="preserve">§ 743(b) </w:t>
      </w:r>
    </w:p>
    <w:p w14:paraId="16829BA5" w14:textId="77777777" w:rsidR="00CF3BE8" w:rsidRPr="00550C4F" w:rsidRDefault="00CF3BE8" w:rsidP="00CF3BE8">
      <w:pPr>
        <w:pStyle w:val="NoSpacing"/>
        <w:numPr>
          <w:ilvl w:val="1"/>
          <w:numId w:val="54"/>
        </w:numPr>
        <w:rPr>
          <w:rFonts w:ascii="Times New Roman" w:hAnsi="Times New Roman" w:cs="Times New Roman"/>
          <w:sz w:val="20"/>
          <w:szCs w:val="20"/>
        </w:rPr>
      </w:pPr>
      <w:r w:rsidRPr="00550C4F">
        <w:rPr>
          <w:rFonts w:ascii="Times New Roman" w:hAnsi="Times New Roman" w:cs="Times New Roman"/>
          <w:sz w:val="20"/>
          <w:szCs w:val="20"/>
        </w:rPr>
        <w:t xml:space="preserve">Requires </w:t>
      </w:r>
      <w:r w:rsidRPr="00CF3BE8">
        <w:rPr>
          <w:rFonts w:ascii="Times New Roman" w:hAnsi="Times New Roman" w:cs="Times New Roman"/>
          <w:b/>
          <w:i/>
          <w:sz w:val="20"/>
          <w:szCs w:val="20"/>
        </w:rPr>
        <w:t>inside basis adjustments </w:t>
      </w:r>
      <w:r w:rsidRPr="00CF3BE8">
        <w:rPr>
          <w:rFonts w:ascii="Times New Roman" w:hAnsi="Times New Roman" w:cs="Times New Roman"/>
          <w:sz w:val="20"/>
          <w:szCs w:val="20"/>
          <w:u w:val="single"/>
        </w:rPr>
        <w:t>upon transfers</w:t>
      </w:r>
      <w:r w:rsidRPr="00550C4F">
        <w:rPr>
          <w:rFonts w:ascii="Times New Roman" w:hAnsi="Times New Roman" w:cs="Times New Roman"/>
          <w:sz w:val="20"/>
          <w:szCs w:val="20"/>
        </w:rPr>
        <w:t xml:space="preserve"> (if a § 754 election is made)</w:t>
      </w:r>
    </w:p>
    <w:p w14:paraId="2B99D7B1" w14:textId="77777777" w:rsidR="00CF3BE8" w:rsidRPr="00CF3BE8" w:rsidRDefault="00CF3BE8" w:rsidP="00CF3BE8">
      <w:pPr>
        <w:pStyle w:val="NoSpacing"/>
        <w:numPr>
          <w:ilvl w:val="1"/>
          <w:numId w:val="54"/>
        </w:numPr>
        <w:rPr>
          <w:rFonts w:ascii="Times New Roman" w:hAnsi="Times New Roman" w:cs="Times New Roman"/>
          <w:b/>
          <w:sz w:val="20"/>
          <w:szCs w:val="20"/>
        </w:rPr>
      </w:pPr>
      <w:r w:rsidRPr="00CF3BE8">
        <w:rPr>
          <w:rFonts w:ascii="Times New Roman" w:hAnsi="Times New Roman" w:cs="Times New Roman"/>
          <w:b/>
          <w:sz w:val="20"/>
          <w:szCs w:val="20"/>
        </w:rPr>
        <w:t>§ 743(b)(1)</w:t>
      </w:r>
    </w:p>
    <w:p w14:paraId="47F47778" w14:textId="77777777" w:rsidR="00CF3BE8" w:rsidRPr="00550C4F" w:rsidRDefault="00CF3BE8" w:rsidP="00CF3BE8">
      <w:pPr>
        <w:pStyle w:val="NoSpacing"/>
        <w:numPr>
          <w:ilvl w:val="2"/>
          <w:numId w:val="54"/>
        </w:numPr>
        <w:rPr>
          <w:rFonts w:ascii="Times New Roman" w:hAnsi="Times New Roman" w:cs="Times New Roman"/>
          <w:sz w:val="20"/>
          <w:szCs w:val="20"/>
        </w:rPr>
      </w:pPr>
      <w:r w:rsidRPr="00CF3BE8">
        <w:rPr>
          <w:rFonts w:ascii="Times New Roman" w:hAnsi="Times New Roman" w:cs="Times New Roman"/>
          <w:sz w:val="20"/>
          <w:szCs w:val="20"/>
          <w:u w:val="single"/>
        </w:rPr>
        <w:t>Increase inside basis</w:t>
      </w:r>
      <w:r w:rsidRPr="00550C4F">
        <w:rPr>
          <w:rFonts w:ascii="Times New Roman" w:hAnsi="Times New Roman" w:cs="Times New Roman"/>
          <w:sz w:val="20"/>
          <w:szCs w:val="20"/>
        </w:rPr>
        <w:t xml:space="preserve"> by</w:t>
      </w:r>
    </w:p>
    <w:p w14:paraId="08980C17" w14:textId="77777777" w:rsidR="00CF3BE8" w:rsidRPr="00550C4F" w:rsidRDefault="00CF3BE8" w:rsidP="00CF3BE8">
      <w:pPr>
        <w:pStyle w:val="NoSpacing"/>
        <w:numPr>
          <w:ilvl w:val="3"/>
          <w:numId w:val="54"/>
        </w:numPr>
        <w:rPr>
          <w:rFonts w:ascii="Times New Roman" w:hAnsi="Times New Roman" w:cs="Times New Roman"/>
          <w:sz w:val="20"/>
          <w:szCs w:val="20"/>
        </w:rPr>
      </w:pPr>
      <w:r w:rsidRPr="00550C4F">
        <w:rPr>
          <w:rFonts w:ascii="Times New Roman" w:hAnsi="Times New Roman" w:cs="Times New Roman"/>
          <w:sz w:val="20"/>
          <w:szCs w:val="20"/>
        </w:rPr>
        <w:t>Excess of basis of transferred interest over proportionate share of partnership basis in property</w:t>
      </w:r>
    </w:p>
    <w:p w14:paraId="4C148B7F" w14:textId="77777777" w:rsidR="00CF3BE8" w:rsidRPr="00550C4F" w:rsidRDefault="00CF3BE8" w:rsidP="00CF3BE8">
      <w:pPr>
        <w:pStyle w:val="NoSpacing"/>
        <w:numPr>
          <w:ilvl w:val="4"/>
          <w:numId w:val="54"/>
        </w:numPr>
        <w:rPr>
          <w:rFonts w:ascii="Times New Roman" w:hAnsi="Times New Roman" w:cs="Times New Roman"/>
          <w:sz w:val="20"/>
          <w:szCs w:val="20"/>
        </w:rPr>
      </w:pPr>
      <w:r w:rsidRPr="00550C4F">
        <w:rPr>
          <w:rFonts w:ascii="Times New Roman" w:hAnsi="Times New Roman" w:cs="Times New Roman"/>
          <w:sz w:val="20"/>
          <w:szCs w:val="20"/>
        </w:rPr>
        <w:t xml:space="preserve">This is essentially the </w:t>
      </w:r>
      <w:r w:rsidRPr="00CF3BE8">
        <w:rPr>
          <w:rFonts w:ascii="Times New Roman" w:hAnsi="Times New Roman" w:cs="Times New Roman"/>
          <w:sz w:val="20"/>
          <w:szCs w:val="20"/>
          <w:u w:val="single"/>
        </w:rPr>
        <w:t>built-in gain</w:t>
      </w:r>
      <w:r w:rsidRPr="00550C4F">
        <w:rPr>
          <w:rFonts w:ascii="Times New Roman" w:hAnsi="Times New Roman" w:cs="Times New Roman"/>
          <w:sz w:val="20"/>
          <w:szCs w:val="20"/>
        </w:rPr>
        <w:t xml:space="preserve"> of partnership property attributable to the new partner</w:t>
      </w:r>
    </w:p>
    <w:p w14:paraId="4B38695E" w14:textId="77777777" w:rsidR="00CF3BE8" w:rsidRPr="00CF3BE8" w:rsidRDefault="00CF3BE8" w:rsidP="00CF3BE8">
      <w:pPr>
        <w:pStyle w:val="NoSpacing"/>
        <w:numPr>
          <w:ilvl w:val="1"/>
          <w:numId w:val="54"/>
        </w:numPr>
        <w:rPr>
          <w:rFonts w:ascii="Times New Roman" w:hAnsi="Times New Roman" w:cs="Times New Roman"/>
          <w:b/>
          <w:sz w:val="20"/>
          <w:szCs w:val="20"/>
        </w:rPr>
      </w:pPr>
      <w:r w:rsidRPr="00CF3BE8">
        <w:rPr>
          <w:rFonts w:ascii="Times New Roman" w:hAnsi="Times New Roman" w:cs="Times New Roman"/>
          <w:b/>
          <w:sz w:val="20"/>
          <w:szCs w:val="20"/>
        </w:rPr>
        <w:t>§ 743(b)(2)</w:t>
      </w:r>
    </w:p>
    <w:p w14:paraId="4E2F1A02" w14:textId="77777777" w:rsidR="00CF3BE8" w:rsidRPr="00550C4F" w:rsidRDefault="00CF3BE8" w:rsidP="00CF3BE8">
      <w:pPr>
        <w:pStyle w:val="NoSpacing"/>
        <w:numPr>
          <w:ilvl w:val="2"/>
          <w:numId w:val="54"/>
        </w:numPr>
        <w:rPr>
          <w:rFonts w:ascii="Times New Roman" w:hAnsi="Times New Roman" w:cs="Times New Roman"/>
          <w:sz w:val="20"/>
          <w:szCs w:val="20"/>
        </w:rPr>
      </w:pPr>
      <w:r w:rsidRPr="00CF3BE8">
        <w:rPr>
          <w:rFonts w:ascii="Times New Roman" w:hAnsi="Times New Roman" w:cs="Times New Roman"/>
          <w:sz w:val="20"/>
          <w:szCs w:val="20"/>
          <w:u w:val="single"/>
        </w:rPr>
        <w:t>Decrease inside basis</w:t>
      </w:r>
      <w:r w:rsidRPr="00550C4F">
        <w:rPr>
          <w:rFonts w:ascii="Times New Roman" w:hAnsi="Times New Roman" w:cs="Times New Roman"/>
          <w:sz w:val="20"/>
          <w:szCs w:val="20"/>
        </w:rPr>
        <w:t xml:space="preserve"> by</w:t>
      </w:r>
    </w:p>
    <w:p w14:paraId="000596EC" w14:textId="77777777" w:rsidR="00CF3BE8" w:rsidRPr="00550C4F" w:rsidRDefault="00CF3BE8" w:rsidP="00CF3BE8">
      <w:pPr>
        <w:pStyle w:val="NoSpacing"/>
        <w:numPr>
          <w:ilvl w:val="3"/>
          <w:numId w:val="54"/>
        </w:numPr>
        <w:rPr>
          <w:rFonts w:ascii="Times New Roman" w:hAnsi="Times New Roman" w:cs="Times New Roman"/>
          <w:sz w:val="20"/>
          <w:szCs w:val="20"/>
        </w:rPr>
      </w:pPr>
      <w:r w:rsidRPr="00550C4F">
        <w:rPr>
          <w:rFonts w:ascii="Times New Roman" w:hAnsi="Times New Roman" w:cs="Times New Roman"/>
          <w:sz w:val="20"/>
          <w:szCs w:val="20"/>
        </w:rPr>
        <w:t>Excess of proportionate share of partnership basis in property over basis of transferred interest</w:t>
      </w:r>
    </w:p>
    <w:p w14:paraId="717B8731" w14:textId="77777777" w:rsidR="00CF3BE8" w:rsidRPr="00550C4F" w:rsidRDefault="00CF3BE8" w:rsidP="00CF3BE8">
      <w:pPr>
        <w:pStyle w:val="NoSpacing"/>
        <w:numPr>
          <w:ilvl w:val="4"/>
          <w:numId w:val="54"/>
        </w:numPr>
        <w:rPr>
          <w:rFonts w:ascii="Times New Roman" w:hAnsi="Times New Roman" w:cs="Times New Roman"/>
          <w:sz w:val="20"/>
          <w:szCs w:val="20"/>
        </w:rPr>
      </w:pPr>
      <w:r w:rsidRPr="00550C4F">
        <w:rPr>
          <w:rFonts w:ascii="Times New Roman" w:hAnsi="Times New Roman" w:cs="Times New Roman"/>
          <w:sz w:val="20"/>
          <w:szCs w:val="20"/>
        </w:rPr>
        <w:t xml:space="preserve">This is essentially the </w:t>
      </w:r>
      <w:r w:rsidRPr="00CF3BE8">
        <w:rPr>
          <w:rFonts w:ascii="Times New Roman" w:hAnsi="Times New Roman" w:cs="Times New Roman"/>
          <w:sz w:val="20"/>
          <w:szCs w:val="20"/>
          <w:u w:val="single"/>
        </w:rPr>
        <w:t>built-in loss</w:t>
      </w:r>
      <w:r w:rsidRPr="00550C4F">
        <w:rPr>
          <w:rFonts w:ascii="Times New Roman" w:hAnsi="Times New Roman" w:cs="Times New Roman"/>
          <w:sz w:val="20"/>
          <w:szCs w:val="20"/>
        </w:rPr>
        <w:t xml:space="preserve"> of partnership property attributable to the new partner</w:t>
      </w:r>
    </w:p>
    <w:p w14:paraId="2AFE4A21" w14:textId="77777777" w:rsidR="00CF3BE8" w:rsidRPr="00550C4F" w:rsidRDefault="00CF3BE8" w:rsidP="00CF3BE8">
      <w:pPr>
        <w:pStyle w:val="NoSpacing"/>
        <w:numPr>
          <w:ilvl w:val="1"/>
          <w:numId w:val="54"/>
        </w:numPr>
        <w:rPr>
          <w:rFonts w:ascii="Times New Roman" w:hAnsi="Times New Roman" w:cs="Times New Roman"/>
          <w:sz w:val="20"/>
          <w:szCs w:val="20"/>
        </w:rPr>
      </w:pPr>
      <w:r w:rsidRPr="00550C4F">
        <w:rPr>
          <w:rFonts w:ascii="Times New Roman" w:hAnsi="Times New Roman" w:cs="Times New Roman"/>
          <w:sz w:val="20"/>
          <w:szCs w:val="20"/>
        </w:rPr>
        <w:t xml:space="preserve">Allocation of basis adjustments is specified by </w:t>
      </w:r>
      <w:r w:rsidRPr="00CF3BE8">
        <w:rPr>
          <w:rFonts w:ascii="Times New Roman" w:hAnsi="Times New Roman" w:cs="Times New Roman"/>
          <w:b/>
          <w:sz w:val="20"/>
          <w:szCs w:val="20"/>
        </w:rPr>
        <w:t>§ 755</w:t>
      </w:r>
    </w:p>
    <w:p w14:paraId="786EA7D4" w14:textId="270FE49F" w:rsidR="00CF3BE8" w:rsidRPr="00550C4F" w:rsidRDefault="00CF3BE8" w:rsidP="00CF3BE8">
      <w:pPr>
        <w:pStyle w:val="NoSpacing"/>
        <w:numPr>
          <w:ilvl w:val="1"/>
          <w:numId w:val="54"/>
        </w:numPr>
        <w:rPr>
          <w:rFonts w:ascii="Times New Roman" w:hAnsi="Times New Roman" w:cs="Times New Roman"/>
          <w:sz w:val="20"/>
          <w:szCs w:val="20"/>
        </w:rPr>
      </w:pPr>
      <w:r w:rsidRPr="00550C4F">
        <w:rPr>
          <w:rFonts w:ascii="Times New Roman" w:hAnsi="Times New Roman" w:cs="Times New Roman"/>
          <w:sz w:val="20"/>
          <w:szCs w:val="20"/>
        </w:rPr>
        <w:t>Substa</w:t>
      </w:r>
      <w:r>
        <w:rPr>
          <w:rFonts w:ascii="Times New Roman" w:hAnsi="Times New Roman" w:cs="Times New Roman"/>
          <w:sz w:val="20"/>
          <w:szCs w:val="20"/>
        </w:rPr>
        <w:t>ntial basis reduction </w:t>
      </w:r>
      <w:r w:rsidRPr="00CF3BE8">
        <w:rPr>
          <w:rFonts w:ascii="Times New Roman" w:hAnsi="Times New Roman" w:cs="Times New Roman"/>
          <w:b/>
          <w:sz w:val="20"/>
          <w:szCs w:val="20"/>
        </w:rPr>
        <w:t>§ 743(d)</w:t>
      </w:r>
    </w:p>
    <w:p w14:paraId="48297A09" w14:textId="77777777" w:rsidR="00CF3BE8" w:rsidRPr="00550C4F" w:rsidRDefault="00CF3BE8" w:rsidP="00CF3BE8">
      <w:pPr>
        <w:pStyle w:val="NoSpacing"/>
        <w:numPr>
          <w:ilvl w:val="2"/>
          <w:numId w:val="54"/>
        </w:numPr>
        <w:rPr>
          <w:rFonts w:ascii="Times New Roman" w:hAnsi="Times New Roman" w:cs="Times New Roman"/>
          <w:sz w:val="20"/>
          <w:szCs w:val="20"/>
        </w:rPr>
      </w:pPr>
      <w:r w:rsidRPr="00550C4F">
        <w:rPr>
          <w:rFonts w:ascii="Times New Roman" w:hAnsi="Times New Roman" w:cs="Times New Roman"/>
          <w:sz w:val="20"/>
          <w:szCs w:val="20"/>
        </w:rPr>
        <w:t xml:space="preserve">If this applies, then </w:t>
      </w:r>
      <w:r w:rsidRPr="00CF3BE8">
        <w:rPr>
          <w:rFonts w:ascii="Times New Roman" w:hAnsi="Times New Roman" w:cs="Times New Roman"/>
          <w:b/>
          <w:sz w:val="20"/>
          <w:szCs w:val="20"/>
        </w:rPr>
        <w:t>§ 743 </w:t>
      </w:r>
      <w:r w:rsidRPr="00550C4F">
        <w:rPr>
          <w:rFonts w:ascii="Times New Roman" w:hAnsi="Times New Roman" w:cs="Times New Roman"/>
          <w:sz w:val="20"/>
          <w:szCs w:val="20"/>
        </w:rPr>
        <w:t xml:space="preserve">rules apply </w:t>
      </w:r>
      <w:r w:rsidRPr="00CF3BE8">
        <w:rPr>
          <w:rFonts w:ascii="Times New Roman" w:hAnsi="Times New Roman" w:cs="Times New Roman"/>
          <w:i/>
          <w:sz w:val="20"/>
          <w:szCs w:val="20"/>
        </w:rPr>
        <w:t>regardless o</w:t>
      </w:r>
      <w:r w:rsidRPr="00550C4F">
        <w:rPr>
          <w:rFonts w:ascii="Times New Roman" w:hAnsi="Times New Roman" w:cs="Times New Roman"/>
          <w:sz w:val="20"/>
          <w:szCs w:val="20"/>
        </w:rPr>
        <w:t xml:space="preserve">f whether </w:t>
      </w:r>
      <w:r w:rsidRPr="00CF3BE8">
        <w:rPr>
          <w:rFonts w:ascii="Times New Roman" w:hAnsi="Times New Roman" w:cs="Times New Roman"/>
          <w:b/>
          <w:sz w:val="20"/>
          <w:szCs w:val="20"/>
        </w:rPr>
        <w:t>§ 754</w:t>
      </w:r>
      <w:r w:rsidRPr="00550C4F">
        <w:rPr>
          <w:rFonts w:ascii="Times New Roman" w:hAnsi="Times New Roman" w:cs="Times New Roman"/>
          <w:sz w:val="20"/>
          <w:szCs w:val="20"/>
        </w:rPr>
        <w:t xml:space="preserve"> election is made</w:t>
      </w:r>
    </w:p>
    <w:p w14:paraId="7A3B7538" w14:textId="77777777" w:rsidR="00CF3BE8" w:rsidRPr="00550C4F" w:rsidRDefault="00CF3BE8" w:rsidP="00CF3BE8">
      <w:pPr>
        <w:pStyle w:val="NoSpacing"/>
        <w:numPr>
          <w:ilvl w:val="2"/>
          <w:numId w:val="54"/>
        </w:numPr>
        <w:rPr>
          <w:rFonts w:ascii="Times New Roman" w:hAnsi="Times New Roman" w:cs="Times New Roman"/>
          <w:sz w:val="20"/>
          <w:szCs w:val="20"/>
        </w:rPr>
      </w:pPr>
      <w:r w:rsidRPr="00550C4F">
        <w:rPr>
          <w:rFonts w:ascii="Times New Roman" w:hAnsi="Times New Roman" w:cs="Times New Roman"/>
          <w:sz w:val="20"/>
          <w:szCs w:val="20"/>
        </w:rPr>
        <w:t xml:space="preserve">Applies if </w:t>
      </w:r>
      <w:r w:rsidRPr="00CF3BE8">
        <w:rPr>
          <w:rFonts w:ascii="Times New Roman" w:hAnsi="Times New Roman" w:cs="Times New Roman"/>
          <w:sz w:val="20"/>
          <w:szCs w:val="20"/>
          <w:u w:val="single"/>
        </w:rPr>
        <w:t>overall built-in loss</w:t>
      </w:r>
      <w:r w:rsidRPr="00550C4F">
        <w:rPr>
          <w:rFonts w:ascii="Times New Roman" w:hAnsi="Times New Roman" w:cs="Times New Roman"/>
          <w:sz w:val="20"/>
          <w:szCs w:val="20"/>
        </w:rPr>
        <w:t xml:space="preserve"> of partnership </w:t>
      </w:r>
      <w:r w:rsidRPr="00CF3BE8">
        <w:rPr>
          <w:rFonts w:ascii="Times New Roman" w:hAnsi="Times New Roman" w:cs="Times New Roman"/>
          <w:i/>
          <w:sz w:val="20"/>
          <w:szCs w:val="20"/>
        </w:rPr>
        <w:t>exceeds $250,000</w:t>
      </w:r>
    </w:p>
    <w:p w14:paraId="560CF043" w14:textId="77777777" w:rsidR="00CF3BE8" w:rsidRPr="00550C4F" w:rsidRDefault="00CF3BE8" w:rsidP="00CF3BE8">
      <w:pPr>
        <w:pStyle w:val="NoSpacing"/>
        <w:numPr>
          <w:ilvl w:val="3"/>
          <w:numId w:val="54"/>
        </w:numPr>
        <w:rPr>
          <w:rFonts w:ascii="Times New Roman" w:hAnsi="Times New Roman" w:cs="Times New Roman"/>
          <w:sz w:val="20"/>
          <w:szCs w:val="20"/>
        </w:rPr>
      </w:pPr>
      <w:r w:rsidRPr="00550C4F">
        <w:rPr>
          <w:rFonts w:ascii="Times New Roman" w:hAnsi="Times New Roman" w:cs="Times New Roman"/>
          <w:sz w:val="20"/>
          <w:szCs w:val="20"/>
        </w:rPr>
        <w:t xml:space="preserve">Note, not just the partner’s share – the threshold is for the </w:t>
      </w:r>
      <w:r w:rsidRPr="00CF3BE8">
        <w:rPr>
          <w:rFonts w:ascii="Times New Roman" w:hAnsi="Times New Roman" w:cs="Times New Roman"/>
          <w:sz w:val="20"/>
          <w:szCs w:val="20"/>
          <w:u w:val="single"/>
        </w:rPr>
        <w:t>entire partnership built-in loss</w:t>
      </w:r>
    </w:p>
    <w:p w14:paraId="496A0B30" w14:textId="68638B9C" w:rsidR="00CF3BE8" w:rsidRPr="00550C4F" w:rsidRDefault="00CF3BE8" w:rsidP="00CF3BE8">
      <w:pPr>
        <w:pStyle w:val="NoSpacing"/>
        <w:numPr>
          <w:ilvl w:val="1"/>
          <w:numId w:val="54"/>
        </w:numPr>
        <w:rPr>
          <w:rFonts w:ascii="Times New Roman" w:hAnsi="Times New Roman" w:cs="Times New Roman"/>
          <w:sz w:val="20"/>
          <w:szCs w:val="20"/>
        </w:rPr>
      </w:pPr>
      <w:r w:rsidRPr="00550C4F">
        <w:rPr>
          <w:rFonts w:ascii="Times New Roman" w:hAnsi="Times New Roman" w:cs="Times New Roman"/>
          <w:sz w:val="20"/>
          <w:szCs w:val="20"/>
        </w:rPr>
        <w:t xml:space="preserve">NB: these adjustments are just with </w:t>
      </w:r>
      <w:r w:rsidRPr="00CF3BE8">
        <w:rPr>
          <w:rFonts w:ascii="Times New Roman" w:hAnsi="Times New Roman" w:cs="Times New Roman"/>
          <w:sz w:val="20"/>
          <w:szCs w:val="20"/>
          <w:u w:val="single"/>
        </w:rPr>
        <w:t>respect to the new partner</w:t>
      </w:r>
      <w:r>
        <w:rPr>
          <w:rFonts w:ascii="Times New Roman" w:hAnsi="Times New Roman" w:cs="Times New Roman"/>
          <w:sz w:val="20"/>
          <w:szCs w:val="20"/>
        </w:rPr>
        <w:t xml:space="preserve"> (NOT like 734)</w:t>
      </w:r>
    </w:p>
    <w:p w14:paraId="043C09E8" w14:textId="77777777" w:rsidR="00CF3BE8" w:rsidRDefault="00CF3BE8" w:rsidP="00CF3BE8">
      <w:pPr>
        <w:pStyle w:val="NoSpacing"/>
        <w:numPr>
          <w:ilvl w:val="2"/>
          <w:numId w:val="54"/>
        </w:numPr>
        <w:rPr>
          <w:rFonts w:ascii="Times New Roman" w:hAnsi="Times New Roman" w:cs="Times New Roman"/>
          <w:sz w:val="20"/>
          <w:szCs w:val="20"/>
        </w:rPr>
      </w:pPr>
      <w:r w:rsidRPr="00550C4F">
        <w:rPr>
          <w:rFonts w:ascii="Times New Roman" w:hAnsi="Times New Roman" w:cs="Times New Roman"/>
          <w:sz w:val="20"/>
          <w:szCs w:val="20"/>
        </w:rPr>
        <w:t xml:space="preserve">This means that a </w:t>
      </w:r>
      <w:r w:rsidRPr="00550C4F">
        <w:rPr>
          <w:rFonts w:ascii="Times New Roman" w:hAnsi="Times New Roman" w:cs="Times New Roman"/>
          <w:i/>
          <w:sz w:val="20"/>
          <w:szCs w:val="20"/>
        </w:rPr>
        <w:t>new set of books needs to be opened</w:t>
      </w:r>
      <w:r w:rsidRPr="00550C4F">
        <w:rPr>
          <w:rFonts w:ascii="Times New Roman" w:hAnsi="Times New Roman" w:cs="Times New Roman"/>
          <w:sz w:val="20"/>
          <w:szCs w:val="20"/>
        </w:rPr>
        <w:t xml:space="preserve"> every time there is a new partner!</w:t>
      </w:r>
    </w:p>
    <w:p w14:paraId="0E54B81D" w14:textId="77777777" w:rsidR="00CF3BE8" w:rsidRDefault="00CF3BE8" w:rsidP="00CF3BE8">
      <w:pPr>
        <w:pStyle w:val="NoSpacing"/>
        <w:rPr>
          <w:rFonts w:ascii="Times New Roman" w:hAnsi="Times New Roman" w:cs="Times New Roman"/>
          <w:sz w:val="20"/>
          <w:szCs w:val="20"/>
        </w:rPr>
      </w:pPr>
    </w:p>
    <w:p w14:paraId="6327F82A" w14:textId="77777777" w:rsidR="00CF3BE8" w:rsidRDefault="00CF3BE8" w:rsidP="00CF3BE8">
      <w:pPr>
        <w:pStyle w:val="NoSpacing"/>
        <w:rPr>
          <w:rFonts w:ascii="Times New Roman" w:hAnsi="Times New Roman" w:cs="Times New Roman"/>
          <w:sz w:val="20"/>
          <w:szCs w:val="20"/>
        </w:rPr>
      </w:pPr>
      <w:r>
        <w:rPr>
          <w:rFonts w:ascii="Times New Roman" w:hAnsi="Times New Roman" w:cs="Times New Roman"/>
          <w:sz w:val="20"/>
          <w:szCs w:val="20"/>
        </w:rPr>
        <w:t>[</w:t>
      </w:r>
      <w:r w:rsidRPr="00550C4F">
        <w:rPr>
          <w:rFonts w:ascii="Times New Roman" w:hAnsi="Times New Roman" w:cs="Times New Roman"/>
          <w:sz w:val="20"/>
          <w:szCs w:val="20"/>
        </w:rPr>
        <w:t xml:space="preserve">§ 755 </w:t>
      </w:r>
      <w:r w:rsidRPr="006E6469">
        <w:rPr>
          <w:rFonts w:ascii="Times New Roman" w:hAnsi="Times New Roman" w:cs="Times New Roman"/>
          <w:smallCaps/>
          <w:sz w:val="20"/>
          <w:szCs w:val="20"/>
        </w:rPr>
        <w:t>Allocation Rules</w:t>
      </w:r>
      <w:r>
        <w:rPr>
          <w:rFonts w:ascii="Times New Roman" w:hAnsi="Times New Roman" w:cs="Times New Roman"/>
          <w:sz w:val="20"/>
          <w:szCs w:val="20"/>
        </w:rPr>
        <w:t>]</w:t>
      </w:r>
    </w:p>
    <w:p w14:paraId="0F6855FA" w14:textId="77777777" w:rsidR="00CF3BE8" w:rsidRPr="00CF3BE8" w:rsidRDefault="00CF3BE8" w:rsidP="00CF3BE8">
      <w:pPr>
        <w:pStyle w:val="NoSpacing"/>
        <w:numPr>
          <w:ilvl w:val="0"/>
          <w:numId w:val="55"/>
        </w:numPr>
        <w:rPr>
          <w:rFonts w:ascii="Times New Roman" w:hAnsi="Times New Roman" w:cs="Times New Roman"/>
          <w:b/>
          <w:sz w:val="20"/>
          <w:szCs w:val="20"/>
        </w:rPr>
      </w:pPr>
      <w:r w:rsidRPr="00550C4F">
        <w:rPr>
          <w:rFonts w:ascii="Times New Roman" w:hAnsi="Times New Roman" w:cs="Times New Roman"/>
          <w:sz w:val="20"/>
          <w:szCs w:val="20"/>
        </w:rPr>
        <w:t xml:space="preserve">Allocations of </w:t>
      </w:r>
      <w:r w:rsidRPr="00CF3BE8">
        <w:rPr>
          <w:rFonts w:ascii="Times New Roman" w:hAnsi="Times New Roman" w:cs="Times New Roman"/>
          <w:b/>
          <w:sz w:val="20"/>
          <w:szCs w:val="20"/>
        </w:rPr>
        <w:t>§ 743</w:t>
      </w:r>
      <w:r w:rsidRPr="00550C4F">
        <w:rPr>
          <w:rFonts w:ascii="Times New Roman" w:hAnsi="Times New Roman" w:cs="Times New Roman"/>
          <w:sz w:val="20"/>
          <w:szCs w:val="20"/>
        </w:rPr>
        <w:t xml:space="preserve"> basis adjustments are detailed in </w:t>
      </w:r>
      <w:r w:rsidRPr="00CF3BE8">
        <w:rPr>
          <w:rFonts w:ascii="Times New Roman" w:hAnsi="Times New Roman" w:cs="Times New Roman"/>
          <w:b/>
          <w:sz w:val="20"/>
          <w:szCs w:val="20"/>
        </w:rPr>
        <w:t>§ 1.755-1(b)</w:t>
      </w:r>
    </w:p>
    <w:p w14:paraId="30B70ED2" w14:textId="77777777" w:rsidR="00CF3BE8" w:rsidRPr="00CF3BE8" w:rsidRDefault="00CF3BE8" w:rsidP="00CF3BE8">
      <w:pPr>
        <w:pStyle w:val="NoSpacing"/>
        <w:numPr>
          <w:ilvl w:val="1"/>
          <w:numId w:val="55"/>
        </w:numPr>
        <w:rPr>
          <w:rFonts w:ascii="Times New Roman" w:hAnsi="Times New Roman" w:cs="Times New Roman"/>
          <w:b/>
          <w:sz w:val="20"/>
          <w:szCs w:val="20"/>
        </w:rPr>
      </w:pPr>
      <w:r w:rsidRPr="00CF3BE8">
        <w:rPr>
          <w:rFonts w:ascii="Times New Roman" w:hAnsi="Times New Roman" w:cs="Times New Roman"/>
          <w:b/>
          <w:sz w:val="20"/>
          <w:szCs w:val="20"/>
        </w:rPr>
        <w:t>§ 1.755-1(b)(2)</w:t>
      </w:r>
    </w:p>
    <w:p w14:paraId="79C04E33" w14:textId="77777777" w:rsidR="00CF3BE8" w:rsidRPr="00550C4F" w:rsidRDefault="00CF3BE8" w:rsidP="00CF3BE8">
      <w:pPr>
        <w:pStyle w:val="NoSpacing"/>
        <w:numPr>
          <w:ilvl w:val="2"/>
          <w:numId w:val="55"/>
        </w:numPr>
        <w:rPr>
          <w:rFonts w:ascii="Times New Roman" w:hAnsi="Times New Roman" w:cs="Times New Roman"/>
          <w:sz w:val="20"/>
          <w:szCs w:val="20"/>
        </w:rPr>
      </w:pPr>
      <w:r w:rsidRPr="00550C4F">
        <w:rPr>
          <w:rFonts w:ascii="Times New Roman" w:hAnsi="Times New Roman" w:cs="Times New Roman"/>
          <w:sz w:val="20"/>
          <w:szCs w:val="20"/>
        </w:rPr>
        <w:t xml:space="preserve">Share of gain / loss from </w:t>
      </w:r>
      <w:r w:rsidRPr="00CF3BE8">
        <w:rPr>
          <w:rFonts w:ascii="Times New Roman" w:hAnsi="Times New Roman" w:cs="Times New Roman"/>
          <w:sz w:val="20"/>
          <w:szCs w:val="20"/>
          <w:u w:val="single"/>
        </w:rPr>
        <w:t>all assets</w:t>
      </w:r>
      <w:r w:rsidRPr="00550C4F">
        <w:rPr>
          <w:rFonts w:ascii="Times New Roman" w:hAnsi="Times New Roman" w:cs="Times New Roman"/>
          <w:sz w:val="20"/>
          <w:szCs w:val="20"/>
        </w:rPr>
        <w:t xml:space="preserve"> is computed first</w:t>
      </w:r>
    </w:p>
    <w:p w14:paraId="6184F868" w14:textId="77777777" w:rsidR="00CF3BE8" w:rsidRPr="00550C4F" w:rsidRDefault="00CF3BE8" w:rsidP="00CF3BE8">
      <w:pPr>
        <w:pStyle w:val="NoSpacing"/>
        <w:numPr>
          <w:ilvl w:val="2"/>
          <w:numId w:val="55"/>
        </w:numPr>
        <w:rPr>
          <w:rFonts w:ascii="Times New Roman" w:hAnsi="Times New Roman" w:cs="Times New Roman"/>
          <w:sz w:val="20"/>
          <w:szCs w:val="20"/>
        </w:rPr>
      </w:pPr>
      <w:r w:rsidRPr="00550C4F">
        <w:rPr>
          <w:rFonts w:ascii="Times New Roman" w:hAnsi="Times New Roman" w:cs="Times New Roman"/>
          <w:sz w:val="20"/>
          <w:szCs w:val="20"/>
        </w:rPr>
        <w:t xml:space="preserve">Share of gain / loss from </w:t>
      </w:r>
      <w:r w:rsidRPr="00CF3BE8">
        <w:rPr>
          <w:rFonts w:ascii="Times New Roman" w:hAnsi="Times New Roman" w:cs="Times New Roman"/>
          <w:sz w:val="20"/>
          <w:szCs w:val="20"/>
          <w:u w:val="single"/>
        </w:rPr>
        <w:t>hypothetical sale of ordinary income property</w:t>
      </w:r>
      <w:r w:rsidRPr="00550C4F">
        <w:rPr>
          <w:rFonts w:ascii="Times New Roman" w:hAnsi="Times New Roman" w:cs="Times New Roman"/>
          <w:sz w:val="20"/>
          <w:szCs w:val="20"/>
        </w:rPr>
        <w:t xml:space="preserve"> is computed next</w:t>
      </w:r>
    </w:p>
    <w:p w14:paraId="453A8D9D" w14:textId="77777777" w:rsidR="00CF3BE8" w:rsidRPr="00CF3BE8" w:rsidRDefault="00CF3BE8" w:rsidP="00CF3BE8">
      <w:pPr>
        <w:pStyle w:val="NoSpacing"/>
        <w:numPr>
          <w:ilvl w:val="3"/>
          <w:numId w:val="55"/>
        </w:numPr>
        <w:rPr>
          <w:rFonts w:ascii="Times New Roman" w:hAnsi="Times New Roman" w:cs="Times New Roman"/>
          <w:i/>
          <w:sz w:val="20"/>
          <w:szCs w:val="20"/>
        </w:rPr>
      </w:pPr>
      <w:r w:rsidRPr="00550C4F">
        <w:rPr>
          <w:rFonts w:ascii="Times New Roman" w:hAnsi="Times New Roman" w:cs="Times New Roman"/>
          <w:sz w:val="20"/>
          <w:szCs w:val="20"/>
        </w:rPr>
        <w:t xml:space="preserve">This is allocated to </w:t>
      </w:r>
      <w:r w:rsidRPr="00CF3BE8">
        <w:rPr>
          <w:rFonts w:ascii="Times New Roman" w:hAnsi="Times New Roman" w:cs="Times New Roman"/>
          <w:i/>
          <w:sz w:val="20"/>
          <w:szCs w:val="20"/>
        </w:rPr>
        <w:t>ordinary income property</w:t>
      </w:r>
    </w:p>
    <w:p w14:paraId="7257A616" w14:textId="77777777" w:rsidR="00CF3BE8" w:rsidRPr="00550C4F" w:rsidRDefault="00CF3BE8" w:rsidP="00CF3BE8">
      <w:pPr>
        <w:pStyle w:val="NoSpacing"/>
        <w:numPr>
          <w:ilvl w:val="2"/>
          <w:numId w:val="55"/>
        </w:numPr>
        <w:rPr>
          <w:rFonts w:ascii="Times New Roman" w:hAnsi="Times New Roman" w:cs="Times New Roman"/>
          <w:sz w:val="20"/>
          <w:szCs w:val="20"/>
        </w:rPr>
      </w:pPr>
      <w:r w:rsidRPr="00550C4F">
        <w:rPr>
          <w:rFonts w:ascii="Times New Roman" w:hAnsi="Times New Roman" w:cs="Times New Roman"/>
          <w:sz w:val="20"/>
          <w:szCs w:val="20"/>
        </w:rPr>
        <w:t xml:space="preserve">Share of gain / loss from </w:t>
      </w:r>
      <w:r w:rsidRPr="00CF3BE8">
        <w:rPr>
          <w:rFonts w:ascii="Times New Roman" w:hAnsi="Times New Roman" w:cs="Times New Roman"/>
          <w:sz w:val="20"/>
          <w:szCs w:val="20"/>
          <w:u w:val="single"/>
        </w:rPr>
        <w:t>capital property is computed</w:t>
      </w:r>
      <w:r w:rsidRPr="00550C4F">
        <w:rPr>
          <w:rFonts w:ascii="Times New Roman" w:hAnsi="Times New Roman" w:cs="Times New Roman"/>
          <w:sz w:val="20"/>
          <w:szCs w:val="20"/>
        </w:rPr>
        <w:t xml:space="preserve"> as the difference of the two items above</w:t>
      </w:r>
    </w:p>
    <w:p w14:paraId="278B82F8" w14:textId="77777777" w:rsidR="00CF3BE8" w:rsidRPr="00550C4F" w:rsidRDefault="00CF3BE8" w:rsidP="00CF3BE8">
      <w:pPr>
        <w:pStyle w:val="NoSpacing"/>
        <w:numPr>
          <w:ilvl w:val="3"/>
          <w:numId w:val="55"/>
        </w:numPr>
        <w:rPr>
          <w:rFonts w:ascii="Times New Roman" w:hAnsi="Times New Roman" w:cs="Times New Roman"/>
          <w:sz w:val="20"/>
          <w:szCs w:val="20"/>
        </w:rPr>
      </w:pPr>
      <w:r w:rsidRPr="00550C4F">
        <w:rPr>
          <w:rFonts w:ascii="Times New Roman" w:hAnsi="Times New Roman" w:cs="Times New Roman"/>
          <w:sz w:val="20"/>
          <w:szCs w:val="20"/>
        </w:rPr>
        <w:t xml:space="preserve">This is allocated to </w:t>
      </w:r>
      <w:r w:rsidRPr="00CF3BE8">
        <w:rPr>
          <w:rFonts w:ascii="Times New Roman" w:hAnsi="Times New Roman" w:cs="Times New Roman"/>
          <w:i/>
          <w:sz w:val="20"/>
          <w:szCs w:val="20"/>
        </w:rPr>
        <w:t>capital income property</w:t>
      </w:r>
    </w:p>
    <w:p w14:paraId="2E2C2A01" w14:textId="1639A85E" w:rsidR="00CF3BE8" w:rsidRPr="00550C4F" w:rsidRDefault="00CF3BE8" w:rsidP="00CF3BE8">
      <w:pPr>
        <w:pStyle w:val="NoSpacing"/>
        <w:numPr>
          <w:ilvl w:val="3"/>
          <w:numId w:val="55"/>
        </w:numPr>
        <w:rPr>
          <w:rFonts w:ascii="Times New Roman" w:hAnsi="Times New Roman" w:cs="Times New Roman"/>
          <w:sz w:val="20"/>
          <w:szCs w:val="20"/>
        </w:rPr>
      </w:pPr>
      <w:r w:rsidRPr="00550C4F">
        <w:rPr>
          <w:rFonts w:ascii="Times New Roman" w:hAnsi="Times New Roman" w:cs="Times New Roman"/>
          <w:sz w:val="20"/>
          <w:szCs w:val="20"/>
        </w:rPr>
        <w:t xml:space="preserve">If losses are </w:t>
      </w:r>
      <w:r w:rsidRPr="00550C4F">
        <w:rPr>
          <w:rFonts w:ascii="Times New Roman" w:hAnsi="Times New Roman" w:cs="Times New Roman"/>
          <w:i/>
          <w:sz w:val="20"/>
          <w:szCs w:val="20"/>
        </w:rPr>
        <w:t>so large</w:t>
      </w:r>
      <w:r>
        <w:rPr>
          <w:rFonts w:ascii="Times New Roman" w:hAnsi="Times New Roman" w:cs="Times New Roman"/>
          <w:sz w:val="20"/>
          <w:szCs w:val="20"/>
        </w:rPr>
        <w:t xml:space="preserve"> that there is not</w:t>
      </w:r>
      <w:r w:rsidRPr="00550C4F">
        <w:rPr>
          <w:rFonts w:ascii="Times New Roman" w:hAnsi="Times New Roman" w:cs="Times New Roman"/>
          <w:sz w:val="20"/>
          <w:szCs w:val="20"/>
        </w:rPr>
        <w:t xml:space="preserve"> enough basis to absorb them, then allocation of excess loss is made to</w:t>
      </w:r>
      <w:r>
        <w:rPr>
          <w:rFonts w:ascii="Times New Roman" w:hAnsi="Times New Roman" w:cs="Times New Roman"/>
          <w:sz w:val="20"/>
          <w:szCs w:val="20"/>
        </w:rPr>
        <w:t xml:space="preserve"> </w:t>
      </w:r>
      <w:r w:rsidRPr="00550C4F">
        <w:rPr>
          <w:rFonts w:ascii="Times New Roman" w:hAnsi="Times New Roman" w:cs="Times New Roman"/>
          <w:sz w:val="20"/>
          <w:szCs w:val="20"/>
          <w:u w:val="single"/>
        </w:rPr>
        <w:t>ordinary property</w:t>
      </w:r>
    </w:p>
    <w:p w14:paraId="6F542DE5" w14:textId="77777777" w:rsidR="00CF3BE8" w:rsidRPr="00550C4F" w:rsidRDefault="00CF3BE8" w:rsidP="00CF3BE8">
      <w:pPr>
        <w:pStyle w:val="NoSpacing"/>
        <w:numPr>
          <w:ilvl w:val="4"/>
          <w:numId w:val="55"/>
        </w:numPr>
        <w:rPr>
          <w:rFonts w:ascii="Times New Roman" w:hAnsi="Times New Roman" w:cs="Times New Roman"/>
          <w:sz w:val="20"/>
          <w:szCs w:val="20"/>
        </w:rPr>
      </w:pPr>
      <w:r w:rsidRPr="00550C4F">
        <w:rPr>
          <w:rFonts w:ascii="Times New Roman" w:hAnsi="Times New Roman" w:cs="Times New Roman"/>
          <w:sz w:val="20"/>
          <w:szCs w:val="20"/>
        </w:rPr>
        <w:t xml:space="preserve">This is the “last sentence” of </w:t>
      </w:r>
      <w:r w:rsidRPr="00CF3BE8">
        <w:rPr>
          <w:rFonts w:ascii="Times New Roman" w:hAnsi="Times New Roman" w:cs="Times New Roman"/>
          <w:b/>
          <w:sz w:val="20"/>
          <w:szCs w:val="20"/>
        </w:rPr>
        <w:t>§ 1.755-1(b)(2)(i) </w:t>
      </w:r>
      <w:r w:rsidRPr="00550C4F">
        <w:rPr>
          <w:rFonts w:ascii="Times New Roman" w:hAnsi="Times New Roman" w:cs="Times New Roman"/>
          <w:sz w:val="20"/>
          <w:szCs w:val="20"/>
        </w:rPr>
        <w:t>referred to below</w:t>
      </w:r>
      <w:r>
        <w:rPr>
          <w:rFonts w:ascii="Times New Roman" w:hAnsi="Times New Roman" w:cs="Times New Roman"/>
          <w:sz w:val="20"/>
          <w:szCs w:val="20"/>
        </w:rPr>
        <w:t xml:space="preserve"> (not going to do an example…so don’t worry?)</w:t>
      </w:r>
    </w:p>
    <w:p w14:paraId="0B71999D" w14:textId="77777777" w:rsidR="00CF3BE8" w:rsidRPr="00CF3BE8" w:rsidRDefault="00CF3BE8" w:rsidP="00CF3BE8">
      <w:pPr>
        <w:pStyle w:val="NoSpacing"/>
        <w:numPr>
          <w:ilvl w:val="1"/>
          <w:numId w:val="55"/>
        </w:numPr>
        <w:rPr>
          <w:rFonts w:ascii="Times New Roman" w:hAnsi="Times New Roman" w:cs="Times New Roman"/>
          <w:b/>
          <w:sz w:val="20"/>
          <w:szCs w:val="20"/>
        </w:rPr>
      </w:pPr>
      <w:r w:rsidRPr="00CF3BE8">
        <w:rPr>
          <w:rFonts w:ascii="Times New Roman" w:hAnsi="Times New Roman" w:cs="Times New Roman"/>
          <w:b/>
          <w:sz w:val="20"/>
          <w:szCs w:val="20"/>
        </w:rPr>
        <w:t>§ 1.755-1(b)(3)</w:t>
      </w:r>
    </w:p>
    <w:p w14:paraId="201ED369" w14:textId="77777777" w:rsidR="00CF3BE8" w:rsidRPr="00550C4F" w:rsidRDefault="00CF3BE8" w:rsidP="00CF3BE8">
      <w:pPr>
        <w:pStyle w:val="NoSpacing"/>
        <w:numPr>
          <w:ilvl w:val="2"/>
          <w:numId w:val="55"/>
        </w:numPr>
        <w:rPr>
          <w:rFonts w:ascii="Times New Roman" w:hAnsi="Times New Roman" w:cs="Times New Roman"/>
          <w:sz w:val="20"/>
          <w:szCs w:val="20"/>
        </w:rPr>
      </w:pPr>
      <w:r w:rsidRPr="00CF3BE8">
        <w:rPr>
          <w:rFonts w:ascii="Times New Roman" w:hAnsi="Times New Roman" w:cs="Times New Roman"/>
          <w:sz w:val="20"/>
          <w:szCs w:val="20"/>
          <w:u w:val="single"/>
        </w:rPr>
        <w:t>Allocate ordinary income adjustments </w:t>
      </w:r>
      <w:r w:rsidRPr="00550C4F">
        <w:rPr>
          <w:rFonts w:ascii="Times New Roman" w:hAnsi="Times New Roman" w:cs="Times New Roman"/>
          <w:sz w:val="20"/>
          <w:szCs w:val="20"/>
        </w:rPr>
        <w:t>first</w:t>
      </w:r>
    </w:p>
    <w:p w14:paraId="59A11F89" w14:textId="77777777" w:rsidR="00CF3BE8" w:rsidRPr="00550C4F" w:rsidRDefault="00CF3BE8" w:rsidP="00CF3BE8">
      <w:pPr>
        <w:pStyle w:val="NoSpacing"/>
        <w:numPr>
          <w:ilvl w:val="3"/>
          <w:numId w:val="55"/>
        </w:numPr>
        <w:rPr>
          <w:rFonts w:ascii="Times New Roman" w:hAnsi="Times New Roman" w:cs="Times New Roman"/>
          <w:sz w:val="20"/>
          <w:szCs w:val="20"/>
        </w:rPr>
      </w:pPr>
      <w:r w:rsidRPr="00550C4F">
        <w:rPr>
          <w:rFonts w:ascii="Times New Roman" w:hAnsi="Times New Roman" w:cs="Times New Roman"/>
          <w:sz w:val="20"/>
          <w:szCs w:val="20"/>
        </w:rPr>
        <w:t xml:space="preserve">Allocate in </w:t>
      </w:r>
      <w:r w:rsidRPr="00CF3BE8">
        <w:rPr>
          <w:rFonts w:ascii="Times New Roman" w:hAnsi="Times New Roman" w:cs="Times New Roman"/>
          <w:sz w:val="20"/>
          <w:szCs w:val="20"/>
          <w:u w:val="single"/>
        </w:rPr>
        <w:t>proportion to unrealized gain / loss</w:t>
      </w:r>
    </w:p>
    <w:p w14:paraId="1543B40C" w14:textId="77777777" w:rsidR="00CF3BE8" w:rsidRPr="00550C4F" w:rsidRDefault="00CF3BE8" w:rsidP="00CF3BE8">
      <w:pPr>
        <w:pStyle w:val="NoSpacing"/>
        <w:numPr>
          <w:ilvl w:val="3"/>
          <w:numId w:val="55"/>
        </w:numPr>
        <w:rPr>
          <w:rFonts w:ascii="Times New Roman" w:hAnsi="Times New Roman" w:cs="Times New Roman"/>
          <w:sz w:val="20"/>
          <w:szCs w:val="20"/>
        </w:rPr>
      </w:pPr>
      <w:r w:rsidRPr="00550C4F">
        <w:rPr>
          <w:rFonts w:ascii="Times New Roman" w:hAnsi="Times New Roman" w:cs="Times New Roman"/>
          <w:sz w:val="20"/>
          <w:szCs w:val="20"/>
        </w:rPr>
        <w:t xml:space="preserve">Include adjustment for </w:t>
      </w:r>
      <w:r w:rsidRPr="00CF3BE8">
        <w:rPr>
          <w:rFonts w:ascii="Times New Roman" w:hAnsi="Times New Roman" w:cs="Times New Roman"/>
          <w:sz w:val="20"/>
          <w:szCs w:val="20"/>
          <w:u w:val="single"/>
        </w:rPr>
        <w:t>any excess losses</w:t>
      </w:r>
      <w:r w:rsidRPr="00550C4F">
        <w:rPr>
          <w:rFonts w:ascii="Times New Roman" w:hAnsi="Times New Roman" w:cs="Times New Roman"/>
          <w:sz w:val="20"/>
          <w:szCs w:val="20"/>
        </w:rPr>
        <w:t xml:space="preserve"> from last sentence of § 1.755-1(b)(2)(i), distributed pro rata according</w:t>
      </w:r>
      <w:r>
        <w:rPr>
          <w:rFonts w:ascii="Times New Roman" w:hAnsi="Times New Roman" w:cs="Times New Roman"/>
          <w:sz w:val="20"/>
          <w:szCs w:val="20"/>
        </w:rPr>
        <w:t xml:space="preserve"> </w:t>
      </w:r>
      <w:r w:rsidRPr="00550C4F">
        <w:rPr>
          <w:rFonts w:ascii="Times New Roman" w:hAnsi="Times New Roman" w:cs="Times New Roman"/>
          <w:sz w:val="20"/>
          <w:szCs w:val="20"/>
        </w:rPr>
        <w:t>to fair market values</w:t>
      </w:r>
    </w:p>
    <w:p w14:paraId="615EEBB3" w14:textId="77777777" w:rsidR="00CF3BE8" w:rsidRPr="00550C4F" w:rsidRDefault="00CF3BE8" w:rsidP="00CF3BE8">
      <w:pPr>
        <w:pStyle w:val="NoSpacing"/>
        <w:numPr>
          <w:ilvl w:val="2"/>
          <w:numId w:val="55"/>
        </w:numPr>
        <w:rPr>
          <w:rFonts w:ascii="Times New Roman" w:hAnsi="Times New Roman" w:cs="Times New Roman"/>
          <w:sz w:val="20"/>
          <w:szCs w:val="20"/>
        </w:rPr>
      </w:pPr>
      <w:r w:rsidRPr="00CF3BE8">
        <w:rPr>
          <w:rFonts w:ascii="Times New Roman" w:hAnsi="Times New Roman" w:cs="Times New Roman"/>
          <w:sz w:val="20"/>
          <w:szCs w:val="20"/>
          <w:u w:val="single"/>
        </w:rPr>
        <w:t>Allocate capital adjustments</w:t>
      </w:r>
      <w:r w:rsidRPr="00550C4F">
        <w:rPr>
          <w:rFonts w:ascii="Times New Roman" w:hAnsi="Times New Roman" w:cs="Times New Roman"/>
          <w:sz w:val="20"/>
          <w:szCs w:val="20"/>
        </w:rPr>
        <w:t xml:space="preserve"> next</w:t>
      </w:r>
    </w:p>
    <w:p w14:paraId="11852CD7" w14:textId="77777777" w:rsidR="00CF3BE8" w:rsidRDefault="00CF3BE8" w:rsidP="00CF3BE8">
      <w:pPr>
        <w:pStyle w:val="NoSpacing"/>
        <w:numPr>
          <w:ilvl w:val="3"/>
          <w:numId w:val="55"/>
        </w:numPr>
        <w:rPr>
          <w:rFonts w:ascii="Times New Roman" w:hAnsi="Times New Roman" w:cs="Times New Roman"/>
          <w:sz w:val="20"/>
          <w:szCs w:val="20"/>
        </w:rPr>
      </w:pPr>
      <w:r w:rsidRPr="00550C4F">
        <w:rPr>
          <w:rFonts w:ascii="Times New Roman" w:hAnsi="Times New Roman" w:cs="Times New Roman"/>
          <w:sz w:val="20"/>
          <w:szCs w:val="20"/>
        </w:rPr>
        <w:t xml:space="preserve">Allocate in </w:t>
      </w:r>
      <w:r w:rsidRPr="00CF3BE8">
        <w:rPr>
          <w:rFonts w:ascii="Times New Roman" w:hAnsi="Times New Roman" w:cs="Times New Roman"/>
          <w:sz w:val="20"/>
          <w:szCs w:val="20"/>
          <w:u w:val="single"/>
        </w:rPr>
        <w:t>proportion to unrealized gain / loss</w:t>
      </w:r>
    </w:p>
    <w:p w14:paraId="3D15DC6B" w14:textId="77777777" w:rsidR="00CF3BE8" w:rsidRDefault="00CF3BE8" w:rsidP="00CF3BE8">
      <w:pPr>
        <w:pStyle w:val="NoSpacing"/>
        <w:rPr>
          <w:rFonts w:ascii="Times New Roman" w:hAnsi="Times New Roman" w:cs="Times New Roman"/>
          <w:sz w:val="20"/>
          <w:szCs w:val="20"/>
        </w:rPr>
      </w:pPr>
    </w:p>
    <w:p w14:paraId="0AB5C413" w14:textId="77777777" w:rsidR="00CF3BE8" w:rsidRPr="00550C4F" w:rsidRDefault="00CF3BE8" w:rsidP="00CF3BE8">
      <w:pPr>
        <w:pStyle w:val="NoSpacing"/>
        <w:rPr>
          <w:rFonts w:ascii="Times New Roman" w:hAnsi="Times New Roman" w:cs="Times New Roman"/>
          <w:sz w:val="20"/>
          <w:szCs w:val="20"/>
        </w:rPr>
      </w:pPr>
      <w:r>
        <w:rPr>
          <w:rFonts w:ascii="Times New Roman" w:hAnsi="Times New Roman" w:cs="Times New Roman"/>
          <w:sz w:val="20"/>
          <w:szCs w:val="20"/>
        </w:rPr>
        <w:t>[</w:t>
      </w:r>
      <w:r w:rsidRPr="006E6469">
        <w:rPr>
          <w:rFonts w:ascii="Times New Roman" w:hAnsi="Times New Roman" w:cs="Times New Roman"/>
          <w:smallCaps/>
          <w:sz w:val="20"/>
          <w:szCs w:val="20"/>
        </w:rPr>
        <w:t>Summary of § 743 Rules from Casebook</w:t>
      </w:r>
      <w:r>
        <w:rPr>
          <w:rFonts w:ascii="Times New Roman" w:hAnsi="Times New Roman" w:cs="Times New Roman"/>
          <w:sz w:val="20"/>
          <w:szCs w:val="20"/>
        </w:rPr>
        <w:t>]</w:t>
      </w:r>
    </w:p>
    <w:p w14:paraId="7A2FC026" w14:textId="77777777" w:rsidR="00CF3BE8" w:rsidRPr="00550C4F" w:rsidRDefault="00CF3BE8" w:rsidP="00CF3BE8">
      <w:pPr>
        <w:pStyle w:val="NoSpacing"/>
        <w:numPr>
          <w:ilvl w:val="0"/>
          <w:numId w:val="56"/>
        </w:numPr>
        <w:rPr>
          <w:rFonts w:ascii="Times New Roman" w:hAnsi="Times New Roman" w:cs="Times New Roman"/>
          <w:sz w:val="20"/>
          <w:szCs w:val="20"/>
        </w:rPr>
      </w:pPr>
      <w:r w:rsidRPr="00550C4F">
        <w:rPr>
          <w:rFonts w:ascii="Times New Roman" w:hAnsi="Times New Roman" w:cs="Times New Roman"/>
          <w:sz w:val="20"/>
          <w:szCs w:val="20"/>
        </w:rPr>
        <w:t>Make a net adjustment equal to difference between</w:t>
      </w:r>
    </w:p>
    <w:p w14:paraId="14EB7B4D" w14:textId="77777777" w:rsidR="00CF3BE8" w:rsidRPr="00550C4F" w:rsidRDefault="00CF3BE8" w:rsidP="00CF3BE8">
      <w:pPr>
        <w:pStyle w:val="NoSpacing"/>
        <w:numPr>
          <w:ilvl w:val="1"/>
          <w:numId w:val="56"/>
        </w:numPr>
        <w:rPr>
          <w:rFonts w:ascii="Times New Roman" w:hAnsi="Times New Roman" w:cs="Times New Roman"/>
          <w:sz w:val="20"/>
          <w:szCs w:val="20"/>
        </w:rPr>
      </w:pPr>
      <w:r w:rsidRPr="00550C4F">
        <w:rPr>
          <w:rFonts w:ascii="Times New Roman" w:hAnsi="Times New Roman" w:cs="Times New Roman"/>
          <w:sz w:val="20"/>
          <w:szCs w:val="20"/>
        </w:rPr>
        <w:t>The transferee’s outside basis, and</w:t>
      </w:r>
    </w:p>
    <w:p w14:paraId="28E5F870" w14:textId="77777777" w:rsidR="00CF3BE8" w:rsidRPr="00550C4F" w:rsidRDefault="00CF3BE8" w:rsidP="00CF3BE8">
      <w:pPr>
        <w:pStyle w:val="NoSpacing"/>
        <w:numPr>
          <w:ilvl w:val="1"/>
          <w:numId w:val="56"/>
        </w:numPr>
        <w:rPr>
          <w:rFonts w:ascii="Times New Roman" w:hAnsi="Times New Roman" w:cs="Times New Roman"/>
          <w:sz w:val="20"/>
          <w:szCs w:val="20"/>
        </w:rPr>
      </w:pPr>
      <w:r w:rsidRPr="00550C4F">
        <w:rPr>
          <w:rFonts w:ascii="Times New Roman" w:hAnsi="Times New Roman" w:cs="Times New Roman"/>
          <w:sz w:val="20"/>
          <w:szCs w:val="20"/>
        </w:rPr>
        <w:t>The transferee’s “share of adjusted basis of partnership property”</w:t>
      </w:r>
    </w:p>
    <w:p w14:paraId="1978B4C2" w14:textId="77777777" w:rsidR="00CF3BE8" w:rsidRPr="00550C4F" w:rsidRDefault="00CF3BE8" w:rsidP="00CF3BE8">
      <w:pPr>
        <w:pStyle w:val="NoSpacing"/>
        <w:numPr>
          <w:ilvl w:val="0"/>
          <w:numId w:val="56"/>
        </w:numPr>
        <w:rPr>
          <w:rFonts w:ascii="Times New Roman" w:hAnsi="Times New Roman" w:cs="Times New Roman"/>
          <w:sz w:val="20"/>
          <w:szCs w:val="20"/>
        </w:rPr>
      </w:pPr>
      <w:r w:rsidRPr="00550C4F">
        <w:rPr>
          <w:rFonts w:ascii="Times New Roman" w:hAnsi="Times New Roman" w:cs="Times New Roman"/>
          <w:sz w:val="20"/>
          <w:szCs w:val="20"/>
        </w:rPr>
        <w:t>The “share of adjusted basis of partnership property” is</w:t>
      </w:r>
    </w:p>
    <w:p w14:paraId="46BB48AC" w14:textId="77777777" w:rsidR="00CF3BE8" w:rsidRPr="00550C4F" w:rsidRDefault="00CF3BE8" w:rsidP="00CF3BE8">
      <w:pPr>
        <w:pStyle w:val="NoSpacing"/>
        <w:numPr>
          <w:ilvl w:val="1"/>
          <w:numId w:val="56"/>
        </w:numPr>
        <w:rPr>
          <w:rFonts w:ascii="Times New Roman" w:hAnsi="Times New Roman" w:cs="Times New Roman"/>
          <w:sz w:val="20"/>
          <w:szCs w:val="20"/>
        </w:rPr>
      </w:pPr>
      <w:r w:rsidRPr="00550C4F">
        <w:rPr>
          <w:rFonts w:ascii="Times New Roman" w:hAnsi="Times New Roman" w:cs="Times New Roman"/>
          <w:sz w:val="20"/>
          <w:szCs w:val="20"/>
        </w:rPr>
        <w:t>The transferee’s “share of previously taxed capital”, and</w:t>
      </w:r>
    </w:p>
    <w:p w14:paraId="19DFD24B" w14:textId="77777777" w:rsidR="00CF3BE8" w:rsidRPr="00550C4F" w:rsidRDefault="00CF3BE8" w:rsidP="00CF3BE8">
      <w:pPr>
        <w:pStyle w:val="NoSpacing"/>
        <w:numPr>
          <w:ilvl w:val="1"/>
          <w:numId w:val="56"/>
        </w:numPr>
        <w:rPr>
          <w:rFonts w:ascii="Times New Roman" w:hAnsi="Times New Roman" w:cs="Times New Roman"/>
          <w:sz w:val="20"/>
          <w:szCs w:val="20"/>
        </w:rPr>
      </w:pPr>
      <w:r w:rsidRPr="00550C4F">
        <w:rPr>
          <w:rFonts w:ascii="Times New Roman" w:hAnsi="Times New Roman" w:cs="Times New Roman"/>
          <w:sz w:val="20"/>
          <w:szCs w:val="20"/>
        </w:rPr>
        <w:t>The transferee’s share of partnership liabilities</w:t>
      </w:r>
    </w:p>
    <w:p w14:paraId="3A9338A0" w14:textId="77777777" w:rsidR="00CF3BE8" w:rsidRPr="00550C4F" w:rsidRDefault="00CF3BE8" w:rsidP="00CF3BE8">
      <w:pPr>
        <w:pStyle w:val="NoSpacing"/>
        <w:numPr>
          <w:ilvl w:val="0"/>
          <w:numId w:val="56"/>
        </w:numPr>
        <w:rPr>
          <w:rFonts w:ascii="Times New Roman" w:hAnsi="Times New Roman" w:cs="Times New Roman"/>
          <w:sz w:val="20"/>
          <w:szCs w:val="20"/>
        </w:rPr>
      </w:pPr>
      <w:r w:rsidRPr="00550C4F">
        <w:rPr>
          <w:rFonts w:ascii="Times New Roman" w:hAnsi="Times New Roman" w:cs="Times New Roman"/>
          <w:sz w:val="20"/>
          <w:szCs w:val="20"/>
        </w:rPr>
        <w:t>The “share of previously taxed capital” is</w:t>
      </w:r>
    </w:p>
    <w:p w14:paraId="3CF02080" w14:textId="77777777" w:rsidR="00CF3BE8" w:rsidRPr="00550C4F" w:rsidRDefault="00CF3BE8" w:rsidP="00CF3BE8">
      <w:pPr>
        <w:pStyle w:val="NoSpacing"/>
        <w:numPr>
          <w:ilvl w:val="1"/>
          <w:numId w:val="56"/>
        </w:numPr>
        <w:rPr>
          <w:rFonts w:ascii="Times New Roman" w:hAnsi="Times New Roman" w:cs="Times New Roman"/>
          <w:sz w:val="20"/>
          <w:szCs w:val="20"/>
        </w:rPr>
      </w:pPr>
      <w:r w:rsidRPr="00550C4F">
        <w:rPr>
          <w:rFonts w:ascii="Times New Roman" w:hAnsi="Times New Roman" w:cs="Times New Roman"/>
          <w:sz w:val="20"/>
          <w:szCs w:val="20"/>
        </w:rPr>
        <w:t>Current capital account</w:t>
      </w:r>
    </w:p>
    <w:p w14:paraId="631BA830" w14:textId="77777777" w:rsidR="00CF3BE8" w:rsidRPr="00550C4F" w:rsidRDefault="00CF3BE8" w:rsidP="00CF3BE8">
      <w:pPr>
        <w:pStyle w:val="NoSpacing"/>
        <w:numPr>
          <w:ilvl w:val="1"/>
          <w:numId w:val="56"/>
        </w:numPr>
        <w:rPr>
          <w:rFonts w:ascii="Times New Roman" w:hAnsi="Times New Roman" w:cs="Times New Roman"/>
          <w:sz w:val="20"/>
          <w:szCs w:val="20"/>
        </w:rPr>
      </w:pPr>
      <w:r w:rsidRPr="00550C4F">
        <w:rPr>
          <w:rFonts w:ascii="Times New Roman" w:hAnsi="Times New Roman" w:cs="Times New Roman"/>
          <w:sz w:val="20"/>
          <w:szCs w:val="20"/>
        </w:rPr>
        <w:t>+ (Unrealized Book Gain – Unrealized Tax Gain)</w:t>
      </w:r>
    </w:p>
    <w:p w14:paraId="37102389" w14:textId="77777777" w:rsidR="00CF3BE8" w:rsidRDefault="00CF3BE8" w:rsidP="00CF3BE8">
      <w:pPr>
        <w:pStyle w:val="NoSpacing"/>
        <w:numPr>
          <w:ilvl w:val="1"/>
          <w:numId w:val="56"/>
        </w:numPr>
        <w:rPr>
          <w:rFonts w:ascii="Times New Roman" w:hAnsi="Times New Roman" w:cs="Times New Roman"/>
          <w:sz w:val="20"/>
          <w:szCs w:val="20"/>
        </w:rPr>
      </w:pPr>
      <w:r w:rsidRPr="00550C4F">
        <w:rPr>
          <w:rFonts w:ascii="Times New Roman" w:hAnsi="Times New Roman" w:cs="Times New Roman"/>
          <w:sz w:val="20"/>
          <w:szCs w:val="20"/>
        </w:rPr>
        <w:t>– (Unrealized Book Loss – Unrealized Tax Loss)</w:t>
      </w:r>
    </w:p>
    <w:p w14:paraId="01302068" w14:textId="77777777" w:rsidR="00CF3BE8" w:rsidRDefault="00CF3BE8" w:rsidP="00CF3BE8">
      <w:pPr>
        <w:pStyle w:val="NoSpacing"/>
        <w:numPr>
          <w:ilvl w:val="2"/>
          <w:numId w:val="56"/>
        </w:numPr>
        <w:rPr>
          <w:rFonts w:ascii="Times New Roman" w:hAnsi="Times New Roman" w:cs="Times New Roman"/>
          <w:sz w:val="20"/>
          <w:szCs w:val="20"/>
        </w:rPr>
      </w:pPr>
      <w:r>
        <w:rPr>
          <w:rFonts w:ascii="Times New Roman" w:hAnsi="Times New Roman" w:cs="Times New Roman"/>
          <w:sz w:val="20"/>
          <w:szCs w:val="20"/>
        </w:rPr>
        <w:t xml:space="preserve">Can (usually) avoid this messy calculation whenever there is no </w:t>
      </w:r>
      <w:r w:rsidRPr="00550C4F">
        <w:rPr>
          <w:rFonts w:ascii="Times New Roman" w:hAnsi="Times New Roman" w:cs="Times New Roman"/>
          <w:b/>
          <w:i/>
          <w:sz w:val="20"/>
          <w:szCs w:val="20"/>
        </w:rPr>
        <w:t>§</w:t>
      </w:r>
      <w:r>
        <w:rPr>
          <w:rFonts w:ascii="Times New Roman" w:hAnsi="Times New Roman" w:cs="Times New Roman"/>
          <w:b/>
          <w:i/>
          <w:sz w:val="20"/>
          <w:szCs w:val="20"/>
        </w:rPr>
        <w:t xml:space="preserve">704(c) issues </w:t>
      </w:r>
      <w:r>
        <w:rPr>
          <w:rFonts w:ascii="Times New Roman" w:hAnsi="Times New Roman" w:cs="Times New Roman"/>
          <w:sz w:val="20"/>
          <w:szCs w:val="20"/>
        </w:rPr>
        <w:t xml:space="preserve">(also be careful of </w:t>
      </w:r>
      <w:r>
        <w:rPr>
          <w:rFonts w:ascii="Times New Roman" w:hAnsi="Times New Roman" w:cs="Times New Roman"/>
          <w:sz w:val="20"/>
          <w:szCs w:val="20"/>
          <w:u w:val="single"/>
        </w:rPr>
        <w:t>liabilities</w:t>
      </w:r>
      <w:r>
        <w:rPr>
          <w:rFonts w:ascii="Times New Roman" w:hAnsi="Times New Roman" w:cs="Times New Roman"/>
          <w:sz w:val="20"/>
          <w:szCs w:val="20"/>
        </w:rPr>
        <w:t xml:space="preserve">). Basically, if no book/tax disparities, don’t have to worry about calculation. </w:t>
      </w:r>
    </w:p>
    <w:p w14:paraId="6B8AE857" w14:textId="77777777" w:rsidR="00D349BD" w:rsidRDefault="00D349BD" w:rsidP="00D349BD">
      <w:pPr>
        <w:pStyle w:val="NoSpacing"/>
        <w:rPr>
          <w:rFonts w:ascii="Times New Roman" w:hAnsi="Times New Roman" w:cs="Times New Roman"/>
          <w:sz w:val="20"/>
          <w:szCs w:val="20"/>
        </w:rPr>
      </w:pPr>
    </w:p>
    <w:p w14:paraId="634CE69A" w14:textId="77777777" w:rsidR="00D349BD" w:rsidRDefault="00D349BD" w:rsidP="00D349BD">
      <w:pPr>
        <w:pStyle w:val="NoSpacing"/>
        <w:rPr>
          <w:rFonts w:ascii="Times New Roman" w:hAnsi="Times New Roman" w:cs="Times New Roman"/>
          <w:b/>
          <w:sz w:val="20"/>
          <w:szCs w:val="20"/>
        </w:rPr>
      </w:pPr>
      <w:r>
        <w:rPr>
          <w:rFonts w:ascii="Times New Roman" w:hAnsi="Times New Roman" w:cs="Times New Roman"/>
          <w:b/>
          <w:sz w:val="20"/>
          <w:szCs w:val="20"/>
        </w:rPr>
        <w:t>PARTNERSHIP LEVEL ISSUES</w:t>
      </w:r>
    </w:p>
    <w:p w14:paraId="1837A094" w14:textId="77777777" w:rsidR="00D349BD" w:rsidRDefault="00D349BD" w:rsidP="00D349BD">
      <w:pPr>
        <w:pStyle w:val="NoSpacing"/>
        <w:rPr>
          <w:rFonts w:ascii="Times New Roman" w:hAnsi="Times New Roman" w:cs="Times New Roman"/>
          <w:b/>
          <w:sz w:val="20"/>
          <w:szCs w:val="20"/>
        </w:rPr>
      </w:pPr>
    </w:p>
    <w:p w14:paraId="29180032" w14:textId="77777777" w:rsidR="00D349BD" w:rsidRDefault="00D349BD" w:rsidP="00D349BD">
      <w:pPr>
        <w:pStyle w:val="NoSpacing"/>
        <w:rPr>
          <w:rFonts w:ascii="Times New Roman" w:hAnsi="Times New Roman" w:cs="Times New Roman"/>
          <w:b/>
          <w:sz w:val="20"/>
          <w:szCs w:val="20"/>
        </w:rPr>
      </w:pPr>
      <w:r>
        <w:rPr>
          <w:rFonts w:ascii="Times New Roman" w:hAnsi="Times New Roman" w:cs="Times New Roman"/>
          <w:b/>
          <w:sz w:val="20"/>
          <w:szCs w:val="20"/>
        </w:rPr>
        <w:t>Classification Issues</w:t>
      </w:r>
    </w:p>
    <w:p w14:paraId="18CC3B02" w14:textId="77777777" w:rsidR="00D349BD" w:rsidRDefault="00D349BD" w:rsidP="00D349BD">
      <w:pPr>
        <w:pStyle w:val="NoSpacing"/>
        <w:rPr>
          <w:rFonts w:ascii="Times New Roman" w:hAnsi="Times New Roman" w:cs="Times New Roman"/>
          <w:sz w:val="20"/>
          <w:szCs w:val="20"/>
        </w:rPr>
      </w:pPr>
      <w:r>
        <w:rPr>
          <w:rFonts w:ascii="Times New Roman" w:hAnsi="Times New Roman" w:cs="Times New Roman"/>
          <w:sz w:val="20"/>
          <w:szCs w:val="20"/>
        </w:rPr>
        <w:t>[</w:t>
      </w:r>
      <w:r w:rsidRPr="006E6469">
        <w:rPr>
          <w:rFonts w:ascii="Times New Roman" w:hAnsi="Times New Roman" w:cs="Times New Roman"/>
          <w:smallCaps/>
          <w:sz w:val="20"/>
          <w:szCs w:val="20"/>
        </w:rPr>
        <w:t>Definition of Partnership</w:t>
      </w:r>
      <w:r>
        <w:rPr>
          <w:rFonts w:ascii="Times New Roman" w:hAnsi="Times New Roman" w:cs="Times New Roman"/>
          <w:sz w:val="20"/>
          <w:szCs w:val="20"/>
        </w:rPr>
        <w:t>]</w:t>
      </w:r>
    </w:p>
    <w:p w14:paraId="6E008215" w14:textId="77777777" w:rsidR="00D349BD" w:rsidRDefault="00D349BD" w:rsidP="00D349BD">
      <w:pPr>
        <w:pStyle w:val="NoSpacing"/>
        <w:numPr>
          <w:ilvl w:val="0"/>
          <w:numId w:val="57"/>
        </w:numPr>
        <w:rPr>
          <w:rFonts w:ascii="Times New Roman" w:hAnsi="Times New Roman" w:cs="Times New Roman"/>
          <w:sz w:val="20"/>
          <w:szCs w:val="20"/>
        </w:rPr>
      </w:pPr>
      <w:r>
        <w:rPr>
          <w:rFonts w:ascii="Times New Roman" w:hAnsi="Times New Roman" w:cs="Times New Roman"/>
          <w:sz w:val="20"/>
          <w:szCs w:val="20"/>
        </w:rPr>
        <w:t xml:space="preserve">Used to be a bunch of judicial factors, hard to tell, but this changed in the 90’s </w:t>
      </w:r>
    </w:p>
    <w:p w14:paraId="248B4EF9" w14:textId="77777777" w:rsidR="00D349BD" w:rsidRPr="00D349BD" w:rsidRDefault="00D349BD" w:rsidP="00D349BD">
      <w:pPr>
        <w:pStyle w:val="NoSpacing"/>
        <w:numPr>
          <w:ilvl w:val="0"/>
          <w:numId w:val="57"/>
        </w:numPr>
        <w:rPr>
          <w:rFonts w:ascii="Times New Roman" w:hAnsi="Times New Roman" w:cs="Times New Roman"/>
          <w:b/>
          <w:sz w:val="20"/>
          <w:szCs w:val="20"/>
        </w:rPr>
      </w:pPr>
      <w:r w:rsidRPr="00D349BD">
        <w:rPr>
          <w:rFonts w:ascii="Times New Roman" w:hAnsi="Times New Roman" w:cs="Times New Roman"/>
          <w:b/>
          <w:sz w:val="20"/>
          <w:szCs w:val="20"/>
        </w:rPr>
        <w:t>§ 761(a)</w:t>
      </w:r>
    </w:p>
    <w:p w14:paraId="0F617D4D" w14:textId="77777777" w:rsidR="00D349BD" w:rsidRPr="00322794" w:rsidRDefault="00D349BD" w:rsidP="00D349BD">
      <w:pPr>
        <w:pStyle w:val="NoSpacing"/>
        <w:numPr>
          <w:ilvl w:val="1"/>
          <w:numId w:val="57"/>
        </w:numPr>
        <w:rPr>
          <w:rFonts w:ascii="Times New Roman" w:hAnsi="Times New Roman" w:cs="Times New Roman"/>
          <w:sz w:val="20"/>
          <w:szCs w:val="20"/>
        </w:rPr>
      </w:pPr>
      <w:r w:rsidRPr="00322794">
        <w:rPr>
          <w:rFonts w:ascii="Times New Roman" w:hAnsi="Times New Roman" w:cs="Times New Roman"/>
          <w:sz w:val="20"/>
          <w:szCs w:val="20"/>
        </w:rPr>
        <w:t>Defines partnership</w:t>
      </w:r>
      <w:r>
        <w:rPr>
          <w:rFonts w:ascii="Times New Roman" w:hAnsi="Times New Roman" w:cs="Times New Roman"/>
          <w:sz w:val="20"/>
          <w:szCs w:val="20"/>
        </w:rPr>
        <w:t xml:space="preserve"> </w:t>
      </w:r>
    </w:p>
    <w:p w14:paraId="2A10BA75" w14:textId="77777777" w:rsidR="00D349BD" w:rsidRPr="00322794" w:rsidRDefault="00D349BD" w:rsidP="00D349BD">
      <w:pPr>
        <w:pStyle w:val="NoSpacing"/>
        <w:numPr>
          <w:ilvl w:val="2"/>
          <w:numId w:val="57"/>
        </w:numPr>
        <w:rPr>
          <w:rFonts w:ascii="Times New Roman" w:hAnsi="Times New Roman" w:cs="Times New Roman"/>
          <w:sz w:val="20"/>
          <w:szCs w:val="20"/>
        </w:rPr>
      </w:pPr>
      <w:r w:rsidRPr="00322794">
        <w:rPr>
          <w:rFonts w:ascii="Times New Roman" w:hAnsi="Times New Roman" w:cs="Times New Roman"/>
          <w:sz w:val="20"/>
          <w:szCs w:val="20"/>
        </w:rPr>
        <w:t xml:space="preserve">Must carry on some </w:t>
      </w:r>
      <w:r w:rsidRPr="00322794">
        <w:rPr>
          <w:rFonts w:ascii="Times New Roman" w:hAnsi="Times New Roman" w:cs="Times New Roman"/>
          <w:b/>
          <w:i/>
          <w:sz w:val="20"/>
          <w:szCs w:val="20"/>
        </w:rPr>
        <w:t>“business, financial operation, or venture”</w:t>
      </w:r>
      <w:r>
        <w:rPr>
          <w:rFonts w:ascii="Times New Roman" w:hAnsi="Times New Roman" w:cs="Times New Roman"/>
          <w:sz w:val="20"/>
          <w:szCs w:val="20"/>
        </w:rPr>
        <w:t xml:space="preserve"> </w:t>
      </w:r>
    </w:p>
    <w:p w14:paraId="5ECDD8EB" w14:textId="77777777" w:rsidR="00D349BD" w:rsidRPr="00322794" w:rsidRDefault="00D349BD" w:rsidP="00D349BD">
      <w:pPr>
        <w:pStyle w:val="NoSpacing"/>
        <w:numPr>
          <w:ilvl w:val="2"/>
          <w:numId w:val="57"/>
        </w:numPr>
        <w:rPr>
          <w:rFonts w:ascii="Times New Roman" w:hAnsi="Times New Roman" w:cs="Times New Roman"/>
          <w:sz w:val="20"/>
          <w:szCs w:val="20"/>
        </w:rPr>
      </w:pPr>
      <w:r>
        <w:rPr>
          <w:rFonts w:ascii="Times New Roman" w:hAnsi="Times New Roman" w:cs="Times New Roman"/>
          <w:sz w:val="20"/>
          <w:szCs w:val="20"/>
        </w:rPr>
        <w:t>Must NOT</w:t>
      </w:r>
      <w:r w:rsidRPr="00322794">
        <w:rPr>
          <w:rFonts w:ascii="Times New Roman" w:hAnsi="Times New Roman" w:cs="Times New Roman"/>
          <w:sz w:val="20"/>
          <w:szCs w:val="20"/>
        </w:rPr>
        <w:t xml:space="preserve"> be a </w:t>
      </w:r>
      <w:r w:rsidRPr="00322794">
        <w:rPr>
          <w:rFonts w:ascii="Times New Roman" w:hAnsi="Times New Roman" w:cs="Times New Roman"/>
          <w:sz w:val="20"/>
          <w:szCs w:val="20"/>
          <w:u w:val="single"/>
        </w:rPr>
        <w:t>corporation, trust, or estate</w:t>
      </w:r>
    </w:p>
    <w:p w14:paraId="1A0794FA" w14:textId="77777777" w:rsidR="00D349BD" w:rsidRPr="00D349BD" w:rsidRDefault="00D349BD" w:rsidP="00D349BD">
      <w:pPr>
        <w:pStyle w:val="NoSpacing"/>
        <w:numPr>
          <w:ilvl w:val="0"/>
          <w:numId w:val="57"/>
        </w:numPr>
        <w:rPr>
          <w:rFonts w:ascii="Times New Roman" w:hAnsi="Times New Roman" w:cs="Times New Roman"/>
          <w:b/>
          <w:sz w:val="20"/>
          <w:szCs w:val="20"/>
        </w:rPr>
      </w:pPr>
      <w:r w:rsidRPr="00D349BD">
        <w:rPr>
          <w:rFonts w:ascii="Times New Roman" w:hAnsi="Times New Roman" w:cs="Times New Roman"/>
          <w:b/>
          <w:sz w:val="20"/>
          <w:szCs w:val="20"/>
        </w:rPr>
        <w:t>§ 7701(a)(2)</w:t>
      </w:r>
    </w:p>
    <w:p w14:paraId="2FEAF9FC" w14:textId="77777777" w:rsidR="00D349BD" w:rsidRPr="00322794" w:rsidRDefault="00D349BD" w:rsidP="00D349BD">
      <w:pPr>
        <w:pStyle w:val="NoSpacing"/>
        <w:numPr>
          <w:ilvl w:val="1"/>
          <w:numId w:val="57"/>
        </w:numPr>
        <w:rPr>
          <w:rFonts w:ascii="Times New Roman" w:hAnsi="Times New Roman" w:cs="Times New Roman"/>
          <w:sz w:val="20"/>
          <w:szCs w:val="20"/>
        </w:rPr>
      </w:pPr>
      <w:r w:rsidRPr="00322794">
        <w:rPr>
          <w:rFonts w:ascii="Times New Roman" w:hAnsi="Times New Roman" w:cs="Times New Roman"/>
          <w:sz w:val="20"/>
          <w:szCs w:val="20"/>
        </w:rPr>
        <w:t>The first sentence defining partnership is the same, except</w:t>
      </w:r>
    </w:p>
    <w:p w14:paraId="6485171B" w14:textId="77777777" w:rsidR="00D349BD" w:rsidRPr="00322794" w:rsidRDefault="00D349BD" w:rsidP="00D349BD">
      <w:pPr>
        <w:pStyle w:val="NoSpacing"/>
        <w:numPr>
          <w:ilvl w:val="2"/>
          <w:numId w:val="57"/>
        </w:numPr>
        <w:rPr>
          <w:rFonts w:ascii="Times New Roman" w:hAnsi="Times New Roman" w:cs="Times New Roman"/>
          <w:sz w:val="20"/>
          <w:szCs w:val="20"/>
        </w:rPr>
      </w:pPr>
      <w:r w:rsidRPr="00322794">
        <w:rPr>
          <w:rFonts w:ascii="Times New Roman" w:hAnsi="Times New Roman" w:cs="Times New Roman"/>
          <w:sz w:val="20"/>
          <w:szCs w:val="20"/>
        </w:rPr>
        <w:t>The phrase “For purposes of this subtitle” does not appear in § 7701(a)(3)</w:t>
      </w:r>
    </w:p>
    <w:p w14:paraId="60D4497D" w14:textId="77777777" w:rsidR="00D349BD" w:rsidRPr="00322794" w:rsidRDefault="00D349BD" w:rsidP="00D349BD">
      <w:pPr>
        <w:pStyle w:val="NoSpacing"/>
        <w:numPr>
          <w:ilvl w:val="2"/>
          <w:numId w:val="57"/>
        </w:numPr>
        <w:rPr>
          <w:rFonts w:ascii="Times New Roman" w:hAnsi="Times New Roman" w:cs="Times New Roman"/>
          <w:sz w:val="20"/>
          <w:szCs w:val="20"/>
        </w:rPr>
      </w:pPr>
      <w:r w:rsidRPr="00322794">
        <w:rPr>
          <w:rFonts w:ascii="Times New Roman" w:hAnsi="Times New Roman" w:cs="Times New Roman"/>
          <w:sz w:val="20"/>
          <w:szCs w:val="20"/>
        </w:rPr>
        <w:t>The order in which corporation, trust and estate are listed is different</w:t>
      </w:r>
    </w:p>
    <w:p w14:paraId="4B1422B7" w14:textId="77777777" w:rsidR="00D349BD" w:rsidRPr="00D349BD" w:rsidRDefault="00D349BD" w:rsidP="00D349BD">
      <w:pPr>
        <w:pStyle w:val="NoSpacing"/>
        <w:numPr>
          <w:ilvl w:val="1"/>
          <w:numId w:val="57"/>
        </w:numPr>
        <w:rPr>
          <w:rFonts w:ascii="Times New Roman" w:hAnsi="Times New Roman" w:cs="Times New Roman"/>
          <w:b/>
          <w:sz w:val="20"/>
          <w:szCs w:val="20"/>
        </w:rPr>
      </w:pPr>
      <w:r w:rsidRPr="00D349BD">
        <w:rPr>
          <w:rFonts w:ascii="Times New Roman" w:hAnsi="Times New Roman" w:cs="Times New Roman"/>
          <w:b/>
          <w:sz w:val="20"/>
          <w:szCs w:val="20"/>
        </w:rPr>
        <w:t>§ 7701(a)(3)</w:t>
      </w:r>
    </w:p>
    <w:p w14:paraId="5E84AC4E" w14:textId="77777777" w:rsidR="00D349BD" w:rsidRDefault="00D349BD" w:rsidP="00D349BD">
      <w:pPr>
        <w:pStyle w:val="NoSpacing"/>
        <w:numPr>
          <w:ilvl w:val="2"/>
          <w:numId w:val="57"/>
        </w:numPr>
        <w:rPr>
          <w:rFonts w:ascii="Times New Roman" w:hAnsi="Times New Roman" w:cs="Times New Roman"/>
          <w:sz w:val="20"/>
          <w:szCs w:val="20"/>
        </w:rPr>
      </w:pPr>
      <w:r w:rsidRPr="00322794">
        <w:rPr>
          <w:rFonts w:ascii="Times New Roman" w:hAnsi="Times New Roman" w:cs="Times New Roman"/>
          <w:sz w:val="20"/>
          <w:szCs w:val="20"/>
        </w:rPr>
        <w:t xml:space="preserve">Defines a </w:t>
      </w:r>
      <w:r w:rsidRPr="00322794">
        <w:rPr>
          <w:rFonts w:ascii="Times New Roman" w:hAnsi="Times New Roman" w:cs="Times New Roman"/>
          <w:b/>
          <w:sz w:val="20"/>
          <w:szCs w:val="20"/>
        </w:rPr>
        <w:t>corporation</w:t>
      </w:r>
      <w:r w:rsidRPr="00322794">
        <w:rPr>
          <w:rFonts w:ascii="Times New Roman" w:hAnsi="Times New Roman" w:cs="Times New Roman"/>
          <w:sz w:val="20"/>
          <w:szCs w:val="20"/>
        </w:rPr>
        <w:t xml:space="preserve"> as including associations, joint-stock companies, and insurance</w:t>
      </w:r>
      <w:r>
        <w:rPr>
          <w:rFonts w:ascii="Times New Roman" w:hAnsi="Times New Roman" w:cs="Times New Roman"/>
          <w:sz w:val="20"/>
          <w:szCs w:val="20"/>
        </w:rPr>
        <w:t xml:space="preserve"> </w:t>
      </w:r>
      <w:r w:rsidRPr="00322794">
        <w:rPr>
          <w:rFonts w:ascii="Times New Roman" w:hAnsi="Times New Roman" w:cs="Times New Roman"/>
          <w:sz w:val="20"/>
          <w:szCs w:val="20"/>
        </w:rPr>
        <w:t>companies</w:t>
      </w:r>
    </w:p>
    <w:p w14:paraId="22D326C5" w14:textId="77777777" w:rsidR="00D349BD" w:rsidRDefault="00D349BD" w:rsidP="00D349BD">
      <w:pPr>
        <w:pStyle w:val="NoSpacing"/>
        <w:numPr>
          <w:ilvl w:val="2"/>
          <w:numId w:val="57"/>
        </w:numPr>
        <w:rPr>
          <w:rFonts w:ascii="Times New Roman" w:hAnsi="Times New Roman" w:cs="Times New Roman"/>
          <w:sz w:val="20"/>
          <w:szCs w:val="20"/>
        </w:rPr>
      </w:pPr>
      <w:r>
        <w:rPr>
          <w:rFonts w:ascii="Times New Roman" w:hAnsi="Times New Roman" w:cs="Times New Roman"/>
          <w:sz w:val="20"/>
          <w:szCs w:val="20"/>
        </w:rPr>
        <w:t xml:space="preserve">The regulations (below) give more clarity </w:t>
      </w:r>
    </w:p>
    <w:p w14:paraId="198325C4" w14:textId="77777777" w:rsidR="00D349BD" w:rsidRDefault="00D349BD" w:rsidP="00D349BD">
      <w:pPr>
        <w:pStyle w:val="NoSpacing"/>
        <w:rPr>
          <w:rFonts w:ascii="Times New Roman" w:hAnsi="Times New Roman" w:cs="Times New Roman"/>
          <w:sz w:val="20"/>
          <w:szCs w:val="20"/>
        </w:rPr>
      </w:pPr>
    </w:p>
    <w:p w14:paraId="574C8DA5" w14:textId="77777777" w:rsidR="00D349BD" w:rsidRDefault="00D349BD" w:rsidP="00D349BD">
      <w:pPr>
        <w:pStyle w:val="NoSpacing"/>
        <w:rPr>
          <w:rFonts w:ascii="Times New Roman" w:hAnsi="Times New Roman" w:cs="Times New Roman"/>
          <w:sz w:val="20"/>
          <w:szCs w:val="20"/>
        </w:rPr>
      </w:pPr>
      <w:r>
        <w:rPr>
          <w:rFonts w:ascii="Times New Roman" w:hAnsi="Times New Roman" w:cs="Times New Roman"/>
          <w:sz w:val="20"/>
          <w:szCs w:val="20"/>
        </w:rPr>
        <w:t>[</w:t>
      </w:r>
      <w:r w:rsidRPr="006E6469">
        <w:rPr>
          <w:rFonts w:ascii="Times New Roman" w:hAnsi="Times New Roman" w:cs="Times New Roman"/>
          <w:smallCaps/>
          <w:sz w:val="20"/>
          <w:szCs w:val="20"/>
        </w:rPr>
        <w:t>Check-the-Box Regulations</w:t>
      </w:r>
      <w:r>
        <w:rPr>
          <w:rFonts w:ascii="Times New Roman" w:hAnsi="Times New Roman" w:cs="Times New Roman"/>
          <w:sz w:val="20"/>
          <w:szCs w:val="20"/>
        </w:rPr>
        <w:t>]</w:t>
      </w:r>
    </w:p>
    <w:p w14:paraId="2EE2CAAF" w14:textId="77777777" w:rsidR="00D349BD" w:rsidRPr="00D349BD" w:rsidRDefault="00D349BD" w:rsidP="00D349BD">
      <w:pPr>
        <w:pStyle w:val="NoSpacing"/>
        <w:numPr>
          <w:ilvl w:val="0"/>
          <w:numId w:val="58"/>
        </w:numPr>
        <w:rPr>
          <w:rFonts w:ascii="Times New Roman" w:hAnsi="Times New Roman" w:cs="Times New Roman"/>
          <w:b/>
          <w:sz w:val="20"/>
          <w:szCs w:val="20"/>
        </w:rPr>
      </w:pPr>
      <w:r w:rsidRPr="00D349BD">
        <w:rPr>
          <w:rFonts w:ascii="Times New Roman" w:hAnsi="Times New Roman" w:cs="Times New Roman"/>
          <w:b/>
          <w:sz w:val="20"/>
          <w:szCs w:val="20"/>
        </w:rPr>
        <w:t>§ 301.7701-3</w:t>
      </w:r>
    </w:p>
    <w:p w14:paraId="4D8669F3" w14:textId="77777777" w:rsidR="00D349BD" w:rsidRPr="00322794" w:rsidRDefault="00D349BD" w:rsidP="00D349BD">
      <w:pPr>
        <w:pStyle w:val="NoSpacing"/>
        <w:numPr>
          <w:ilvl w:val="1"/>
          <w:numId w:val="58"/>
        </w:numPr>
        <w:rPr>
          <w:rFonts w:ascii="Times New Roman" w:hAnsi="Times New Roman" w:cs="Times New Roman"/>
          <w:sz w:val="20"/>
          <w:szCs w:val="20"/>
        </w:rPr>
      </w:pPr>
      <w:r w:rsidRPr="00322794">
        <w:rPr>
          <w:rFonts w:ascii="Times New Roman" w:hAnsi="Times New Roman" w:cs="Times New Roman"/>
          <w:sz w:val="20"/>
          <w:szCs w:val="20"/>
        </w:rPr>
        <w:t xml:space="preserve">Allows taxpayers to </w:t>
      </w:r>
      <w:r w:rsidRPr="00D349BD">
        <w:rPr>
          <w:rFonts w:ascii="Times New Roman" w:hAnsi="Times New Roman" w:cs="Times New Roman"/>
          <w:b/>
          <w:i/>
          <w:sz w:val="20"/>
          <w:szCs w:val="20"/>
        </w:rPr>
        <w:t>elect</w:t>
      </w:r>
      <w:r w:rsidRPr="00322794">
        <w:rPr>
          <w:rFonts w:ascii="Times New Roman" w:hAnsi="Times New Roman" w:cs="Times New Roman"/>
          <w:sz w:val="20"/>
          <w:szCs w:val="20"/>
        </w:rPr>
        <w:t xml:space="preserve"> whether to be a </w:t>
      </w:r>
      <w:r w:rsidRPr="00D349BD">
        <w:rPr>
          <w:rFonts w:ascii="Times New Roman" w:hAnsi="Times New Roman" w:cs="Times New Roman"/>
          <w:sz w:val="20"/>
          <w:szCs w:val="20"/>
          <w:u w:val="single"/>
        </w:rPr>
        <w:t>partnership or corporation</w:t>
      </w:r>
    </w:p>
    <w:p w14:paraId="389B68F8" w14:textId="77777777" w:rsidR="00D349BD" w:rsidRPr="00322794" w:rsidRDefault="00D349BD" w:rsidP="00D349BD">
      <w:pPr>
        <w:pStyle w:val="NoSpacing"/>
        <w:numPr>
          <w:ilvl w:val="2"/>
          <w:numId w:val="58"/>
        </w:numPr>
        <w:rPr>
          <w:rFonts w:ascii="Times New Roman" w:hAnsi="Times New Roman" w:cs="Times New Roman"/>
          <w:sz w:val="20"/>
          <w:szCs w:val="20"/>
        </w:rPr>
      </w:pPr>
      <w:r w:rsidRPr="00322794">
        <w:rPr>
          <w:rFonts w:ascii="Times New Roman" w:hAnsi="Times New Roman" w:cs="Times New Roman"/>
          <w:sz w:val="20"/>
          <w:szCs w:val="20"/>
        </w:rPr>
        <w:t>Known as “check-the-box” election because you check a box on Form 8832</w:t>
      </w:r>
    </w:p>
    <w:p w14:paraId="3D16B5D4" w14:textId="77777777" w:rsidR="00D349BD" w:rsidRPr="00322794" w:rsidRDefault="00D349BD" w:rsidP="00D349BD">
      <w:pPr>
        <w:pStyle w:val="NoSpacing"/>
        <w:numPr>
          <w:ilvl w:val="1"/>
          <w:numId w:val="58"/>
        </w:numPr>
        <w:rPr>
          <w:rFonts w:ascii="Times New Roman" w:hAnsi="Times New Roman" w:cs="Times New Roman"/>
          <w:sz w:val="20"/>
          <w:szCs w:val="20"/>
        </w:rPr>
      </w:pPr>
      <w:r w:rsidRPr="00322794">
        <w:rPr>
          <w:rFonts w:ascii="Times New Roman" w:hAnsi="Times New Roman" w:cs="Times New Roman"/>
          <w:sz w:val="20"/>
          <w:szCs w:val="20"/>
        </w:rPr>
        <w:t>Election is available to “eligible entities”, both foreign and domestic</w:t>
      </w:r>
    </w:p>
    <w:p w14:paraId="2B4A67A6" w14:textId="77777777" w:rsidR="00D349BD" w:rsidRPr="00322794" w:rsidRDefault="00D349BD" w:rsidP="00D349BD">
      <w:pPr>
        <w:pStyle w:val="NoSpacing"/>
        <w:numPr>
          <w:ilvl w:val="2"/>
          <w:numId w:val="58"/>
        </w:numPr>
        <w:rPr>
          <w:rFonts w:ascii="Times New Roman" w:hAnsi="Times New Roman" w:cs="Times New Roman"/>
          <w:sz w:val="20"/>
          <w:szCs w:val="20"/>
        </w:rPr>
      </w:pPr>
      <w:r w:rsidRPr="00322794">
        <w:rPr>
          <w:rFonts w:ascii="Times New Roman" w:hAnsi="Times New Roman" w:cs="Times New Roman"/>
          <w:sz w:val="20"/>
          <w:szCs w:val="20"/>
        </w:rPr>
        <w:t>Eligible entities are anything not covered by the regulations in the next bullet point</w:t>
      </w:r>
    </w:p>
    <w:p w14:paraId="607718C7" w14:textId="77777777" w:rsidR="00D349BD" w:rsidRPr="00D349BD" w:rsidRDefault="00D349BD" w:rsidP="00D349BD">
      <w:pPr>
        <w:pStyle w:val="NoSpacing"/>
        <w:numPr>
          <w:ilvl w:val="0"/>
          <w:numId w:val="58"/>
        </w:numPr>
        <w:rPr>
          <w:rFonts w:ascii="Times New Roman" w:hAnsi="Times New Roman" w:cs="Times New Roman"/>
          <w:b/>
          <w:sz w:val="20"/>
          <w:szCs w:val="20"/>
        </w:rPr>
      </w:pPr>
      <w:r w:rsidRPr="00D349BD">
        <w:rPr>
          <w:rFonts w:ascii="Times New Roman" w:hAnsi="Times New Roman" w:cs="Times New Roman"/>
          <w:b/>
          <w:sz w:val="20"/>
          <w:szCs w:val="20"/>
        </w:rPr>
        <w:t>§ 301.7701-2(b)(1),(3)-(8)</w:t>
      </w:r>
    </w:p>
    <w:p w14:paraId="53FE8373" w14:textId="77777777" w:rsidR="00D349BD" w:rsidRDefault="00D349BD" w:rsidP="00D349BD">
      <w:pPr>
        <w:pStyle w:val="NoSpacing"/>
        <w:numPr>
          <w:ilvl w:val="1"/>
          <w:numId w:val="58"/>
        </w:numPr>
        <w:rPr>
          <w:rFonts w:ascii="Times New Roman" w:hAnsi="Times New Roman" w:cs="Times New Roman"/>
          <w:sz w:val="20"/>
          <w:szCs w:val="20"/>
        </w:rPr>
      </w:pPr>
      <w:r w:rsidRPr="00D349BD">
        <w:rPr>
          <w:rFonts w:ascii="Times New Roman" w:hAnsi="Times New Roman" w:cs="Times New Roman"/>
          <w:b/>
          <w:sz w:val="20"/>
          <w:szCs w:val="20"/>
        </w:rPr>
        <w:t>Defines corporations:</w:t>
      </w:r>
      <w:r>
        <w:rPr>
          <w:rFonts w:ascii="Times New Roman" w:hAnsi="Times New Roman" w:cs="Times New Roman"/>
          <w:sz w:val="20"/>
          <w:szCs w:val="20"/>
        </w:rPr>
        <w:t xml:space="preserve"> incorporated under state statutes </w:t>
      </w:r>
    </w:p>
    <w:p w14:paraId="6605C7F7" w14:textId="687B5BA4" w:rsidR="00D349BD" w:rsidRPr="00322794" w:rsidRDefault="00D349BD" w:rsidP="00D349BD">
      <w:pPr>
        <w:pStyle w:val="NoSpacing"/>
        <w:numPr>
          <w:ilvl w:val="2"/>
          <w:numId w:val="58"/>
        </w:numPr>
        <w:rPr>
          <w:rFonts w:ascii="Times New Roman" w:hAnsi="Times New Roman" w:cs="Times New Roman"/>
          <w:sz w:val="20"/>
          <w:szCs w:val="20"/>
        </w:rPr>
      </w:pPr>
      <w:r>
        <w:rPr>
          <w:rFonts w:ascii="Times New Roman" w:hAnsi="Times New Roman" w:cs="Times New Roman"/>
          <w:sz w:val="20"/>
          <w:szCs w:val="20"/>
        </w:rPr>
        <w:t xml:space="preserve">Limited liability companies NOT treated as corporations </w:t>
      </w:r>
    </w:p>
    <w:p w14:paraId="06D52BDF" w14:textId="77777777" w:rsidR="00D349BD" w:rsidRPr="00322794" w:rsidRDefault="00D349BD" w:rsidP="00D349BD">
      <w:pPr>
        <w:pStyle w:val="NoSpacing"/>
        <w:numPr>
          <w:ilvl w:val="1"/>
          <w:numId w:val="58"/>
        </w:numPr>
        <w:rPr>
          <w:rFonts w:ascii="Times New Roman" w:hAnsi="Times New Roman" w:cs="Times New Roman"/>
          <w:sz w:val="20"/>
          <w:szCs w:val="20"/>
        </w:rPr>
      </w:pPr>
      <w:r w:rsidRPr="00322794">
        <w:rPr>
          <w:rFonts w:ascii="Times New Roman" w:hAnsi="Times New Roman" w:cs="Times New Roman"/>
          <w:sz w:val="20"/>
          <w:szCs w:val="20"/>
        </w:rPr>
        <w:t>There is a list of “per se” corporations in other countries (§ 301.7701-2(b)(8))</w:t>
      </w:r>
    </w:p>
    <w:p w14:paraId="3B00B505" w14:textId="77777777" w:rsidR="00D349BD" w:rsidRPr="00322794" w:rsidRDefault="00D349BD" w:rsidP="00D349BD">
      <w:pPr>
        <w:pStyle w:val="NoSpacing"/>
        <w:numPr>
          <w:ilvl w:val="2"/>
          <w:numId w:val="58"/>
        </w:numPr>
        <w:rPr>
          <w:rFonts w:ascii="Times New Roman" w:hAnsi="Times New Roman" w:cs="Times New Roman"/>
          <w:sz w:val="20"/>
          <w:szCs w:val="20"/>
        </w:rPr>
      </w:pPr>
      <w:r w:rsidRPr="00322794">
        <w:rPr>
          <w:rFonts w:ascii="Times New Roman" w:hAnsi="Times New Roman" w:cs="Times New Roman"/>
          <w:sz w:val="20"/>
          <w:szCs w:val="20"/>
        </w:rPr>
        <w:t>For example:</w:t>
      </w:r>
    </w:p>
    <w:p w14:paraId="252D64B3" w14:textId="77777777" w:rsidR="00D349BD" w:rsidRPr="00322794" w:rsidRDefault="00D349BD" w:rsidP="00D349BD">
      <w:pPr>
        <w:pStyle w:val="NoSpacing"/>
        <w:numPr>
          <w:ilvl w:val="3"/>
          <w:numId w:val="58"/>
        </w:numPr>
        <w:rPr>
          <w:rFonts w:ascii="Times New Roman" w:hAnsi="Times New Roman" w:cs="Times New Roman"/>
          <w:sz w:val="20"/>
          <w:szCs w:val="20"/>
        </w:rPr>
      </w:pPr>
      <w:r w:rsidRPr="00322794">
        <w:rPr>
          <w:rFonts w:ascii="Times New Roman" w:hAnsi="Times New Roman" w:cs="Times New Roman"/>
          <w:sz w:val="20"/>
          <w:szCs w:val="20"/>
        </w:rPr>
        <w:t>UK: PLC (Public Limited Company)</w:t>
      </w:r>
    </w:p>
    <w:p w14:paraId="597CDF5F" w14:textId="77777777" w:rsidR="00D349BD" w:rsidRDefault="00D349BD" w:rsidP="00D349BD">
      <w:pPr>
        <w:pStyle w:val="NoSpacing"/>
        <w:numPr>
          <w:ilvl w:val="3"/>
          <w:numId w:val="58"/>
        </w:numPr>
        <w:rPr>
          <w:rFonts w:ascii="Times New Roman" w:hAnsi="Times New Roman" w:cs="Times New Roman"/>
          <w:sz w:val="20"/>
          <w:szCs w:val="20"/>
        </w:rPr>
      </w:pPr>
      <w:r w:rsidRPr="00322794">
        <w:rPr>
          <w:rFonts w:ascii="Times New Roman" w:hAnsi="Times New Roman" w:cs="Times New Roman"/>
          <w:sz w:val="20"/>
          <w:szCs w:val="20"/>
        </w:rPr>
        <w:t>France: SA (Societe Anonyme)</w:t>
      </w:r>
    </w:p>
    <w:p w14:paraId="26923021" w14:textId="77777777" w:rsidR="00D349BD" w:rsidRDefault="00D349BD" w:rsidP="00D349BD">
      <w:pPr>
        <w:pStyle w:val="NoSpacing"/>
        <w:rPr>
          <w:rFonts w:ascii="Times New Roman" w:hAnsi="Times New Roman" w:cs="Times New Roman"/>
          <w:sz w:val="20"/>
          <w:szCs w:val="20"/>
        </w:rPr>
      </w:pPr>
    </w:p>
    <w:p w14:paraId="514D3C0D" w14:textId="77777777" w:rsidR="00D349BD" w:rsidRDefault="00D349BD" w:rsidP="00D349BD">
      <w:pPr>
        <w:pStyle w:val="NoSpacing"/>
        <w:rPr>
          <w:rFonts w:ascii="Times New Roman" w:hAnsi="Times New Roman" w:cs="Times New Roman"/>
          <w:sz w:val="20"/>
          <w:szCs w:val="20"/>
        </w:rPr>
      </w:pPr>
      <w:r>
        <w:rPr>
          <w:rFonts w:ascii="Times New Roman" w:hAnsi="Times New Roman" w:cs="Times New Roman"/>
          <w:sz w:val="20"/>
          <w:szCs w:val="20"/>
        </w:rPr>
        <w:t>[</w:t>
      </w:r>
      <w:r w:rsidRPr="006E6469">
        <w:rPr>
          <w:rFonts w:ascii="Times New Roman" w:hAnsi="Times New Roman" w:cs="Times New Roman"/>
          <w:smallCaps/>
          <w:sz w:val="20"/>
          <w:szCs w:val="20"/>
        </w:rPr>
        <w:t>Election Possibilities</w:t>
      </w:r>
      <w:r>
        <w:rPr>
          <w:rFonts w:ascii="Times New Roman" w:hAnsi="Times New Roman" w:cs="Times New Roman"/>
          <w:sz w:val="20"/>
          <w:szCs w:val="20"/>
        </w:rPr>
        <w:t>]</w:t>
      </w:r>
    </w:p>
    <w:p w14:paraId="1B05A54D" w14:textId="77777777" w:rsidR="00D349BD" w:rsidRPr="00322794" w:rsidRDefault="00D349BD" w:rsidP="00D349BD">
      <w:pPr>
        <w:pStyle w:val="NoSpacing"/>
        <w:numPr>
          <w:ilvl w:val="0"/>
          <w:numId w:val="59"/>
        </w:numPr>
        <w:rPr>
          <w:rFonts w:ascii="Times New Roman" w:hAnsi="Times New Roman" w:cs="Times New Roman"/>
          <w:sz w:val="20"/>
          <w:szCs w:val="20"/>
        </w:rPr>
      </w:pPr>
      <w:r w:rsidRPr="00322794">
        <w:rPr>
          <w:rFonts w:ascii="Times New Roman" w:hAnsi="Times New Roman" w:cs="Times New Roman"/>
          <w:sz w:val="20"/>
          <w:szCs w:val="20"/>
        </w:rPr>
        <w:t>If you are an eligible entity, then</w:t>
      </w:r>
    </w:p>
    <w:p w14:paraId="42A34800" w14:textId="77777777" w:rsidR="00D349BD" w:rsidRPr="00322794" w:rsidRDefault="00D349BD" w:rsidP="00D349BD">
      <w:pPr>
        <w:pStyle w:val="NoSpacing"/>
        <w:numPr>
          <w:ilvl w:val="1"/>
          <w:numId w:val="59"/>
        </w:numPr>
        <w:rPr>
          <w:rFonts w:ascii="Times New Roman" w:hAnsi="Times New Roman" w:cs="Times New Roman"/>
          <w:sz w:val="20"/>
          <w:szCs w:val="20"/>
        </w:rPr>
      </w:pPr>
      <w:r w:rsidRPr="00322794">
        <w:rPr>
          <w:rFonts w:ascii="Times New Roman" w:hAnsi="Times New Roman" w:cs="Times New Roman"/>
          <w:sz w:val="20"/>
          <w:szCs w:val="20"/>
        </w:rPr>
        <w:t xml:space="preserve">If you have </w:t>
      </w:r>
      <w:r w:rsidRPr="00D349BD">
        <w:rPr>
          <w:rFonts w:ascii="Times New Roman" w:hAnsi="Times New Roman" w:cs="Times New Roman"/>
          <w:sz w:val="20"/>
          <w:szCs w:val="20"/>
          <w:u w:val="single"/>
        </w:rPr>
        <w:t>only one member</w:t>
      </w:r>
      <w:r w:rsidRPr="00322794">
        <w:rPr>
          <w:rFonts w:ascii="Times New Roman" w:hAnsi="Times New Roman" w:cs="Times New Roman"/>
          <w:sz w:val="20"/>
          <w:szCs w:val="20"/>
        </w:rPr>
        <w:t>, you can be either</w:t>
      </w:r>
    </w:p>
    <w:p w14:paraId="0D0DF75A" w14:textId="77777777" w:rsidR="00D349BD" w:rsidRPr="00322794" w:rsidRDefault="00D349BD" w:rsidP="00D349BD">
      <w:pPr>
        <w:pStyle w:val="NoSpacing"/>
        <w:numPr>
          <w:ilvl w:val="2"/>
          <w:numId w:val="59"/>
        </w:numPr>
        <w:rPr>
          <w:rFonts w:ascii="Times New Roman" w:hAnsi="Times New Roman" w:cs="Times New Roman"/>
          <w:sz w:val="20"/>
          <w:szCs w:val="20"/>
        </w:rPr>
      </w:pPr>
      <w:r w:rsidRPr="00322794">
        <w:rPr>
          <w:rFonts w:ascii="Times New Roman" w:hAnsi="Times New Roman" w:cs="Times New Roman"/>
          <w:sz w:val="20"/>
          <w:szCs w:val="20"/>
        </w:rPr>
        <w:t xml:space="preserve">A </w:t>
      </w:r>
      <w:r w:rsidRPr="00D349BD">
        <w:rPr>
          <w:rFonts w:ascii="Times New Roman" w:hAnsi="Times New Roman" w:cs="Times New Roman"/>
          <w:b/>
          <w:sz w:val="20"/>
          <w:szCs w:val="20"/>
        </w:rPr>
        <w:t>corporation</w:t>
      </w:r>
      <w:r w:rsidRPr="00322794">
        <w:rPr>
          <w:rFonts w:ascii="Times New Roman" w:hAnsi="Times New Roman" w:cs="Times New Roman"/>
          <w:sz w:val="20"/>
          <w:szCs w:val="20"/>
        </w:rPr>
        <w:t>, or</w:t>
      </w:r>
    </w:p>
    <w:p w14:paraId="6BD6F8E1" w14:textId="77777777" w:rsidR="00D349BD" w:rsidRDefault="00D349BD" w:rsidP="00D349BD">
      <w:pPr>
        <w:pStyle w:val="NoSpacing"/>
        <w:numPr>
          <w:ilvl w:val="2"/>
          <w:numId w:val="59"/>
        </w:numPr>
        <w:rPr>
          <w:rFonts w:ascii="Times New Roman" w:hAnsi="Times New Roman" w:cs="Times New Roman"/>
          <w:sz w:val="20"/>
          <w:szCs w:val="20"/>
        </w:rPr>
      </w:pPr>
      <w:r w:rsidRPr="00322794">
        <w:rPr>
          <w:rFonts w:ascii="Times New Roman" w:hAnsi="Times New Roman" w:cs="Times New Roman"/>
          <w:sz w:val="20"/>
          <w:szCs w:val="20"/>
        </w:rPr>
        <w:t xml:space="preserve">A </w:t>
      </w:r>
      <w:r w:rsidRPr="00D349BD">
        <w:rPr>
          <w:rFonts w:ascii="Times New Roman" w:hAnsi="Times New Roman" w:cs="Times New Roman"/>
          <w:b/>
          <w:sz w:val="20"/>
          <w:szCs w:val="20"/>
        </w:rPr>
        <w:t>“disregarded entity”</w:t>
      </w:r>
      <w:r>
        <w:rPr>
          <w:rFonts w:ascii="Times New Roman" w:hAnsi="Times New Roman" w:cs="Times New Roman"/>
          <w:sz w:val="20"/>
          <w:szCs w:val="20"/>
        </w:rPr>
        <w:t xml:space="preserve"> (</w:t>
      </w:r>
      <w:r>
        <w:rPr>
          <w:rFonts w:ascii="Times New Roman" w:hAnsi="Times New Roman" w:cs="Times New Roman"/>
          <w:i/>
          <w:sz w:val="20"/>
          <w:szCs w:val="20"/>
        </w:rPr>
        <w:t>doesn’t exist for tax purposes</w:t>
      </w:r>
      <w:r>
        <w:rPr>
          <w:rFonts w:ascii="Times New Roman" w:hAnsi="Times New Roman" w:cs="Times New Roman"/>
          <w:sz w:val="20"/>
          <w:szCs w:val="20"/>
        </w:rPr>
        <w:t>)</w:t>
      </w:r>
    </w:p>
    <w:p w14:paraId="3116D0FE" w14:textId="77777777" w:rsidR="00D349BD" w:rsidRPr="00322794" w:rsidRDefault="00D349BD" w:rsidP="00D349BD">
      <w:pPr>
        <w:pStyle w:val="NoSpacing"/>
        <w:numPr>
          <w:ilvl w:val="1"/>
          <w:numId w:val="59"/>
        </w:numPr>
        <w:rPr>
          <w:rFonts w:ascii="Times New Roman" w:hAnsi="Times New Roman" w:cs="Times New Roman"/>
          <w:sz w:val="20"/>
          <w:szCs w:val="20"/>
        </w:rPr>
      </w:pPr>
      <w:r w:rsidRPr="00322794">
        <w:rPr>
          <w:rFonts w:ascii="Times New Roman" w:hAnsi="Times New Roman" w:cs="Times New Roman"/>
          <w:sz w:val="20"/>
          <w:szCs w:val="20"/>
        </w:rPr>
        <w:t xml:space="preserve">If you have </w:t>
      </w:r>
      <w:r w:rsidRPr="00D349BD">
        <w:rPr>
          <w:rFonts w:ascii="Times New Roman" w:hAnsi="Times New Roman" w:cs="Times New Roman"/>
          <w:sz w:val="20"/>
          <w:szCs w:val="20"/>
          <w:u w:val="single"/>
        </w:rPr>
        <w:t>more than one member</w:t>
      </w:r>
      <w:r w:rsidRPr="00322794">
        <w:rPr>
          <w:rFonts w:ascii="Times New Roman" w:hAnsi="Times New Roman" w:cs="Times New Roman"/>
          <w:sz w:val="20"/>
          <w:szCs w:val="20"/>
        </w:rPr>
        <w:t>, you can be either</w:t>
      </w:r>
    </w:p>
    <w:p w14:paraId="535C607C" w14:textId="77777777" w:rsidR="00D349BD" w:rsidRPr="00322794" w:rsidRDefault="00D349BD" w:rsidP="00D349BD">
      <w:pPr>
        <w:pStyle w:val="NoSpacing"/>
        <w:numPr>
          <w:ilvl w:val="2"/>
          <w:numId w:val="59"/>
        </w:numPr>
        <w:rPr>
          <w:rFonts w:ascii="Times New Roman" w:hAnsi="Times New Roman" w:cs="Times New Roman"/>
          <w:sz w:val="20"/>
          <w:szCs w:val="20"/>
        </w:rPr>
      </w:pPr>
      <w:r w:rsidRPr="00322794">
        <w:rPr>
          <w:rFonts w:ascii="Times New Roman" w:hAnsi="Times New Roman" w:cs="Times New Roman"/>
          <w:sz w:val="20"/>
          <w:szCs w:val="20"/>
        </w:rPr>
        <w:t xml:space="preserve">A </w:t>
      </w:r>
      <w:r w:rsidRPr="00D349BD">
        <w:rPr>
          <w:rFonts w:ascii="Times New Roman" w:hAnsi="Times New Roman" w:cs="Times New Roman"/>
          <w:b/>
          <w:sz w:val="20"/>
          <w:szCs w:val="20"/>
        </w:rPr>
        <w:t>corporation</w:t>
      </w:r>
      <w:r w:rsidRPr="00322794">
        <w:rPr>
          <w:rFonts w:ascii="Times New Roman" w:hAnsi="Times New Roman" w:cs="Times New Roman"/>
          <w:sz w:val="20"/>
          <w:szCs w:val="20"/>
        </w:rPr>
        <w:t>, or</w:t>
      </w:r>
    </w:p>
    <w:p w14:paraId="19EE6870" w14:textId="77777777" w:rsidR="00D349BD" w:rsidRPr="00D349BD" w:rsidRDefault="00D349BD" w:rsidP="00D349BD">
      <w:pPr>
        <w:pStyle w:val="NoSpacing"/>
        <w:numPr>
          <w:ilvl w:val="2"/>
          <w:numId w:val="59"/>
        </w:numPr>
        <w:rPr>
          <w:rFonts w:ascii="Times New Roman" w:hAnsi="Times New Roman" w:cs="Times New Roman"/>
          <w:b/>
          <w:sz w:val="20"/>
          <w:szCs w:val="20"/>
        </w:rPr>
      </w:pPr>
      <w:r w:rsidRPr="00322794">
        <w:rPr>
          <w:rFonts w:ascii="Times New Roman" w:hAnsi="Times New Roman" w:cs="Times New Roman"/>
          <w:sz w:val="20"/>
          <w:szCs w:val="20"/>
        </w:rPr>
        <w:t xml:space="preserve">A </w:t>
      </w:r>
      <w:r w:rsidRPr="00D349BD">
        <w:rPr>
          <w:rFonts w:ascii="Times New Roman" w:hAnsi="Times New Roman" w:cs="Times New Roman"/>
          <w:b/>
          <w:sz w:val="20"/>
          <w:szCs w:val="20"/>
        </w:rPr>
        <w:t>partnership</w:t>
      </w:r>
    </w:p>
    <w:p w14:paraId="6A296009" w14:textId="77777777" w:rsidR="00D349BD" w:rsidRPr="00322794" w:rsidRDefault="00D349BD" w:rsidP="00D349BD">
      <w:pPr>
        <w:pStyle w:val="NoSpacing"/>
        <w:numPr>
          <w:ilvl w:val="3"/>
          <w:numId w:val="59"/>
        </w:numPr>
        <w:rPr>
          <w:rFonts w:ascii="Times New Roman" w:hAnsi="Times New Roman" w:cs="Times New Roman"/>
          <w:sz w:val="20"/>
          <w:szCs w:val="20"/>
        </w:rPr>
      </w:pPr>
      <w:r>
        <w:rPr>
          <w:rFonts w:ascii="Times New Roman" w:hAnsi="Times New Roman" w:cs="Times New Roman"/>
          <w:sz w:val="20"/>
          <w:szCs w:val="20"/>
        </w:rPr>
        <w:t xml:space="preserve">Huge flexibility for tax payer. Remarkable that you can </w:t>
      </w:r>
      <w:r>
        <w:rPr>
          <w:rFonts w:ascii="Times New Roman" w:hAnsi="Times New Roman" w:cs="Times New Roman"/>
          <w:sz w:val="20"/>
          <w:szCs w:val="20"/>
          <w:u w:val="single"/>
        </w:rPr>
        <w:t>choose freely</w:t>
      </w:r>
      <w:r>
        <w:rPr>
          <w:rFonts w:ascii="Times New Roman" w:hAnsi="Times New Roman" w:cs="Times New Roman"/>
          <w:sz w:val="20"/>
          <w:szCs w:val="20"/>
        </w:rPr>
        <w:t xml:space="preserve"> AND you can </w:t>
      </w:r>
      <w:r>
        <w:rPr>
          <w:rFonts w:ascii="Times New Roman" w:hAnsi="Times New Roman" w:cs="Times New Roman"/>
          <w:sz w:val="20"/>
          <w:szCs w:val="20"/>
          <w:u w:val="single"/>
        </w:rPr>
        <w:t>change it</w:t>
      </w:r>
      <w:r>
        <w:rPr>
          <w:rFonts w:ascii="Times New Roman" w:hAnsi="Times New Roman" w:cs="Times New Roman"/>
          <w:sz w:val="20"/>
          <w:szCs w:val="20"/>
        </w:rPr>
        <w:t xml:space="preserve">. </w:t>
      </w:r>
    </w:p>
    <w:p w14:paraId="505620D2" w14:textId="77777777" w:rsidR="00D349BD" w:rsidRPr="00322794" w:rsidRDefault="00D349BD" w:rsidP="00D349BD">
      <w:pPr>
        <w:pStyle w:val="NoSpacing"/>
        <w:numPr>
          <w:ilvl w:val="1"/>
          <w:numId w:val="59"/>
        </w:numPr>
        <w:rPr>
          <w:rFonts w:ascii="Times New Roman" w:hAnsi="Times New Roman" w:cs="Times New Roman"/>
          <w:sz w:val="20"/>
          <w:szCs w:val="20"/>
        </w:rPr>
      </w:pPr>
      <w:r w:rsidRPr="00322794">
        <w:rPr>
          <w:rFonts w:ascii="Times New Roman" w:hAnsi="Times New Roman" w:cs="Times New Roman"/>
          <w:sz w:val="20"/>
          <w:szCs w:val="20"/>
        </w:rPr>
        <w:t xml:space="preserve">Note that there </w:t>
      </w:r>
      <w:r w:rsidRPr="00D349BD">
        <w:rPr>
          <w:rFonts w:ascii="Times New Roman" w:hAnsi="Times New Roman" w:cs="Times New Roman"/>
          <w:i/>
          <w:sz w:val="20"/>
          <w:szCs w:val="20"/>
        </w:rPr>
        <w:t>cannot</w:t>
      </w:r>
      <w:r w:rsidRPr="00322794">
        <w:rPr>
          <w:rFonts w:ascii="Times New Roman" w:hAnsi="Times New Roman" w:cs="Times New Roman"/>
          <w:sz w:val="20"/>
          <w:szCs w:val="20"/>
        </w:rPr>
        <w:t xml:space="preserve"> be a </w:t>
      </w:r>
      <w:r w:rsidRPr="00D349BD">
        <w:rPr>
          <w:rFonts w:ascii="Times New Roman" w:hAnsi="Times New Roman" w:cs="Times New Roman"/>
          <w:sz w:val="20"/>
          <w:szCs w:val="20"/>
          <w:u w:val="single"/>
        </w:rPr>
        <w:t>single-member partnership</w:t>
      </w:r>
      <w:r w:rsidRPr="00322794">
        <w:rPr>
          <w:rFonts w:ascii="Times New Roman" w:hAnsi="Times New Roman" w:cs="Times New Roman"/>
          <w:sz w:val="20"/>
          <w:szCs w:val="20"/>
        </w:rPr>
        <w:t xml:space="preserve">, and there </w:t>
      </w:r>
      <w:r w:rsidRPr="00D349BD">
        <w:rPr>
          <w:rFonts w:ascii="Times New Roman" w:hAnsi="Times New Roman" w:cs="Times New Roman"/>
          <w:i/>
          <w:sz w:val="20"/>
          <w:szCs w:val="20"/>
        </w:rPr>
        <w:t>cannot</w:t>
      </w:r>
      <w:r w:rsidRPr="00322794">
        <w:rPr>
          <w:rFonts w:ascii="Times New Roman" w:hAnsi="Times New Roman" w:cs="Times New Roman"/>
          <w:sz w:val="20"/>
          <w:szCs w:val="20"/>
        </w:rPr>
        <w:t xml:space="preserve"> be a</w:t>
      </w:r>
      <w:r>
        <w:rPr>
          <w:rFonts w:ascii="Times New Roman" w:hAnsi="Times New Roman" w:cs="Times New Roman"/>
          <w:sz w:val="20"/>
          <w:szCs w:val="20"/>
        </w:rPr>
        <w:t xml:space="preserve"> </w:t>
      </w:r>
      <w:r w:rsidRPr="00D349BD">
        <w:rPr>
          <w:rFonts w:ascii="Times New Roman" w:hAnsi="Times New Roman" w:cs="Times New Roman"/>
          <w:sz w:val="20"/>
          <w:szCs w:val="20"/>
          <w:u w:val="single"/>
        </w:rPr>
        <w:t>multiple-member disregarded entity</w:t>
      </w:r>
    </w:p>
    <w:p w14:paraId="1335F32E" w14:textId="77777777" w:rsidR="00D349BD" w:rsidRPr="00D349BD" w:rsidRDefault="00D349BD" w:rsidP="00D349BD">
      <w:pPr>
        <w:pStyle w:val="NoSpacing"/>
        <w:numPr>
          <w:ilvl w:val="0"/>
          <w:numId w:val="59"/>
        </w:numPr>
        <w:rPr>
          <w:rFonts w:ascii="Times New Roman" w:hAnsi="Times New Roman" w:cs="Times New Roman"/>
          <w:b/>
          <w:sz w:val="20"/>
          <w:szCs w:val="20"/>
        </w:rPr>
      </w:pPr>
      <w:r w:rsidRPr="00D349BD">
        <w:rPr>
          <w:rFonts w:ascii="Times New Roman" w:hAnsi="Times New Roman" w:cs="Times New Roman"/>
          <w:b/>
          <w:sz w:val="20"/>
          <w:szCs w:val="20"/>
        </w:rPr>
        <w:t>Timing:</w:t>
      </w:r>
    </w:p>
    <w:p w14:paraId="17BEEBDA" w14:textId="77777777" w:rsidR="00D349BD" w:rsidRPr="00322794" w:rsidRDefault="00D349BD" w:rsidP="00D349BD">
      <w:pPr>
        <w:pStyle w:val="NoSpacing"/>
        <w:numPr>
          <w:ilvl w:val="1"/>
          <w:numId w:val="59"/>
        </w:numPr>
        <w:rPr>
          <w:rFonts w:ascii="Times New Roman" w:hAnsi="Times New Roman" w:cs="Times New Roman"/>
          <w:sz w:val="20"/>
          <w:szCs w:val="20"/>
        </w:rPr>
      </w:pPr>
      <w:r w:rsidRPr="00322794">
        <w:rPr>
          <w:rFonts w:ascii="Times New Roman" w:hAnsi="Times New Roman" w:cs="Times New Roman"/>
          <w:sz w:val="20"/>
          <w:szCs w:val="20"/>
        </w:rPr>
        <w:t xml:space="preserve">You make an </w:t>
      </w:r>
      <w:r w:rsidRPr="00D349BD">
        <w:rPr>
          <w:rFonts w:ascii="Times New Roman" w:hAnsi="Times New Roman" w:cs="Times New Roman"/>
          <w:sz w:val="20"/>
          <w:szCs w:val="20"/>
          <w:u w:val="single"/>
        </w:rPr>
        <w:t>initial election</w:t>
      </w:r>
    </w:p>
    <w:p w14:paraId="126AD042" w14:textId="77777777" w:rsidR="00D349BD" w:rsidRPr="00322794" w:rsidRDefault="00D349BD" w:rsidP="00D349BD">
      <w:pPr>
        <w:pStyle w:val="NoSpacing"/>
        <w:numPr>
          <w:ilvl w:val="1"/>
          <w:numId w:val="59"/>
        </w:numPr>
        <w:rPr>
          <w:rFonts w:ascii="Times New Roman" w:hAnsi="Times New Roman" w:cs="Times New Roman"/>
          <w:sz w:val="20"/>
          <w:szCs w:val="20"/>
        </w:rPr>
      </w:pPr>
      <w:r w:rsidRPr="00322794">
        <w:rPr>
          <w:rFonts w:ascii="Times New Roman" w:hAnsi="Times New Roman" w:cs="Times New Roman"/>
          <w:sz w:val="20"/>
          <w:szCs w:val="20"/>
        </w:rPr>
        <w:t xml:space="preserve">You can make a </w:t>
      </w:r>
      <w:r w:rsidRPr="00D349BD">
        <w:rPr>
          <w:rFonts w:ascii="Times New Roman" w:hAnsi="Times New Roman" w:cs="Times New Roman"/>
          <w:sz w:val="20"/>
          <w:szCs w:val="20"/>
          <w:u w:val="single"/>
        </w:rPr>
        <w:t>second election at any time</w:t>
      </w:r>
    </w:p>
    <w:p w14:paraId="26C42116" w14:textId="77777777" w:rsidR="00D349BD" w:rsidRDefault="00D349BD" w:rsidP="00D349BD">
      <w:pPr>
        <w:pStyle w:val="NoSpacing"/>
        <w:numPr>
          <w:ilvl w:val="1"/>
          <w:numId w:val="59"/>
        </w:numPr>
        <w:rPr>
          <w:rFonts w:ascii="Times New Roman" w:hAnsi="Times New Roman" w:cs="Times New Roman"/>
          <w:sz w:val="20"/>
          <w:szCs w:val="20"/>
        </w:rPr>
      </w:pPr>
      <w:r w:rsidRPr="00322794">
        <w:rPr>
          <w:rFonts w:ascii="Times New Roman" w:hAnsi="Times New Roman" w:cs="Times New Roman"/>
          <w:sz w:val="20"/>
          <w:szCs w:val="20"/>
        </w:rPr>
        <w:t xml:space="preserve">Thereafter, you can make more elections, but you have to wait </w:t>
      </w:r>
      <w:r w:rsidRPr="00322794">
        <w:rPr>
          <w:rFonts w:ascii="Times New Roman" w:hAnsi="Times New Roman" w:cs="Times New Roman"/>
          <w:b/>
          <w:i/>
          <w:sz w:val="20"/>
          <w:szCs w:val="20"/>
        </w:rPr>
        <w:t>5 years</w:t>
      </w:r>
      <w:r w:rsidRPr="00322794">
        <w:rPr>
          <w:rFonts w:ascii="Times New Roman" w:hAnsi="Times New Roman" w:cs="Times New Roman"/>
          <w:sz w:val="20"/>
          <w:szCs w:val="20"/>
        </w:rPr>
        <w:t xml:space="preserve"> between</w:t>
      </w:r>
      <w:r>
        <w:rPr>
          <w:rFonts w:ascii="Times New Roman" w:hAnsi="Times New Roman" w:cs="Times New Roman"/>
          <w:sz w:val="20"/>
          <w:szCs w:val="20"/>
        </w:rPr>
        <w:t xml:space="preserve"> </w:t>
      </w:r>
      <w:r w:rsidRPr="00322794">
        <w:rPr>
          <w:rFonts w:ascii="Times New Roman" w:hAnsi="Times New Roman" w:cs="Times New Roman"/>
          <w:sz w:val="20"/>
          <w:szCs w:val="20"/>
        </w:rPr>
        <w:t>further elections</w:t>
      </w:r>
    </w:p>
    <w:p w14:paraId="4D3609CE" w14:textId="77777777" w:rsidR="00D349BD" w:rsidRDefault="00D349BD" w:rsidP="00D349BD">
      <w:pPr>
        <w:pStyle w:val="NoSpacing"/>
        <w:rPr>
          <w:rFonts w:ascii="Times New Roman" w:hAnsi="Times New Roman" w:cs="Times New Roman"/>
          <w:sz w:val="20"/>
          <w:szCs w:val="20"/>
        </w:rPr>
      </w:pPr>
    </w:p>
    <w:p w14:paraId="2D23023F" w14:textId="77777777" w:rsidR="00D349BD" w:rsidRDefault="00D349BD" w:rsidP="00D349BD">
      <w:pPr>
        <w:pStyle w:val="NoSpacing"/>
        <w:rPr>
          <w:rFonts w:ascii="Times New Roman" w:hAnsi="Times New Roman" w:cs="Times New Roman"/>
          <w:sz w:val="20"/>
          <w:szCs w:val="20"/>
        </w:rPr>
      </w:pPr>
      <w:r>
        <w:rPr>
          <w:rFonts w:ascii="Times New Roman" w:hAnsi="Times New Roman" w:cs="Times New Roman"/>
          <w:sz w:val="20"/>
          <w:szCs w:val="20"/>
        </w:rPr>
        <w:t>[</w:t>
      </w:r>
      <w:r w:rsidRPr="006E6469">
        <w:rPr>
          <w:rFonts w:ascii="Times New Roman" w:hAnsi="Times New Roman" w:cs="Times New Roman"/>
          <w:smallCaps/>
          <w:sz w:val="20"/>
          <w:szCs w:val="20"/>
        </w:rPr>
        <w:t>Changes without Election</w:t>
      </w:r>
      <w:r>
        <w:rPr>
          <w:rFonts w:ascii="Times New Roman" w:hAnsi="Times New Roman" w:cs="Times New Roman"/>
          <w:sz w:val="20"/>
          <w:szCs w:val="20"/>
        </w:rPr>
        <w:t>]</w:t>
      </w:r>
    </w:p>
    <w:p w14:paraId="3319FFA2" w14:textId="77777777" w:rsidR="00D349BD" w:rsidRPr="00322794" w:rsidRDefault="00D349BD" w:rsidP="00D349BD">
      <w:pPr>
        <w:pStyle w:val="NoSpacing"/>
        <w:numPr>
          <w:ilvl w:val="0"/>
          <w:numId w:val="60"/>
        </w:numPr>
        <w:rPr>
          <w:rFonts w:ascii="Times New Roman" w:hAnsi="Times New Roman" w:cs="Times New Roman"/>
          <w:sz w:val="20"/>
          <w:szCs w:val="20"/>
        </w:rPr>
      </w:pPr>
      <w:r>
        <w:rPr>
          <w:rFonts w:ascii="Times New Roman" w:hAnsi="Times New Roman" w:cs="Times New Roman"/>
          <w:sz w:val="20"/>
          <w:szCs w:val="20"/>
        </w:rPr>
        <w:t>I</w:t>
      </w:r>
      <w:r w:rsidRPr="00322794">
        <w:rPr>
          <w:rFonts w:ascii="Times New Roman" w:hAnsi="Times New Roman" w:cs="Times New Roman"/>
          <w:sz w:val="20"/>
          <w:szCs w:val="20"/>
        </w:rPr>
        <w:t xml:space="preserve">f an </w:t>
      </w:r>
      <w:r w:rsidRPr="00D349BD">
        <w:rPr>
          <w:rFonts w:ascii="Times New Roman" w:hAnsi="Times New Roman" w:cs="Times New Roman"/>
          <w:sz w:val="20"/>
          <w:szCs w:val="20"/>
          <w:u w:val="single"/>
        </w:rPr>
        <w:t>additional member</w:t>
      </w:r>
      <w:r w:rsidRPr="00322794">
        <w:rPr>
          <w:rFonts w:ascii="Times New Roman" w:hAnsi="Times New Roman" w:cs="Times New Roman"/>
          <w:sz w:val="20"/>
          <w:szCs w:val="20"/>
        </w:rPr>
        <w:t xml:space="preserve"> joins a disregarded entity, then the entity</w:t>
      </w:r>
      <w:r>
        <w:rPr>
          <w:rFonts w:ascii="Times New Roman" w:hAnsi="Times New Roman" w:cs="Times New Roman"/>
          <w:sz w:val="20"/>
          <w:szCs w:val="20"/>
        </w:rPr>
        <w:t xml:space="preserve"> </w:t>
      </w:r>
      <w:r w:rsidRPr="00D349BD">
        <w:rPr>
          <w:rFonts w:ascii="Times New Roman" w:hAnsi="Times New Roman" w:cs="Times New Roman"/>
          <w:i/>
          <w:sz w:val="20"/>
          <w:szCs w:val="20"/>
        </w:rPr>
        <w:t>switches to a partnership</w:t>
      </w:r>
    </w:p>
    <w:p w14:paraId="0770AE0A" w14:textId="77777777" w:rsidR="00D349BD" w:rsidRPr="00322794" w:rsidRDefault="00D349BD" w:rsidP="00D349BD">
      <w:pPr>
        <w:pStyle w:val="NoSpacing"/>
        <w:numPr>
          <w:ilvl w:val="0"/>
          <w:numId w:val="60"/>
        </w:numPr>
        <w:rPr>
          <w:rFonts w:ascii="Times New Roman" w:hAnsi="Times New Roman" w:cs="Times New Roman"/>
          <w:sz w:val="20"/>
          <w:szCs w:val="20"/>
        </w:rPr>
      </w:pPr>
      <w:r w:rsidRPr="00322794">
        <w:rPr>
          <w:rFonts w:ascii="Times New Roman" w:hAnsi="Times New Roman" w:cs="Times New Roman"/>
          <w:sz w:val="20"/>
          <w:szCs w:val="20"/>
        </w:rPr>
        <w:t xml:space="preserve">If </w:t>
      </w:r>
      <w:r w:rsidRPr="00D349BD">
        <w:rPr>
          <w:rFonts w:ascii="Times New Roman" w:hAnsi="Times New Roman" w:cs="Times New Roman"/>
          <w:sz w:val="20"/>
          <w:szCs w:val="20"/>
          <w:u w:val="single"/>
        </w:rPr>
        <w:t>all but one</w:t>
      </w:r>
      <w:r w:rsidRPr="00322794">
        <w:rPr>
          <w:rFonts w:ascii="Times New Roman" w:hAnsi="Times New Roman" w:cs="Times New Roman"/>
          <w:sz w:val="20"/>
          <w:szCs w:val="20"/>
        </w:rPr>
        <w:t xml:space="preserve"> partner leave a partnership, then the entity </w:t>
      </w:r>
      <w:r w:rsidRPr="00D349BD">
        <w:rPr>
          <w:rFonts w:ascii="Times New Roman" w:hAnsi="Times New Roman" w:cs="Times New Roman"/>
          <w:i/>
          <w:sz w:val="20"/>
          <w:szCs w:val="20"/>
        </w:rPr>
        <w:t>switches to a disregarded entity</w:t>
      </w:r>
    </w:p>
    <w:p w14:paraId="08D1745A" w14:textId="77777777" w:rsidR="00D349BD" w:rsidRPr="00322794" w:rsidRDefault="00D349BD" w:rsidP="00D349BD">
      <w:pPr>
        <w:pStyle w:val="NoSpacing"/>
        <w:numPr>
          <w:ilvl w:val="0"/>
          <w:numId w:val="60"/>
        </w:numPr>
        <w:rPr>
          <w:rFonts w:ascii="Times New Roman" w:hAnsi="Times New Roman" w:cs="Times New Roman"/>
          <w:sz w:val="20"/>
          <w:szCs w:val="20"/>
        </w:rPr>
      </w:pPr>
      <w:r w:rsidRPr="00322794">
        <w:rPr>
          <w:rFonts w:ascii="Times New Roman" w:hAnsi="Times New Roman" w:cs="Times New Roman"/>
          <w:sz w:val="20"/>
          <w:szCs w:val="20"/>
        </w:rPr>
        <w:t>Contributing the assets or partnership interests of a partnership to a</w:t>
      </w:r>
      <w:r>
        <w:rPr>
          <w:rFonts w:ascii="Times New Roman" w:hAnsi="Times New Roman" w:cs="Times New Roman"/>
          <w:sz w:val="20"/>
          <w:szCs w:val="20"/>
        </w:rPr>
        <w:t xml:space="preserve"> </w:t>
      </w:r>
      <w:r w:rsidRPr="00322794">
        <w:rPr>
          <w:rFonts w:ascii="Times New Roman" w:hAnsi="Times New Roman" w:cs="Times New Roman"/>
          <w:sz w:val="20"/>
          <w:szCs w:val="20"/>
        </w:rPr>
        <w:t xml:space="preserve">corporation can </w:t>
      </w:r>
      <w:r w:rsidRPr="00D349BD">
        <w:rPr>
          <w:rFonts w:ascii="Times New Roman" w:hAnsi="Times New Roman" w:cs="Times New Roman"/>
          <w:sz w:val="20"/>
          <w:szCs w:val="20"/>
          <w:u w:val="single"/>
        </w:rPr>
        <w:t>transform partnership into corporation</w:t>
      </w:r>
      <w:r w:rsidRPr="00322794">
        <w:rPr>
          <w:rFonts w:ascii="Times New Roman" w:hAnsi="Times New Roman" w:cs="Times New Roman"/>
          <w:sz w:val="20"/>
          <w:szCs w:val="20"/>
        </w:rPr>
        <w:t xml:space="preserve"> without</w:t>
      </w:r>
      <w:r>
        <w:rPr>
          <w:rFonts w:ascii="Times New Roman" w:hAnsi="Times New Roman" w:cs="Times New Roman"/>
          <w:sz w:val="20"/>
          <w:szCs w:val="20"/>
        </w:rPr>
        <w:t xml:space="preserve"> </w:t>
      </w:r>
      <w:r w:rsidRPr="00322794">
        <w:rPr>
          <w:rFonts w:ascii="Times New Roman" w:hAnsi="Times New Roman" w:cs="Times New Roman"/>
          <w:sz w:val="20"/>
          <w:szCs w:val="20"/>
        </w:rPr>
        <w:t>election</w:t>
      </w:r>
    </w:p>
    <w:p w14:paraId="66695571" w14:textId="77777777" w:rsidR="00D349BD" w:rsidRPr="00322794" w:rsidRDefault="00D349BD" w:rsidP="00D349BD">
      <w:pPr>
        <w:pStyle w:val="NoSpacing"/>
        <w:numPr>
          <w:ilvl w:val="1"/>
          <w:numId w:val="60"/>
        </w:numPr>
        <w:rPr>
          <w:rFonts w:ascii="Times New Roman" w:hAnsi="Times New Roman" w:cs="Times New Roman"/>
          <w:sz w:val="20"/>
          <w:szCs w:val="20"/>
        </w:rPr>
      </w:pPr>
      <w:r w:rsidRPr="00322794">
        <w:rPr>
          <w:rFonts w:ascii="Times New Roman" w:hAnsi="Times New Roman" w:cs="Times New Roman"/>
          <w:sz w:val="20"/>
          <w:szCs w:val="20"/>
        </w:rPr>
        <w:t xml:space="preserve">In order for this to be tax-free, you should satisfy </w:t>
      </w:r>
      <w:r w:rsidRPr="00322794">
        <w:rPr>
          <w:rFonts w:ascii="Times New Roman" w:hAnsi="Times New Roman" w:cs="Times New Roman"/>
          <w:b/>
          <w:sz w:val="20"/>
          <w:szCs w:val="20"/>
        </w:rPr>
        <w:t>§ 351</w:t>
      </w:r>
    </w:p>
    <w:p w14:paraId="4AB2DFF0" w14:textId="77777777" w:rsidR="00D349BD" w:rsidRDefault="00D349BD" w:rsidP="00D349BD">
      <w:pPr>
        <w:pStyle w:val="NoSpacing"/>
        <w:rPr>
          <w:rFonts w:ascii="Times New Roman" w:hAnsi="Times New Roman" w:cs="Times New Roman"/>
          <w:sz w:val="20"/>
          <w:szCs w:val="20"/>
        </w:rPr>
      </w:pPr>
    </w:p>
    <w:p w14:paraId="71FFCB74" w14:textId="77777777" w:rsidR="00D349BD" w:rsidRDefault="00D349BD" w:rsidP="00D349BD">
      <w:pPr>
        <w:pStyle w:val="NoSpacing"/>
        <w:rPr>
          <w:rFonts w:ascii="Times New Roman" w:hAnsi="Times New Roman" w:cs="Times New Roman"/>
          <w:sz w:val="20"/>
          <w:szCs w:val="20"/>
        </w:rPr>
      </w:pPr>
      <w:r>
        <w:rPr>
          <w:rFonts w:ascii="Times New Roman" w:hAnsi="Times New Roman" w:cs="Times New Roman"/>
          <w:sz w:val="20"/>
          <w:szCs w:val="20"/>
        </w:rPr>
        <w:t>[</w:t>
      </w:r>
      <w:r w:rsidRPr="006E6469">
        <w:rPr>
          <w:rFonts w:ascii="Times New Roman" w:hAnsi="Times New Roman" w:cs="Times New Roman"/>
          <w:smallCaps/>
          <w:sz w:val="20"/>
          <w:szCs w:val="20"/>
        </w:rPr>
        <w:t>Revenue Rulings</w:t>
      </w:r>
      <w:r>
        <w:rPr>
          <w:rFonts w:ascii="Times New Roman" w:hAnsi="Times New Roman" w:cs="Times New Roman"/>
          <w:sz w:val="20"/>
          <w:szCs w:val="20"/>
        </w:rPr>
        <w:t>]</w:t>
      </w:r>
    </w:p>
    <w:p w14:paraId="7D2D278F" w14:textId="77777777" w:rsidR="00D349BD" w:rsidRPr="00D349BD" w:rsidRDefault="00D349BD" w:rsidP="00D349BD">
      <w:pPr>
        <w:pStyle w:val="NoSpacing"/>
        <w:numPr>
          <w:ilvl w:val="0"/>
          <w:numId w:val="61"/>
        </w:numPr>
        <w:rPr>
          <w:rFonts w:ascii="Times New Roman" w:hAnsi="Times New Roman" w:cs="Times New Roman"/>
          <w:b/>
          <w:sz w:val="20"/>
          <w:szCs w:val="20"/>
        </w:rPr>
      </w:pPr>
      <w:r w:rsidRPr="00D349BD">
        <w:rPr>
          <w:rFonts w:ascii="Times New Roman" w:hAnsi="Times New Roman" w:cs="Times New Roman"/>
          <w:b/>
          <w:sz w:val="20"/>
          <w:szCs w:val="20"/>
        </w:rPr>
        <w:t>99-5</w:t>
      </w:r>
    </w:p>
    <w:p w14:paraId="4853940E" w14:textId="77777777" w:rsidR="00D349BD" w:rsidRPr="00322794" w:rsidRDefault="00D349BD" w:rsidP="00D349BD">
      <w:pPr>
        <w:pStyle w:val="NoSpacing"/>
        <w:numPr>
          <w:ilvl w:val="1"/>
          <w:numId w:val="61"/>
        </w:numPr>
        <w:rPr>
          <w:rFonts w:ascii="Times New Roman" w:hAnsi="Times New Roman" w:cs="Times New Roman"/>
          <w:sz w:val="20"/>
          <w:szCs w:val="20"/>
        </w:rPr>
      </w:pPr>
      <w:r w:rsidRPr="00322794">
        <w:rPr>
          <w:rFonts w:ascii="Times New Roman" w:hAnsi="Times New Roman" w:cs="Times New Roman"/>
          <w:sz w:val="20"/>
          <w:szCs w:val="20"/>
        </w:rPr>
        <w:t>Situation 1</w:t>
      </w:r>
    </w:p>
    <w:p w14:paraId="4963C7B5" w14:textId="77777777" w:rsidR="00D349BD" w:rsidRPr="00322794" w:rsidRDefault="00D349BD" w:rsidP="00D349BD">
      <w:pPr>
        <w:pStyle w:val="NoSpacing"/>
        <w:numPr>
          <w:ilvl w:val="2"/>
          <w:numId w:val="61"/>
        </w:numPr>
        <w:rPr>
          <w:rFonts w:ascii="Times New Roman" w:hAnsi="Times New Roman" w:cs="Times New Roman"/>
          <w:sz w:val="20"/>
          <w:szCs w:val="20"/>
        </w:rPr>
      </w:pPr>
      <w:r w:rsidRPr="00322794">
        <w:rPr>
          <w:rFonts w:ascii="Times New Roman" w:hAnsi="Times New Roman" w:cs="Times New Roman"/>
          <w:sz w:val="20"/>
          <w:szCs w:val="20"/>
        </w:rPr>
        <w:t>A is single owner of a disregarded entity</w:t>
      </w:r>
    </w:p>
    <w:p w14:paraId="13F156CE" w14:textId="77777777" w:rsidR="00D349BD" w:rsidRPr="00322794" w:rsidRDefault="00D349BD" w:rsidP="00D349BD">
      <w:pPr>
        <w:pStyle w:val="NoSpacing"/>
        <w:numPr>
          <w:ilvl w:val="2"/>
          <w:numId w:val="61"/>
        </w:numPr>
        <w:rPr>
          <w:rFonts w:ascii="Times New Roman" w:hAnsi="Times New Roman" w:cs="Times New Roman"/>
          <w:sz w:val="20"/>
          <w:szCs w:val="20"/>
        </w:rPr>
      </w:pPr>
      <w:r w:rsidRPr="00322794">
        <w:rPr>
          <w:rFonts w:ascii="Times New Roman" w:hAnsi="Times New Roman" w:cs="Times New Roman"/>
          <w:sz w:val="20"/>
          <w:szCs w:val="20"/>
        </w:rPr>
        <w:t>B purchases 50% interest from A</w:t>
      </w:r>
    </w:p>
    <w:p w14:paraId="2C9BCD77" w14:textId="77777777" w:rsidR="00D349BD" w:rsidRPr="00322794" w:rsidRDefault="00D349BD" w:rsidP="00D349BD">
      <w:pPr>
        <w:pStyle w:val="NoSpacing"/>
        <w:numPr>
          <w:ilvl w:val="2"/>
          <w:numId w:val="61"/>
        </w:numPr>
        <w:rPr>
          <w:rFonts w:ascii="Times New Roman" w:hAnsi="Times New Roman" w:cs="Times New Roman"/>
          <w:sz w:val="20"/>
          <w:szCs w:val="20"/>
        </w:rPr>
      </w:pPr>
      <w:r w:rsidRPr="00322794">
        <w:rPr>
          <w:rFonts w:ascii="Times New Roman" w:hAnsi="Times New Roman" w:cs="Times New Roman"/>
          <w:sz w:val="20"/>
          <w:szCs w:val="20"/>
        </w:rPr>
        <w:t xml:space="preserve">Result: B is treated as </w:t>
      </w:r>
      <w:r w:rsidRPr="00322794">
        <w:rPr>
          <w:rFonts w:ascii="Times New Roman" w:hAnsi="Times New Roman" w:cs="Times New Roman"/>
          <w:sz w:val="20"/>
          <w:szCs w:val="20"/>
          <w:u w:val="single"/>
        </w:rPr>
        <w:t>purchasing assets </w:t>
      </w:r>
      <w:r w:rsidRPr="00322794">
        <w:rPr>
          <w:rFonts w:ascii="Times New Roman" w:hAnsi="Times New Roman" w:cs="Times New Roman"/>
          <w:sz w:val="20"/>
          <w:szCs w:val="20"/>
        </w:rPr>
        <w:t>from A</w:t>
      </w:r>
      <w:r>
        <w:rPr>
          <w:rFonts w:ascii="Times New Roman" w:hAnsi="Times New Roman" w:cs="Times New Roman"/>
          <w:sz w:val="20"/>
          <w:szCs w:val="20"/>
        </w:rPr>
        <w:t xml:space="preserve"> (so recognizes half of unrealized gain; basis is stepped up for both)</w:t>
      </w:r>
    </w:p>
    <w:p w14:paraId="702623A5" w14:textId="77777777" w:rsidR="00D349BD" w:rsidRPr="00322794" w:rsidRDefault="00D349BD" w:rsidP="00D349BD">
      <w:pPr>
        <w:pStyle w:val="NoSpacing"/>
        <w:numPr>
          <w:ilvl w:val="3"/>
          <w:numId w:val="61"/>
        </w:numPr>
        <w:rPr>
          <w:rFonts w:ascii="Times New Roman" w:hAnsi="Times New Roman" w:cs="Times New Roman"/>
          <w:sz w:val="20"/>
          <w:szCs w:val="20"/>
        </w:rPr>
      </w:pPr>
      <w:r w:rsidRPr="00322794">
        <w:rPr>
          <w:rFonts w:ascii="Times New Roman" w:hAnsi="Times New Roman" w:cs="Times New Roman"/>
          <w:sz w:val="20"/>
          <w:szCs w:val="20"/>
        </w:rPr>
        <w:t>Immediately after the asset purchase, A and B are deemed to contribute the assets to a new</w:t>
      </w:r>
      <w:r>
        <w:rPr>
          <w:rFonts w:ascii="Times New Roman" w:hAnsi="Times New Roman" w:cs="Times New Roman"/>
          <w:sz w:val="20"/>
          <w:szCs w:val="20"/>
        </w:rPr>
        <w:t xml:space="preserve"> </w:t>
      </w:r>
      <w:r w:rsidRPr="00322794">
        <w:rPr>
          <w:rFonts w:ascii="Times New Roman" w:hAnsi="Times New Roman" w:cs="Times New Roman"/>
          <w:sz w:val="20"/>
          <w:szCs w:val="20"/>
        </w:rPr>
        <w:t>partnership (with the usual formation rules applicable)</w:t>
      </w:r>
    </w:p>
    <w:p w14:paraId="023273D8" w14:textId="77777777" w:rsidR="00D349BD" w:rsidRPr="00322794" w:rsidRDefault="00D349BD" w:rsidP="00D349BD">
      <w:pPr>
        <w:pStyle w:val="NoSpacing"/>
        <w:numPr>
          <w:ilvl w:val="1"/>
          <w:numId w:val="61"/>
        </w:numPr>
        <w:rPr>
          <w:rFonts w:ascii="Times New Roman" w:hAnsi="Times New Roman" w:cs="Times New Roman"/>
          <w:sz w:val="20"/>
          <w:szCs w:val="20"/>
        </w:rPr>
      </w:pPr>
      <w:r w:rsidRPr="00322794">
        <w:rPr>
          <w:rFonts w:ascii="Times New Roman" w:hAnsi="Times New Roman" w:cs="Times New Roman"/>
          <w:sz w:val="20"/>
          <w:szCs w:val="20"/>
        </w:rPr>
        <w:t>Situation 2</w:t>
      </w:r>
    </w:p>
    <w:p w14:paraId="6492E588" w14:textId="77777777" w:rsidR="00D349BD" w:rsidRPr="00322794" w:rsidRDefault="00D349BD" w:rsidP="00D349BD">
      <w:pPr>
        <w:pStyle w:val="NoSpacing"/>
        <w:numPr>
          <w:ilvl w:val="2"/>
          <w:numId w:val="61"/>
        </w:numPr>
        <w:rPr>
          <w:rFonts w:ascii="Times New Roman" w:hAnsi="Times New Roman" w:cs="Times New Roman"/>
          <w:sz w:val="20"/>
          <w:szCs w:val="20"/>
        </w:rPr>
      </w:pPr>
      <w:r w:rsidRPr="00322794">
        <w:rPr>
          <w:rFonts w:ascii="Times New Roman" w:hAnsi="Times New Roman" w:cs="Times New Roman"/>
          <w:sz w:val="20"/>
          <w:szCs w:val="20"/>
        </w:rPr>
        <w:t>A is single owner of a disregarded entity</w:t>
      </w:r>
    </w:p>
    <w:p w14:paraId="727C77DC" w14:textId="77777777" w:rsidR="00D349BD" w:rsidRPr="00322794" w:rsidRDefault="00D349BD" w:rsidP="00D349BD">
      <w:pPr>
        <w:pStyle w:val="NoSpacing"/>
        <w:numPr>
          <w:ilvl w:val="2"/>
          <w:numId w:val="61"/>
        </w:numPr>
        <w:rPr>
          <w:rFonts w:ascii="Times New Roman" w:hAnsi="Times New Roman" w:cs="Times New Roman"/>
          <w:sz w:val="20"/>
          <w:szCs w:val="20"/>
        </w:rPr>
      </w:pPr>
      <w:r w:rsidRPr="00322794">
        <w:rPr>
          <w:rFonts w:ascii="Times New Roman" w:hAnsi="Times New Roman" w:cs="Times New Roman"/>
          <w:sz w:val="20"/>
          <w:szCs w:val="20"/>
        </w:rPr>
        <w:t>B contributes and receives 50% interest in exchange</w:t>
      </w:r>
    </w:p>
    <w:p w14:paraId="2C0F2184" w14:textId="77777777" w:rsidR="00D349BD" w:rsidRPr="00322794" w:rsidRDefault="00D349BD" w:rsidP="00D349BD">
      <w:pPr>
        <w:pStyle w:val="NoSpacing"/>
        <w:numPr>
          <w:ilvl w:val="2"/>
          <w:numId w:val="61"/>
        </w:numPr>
        <w:rPr>
          <w:rFonts w:ascii="Times New Roman" w:hAnsi="Times New Roman" w:cs="Times New Roman"/>
          <w:sz w:val="20"/>
          <w:szCs w:val="20"/>
        </w:rPr>
      </w:pPr>
      <w:r w:rsidRPr="00322794">
        <w:rPr>
          <w:rFonts w:ascii="Times New Roman" w:hAnsi="Times New Roman" w:cs="Times New Roman"/>
          <w:sz w:val="20"/>
          <w:szCs w:val="20"/>
        </w:rPr>
        <w:t>Result: B and A are both treated as making contributions to a new partnership</w:t>
      </w:r>
    </w:p>
    <w:p w14:paraId="5B85A2B0" w14:textId="77777777" w:rsidR="00D349BD" w:rsidRDefault="00D349BD" w:rsidP="00D349BD">
      <w:pPr>
        <w:pStyle w:val="NoSpacing"/>
        <w:numPr>
          <w:ilvl w:val="3"/>
          <w:numId w:val="61"/>
        </w:numPr>
        <w:rPr>
          <w:rFonts w:ascii="Times New Roman" w:hAnsi="Times New Roman" w:cs="Times New Roman"/>
          <w:sz w:val="20"/>
          <w:szCs w:val="20"/>
        </w:rPr>
      </w:pPr>
      <w:r>
        <w:rPr>
          <w:rFonts w:ascii="Times New Roman" w:hAnsi="Times New Roman" w:cs="Times New Roman"/>
          <w:sz w:val="20"/>
          <w:szCs w:val="20"/>
        </w:rPr>
        <w:t>In general this should NOT</w:t>
      </w:r>
      <w:r w:rsidRPr="00322794">
        <w:rPr>
          <w:rFonts w:ascii="Times New Roman" w:hAnsi="Times New Roman" w:cs="Times New Roman"/>
          <w:sz w:val="20"/>
          <w:szCs w:val="20"/>
        </w:rPr>
        <w:t xml:space="preserve"> trigger a tax on any built-in gains </w:t>
      </w:r>
      <w:r w:rsidRPr="00322794">
        <w:rPr>
          <w:rFonts w:ascii="Times New Roman" w:hAnsi="Times New Roman" w:cs="Times New Roman"/>
          <w:sz w:val="20"/>
          <w:szCs w:val="20"/>
          <w:u w:val="single"/>
        </w:rPr>
        <w:t>in the assets</w:t>
      </w:r>
    </w:p>
    <w:p w14:paraId="30BF1CB2" w14:textId="77777777" w:rsidR="00D349BD" w:rsidRDefault="00D349BD" w:rsidP="00D349BD">
      <w:pPr>
        <w:pStyle w:val="NoSpacing"/>
        <w:numPr>
          <w:ilvl w:val="3"/>
          <w:numId w:val="61"/>
        </w:numPr>
        <w:rPr>
          <w:rFonts w:ascii="Times New Roman" w:hAnsi="Times New Roman" w:cs="Times New Roman"/>
          <w:sz w:val="20"/>
          <w:szCs w:val="20"/>
        </w:rPr>
      </w:pPr>
      <w:r>
        <w:rPr>
          <w:rFonts w:ascii="Times New Roman" w:hAnsi="Times New Roman" w:cs="Times New Roman"/>
          <w:sz w:val="20"/>
          <w:szCs w:val="20"/>
        </w:rPr>
        <w:t xml:space="preserve">Different result than above. But does require B to contribute full value of assets to Pship to be 50/50 owner. </w:t>
      </w:r>
    </w:p>
    <w:p w14:paraId="2EBC9B94" w14:textId="77777777" w:rsidR="00D349BD" w:rsidRPr="00D349BD" w:rsidRDefault="00D349BD" w:rsidP="00D349BD">
      <w:pPr>
        <w:pStyle w:val="NoSpacing"/>
        <w:numPr>
          <w:ilvl w:val="0"/>
          <w:numId w:val="61"/>
        </w:numPr>
        <w:rPr>
          <w:rFonts w:ascii="Times New Roman" w:hAnsi="Times New Roman" w:cs="Times New Roman"/>
          <w:b/>
          <w:sz w:val="20"/>
          <w:szCs w:val="20"/>
        </w:rPr>
      </w:pPr>
      <w:r w:rsidRPr="00D349BD">
        <w:rPr>
          <w:rFonts w:ascii="Times New Roman" w:hAnsi="Times New Roman" w:cs="Times New Roman"/>
          <w:b/>
          <w:sz w:val="20"/>
          <w:szCs w:val="20"/>
        </w:rPr>
        <w:t>99-6</w:t>
      </w:r>
    </w:p>
    <w:p w14:paraId="14A9381D" w14:textId="77777777" w:rsidR="00D349BD" w:rsidRPr="00322794" w:rsidRDefault="00D349BD" w:rsidP="00D349BD">
      <w:pPr>
        <w:pStyle w:val="NoSpacing"/>
        <w:numPr>
          <w:ilvl w:val="1"/>
          <w:numId w:val="61"/>
        </w:numPr>
        <w:rPr>
          <w:rFonts w:ascii="Times New Roman" w:hAnsi="Times New Roman" w:cs="Times New Roman"/>
          <w:sz w:val="20"/>
          <w:szCs w:val="20"/>
        </w:rPr>
      </w:pPr>
      <w:r w:rsidRPr="00322794">
        <w:rPr>
          <w:rFonts w:ascii="Times New Roman" w:hAnsi="Times New Roman" w:cs="Times New Roman"/>
          <w:sz w:val="20"/>
          <w:szCs w:val="20"/>
        </w:rPr>
        <w:t>Situation 1</w:t>
      </w:r>
    </w:p>
    <w:p w14:paraId="3ADA5E9E" w14:textId="77777777" w:rsidR="00D349BD" w:rsidRPr="00322794" w:rsidRDefault="00D349BD" w:rsidP="00D349BD">
      <w:pPr>
        <w:pStyle w:val="NoSpacing"/>
        <w:numPr>
          <w:ilvl w:val="2"/>
          <w:numId w:val="61"/>
        </w:numPr>
        <w:rPr>
          <w:rFonts w:ascii="Times New Roman" w:hAnsi="Times New Roman" w:cs="Times New Roman"/>
          <w:sz w:val="20"/>
          <w:szCs w:val="20"/>
        </w:rPr>
      </w:pPr>
      <w:r w:rsidRPr="00322794">
        <w:rPr>
          <w:rFonts w:ascii="Times New Roman" w:hAnsi="Times New Roman" w:cs="Times New Roman"/>
          <w:sz w:val="20"/>
          <w:szCs w:val="20"/>
        </w:rPr>
        <w:t>A and B own an LLC treated as a partnership</w:t>
      </w:r>
    </w:p>
    <w:p w14:paraId="666CA212" w14:textId="77777777" w:rsidR="00D349BD" w:rsidRPr="00322794" w:rsidRDefault="00D349BD" w:rsidP="00D349BD">
      <w:pPr>
        <w:pStyle w:val="NoSpacing"/>
        <w:numPr>
          <w:ilvl w:val="2"/>
          <w:numId w:val="61"/>
        </w:numPr>
        <w:rPr>
          <w:rFonts w:ascii="Times New Roman" w:hAnsi="Times New Roman" w:cs="Times New Roman"/>
          <w:sz w:val="20"/>
          <w:szCs w:val="20"/>
        </w:rPr>
      </w:pPr>
      <w:r w:rsidRPr="00322794">
        <w:rPr>
          <w:rFonts w:ascii="Times New Roman" w:hAnsi="Times New Roman" w:cs="Times New Roman"/>
          <w:sz w:val="20"/>
          <w:szCs w:val="20"/>
        </w:rPr>
        <w:t>A sells entire interest to B</w:t>
      </w:r>
    </w:p>
    <w:p w14:paraId="70928219" w14:textId="77777777" w:rsidR="00D349BD" w:rsidRPr="00322794" w:rsidRDefault="00D349BD" w:rsidP="00D349BD">
      <w:pPr>
        <w:pStyle w:val="NoSpacing"/>
        <w:numPr>
          <w:ilvl w:val="2"/>
          <w:numId w:val="61"/>
        </w:numPr>
        <w:rPr>
          <w:rFonts w:ascii="Times New Roman" w:hAnsi="Times New Roman" w:cs="Times New Roman"/>
          <w:sz w:val="20"/>
          <w:szCs w:val="20"/>
        </w:rPr>
      </w:pPr>
      <w:r w:rsidRPr="00322794">
        <w:rPr>
          <w:rFonts w:ascii="Times New Roman" w:hAnsi="Times New Roman" w:cs="Times New Roman"/>
          <w:sz w:val="20"/>
          <w:szCs w:val="20"/>
        </w:rPr>
        <w:t>Result:</w:t>
      </w:r>
    </w:p>
    <w:p w14:paraId="3F95F90F" w14:textId="77777777" w:rsidR="00D349BD" w:rsidRPr="00322794" w:rsidRDefault="00D349BD" w:rsidP="00D349BD">
      <w:pPr>
        <w:pStyle w:val="NoSpacing"/>
        <w:numPr>
          <w:ilvl w:val="3"/>
          <w:numId w:val="61"/>
        </w:numPr>
        <w:rPr>
          <w:rFonts w:ascii="Times New Roman" w:hAnsi="Times New Roman" w:cs="Times New Roman"/>
          <w:sz w:val="20"/>
          <w:szCs w:val="20"/>
        </w:rPr>
      </w:pPr>
      <w:r w:rsidRPr="00322794">
        <w:rPr>
          <w:rFonts w:ascii="Times New Roman" w:hAnsi="Times New Roman" w:cs="Times New Roman"/>
          <w:sz w:val="20"/>
          <w:szCs w:val="20"/>
        </w:rPr>
        <w:t>A treats the transaction as a sale of partnership interest, taxed under § 741</w:t>
      </w:r>
    </w:p>
    <w:p w14:paraId="77809794" w14:textId="77777777" w:rsidR="00D349BD" w:rsidRPr="00322794" w:rsidRDefault="00D349BD" w:rsidP="00D349BD">
      <w:pPr>
        <w:pStyle w:val="NoSpacing"/>
        <w:numPr>
          <w:ilvl w:val="3"/>
          <w:numId w:val="61"/>
        </w:numPr>
        <w:rPr>
          <w:rFonts w:ascii="Times New Roman" w:hAnsi="Times New Roman" w:cs="Times New Roman"/>
          <w:sz w:val="20"/>
          <w:szCs w:val="20"/>
        </w:rPr>
      </w:pPr>
      <w:r w:rsidRPr="00322794">
        <w:rPr>
          <w:rFonts w:ascii="Times New Roman" w:hAnsi="Times New Roman" w:cs="Times New Roman"/>
          <w:sz w:val="20"/>
          <w:szCs w:val="20"/>
        </w:rPr>
        <w:t>For B’s treatment, both A and B are deemed to have received liquidating distributions</w:t>
      </w:r>
    </w:p>
    <w:p w14:paraId="1B43EE85" w14:textId="77777777" w:rsidR="00D349BD" w:rsidRPr="00322794" w:rsidRDefault="00D349BD" w:rsidP="00D349BD">
      <w:pPr>
        <w:pStyle w:val="NoSpacing"/>
        <w:numPr>
          <w:ilvl w:val="4"/>
          <w:numId w:val="61"/>
        </w:numPr>
        <w:rPr>
          <w:rFonts w:ascii="Times New Roman" w:hAnsi="Times New Roman" w:cs="Times New Roman"/>
          <w:sz w:val="20"/>
          <w:szCs w:val="20"/>
        </w:rPr>
      </w:pPr>
      <w:r w:rsidRPr="00322794">
        <w:rPr>
          <w:rFonts w:ascii="Times New Roman" w:hAnsi="Times New Roman" w:cs="Times New Roman"/>
          <w:sz w:val="20"/>
          <w:szCs w:val="20"/>
        </w:rPr>
        <w:t>B is deemed to have purchased A’s share of assets (and takes a cost basis)</w:t>
      </w:r>
    </w:p>
    <w:p w14:paraId="18223192" w14:textId="77777777" w:rsidR="00D349BD" w:rsidRPr="00322794" w:rsidRDefault="00D349BD" w:rsidP="00D349BD">
      <w:pPr>
        <w:pStyle w:val="NoSpacing"/>
        <w:numPr>
          <w:ilvl w:val="4"/>
          <w:numId w:val="61"/>
        </w:numPr>
        <w:rPr>
          <w:rFonts w:ascii="Times New Roman" w:hAnsi="Times New Roman" w:cs="Times New Roman"/>
          <w:sz w:val="20"/>
          <w:szCs w:val="20"/>
        </w:rPr>
      </w:pPr>
      <w:r w:rsidRPr="00322794">
        <w:rPr>
          <w:rFonts w:ascii="Times New Roman" w:hAnsi="Times New Roman" w:cs="Times New Roman"/>
          <w:sz w:val="20"/>
          <w:szCs w:val="20"/>
        </w:rPr>
        <w:t>B treat’s his own share of assets under rules for liquidating distributions</w:t>
      </w:r>
    </w:p>
    <w:p w14:paraId="72D46BED" w14:textId="77777777" w:rsidR="00D349BD" w:rsidRPr="00322794" w:rsidRDefault="00D349BD" w:rsidP="00D349BD">
      <w:pPr>
        <w:pStyle w:val="NoSpacing"/>
        <w:numPr>
          <w:ilvl w:val="1"/>
          <w:numId w:val="61"/>
        </w:numPr>
        <w:rPr>
          <w:rFonts w:ascii="Times New Roman" w:hAnsi="Times New Roman" w:cs="Times New Roman"/>
          <w:sz w:val="20"/>
          <w:szCs w:val="20"/>
        </w:rPr>
      </w:pPr>
      <w:r w:rsidRPr="00322794">
        <w:rPr>
          <w:rFonts w:ascii="Times New Roman" w:hAnsi="Times New Roman" w:cs="Times New Roman"/>
          <w:sz w:val="20"/>
          <w:szCs w:val="20"/>
        </w:rPr>
        <w:t>Situation 2</w:t>
      </w:r>
    </w:p>
    <w:p w14:paraId="5A3D64A6" w14:textId="77777777" w:rsidR="00D349BD" w:rsidRPr="00322794" w:rsidRDefault="00D349BD" w:rsidP="00D349BD">
      <w:pPr>
        <w:pStyle w:val="NoSpacing"/>
        <w:numPr>
          <w:ilvl w:val="2"/>
          <w:numId w:val="61"/>
        </w:numPr>
        <w:rPr>
          <w:rFonts w:ascii="Times New Roman" w:hAnsi="Times New Roman" w:cs="Times New Roman"/>
          <w:sz w:val="20"/>
          <w:szCs w:val="20"/>
        </w:rPr>
      </w:pPr>
      <w:r w:rsidRPr="00322794">
        <w:rPr>
          <w:rFonts w:ascii="Times New Roman" w:hAnsi="Times New Roman" w:cs="Times New Roman"/>
          <w:sz w:val="20"/>
          <w:szCs w:val="20"/>
        </w:rPr>
        <w:t>C and D own an LLC treated as a partnership</w:t>
      </w:r>
    </w:p>
    <w:p w14:paraId="004B1065" w14:textId="77777777" w:rsidR="00D349BD" w:rsidRPr="00322794" w:rsidRDefault="00D349BD" w:rsidP="00D349BD">
      <w:pPr>
        <w:pStyle w:val="NoSpacing"/>
        <w:numPr>
          <w:ilvl w:val="2"/>
          <w:numId w:val="61"/>
        </w:numPr>
        <w:rPr>
          <w:rFonts w:ascii="Times New Roman" w:hAnsi="Times New Roman" w:cs="Times New Roman"/>
          <w:sz w:val="20"/>
          <w:szCs w:val="20"/>
        </w:rPr>
      </w:pPr>
      <w:r w:rsidRPr="00322794">
        <w:rPr>
          <w:rFonts w:ascii="Times New Roman" w:hAnsi="Times New Roman" w:cs="Times New Roman"/>
          <w:sz w:val="20"/>
          <w:szCs w:val="20"/>
        </w:rPr>
        <w:t>C and D sell entire interests to E</w:t>
      </w:r>
    </w:p>
    <w:p w14:paraId="5AC0AF3B" w14:textId="77777777" w:rsidR="00D349BD" w:rsidRPr="00322794" w:rsidRDefault="00D349BD" w:rsidP="00D349BD">
      <w:pPr>
        <w:pStyle w:val="NoSpacing"/>
        <w:numPr>
          <w:ilvl w:val="2"/>
          <w:numId w:val="61"/>
        </w:numPr>
        <w:rPr>
          <w:rFonts w:ascii="Times New Roman" w:hAnsi="Times New Roman" w:cs="Times New Roman"/>
          <w:sz w:val="20"/>
          <w:szCs w:val="20"/>
        </w:rPr>
      </w:pPr>
      <w:r w:rsidRPr="00322794">
        <w:rPr>
          <w:rFonts w:ascii="Times New Roman" w:hAnsi="Times New Roman" w:cs="Times New Roman"/>
          <w:sz w:val="20"/>
          <w:szCs w:val="20"/>
        </w:rPr>
        <w:t>Result: C and D are deemed to receive liquidating distributions of assets</w:t>
      </w:r>
    </w:p>
    <w:p w14:paraId="2D0F61A6" w14:textId="77777777" w:rsidR="00D349BD" w:rsidRDefault="00D349BD" w:rsidP="00D349BD">
      <w:pPr>
        <w:pStyle w:val="NoSpacing"/>
        <w:numPr>
          <w:ilvl w:val="3"/>
          <w:numId w:val="61"/>
        </w:numPr>
        <w:rPr>
          <w:rFonts w:ascii="Times New Roman" w:hAnsi="Times New Roman" w:cs="Times New Roman"/>
          <w:sz w:val="20"/>
          <w:szCs w:val="20"/>
        </w:rPr>
      </w:pPr>
      <w:r w:rsidRPr="00322794">
        <w:rPr>
          <w:rFonts w:ascii="Times New Roman" w:hAnsi="Times New Roman" w:cs="Times New Roman"/>
          <w:sz w:val="20"/>
          <w:szCs w:val="20"/>
        </w:rPr>
        <w:t>E is then deemed to purchase assets from C and D</w:t>
      </w:r>
    </w:p>
    <w:p w14:paraId="4221DECB" w14:textId="77777777" w:rsidR="00D349BD" w:rsidRDefault="00D349BD" w:rsidP="00D349BD">
      <w:pPr>
        <w:pStyle w:val="NoSpacing"/>
        <w:numPr>
          <w:ilvl w:val="4"/>
          <w:numId w:val="61"/>
        </w:numPr>
        <w:rPr>
          <w:rFonts w:ascii="Times New Roman" w:hAnsi="Times New Roman" w:cs="Times New Roman"/>
          <w:sz w:val="20"/>
          <w:szCs w:val="20"/>
        </w:rPr>
      </w:pPr>
      <w:r>
        <w:rPr>
          <w:rFonts w:ascii="Times New Roman" w:hAnsi="Times New Roman" w:cs="Times New Roman"/>
          <w:sz w:val="20"/>
          <w:szCs w:val="20"/>
        </w:rPr>
        <w:t xml:space="preserve">We imagine that the Pship </w:t>
      </w:r>
      <w:r>
        <w:rPr>
          <w:rFonts w:ascii="Times New Roman" w:hAnsi="Times New Roman" w:cs="Times New Roman"/>
          <w:sz w:val="20"/>
          <w:szCs w:val="20"/>
          <w:u w:val="single"/>
        </w:rPr>
        <w:t>evaporates</w:t>
      </w:r>
      <w:r>
        <w:rPr>
          <w:rFonts w:ascii="Times New Roman" w:hAnsi="Times New Roman" w:cs="Times New Roman"/>
          <w:sz w:val="20"/>
          <w:szCs w:val="20"/>
        </w:rPr>
        <w:t xml:space="preserve"> first, then sells assets. </w:t>
      </w:r>
    </w:p>
    <w:p w14:paraId="286CE225" w14:textId="77777777" w:rsidR="00D349BD" w:rsidRPr="006E6469" w:rsidRDefault="00D349BD" w:rsidP="00D349BD">
      <w:pPr>
        <w:pStyle w:val="NoSpacing"/>
        <w:rPr>
          <w:rFonts w:ascii="Times New Roman" w:hAnsi="Times New Roman" w:cs="Times New Roman"/>
          <w:smallCaps/>
          <w:sz w:val="20"/>
          <w:szCs w:val="20"/>
        </w:rPr>
      </w:pPr>
      <w:r>
        <w:rPr>
          <w:rFonts w:ascii="Times New Roman" w:hAnsi="Times New Roman" w:cs="Times New Roman"/>
          <w:sz w:val="20"/>
          <w:szCs w:val="20"/>
        </w:rPr>
        <w:t>[</w:t>
      </w:r>
      <w:r w:rsidRPr="006E6469">
        <w:rPr>
          <w:rFonts w:ascii="Times New Roman" w:hAnsi="Times New Roman" w:cs="Times New Roman"/>
          <w:smallCaps/>
          <w:sz w:val="20"/>
          <w:szCs w:val="20"/>
        </w:rPr>
        <w:t>Publicly Traded Partnerships]</w:t>
      </w:r>
    </w:p>
    <w:p w14:paraId="742C7B75" w14:textId="77777777" w:rsidR="00D349BD" w:rsidRPr="006E6469" w:rsidRDefault="00D349BD" w:rsidP="00D349BD">
      <w:pPr>
        <w:pStyle w:val="NoSpacing"/>
        <w:numPr>
          <w:ilvl w:val="0"/>
          <w:numId w:val="62"/>
        </w:numPr>
        <w:rPr>
          <w:rFonts w:ascii="Times New Roman" w:hAnsi="Times New Roman" w:cs="Times New Roman"/>
          <w:b/>
          <w:bCs/>
          <w:sz w:val="20"/>
          <w:szCs w:val="20"/>
        </w:rPr>
      </w:pPr>
      <w:r w:rsidRPr="006E6469">
        <w:rPr>
          <w:rFonts w:ascii="Times New Roman" w:hAnsi="Times New Roman" w:cs="Times New Roman"/>
          <w:b/>
          <w:bCs/>
          <w:sz w:val="20"/>
          <w:szCs w:val="20"/>
        </w:rPr>
        <w:t>§ 7704(a)</w:t>
      </w:r>
    </w:p>
    <w:p w14:paraId="6989256C" w14:textId="77777777" w:rsidR="00D349BD" w:rsidRPr="00322794" w:rsidRDefault="00D349BD" w:rsidP="00D349BD">
      <w:pPr>
        <w:pStyle w:val="NoSpacing"/>
        <w:numPr>
          <w:ilvl w:val="1"/>
          <w:numId w:val="62"/>
        </w:numPr>
        <w:rPr>
          <w:rFonts w:ascii="Times New Roman" w:hAnsi="Times New Roman" w:cs="Times New Roman"/>
          <w:sz w:val="20"/>
          <w:szCs w:val="20"/>
        </w:rPr>
      </w:pPr>
      <w:r w:rsidRPr="00322794">
        <w:rPr>
          <w:rFonts w:ascii="Times New Roman" w:hAnsi="Times New Roman" w:cs="Times New Roman"/>
          <w:sz w:val="20"/>
          <w:szCs w:val="20"/>
        </w:rPr>
        <w:t xml:space="preserve">Publicly traded partnerships are </w:t>
      </w:r>
      <w:r w:rsidRPr="00322794">
        <w:rPr>
          <w:rFonts w:ascii="Times New Roman" w:hAnsi="Times New Roman" w:cs="Times New Roman"/>
          <w:sz w:val="20"/>
          <w:szCs w:val="20"/>
          <w:u w:val="single"/>
        </w:rPr>
        <w:t>taxed as corporations</w:t>
      </w:r>
    </w:p>
    <w:p w14:paraId="4D6D8C0E" w14:textId="77777777" w:rsidR="00D349BD" w:rsidRPr="00D349BD" w:rsidRDefault="00D349BD" w:rsidP="00D349BD">
      <w:pPr>
        <w:pStyle w:val="NoSpacing"/>
        <w:numPr>
          <w:ilvl w:val="0"/>
          <w:numId w:val="62"/>
        </w:numPr>
        <w:rPr>
          <w:rFonts w:ascii="Times New Roman" w:hAnsi="Times New Roman" w:cs="Times New Roman"/>
          <w:b/>
          <w:sz w:val="20"/>
          <w:szCs w:val="20"/>
        </w:rPr>
      </w:pPr>
      <w:r w:rsidRPr="00D349BD">
        <w:rPr>
          <w:rFonts w:ascii="Times New Roman" w:hAnsi="Times New Roman" w:cs="Times New Roman"/>
          <w:b/>
          <w:sz w:val="20"/>
          <w:szCs w:val="20"/>
        </w:rPr>
        <w:t>§ 7704(b)</w:t>
      </w:r>
    </w:p>
    <w:p w14:paraId="7EA2DD88" w14:textId="77777777" w:rsidR="00D349BD" w:rsidRPr="00322794" w:rsidRDefault="00D349BD" w:rsidP="00D349BD">
      <w:pPr>
        <w:pStyle w:val="NoSpacing"/>
        <w:numPr>
          <w:ilvl w:val="1"/>
          <w:numId w:val="62"/>
        </w:numPr>
        <w:rPr>
          <w:rFonts w:ascii="Times New Roman" w:hAnsi="Times New Roman" w:cs="Times New Roman"/>
          <w:sz w:val="20"/>
          <w:szCs w:val="20"/>
        </w:rPr>
      </w:pPr>
      <w:r w:rsidRPr="00D349BD">
        <w:rPr>
          <w:rFonts w:ascii="Times New Roman" w:hAnsi="Times New Roman" w:cs="Times New Roman"/>
          <w:b/>
          <w:sz w:val="20"/>
          <w:szCs w:val="20"/>
        </w:rPr>
        <w:t>Publicly traded partnerships</w:t>
      </w:r>
      <w:r w:rsidRPr="00322794">
        <w:rPr>
          <w:rFonts w:ascii="Times New Roman" w:hAnsi="Times New Roman" w:cs="Times New Roman"/>
          <w:sz w:val="20"/>
          <w:szCs w:val="20"/>
        </w:rPr>
        <w:t xml:space="preserve"> are ones with partnership interests</w:t>
      </w:r>
    </w:p>
    <w:p w14:paraId="4919B28D" w14:textId="77777777" w:rsidR="00D349BD" w:rsidRPr="00322794" w:rsidRDefault="00D349BD" w:rsidP="00D349BD">
      <w:pPr>
        <w:pStyle w:val="NoSpacing"/>
        <w:numPr>
          <w:ilvl w:val="2"/>
          <w:numId w:val="62"/>
        </w:numPr>
        <w:rPr>
          <w:rFonts w:ascii="Times New Roman" w:hAnsi="Times New Roman" w:cs="Times New Roman"/>
          <w:sz w:val="20"/>
          <w:szCs w:val="20"/>
        </w:rPr>
      </w:pPr>
      <w:r w:rsidRPr="00322794">
        <w:rPr>
          <w:rFonts w:ascii="Times New Roman" w:hAnsi="Times New Roman" w:cs="Times New Roman"/>
          <w:sz w:val="20"/>
          <w:szCs w:val="20"/>
        </w:rPr>
        <w:t xml:space="preserve">Actively traded on an </w:t>
      </w:r>
      <w:r w:rsidRPr="00322794">
        <w:rPr>
          <w:rFonts w:ascii="Times New Roman" w:hAnsi="Times New Roman" w:cs="Times New Roman"/>
          <w:sz w:val="20"/>
          <w:szCs w:val="20"/>
          <w:u w:val="single"/>
        </w:rPr>
        <w:t>established securities market</w:t>
      </w:r>
      <w:r>
        <w:rPr>
          <w:rFonts w:ascii="Times New Roman" w:hAnsi="Times New Roman" w:cs="Times New Roman"/>
          <w:sz w:val="20"/>
          <w:szCs w:val="20"/>
        </w:rPr>
        <w:t>, OR</w:t>
      </w:r>
    </w:p>
    <w:p w14:paraId="79E3A6B5" w14:textId="77777777" w:rsidR="00D349BD" w:rsidRDefault="00D349BD" w:rsidP="00D349BD">
      <w:pPr>
        <w:pStyle w:val="NoSpacing"/>
        <w:numPr>
          <w:ilvl w:val="2"/>
          <w:numId w:val="62"/>
        </w:numPr>
        <w:rPr>
          <w:rFonts w:ascii="Times New Roman" w:hAnsi="Times New Roman" w:cs="Times New Roman"/>
          <w:sz w:val="20"/>
          <w:szCs w:val="20"/>
        </w:rPr>
      </w:pPr>
      <w:r w:rsidRPr="00322794">
        <w:rPr>
          <w:rFonts w:ascii="Times New Roman" w:hAnsi="Times New Roman" w:cs="Times New Roman"/>
          <w:sz w:val="20"/>
          <w:szCs w:val="20"/>
        </w:rPr>
        <w:t xml:space="preserve">Readily traded on a </w:t>
      </w:r>
      <w:r w:rsidRPr="00322794">
        <w:rPr>
          <w:rFonts w:ascii="Times New Roman" w:hAnsi="Times New Roman" w:cs="Times New Roman"/>
          <w:sz w:val="20"/>
          <w:szCs w:val="20"/>
          <w:u w:val="single"/>
        </w:rPr>
        <w:t>secondary market</w:t>
      </w:r>
      <w:r w:rsidRPr="00322794">
        <w:rPr>
          <w:rFonts w:ascii="Times New Roman" w:hAnsi="Times New Roman" w:cs="Times New Roman"/>
          <w:sz w:val="20"/>
          <w:szCs w:val="20"/>
        </w:rPr>
        <w:t xml:space="preserve"> (or substantial equivalent thereof)</w:t>
      </w:r>
    </w:p>
    <w:p w14:paraId="2D7F65A4" w14:textId="77777777" w:rsidR="00D349BD" w:rsidRDefault="00D349BD" w:rsidP="00D349BD">
      <w:pPr>
        <w:pStyle w:val="NoSpacing"/>
        <w:numPr>
          <w:ilvl w:val="3"/>
          <w:numId w:val="62"/>
        </w:numPr>
        <w:rPr>
          <w:rFonts w:ascii="Times New Roman" w:hAnsi="Times New Roman" w:cs="Times New Roman"/>
          <w:sz w:val="20"/>
          <w:szCs w:val="20"/>
        </w:rPr>
      </w:pPr>
      <w:r>
        <w:rPr>
          <w:rFonts w:ascii="Times New Roman" w:hAnsi="Times New Roman" w:cs="Times New Roman"/>
          <w:sz w:val="20"/>
          <w:szCs w:val="20"/>
        </w:rPr>
        <w:t xml:space="preserve">Makes large law firms or accounting firms nervous </w:t>
      </w:r>
    </w:p>
    <w:p w14:paraId="0B6B1009" w14:textId="77777777" w:rsidR="00D349BD" w:rsidRDefault="00D349BD" w:rsidP="00D349BD">
      <w:pPr>
        <w:pStyle w:val="NoSpacing"/>
        <w:rPr>
          <w:rFonts w:ascii="Times New Roman" w:hAnsi="Times New Roman" w:cs="Times New Roman"/>
          <w:sz w:val="20"/>
          <w:szCs w:val="20"/>
        </w:rPr>
      </w:pPr>
    </w:p>
    <w:p w14:paraId="2552D960" w14:textId="77777777" w:rsidR="00D349BD" w:rsidRPr="00322794" w:rsidRDefault="00D349BD" w:rsidP="00D349BD">
      <w:pPr>
        <w:pStyle w:val="NoSpacing"/>
        <w:rPr>
          <w:rFonts w:ascii="Times New Roman" w:hAnsi="Times New Roman" w:cs="Times New Roman"/>
          <w:sz w:val="20"/>
          <w:szCs w:val="20"/>
        </w:rPr>
      </w:pPr>
      <w:r>
        <w:rPr>
          <w:rFonts w:ascii="Times New Roman" w:hAnsi="Times New Roman" w:cs="Times New Roman"/>
          <w:sz w:val="20"/>
          <w:szCs w:val="20"/>
        </w:rPr>
        <w:t>[</w:t>
      </w:r>
      <w:r w:rsidRPr="006E6469">
        <w:rPr>
          <w:rFonts w:ascii="Times New Roman" w:hAnsi="Times New Roman" w:cs="Times New Roman"/>
          <w:smallCaps/>
          <w:sz w:val="20"/>
          <w:szCs w:val="20"/>
        </w:rPr>
        <w:t>Family Partnerships</w:t>
      </w:r>
      <w:r>
        <w:rPr>
          <w:rFonts w:ascii="Times New Roman" w:hAnsi="Times New Roman" w:cs="Times New Roman"/>
          <w:sz w:val="20"/>
          <w:szCs w:val="20"/>
        </w:rPr>
        <w:t>]</w:t>
      </w:r>
    </w:p>
    <w:p w14:paraId="766A02E0" w14:textId="77777777" w:rsidR="00D349BD" w:rsidRPr="00D349BD" w:rsidRDefault="00D349BD" w:rsidP="00D349BD">
      <w:pPr>
        <w:pStyle w:val="NoSpacing"/>
        <w:numPr>
          <w:ilvl w:val="0"/>
          <w:numId w:val="63"/>
        </w:numPr>
        <w:rPr>
          <w:rFonts w:ascii="Times New Roman" w:hAnsi="Times New Roman" w:cs="Times New Roman"/>
          <w:b/>
          <w:sz w:val="20"/>
          <w:szCs w:val="20"/>
        </w:rPr>
      </w:pPr>
      <w:r w:rsidRPr="00D349BD">
        <w:rPr>
          <w:rFonts w:ascii="Times New Roman" w:hAnsi="Times New Roman" w:cs="Times New Roman"/>
          <w:b/>
          <w:sz w:val="20"/>
          <w:szCs w:val="20"/>
        </w:rPr>
        <w:t>§ 704(e)(1)</w:t>
      </w:r>
    </w:p>
    <w:p w14:paraId="5BFD44C2" w14:textId="77777777" w:rsidR="00D349BD" w:rsidRPr="00322794" w:rsidRDefault="00D349BD" w:rsidP="00D349BD">
      <w:pPr>
        <w:pStyle w:val="NoSpacing"/>
        <w:numPr>
          <w:ilvl w:val="1"/>
          <w:numId w:val="63"/>
        </w:numPr>
        <w:rPr>
          <w:rFonts w:ascii="Times New Roman" w:hAnsi="Times New Roman" w:cs="Times New Roman"/>
          <w:sz w:val="20"/>
          <w:szCs w:val="20"/>
        </w:rPr>
      </w:pPr>
      <w:r w:rsidRPr="00322794">
        <w:rPr>
          <w:rFonts w:ascii="Times New Roman" w:hAnsi="Times New Roman" w:cs="Times New Roman"/>
          <w:sz w:val="20"/>
          <w:szCs w:val="20"/>
        </w:rPr>
        <w:t>Distributive share of the donee is included in donee’s gross income, </w:t>
      </w:r>
      <w:r>
        <w:rPr>
          <w:rFonts w:ascii="Times New Roman" w:hAnsi="Times New Roman" w:cs="Times New Roman"/>
          <w:sz w:val="20"/>
          <w:szCs w:val="20"/>
        </w:rPr>
        <w:t>EXCEPT</w:t>
      </w:r>
    </w:p>
    <w:p w14:paraId="1E43AA35" w14:textId="77777777" w:rsidR="00D349BD" w:rsidRPr="00322794" w:rsidRDefault="00D349BD" w:rsidP="00D349BD">
      <w:pPr>
        <w:pStyle w:val="NoSpacing"/>
        <w:numPr>
          <w:ilvl w:val="2"/>
          <w:numId w:val="63"/>
        </w:numPr>
        <w:rPr>
          <w:rFonts w:ascii="Times New Roman" w:hAnsi="Times New Roman" w:cs="Times New Roman"/>
          <w:sz w:val="20"/>
          <w:szCs w:val="20"/>
        </w:rPr>
      </w:pPr>
      <w:r w:rsidRPr="00322794">
        <w:rPr>
          <w:rFonts w:ascii="Times New Roman" w:hAnsi="Times New Roman" w:cs="Times New Roman"/>
          <w:sz w:val="20"/>
          <w:szCs w:val="20"/>
        </w:rPr>
        <w:t xml:space="preserve">To the extent such share is determined without allowance for </w:t>
      </w:r>
      <w:r w:rsidRPr="00322794">
        <w:rPr>
          <w:rFonts w:ascii="Times New Roman" w:hAnsi="Times New Roman" w:cs="Times New Roman"/>
          <w:sz w:val="20"/>
          <w:szCs w:val="20"/>
          <w:u w:val="single"/>
        </w:rPr>
        <w:t>reasonable compensation of services</w:t>
      </w:r>
      <w:r w:rsidRPr="00322794">
        <w:rPr>
          <w:rFonts w:ascii="Times New Roman" w:hAnsi="Times New Roman" w:cs="Times New Roman"/>
          <w:sz w:val="20"/>
          <w:szCs w:val="20"/>
        </w:rPr>
        <w:t xml:space="preserve"> by the donor, and</w:t>
      </w:r>
    </w:p>
    <w:p w14:paraId="24E58407" w14:textId="77777777" w:rsidR="00D349BD" w:rsidRDefault="00D349BD" w:rsidP="00D349BD">
      <w:pPr>
        <w:pStyle w:val="NoSpacing"/>
        <w:numPr>
          <w:ilvl w:val="2"/>
          <w:numId w:val="63"/>
        </w:numPr>
        <w:rPr>
          <w:rFonts w:ascii="Times New Roman" w:hAnsi="Times New Roman" w:cs="Times New Roman"/>
          <w:sz w:val="20"/>
          <w:szCs w:val="20"/>
        </w:rPr>
      </w:pPr>
      <w:r w:rsidRPr="00322794">
        <w:rPr>
          <w:rFonts w:ascii="Times New Roman" w:hAnsi="Times New Roman" w:cs="Times New Roman"/>
          <w:sz w:val="20"/>
          <w:szCs w:val="20"/>
        </w:rPr>
        <w:t>To the extent that the proportion of donated capital is proportionately greater than the</w:t>
      </w:r>
      <w:r>
        <w:rPr>
          <w:rFonts w:ascii="Times New Roman" w:hAnsi="Times New Roman" w:cs="Times New Roman"/>
          <w:sz w:val="20"/>
          <w:szCs w:val="20"/>
        </w:rPr>
        <w:t xml:space="preserve"> </w:t>
      </w:r>
      <w:r w:rsidRPr="00322794">
        <w:rPr>
          <w:rFonts w:ascii="Times New Roman" w:hAnsi="Times New Roman" w:cs="Times New Roman"/>
          <w:sz w:val="20"/>
          <w:szCs w:val="20"/>
        </w:rPr>
        <w:t>share of the donor attributable to the donor’s capital</w:t>
      </w:r>
    </w:p>
    <w:p w14:paraId="1406D30B" w14:textId="77777777" w:rsidR="00D349BD" w:rsidRPr="00322794" w:rsidRDefault="00D349BD" w:rsidP="00D349BD">
      <w:pPr>
        <w:pStyle w:val="NoSpacing"/>
        <w:numPr>
          <w:ilvl w:val="3"/>
          <w:numId w:val="63"/>
        </w:numPr>
        <w:rPr>
          <w:rFonts w:ascii="Times New Roman" w:hAnsi="Times New Roman" w:cs="Times New Roman"/>
          <w:sz w:val="20"/>
          <w:szCs w:val="20"/>
        </w:rPr>
      </w:pPr>
      <w:r>
        <w:rPr>
          <w:rFonts w:ascii="Times New Roman" w:hAnsi="Times New Roman" w:cs="Times New Roman"/>
          <w:sz w:val="20"/>
          <w:szCs w:val="20"/>
        </w:rPr>
        <w:t xml:space="preserve">Trying to prevent old trick of assigning away income to family </w:t>
      </w:r>
    </w:p>
    <w:p w14:paraId="64DAFFF2" w14:textId="77777777" w:rsidR="00D349BD" w:rsidRPr="00D349BD" w:rsidRDefault="00D349BD" w:rsidP="00D349BD">
      <w:pPr>
        <w:pStyle w:val="NoSpacing"/>
        <w:numPr>
          <w:ilvl w:val="0"/>
          <w:numId w:val="63"/>
        </w:numPr>
        <w:rPr>
          <w:rFonts w:ascii="Times New Roman" w:hAnsi="Times New Roman" w:cs="Times New Roman"/>
          <w:b/>
          <w:sz w:val="20"/>
          <w:szCs w:val="20"/>
        </w:rPr>
      </w:pPr>
      <w:r w:rsidRPr="00D349BD">
        <w:rPr>
          <w:rFonts w:ascii="Times New Roman" w:hAnsi="Times New Roman" w:cs="Times New Roman"/>
          <w:b/>
          <w:sz w:val="20"/>
          <w:szCs w:val="20"/>
        </w:rPr>
        <w:t>§ 704(e)(2)</w:t>
      </w:r>
    </w:p>
    <w:p w14:paraId="4099D489" w14:textId="77777777" w:rsidR="00D349BD" w:rsidRPr="00322794" w:rsidRDefault="00D349BD" w:rsidP="00D349BD">
      <w:pPr>
        <w:pStyle w:val="NoSpacing"/>
        <w:numPr>
          <w:ilvl w:val="1"/>
          <w:numId w:val="63"/>
        </w:numPr>
        <w:rPr>
          <w:rFonts w:ascii="Times New Roman" w:hAnsi="Times New Roman" w:cs="Times New Roman"/>
          <w:sz w:val="20"/>
          <w:szCs w:val="20"/>
        </w:rPr>
      </w:pPr>
      <w:r w:rsidRPr="00322794">
        <w:rPr>
          <w:rFonts w:ascii="Times New Roman" w:hAnsi="Times New Roman" w:cs="Times New Roman"/>
          <w:sz w:val="20"/>
          <w:szCs w:val="20"/>
        </w:rPr>
        <w:t>A purchased interest between family members will be deemed to have been</w:t>
      </w:r>
      <w:r>
        <w:rPr>
          <w:rFonts w:ascii="Times New Roman" w:hAnsi="Times New Roman" w:cs="Times New Roman"/>
          <w:sz w:val="20"/>
          <w:szCs w:val="20"/>
        </w:rPr>
        <w:t xml:space="preserve"> </w:t>
      </w:r>
      <w:r w:rsidRPr="00322794">
        <w:rPr>
          <w:rFonts w:ascii="Times New Roman" w:hAnsi="Times New Roman" w:cs="Times New Roman"/>
          <w:sz w:val="20"/>
          <w:szCs w:val="20"/>
        </w:rPr>
        <w:t xml:space="preserve">received </w:t>
      </w:r>
      <w:r w:rsidRPr="00322794">
        <w:rPr>
          <w:rFonts w:ascii="Times New Roman" w:hAnsi="Times New Roman" w:cs="Times New Roman"/>
          <w:sz w:val="20"/>
          <w:szCs w:val="20"/>
          <w:u w:val="single"/>
        </w:rPr>
        <w:t>as a gift</w:t>
      </w:r>
      <w:r w:rsidRPr="00322794">
        <w:rPr>
          <w:rFonts w:ascii="Times New Roman" w:hAnsi="Times New Roman" w:cs="Times New Roman"/>
          <w:sz w:val="20"/>
          <w:szCs w:val="20"/>
        </w:rPr>
        <w:t xml:space="preserve"> from the seller (!)</w:t>
      </w:r>
    </w:p>
    <w:p w14:paraId="4B003DBA" w14:textId="77777777" w:rsidR="00D349BD" w:rsidRDefault="00D349BD" w:rsidP="00D349BD">
      <w:pPr>
        <w:pStyle w:val="NoSpacing"/>
        <w:rPr>
          <w:rFonts w:ascii="Times New Roman" w:hAnsi="Times New Roman" w:cs="Times New Roman"/>
          <w:sz w:val="20"/>
          <w:szCs w:val="20"/>
        </w:rPr>
      </w:pPr>
    </w:p>
    <w:p w14:paraId="0382C45F" w14:textId="77777777" w:rsidR="007D5633" w:rsidRDefault="007D5633" w:rsidP="007D5633">
      <w:pPr>
        <w:pStyle w:val="NoSpacing"/>
        <w:rPr>
          <w:rFonts w:ascii="Times New Roman" w:hAnsi="Times New Roman" w:cs="Times New Roman"/>
          <w:b/>
          <w:sz w:val="20"/>
          <w:szCs w:val="20"/>
        </w:rPr>
      </w:pPr>
    </w:p>
    <w:p w14:paraId="4AB424A9" w14:textId="2DC97243" w:rsidR="007D5633" w:rsidRPr="007D5633" w:rsidRDefault="007D5633" w:rsidP="007D5633">
      <w:pPr>
        <w:pStyle w:val="NoSpacing"/>
        <w:numPr>
          <w:ilvl w:val="0"/>
          <w:numId w:val="1"/>
        </w:numPr>
        <w:rPr>
          <w:rFonts w:ascii="Times New Roman" w:hAnsi="Times New Roman" w:cs="Times New Roman"/>
          <w:b/>
          <w:bCs/>
          <w:smallCaps/>
          <w:sz w:val="20"/>
          <w:szCs w:val="20"/>
        </w:rPr>
      </w:pPr>
      <w:r w:rsidRPr="007D5633">
        <w:rPr>
          <w:rFonts w:ascii="Times New Roman" w:hAnsi="Times New Roman" w:cs="Times New Roman"/>
          <w:b/>
          <w:bCs/>
          <w:smallCaps/>
          <w:sz w:val="20"/>
          <w:szCs w:val="20"/>
        </w:rPr>
        <w:t xml:space="preserve">Taxation of </w:t>
      </w:r>
      <w:r w:rsidR="00294718">
        <w:rPr>
          <w:rFonts w:ascii="Times New Roman" w:hAnsi="Times New Roman" w:cs="Times New Roman"/>
          <w:b/>
          <w:bCs/>
          <w:smallCaps/>
          <w:sz w:val="20"/>
          <w:szCs w:val="20"/>
        </w:rPr>
        <w:t>#</w:t>
      </w:r>
      <w:r w:rsidRPr="007D5633">
        <w:rPr>
          <w:rFonts w:ascii="Times New Roman" w:hAnsi="Times New Roman" w:cs="Times New Roman"/>
          <w:b/>
          <w:bCs/>
          <w:smallCaps/>
          <w:sz w:val="20"/>
          <w:szCs w:val="20"/>
        </w:rPr>
        <w:t>Corporations</w:t>
      </w:r>
    </w:p>
    <w:p w14:paraId="7BEF516A" w14:textId="77777777" w:rsidR="007D5633" w:rsidRDefault="007D5633" w:rsidP="007D5633">
      <w:pPr>
        <w:pStyle w:val="NoSpacing"/>
        <w:rPr>
          <w:rFonts w:ascii="Times New Roman" w:hAnsi="Times New Roman" w:cs="Times New Roman"/>
          <w:b/>
          <w:sz w:val="20"/>
          <w:szCs w:val="20"/>
        </w:rPr>
      </w:pPr>
    </w:p>
    <w:p w14:paraId="08BA5F9E" w14:textId="77777777" w:rsidR="007D5633" w:rsidRDefault="007D5633" w:rsidP="007D5633">
      <w:pPr>
        <w:pStyle w:val="NoSpacing"/>
        <w:rPr>
          <w:rFonts w:ascii="Times New Roman" w:hAnsi="Times New Roman" w:cs="Times New Roman"/>
          <w:sz w:val="20"/>
          <w:szCs w:val="20"/>
        </w:rPr>
      </w:pPr>
      <w:r>
        <w:rPr>
          <w:rFonts w:ascii="Times New Roman" w:hAnsi="Times New Roman" w:cs="Times New Roman"/>
          <w:b/>
          <w:sz w:val="20"/>
          <w:szCs w:val="20"/>
        </w:rPr>
        <w:t>CORPORATE FORMATION</w:t>
      </w:r>
    </w:p>
    <w:p w14:paraId="70F2E7FE" w14:textId="77777777" w:rsidR="007D5633" w:rsidRDefault="007D5633" w:rsidP="007D5633">
      <w:pPr>
        <w:pStyle w:val="NoSpacing"/>
        <w:rPr>
          <w:rFonts w:ascii="Times New Roman" w:hAnsi="Times New Roman" w:cs="Times New Roman"/>
          <w:sz w:val="20"/>
          <w:szCs w:val="20"/>
        </w:rPr>
      </w:pPr>
    </w:p>
    <w:p w14:paraId="31BAF2EF" w14:textId="77777777" w:rsidR="007D5633" w:rsidRDefault="007D5633" w:rsidP="007D5633">
      <w:pPr>
        <w:pStyle w:val="NoSpacing"/>
        <w:rPr>
          <w:rFonts w:ascii="Times New Roman" w:hAnsi="Times New Roman" w:cs="Times New Roman"/>
          <w:b/>
          <w:sz w:val="20"/>
          <w:szCs w:val="20"/>
        </w:rPr>
      </w:pPr>
      <w:r>
        <w:rPr>
          <w:rFonts w:ascii="Times New Roman" w:hAnsi="Times New Roman" w:cs="Times New Roman"/>
          <w:b/>
          <w:sz w:val="20"/>
          <w:szCs w:val="20"/>
        </w:rPr>
        <w:t xml:space="preserve">Introduction </w:t>
      </w:r>
    </w:p>
    <w:p w14:paraId="6C0697CF" w14:textId="09D62B90" w:rsidR="007D5633" w:rsidRDefault="007D5633" w:rsidP="007D5633">
      <w:pPr>
        <w:pStyle w:val="NoSpacing"/>
        <w:numPr>
          <w:ilvl w:val="0"/>
          <w:numId w:val="64"/>
        </w:numPr>
        <w:rPr>
          <w:rFonts w:ascii="Times New Roman" w:hAnsi="Times New Roman" w:cs="Times New Roman"/>
          <w:sz w:val="20"/>
          <w:szCs w:val="20"/>
        </w:rPr>
      </w:pPr>
      <w:r>
        <w:rPr>
          <w:rFonts w:ascii="Times New Roman" w:hAnsi="Times New Roman" w:cs="Times New Roman"/>
          <w:sz w:val="20"/>
          <w:szCs w:val="20"/>
        </w:rPr>
        <w:t xml:space="preserve">Unlike partnerships, </w:t>
      </w:r>
      <w:r>
        <w:rPr>
          <w:rFonts w:ascii="Times New Roman" w:hAnsi="Times New Roman" w:cs="Times New Roman"/>
          <w:b/>
          <w:sz w:val="20"/>
          <w:szCs w:val="20"/>
        </w:rPr>
        <w:t>corporations</w:t>
      </w:r>
      <w:r>
        <w:rPr>
          <w:rFonts w:ascii="Times New Roman" w:hAnsi="Times New Roman" w:cs="Times New Roman"/>
          <w:sz w:val="20"/>
          <w:szCs w:val="20"/>
        </w:rPr>
        <w:t xml:space="preserve"> are </w:t>
      </w:r>
      <w:r>
        <w:rPr>
          <w:rFonts w:ascii="Times New Roman" w:hAnsi="Times New Roman" w:cs="Times New Roman"/>
          <w:b/>
          <w:i/>
          <w:sz w:val="20"/>
          <w:szCs w:val="20"/>
        </w:rPr>
        <w:t>taxable entities</w:t>
      </w:r>
      <w:r>
        <w:rPr>
          <w:rFonts w:ascii="Times New Roman" w:hAnsi="Times New Roman" w:cs="Times New Roman"/>
          <w:sz w:val="20"/>
          <w:szCs w:val="20"/>
        </w:rPr>
        <w:t xml:space="preserve"> </w:t>
      </w:r>
      <w:r w:rsidRPr="00FD584C">
        <w:rPr>
          <w:rFonts w:ascii="Times New Roman" w:hAnsi="Times New Roman" w:cs="Times New Roman"/>
          <w:sz w:val="20"/>
          <w:szCs w:val="20"/>
        </w:rPr>
        <w:sym w:font="Wingdings" w:char="F0E0"/>
      </w:r>
      <w:r>
        <w:rPr>
          <w:rFonts w:ascii="Times New Roman" w:hAnsi="Times New Roman" w:cs="Times New Roman"/>
          <w:sz w:val="20"/>
          <w:szCs w:val="20"/>
        </w:rPr>
        <w:t xml:space="preserve"> pays tax itself on earnings. Income is computed for the corporation and tax is levied according to a corporate rate schedule.   </w:t>
      </w:r>
    </w:p>
    <w:p w14:paraId="53FAC9FF" w14:textId="77777777" w:rsidR="007D5633" w:rsidRPr="007D5633" w:rsidRDefault="007D5633" w:rsidP="007D5633">
      <w:pPr>
        <w:pStyle w:val="NoSpacing"/>
        <w:numPr>
          <w:ilvl w:val="1"/>
          <w:numId w:val="64"/>
        </w:numPr>
        <w:rPr>
          <w:rFonts w:ascii="Times New Roman" w:hAnsi="Times New Roman" w:cs="Times New Roman"/>
          <w:sz w:val="20"/>
          <w:szCs w:val="20"/>
        </w:rPr>
      </w:pPr>
      <w:r>
        <w:rPr>
          <w:rFonts w:ascii="Times New Roman" w:hAnsi="Times New Roman" w:cs="Times New Roman"/>
          <w:sz w:val="20"/>
          <w:szCs w:val="20"/>
        </w:rPr>
        <w:t xml:space="preserve">Shareholders, who do NOT pay taxes currently, eventually will have to pay </w:t>
      </w:r>
      <w:r w:rsidRPr="00FD584C">
        <w:rPr>
          <w:rFonts w:ascii="Times New Roman" w:hAnsi="Times New Roman" w:cs="Times New Roman"/>
          <w:sz w:val="20"/>
          <w:szCs w:val="20"/>
          <w:u w:val="single"/>
        </w:rPr>
        <w:t>tax of their own</w:t>
      </w:r>
      <w:r>
        <w:rPr>
          <w:rFonts w:ascii="Times New Roman" w:hAnsi="Times New Roman" w:cs="Times New Roman"/>
          <w:sz w:val="20"/>
          <w:szCs w:val="20"/>
        </w:rPr>
        <w:t xml:space="preserve"> (dividends) </w:t>
      </w:r>
      <w:r w:rsidRPr="00FD584C">
        <w:rPr>
          <w:rFonts w:ascii="Times New Roman" w:hAnsi="Times New Roman" w:cs="Times New Roman"/>
          <w:sz w:val="20"/>
          <w:szCs w:val="20"/>
        </w:rPr>
        <w:sym w:font="Wingdings" w:char="F0E0"/>
      </w:r>
      <w:r>
        <w:rPr>
          <w:rFonts w:ascii="Times New Roman" w:hAnsi="Times New Roman" w:cs="Times New Roman"/>
          <w:sz w:val="20"/>
          <w:szCs w:val="20"/>
        </w:rPr>
        <w:t xml:space="preserve"> </w:t>
      </w:r>
      <w:r>
        <w:rPr>
          <w:rFonts w:ascii="Times New Roman" w:hAnsi="Times New Roman" w:cs="Times New Roman"/>
          <w:b/>
          <w:i/>
          <w:sz w:val="20"/>
          <w:szCs w:val="20"/>
        </w:rPr>
        <w:t>second level of tax</w:t>
      </w:r>
      <w:r>
        <w:rPr>
          <w:rFonts w:ascii="Times New Roman" w:hAnsi="Times New Roman" w:cs="Times New Roman"/>
          <w:sz w:val="20"/>
          <w:szCs w:val="20"/>
        </w:rPr>
        <w:t xml:space="preserve"> = </w:t>
      </w:r>
      <w:r>
        <w:rPr>
          <w:rFonts w:ascii="Times New Roman" w:hAnsi="Times New Roman" w:cs="Times New Roman"/>
          <w:b/>
          <w:sz w:val="20"/>
          <w:szCs w:val="20"/>
        </w:rPr>
        <w:t>double taxation</w:t>
      </w:r>
    </w:p>
    <w:p w14:paraId="7851EFED" w14:textId="6EF0C65B" w:rsidR="007D5633" w:rsidRDefault="007D5633" w:rsidP="007D5633">
      <w:pPr>
        <w:pStyle w:val="NoSpacing"/>
        <w:numPr>
          <w:ilvl w:val="2"/>
          <w:numId w:val="64"/>
        </w:numPr>
        <w:rPr>
          <w:rFonts w:ascii="Times New Roman" w:hAnsi="Times New Roman" w:cs="Times New Roman"/>
          <w:sz w:val="20"/>
          <w:szCs w:val="20"/>
        </w:rPr>
      </w:pPr>
      <w:r>
        <w:rPr>
          <w:rFonts w:ascii="Times New Roman" w:hAnsi="Times New Roman" w:cs="Times New Roman"/>
          <w:sz w:val="20"/>
          <w:szCs w:val="20"/>
        </w:rPr>
        <w:t xml:space="preserve">Generally, </w:t>
      </w:r>
      <w:r>
        <w:rPr>
          <w:rFonts w:ascii="Times New Roman" w:hAnsi="Times New Roman" w:cs="Times New Roman"/>
          <w:sz w:val="20"/>
          <w:szCs w:val="20"/>
          <w:u w:val="single"/>
        </w:rPr>
        <w:t>no tax</w:t>
      </w:r>
      <w:r>
        <w:rPr>
          <w:rFonts w:ascii="Times New Roman" w:hAnsi="Times New Roman" w:cs="Times New Roman"/>
          <w:sz w:val="20"/>
          <w:szCs w:val="20"/>
        </w:rPr>
        <w:t xml:space="preserve"> unless a divided is received or gain is recognized on sale</w:t>
      </w:r>
    </w:p>
    <w:p w14:paraId="572427C2" w14:textId="77777777" w:rsidR="007D5633" w:rsidRDefault="007D5633" w:rsidP="007D5633">
      <w:pPr>
        <w:pStyle w:val="NoSpacing"/>
        <w:numPr>
          <w:ilvl w:val="1"/>
          <w:numId w:val="64"/>
        </w:numPr>
        <w:rPr>
          <w:rFonts w:ascii="Times New Roman" w:hAnsi="Times New Roman" w:cs="Times New Roman"/>
          <w:sz w:val="20"/>
          <w:szCs w:val="20"/>
        </w:rPr>
      </w:pPr>
      <w:r>
        <w:rPr>
          <w:rFonts w:ascii="Times New Roman" w:hAnsi="Times New Roman" w:cs="Times New Roman"/>
          <w:sz w:val="20"/>
          <w:szCs w:val="20"/>
        </w:rPr>
        <w:t xml:space="preserve">Historically corporations are taxed at </w:t>
      </w:r>
      <w:r>
        <w:rPr>
          <w:rFonts w:ascii="Times New Roman" w:hAnsi="Times New Roman" w:cs="Times New Roman"/>
          <w:sz w:val="20"/>
          <w:szCs w:val="20"/>
          <w:u w:val="single"/>
        </w:rPr>
        <w:t>lower rate</w:t>
      </w:r>
      <w:r>
        <w:rPr>
          <w:rFonts w:ascii="Times New Roman" w:hAnsi="Times New Roman" w:cs="Times New Roman"/>
          <w:sz w:val="20"/>
          <w:szCs w:val="20"/>
        </w:rPr>
        <w:t xml:space="preserve"> than individuals. True today in that highest individual rate (39.5%) is higher than corporate rate (35%). </w:t>
      </w:r>
    </w:p>
    <w:p w14:paraId="21161B70" w14:textId="77777777" w:rsidR="007D5633" w:rsidRDefault="007D5633" w:rsidP="007D5633">
      <w:pPr>
        <w:pStyle w:val="NoSpacing"/>
        <w:numPr>
          <w:ilvl w:val="1"/>
          <w:numId w:val="64"/>
        </w:numPr>
        <w:rPr>
          <w:rFonts w:ascii="Times New Roman" w:hAnsi="Times New Roman" w:cs="Times New Roman"/>
          <w:sz w:val="20"/>
          <w:szCs w:val="20"/>
        </w:rPr>
      </w:pPr>
      <w:r>
        <w:rPr>
          <w:rFonts w:ascii="Times New Roman" w:hAnsi="Times New Roman" w:cs="Times New Roman"/>
          <w:sz w:val="20"/>
          <w:szCs w:val="20"/>
        </w:rPr>
        <w:t xml:space="preserve">Which form you want (Pship v. Corporate) depends on applicable rates, income, timing, etc. </w:t>
      </w:r>
    </w:p>
    <w:p w14:paraId="682768FC" w14:textId="77777777" w:rsidR="007D5633" w:rsidRDefault="007D5633" w:rsidP="007D5633">
      <w:pPr>
        <w:pStyle w:val="NoSpacing"/>
        <w:numPr>
          <w:ilvl w:val="2"/>
          <w:numId w:val="64"/>
        </w:numPr>
        <w:rPr>
          <w:rFonts w:ascii="Times New Roman" w:hAnsi="Times New Roman" w:cs="Times New Roman"/>
          <w:sz w:val="20"/>
          <w:szCs w:val="20"/>
        </w:rPr>
      </w:pPr>
      <w:r>
        <w:rPr>
          <w:rFonts w:ascii="Times New Roman" w:hAnsi="Times New Roman" w:cs="Times New Roman"/>
          <w:sz w:val="20"/>
          <w:szCs w:val="20"/>
        </w:rPr>
        <w:t>Can park money, to certain extent, in corporation and wait until your tax rate is lower to take $$ out</w:t>
      </w:r>
    </w:p>
    <w:p w14:paraId="50B94FF9" w14:textId="266F6349" w:rsidR="007D5633" w:rsidRDefault="007D5633" w:rsidP="007D5633">
      <w:pPr>
        <w:pStyle w:val="NoSpacing"/>
        <w:numPr>
          <w:ilvl w:val="0"/>
          <w:numId w:val="64"/>
        </w:numPr>
        <w:rPr>
          <w:rFonts w:ascii="Times New Roman" w:hAnsi="Times New Roman" w:cs="Times New Roman"/>
          <w:sz w:val="20"/>
          <w:szCs w:val="20"/>
        </w:rPr>
      </w:pPr>
      <w:r>
        <w:rPr>
          <w:rFonts w:ascii="Times New Roman" w:hAnsi="Times New Roman" w:cs="Times New Roman"/>
          <w:sz w:val="20"/>
          <w:szCs w:val="20"/>
        </w:rPr>
        <w:t xml:space="preserve">What are corporations? </w:t>
      </w:r>
    </w:p>
    <w:p w14:paraId="3F54AAC1" w14:textId="77777777" w:rsidR="007D5633" w:rsidRDefault="007D5633" w:rsidP="007D5633">
      <w:pPr>
        <w:pStyle w:val="NoSpacing"/>
        <w:numPr>
          <w:ilvl w:val="1"/>
          <w:numId w:val="64"/>
        </w:numPr>
        <w:rPr>
          <w:rFonts w:ascii="Times New Roman" w:hAnsi="Times New Roman" w:cs="Times New Roman"/>
          <w:sz w:val="20"/>
          <w:szCs w:val="20"/>
        </w:rPr>
      </w:pPr>
      <w:r>
        <w:rPr>
          <w:rFonts w:ascii="Times New Roman" w:hAnsi="Times New Roman" w:cs="Times New Roman"/>
          <w:sz w:val="20"/>
          <w:szCs w:val="20"/>
        </w:rPr>
        <w:t xml:space="preserve">Defined (for tax purposes) by </w:t>
      </w:r>
      <w:r w:rsidRPr="007D5633">
        <w:rPr>
          <w:rFonts w:ascii="Times New Roman" w:hAnsi="Times New Roman" w:cs="Times New Roman"/>
          <w:sz w:val="20"/>
          <w:szCs w:val="20"/>
        </w:rPr>
        <w:t>§ 301.7701-2</w:t>
      </w:r>
    </w:p>
    <w:p w14:paraId="1A40A257" w14:textId="3EC53FBC" w:rsidR="007D5633" w:rsidRDefault="007D5633" w:rsidP="007D5633">
      <w:pPr>
        <w:pStyle w:val="NoSpacing"/>
        <w:numPr>
          <w:ilvl w:val="1"/>
          <w:numId w:val="64"/>
        </w:numPr>
        <w:rPr>
          <w:rFonts w:ascii="Times New Roman" w:hAnsi="Times New Roman" w:cs="Times New Roman"/>
          <w:sz w:val="20"/>
          <w:szCs w:val="20"/>
        </w:rPr>
      </w:pPr>
      <w:r>
        <w:rPr>
          <w:rFonts w:ascii="Times New Roman" w:hAnsi="Times New Roman" w:cs="Times New Roman"/>
          <w:sz w:val="20"/>
          <w:szCs w:val="20"/>
        </w:rPr>
        <w:t>Generally includes entities that are corporations for state law purposes</w:t>
      </w:r>
    </w:p>
    <w:p w14:paraId="2E278FD2" w14:textId="1D8B65A7" w:rsidR="007D5633" w:rsidRDefault="007D5633" w:rsidP="007D5633">
      <w:pPr>
        <w:pStyle w:val="NoSpacing"/>
        <w:numPr>
          <w:ilvl w:val="1"/>
          <w:numId w:val="64"/>
        </w:numPr>
        <w:rPr>
          <w:rFonts w:ascii="Times New Roman" w:hAnsi="Times New Roman" w:cs="Times New Roman"/>
          <w:sz w:val="20"/>
          <w:szCs w:val="20"/>
        </w:rPr>
      </w:pPr>
      <w:r>
        <w:rPr>
          <w:rFonts w:ascii="Times New Roman" w:hAnsi="Times New Roman" w:cs="Times New Roman"/>
          <w:sz w:val="20"/>
          <w:szCs w:val="20"/>
        </w:rPr>
        <w:t>Also includes LLCs and other entities that “check the box” to be treated as corporations</w:t>
      </w:r>
    </w:p>
    <w:p w14:paraId="64969DEF" w14:textId="072890AE" w:rsidR="007D5633" w:rsidRDefault="007D5633" w:rsidP="007D5633">
      <w:pPr>
        <w:pStyle w:val="NoSpacing"/>
        <w:numPr>
          <w:ilvl w:val="0"/>
          <w:numId w:val="64"/>
        </w:numPr>
        <w:rPr>
          <w:rFonts w:ascii="Times New Roman" w:hAnsi="Times New Roman" w:cs="Times New Roman"/>
          <w:sz w:val="20"/>
          <w:szCs w:val="20"/>
        </w:rPr>
      </w:pPr>
      <w:r>
        <w:rPr>
          <w:rFonts w:ascii="Times New Roman" w:hAnsi="Times New Roman" w:cs="Times New Roman"/>
          <w:sz w:val="20"/>
          <w:szCs w:val="20"/>
        </w:rPr>
        <w:t>The Statutory Terrain</w:t>
      </w:r>
    </w:p>
    <w:p w14:paraId="0135C739" w14:textId="3A4314D1" w:rsidR="007D5633" w:rsidRDefault="007D5633" w:rsidP="007D5633">
      <w:pPr>
        <w:pStyle w:val="NoSpacing"/>
        <w:numPr>
          <w:ilvl w:val="1"/>
          <w:numId w:val="64"/>
        </w:numPr>
        <w:rPr>
          <w:rFonts w:ascii="Times New Roman" w:hAnsi="Times New Roman" w:cs="Times New Roman"/>
          <w:sz w:val="20"/>
          <w:szCs w:val="20"/>
        </w:rPr>
      </w:pPr>
      <w:r>
        <w:rPr>
          <w:rFonts w:ascii="Times New Roman" w:hAnsi="Times New Roman" w:cs="Times New Roman"/>
          <w:i/>
          <w:sz w:val="20"/>
          <w:szCs w:val="20"/>
        </w:rPr>
        <w:t>Transferors</w:t>
      </w:r>
    </w:p>
    <w:p w14:paraId="3A825E58" w14:textId="24AD914F" w:rsidR="007D5633" w:rsidRDefault="007D5633" w:rsidP="007D5633">
      <w:pPr>
        <w:pStyle w:val="NoSpacing"/>
        <w:numPr>
          <w:ilvl w:val="2"/>
          <w:numId w:val="64"/>
        </w:numPr>
        <w:rPr>
          <w:rFonts w:ascii="Times New Roman" w:hAnsi="Times New Roman" w:cs="Times New Roman"/>
          <w:sz w:val="20"/>
          <w:szCs w:val="20"/>
        </w:rPr>
      </w:pPr>
      <w:r w:rsidRPr="00FD584C">
        <w:rPr>
          <w:rFonts w:ascii="Times New Roman" w:hAnsi="Times New Roman" w:cs="Times New Roman"/>
          <w:b/>
          <w:sz w:val="20"/>
          <w:szCs w:val="20"/>
        </w:rPr>
        <w:t>§ 351 </w:t>
      </w:r>
      <w:r>
        <w:rPr>
          <w:rFonts w:ascii="Times New Roman" w:hAnsi="Times New Roman" w:cs="Times New Roman"/>
          <w:sz w:val="20"/>
          <w:szCs w:val="20"/>
        </w:rPr>
        <w:t xml:space="preserve">and </w:t>
      </w:r>
      <w:r>
        <w:rPr>
          <w:rFonts w:ascii="Times New Roman" w:hAnsi="Times New Roman" w:cs="Times New Roman"/>
          <w:b/>
          <w:sz w:val="20"/>
          <w:szCs w:val="20"/>
        </w:rPr>
        <w:t xml:space="preserve">§ 357 </w:t>
      </w:r>
      <w:r>
        <w:rPr>
          <w:rFonts w:ascii="Times New Roman" w:hAnsi="Times New Roman" w:cs="Times New Roman"/>
          <w:sz w:val="20"/>
          <w:szCs w:val="20"/>
        </w:rPr>
        <w:t>determine whether any gain or loss realized on the transaction is recognized;</w:t>
      </w:r>
    </w:p>
    <w:p w14:paraId="7EEEA7F0" w14:textId="1A99AF92" w:rsidR="007D5633" w:rsidRDefault="007D5633" w:rsidP="007D5633">
      <w:pPr>
        <w:pStyle w:val="NoSpacing"/>
        <w:numPr>
          <w:ilvl w:val="2"/>
          <w:numId w:val="64"/>
        </w:numPr>
        <w:rPr>
          <w:rFonts w:ascii="Times New Roman" w:hAnsi="Times New Roman" w:cs="Times New Roman"/>
          <w:sz w:val="20"/>
          <w:szCs w:val="20"/>
        </w:rPr>
      </w:pPr>
      <w:r w:rsidRPr="00FD584C">
        <w:rPr>
          <w:rFonts w:ascii="Times New Roman" w:hAnsi="Times New Roman" w:cs="Times New Roman"/>
          <w:b/>
          <w:sz w:val="20"/>
          <w:szCs w:val="20"/>
        </w:rPr>
        <w:t>§ 35</w:t>
      </w:r>
      <w:r>
        <w:rPr>
          <w:rFonts w:ascii="Times New Roman" w:hAnsi="Times New Roman" w:cs="Times New Roman"/>
          <w:b/>
          <w:sz w:val="20"/>
          <w:szCs w:val="20"/>
        </w:rPr>
        <w:t xml:space="preserve">8 </w:t>
      </w:r>
      <w:r>
        <w:rPr>
          <w:rFonts w:ascii="Times New Roman" w:hAnsi="Times New Roman" w:cs="Times New Roman"/>
          <w:sz w:val="20"/>
          <w:szCs w:val="20"/>
        </w:rPr>
        <w:t xml:space="preserve">and </w:t>
      </w:r>
      <w:r>
        <w:rPr>
          <w:rFonts w:ascii="Times New Roman" w:hAnsi="Times New Roman" w:cs="Times New Roman"/>
          <w:b/>
          <w:sz w:val="20"/>
          <w:szCs w:val="20"/>
        </w:rPr>
        <w:t xml:space="preserve">§ 362(e) </w:t>
      </w:r>
      <w:r>
        <w:rPr>
          <w:rFonts w:ascii="Times New Roman" w:hAnsi="Times New Roman" w:cs="Times New Roman"/>
          <w:sz w:val="20"/>
          <w:szCs w:val="20"/>
        </w:rPr>
        <w:t xml:space="preserve">determine the transferor’s basis in stock and property received from the corporation; and </w:t>
      </w:r>
    </w:p>
    <w:p w14:paraId="3049CF12" w14:textId="77A02833" w:rsidR="007D5633" w:rsidRDefault="007D5633" w:rsidP="007D5633">
      <w:pPr>
        <w:pStyle w:val="NoSpacing"/>
        <w:numPr>
          <w:ilvl w:val="2"/>
          <w:numId w:val="64"/>
        </w:numPr>
        <w:rPr>
          <w:rFonts w:ascii="Times New Roman" w:hAnsi="Times New Roman" w:cs="Times New Roman"/>
          <w:sz w:val="20"/>
          <w:szCs w:val="20"/>
        </w:rPr>
      </w:pPr>
      <w:r>
        <w:rPr>
          <w:rFonts w:ascii="Times New Roman" w:hAnsi="Times New Roman" w:cs="Times New Roman"/>
          <w:b/>
          <w:sz w:val="20"/>
          <w:szCs w:val="20"/>
        </w:rPr>
        <w:t xml:space="preserve">§ 1223(1) </w:t>
      </w:r>
      <w:r>
        <w:rPr>
          <w:rFonts w:ascii="Times New Roman" w:hAnsi="Times New Roman" w:cs="Times New Roman"/>
          <w:sz w:val="20"/>
          <w:szCs w:val="20"/>
        </w:rPr>
        <w:t>may determine the holding period of stock received from the corporation</w:t>
      </w:r>
    </w:p>
    <w:p w14:paraId="6EE2388B" w14:textId="56332888" w:rsidR="007D5633" w:rsidRDefault="007D5633" w:rsidP="007D5633">
      <w:pPr>
        <w:pStyle w:val="NoSpacing"/>
        <w:numPr>
          <w:ilvl w:val="1"/>
          <w:numId w:val="64"/>
        </w:numPr>
        <w:rPr>
          <w:rFonts w:ascii="Times New Roman" w:hAnsi="Times New Roman" w:cs="Times New Roman"/>
          <w:sz w:val="20"/>
          <w:szCs w:val="20"/>
        </w:rPr>
      </w:pPr>
      <w:r>
        <w:rPr>
          <w:rFonts w:ascii="Times New Roman" w:hAnsi="Times New Roman" w:cs="Times New Roman"/>
          <w:i/>
          <w:sz w:val="20"/>
          <w:szCs w:val="20"/>
        </w:rPr>
        <w:t>Transferee Corporation</w:t>
      </w:r>
    </w:p>
    <w:p w14:paraId="03A6DAED" w14:textId="012AEA7F" w:rsidR="007D5633" w:rsidRDefault="007D5633" w:rsidP="007D5633">
      <w:pPr>
        <w:pStyle w:val="NoSpacing"/>
        <w:numPr>
          <w:ilvl w:val="2"/>
          <w:numId w:val="64"/>
        </w:numPr>
        <w:rPr>
          <w:rFonts w:ascii="Times New Roman" w:hAnsi="Times New Roman" w:cs="Times New Roman"/>
          <w:sz w:val="20"/>
          <w:szCs w:val="20"/>
        </w:rPr>
      </w:pPr>
      <w:r w:rsidRPr="00FD584C">
        <w:rPr>
          <w:rFonts w:ascii="Times New Roman" w:hAnsi="Times New Roman" w:cs="Times New Roman"/>
          <w:b/>
          <w:sz w:val="20"/>
          <w:szCs w:val="20"/>
        </w:rPr>
        <w:t>§ 351</w:t>
      </w:r>
      <w:r>
        <w:rPr>
          <w:rFonts w:ascii="Times New Roman" w:hAnsi="Times New Roman" w:cs="Times New Roman"/>
          <w:b/>
          <w:sz w:val="20"/>
          <w:szCs w:val="20"/>
        </w:rPr>
        <w:t xml:space="preserve">(f) </w:t>
      </w:r>
      <w:r>
        <w:rPr>
          <w:rFonts w:ascii="Times New Roman" w:hAnsi="Times New Roman" w:cs="Times New Roman"/>
          <w:sz w:val="20"/>
          <w:szCs w:val="20"/>
        </w:rPr>
        <w:t>treats a corporation that distributes appreciated, nonqualified property as if it sold that property for its fair market value;</w:t>
      </w:r>
    </w:p>
    <w:p w14:paraId="3E41D77B" w14:textId="77777777" w:rsidR="007D5633" w:rsidRDefault="007D5633" w:rsidP="007D5633">
      <w:pPr>
        <w:pStyle w:val="NoSpacing"/>
        <w:numPr>
          <w:ilvl w:val="2"/>
          <w:numId w:val="64"/>
        </w:numPr>
        <w:rPr>
          <w:rFonts w:ascii="Times New Roman" w:hAnsi="Times New Roman" w:cs="Times New Roman"/>
          <w:sz w:val="20"/>
          <w:szCs w:val="20"/>
        </w:rPr>
      </w:pPr>
      <w:r>
        <w:rPr>
          <w:rFonts w:ascii="Times New Roman" w:hAnsi="Times New Roman" w:cs="Times New Roman"/>
          <w:b/>
          <w:sz w:val="20"/>
          <w:szCs w:val="20"/>
        </w:rPr>
        <w:t>§ 1032</w:t>
      </w:r>
      <w:r>
        <w:rPr>
          <w:rFonts w:ascii="Times New Roman" w:hAnsi="Times New Roman" w:cs="Times New Roman"/>
          <w:sz w:val="20"/>
          <w:szCs w:val="20"/>
        </w:rPr>
        <w:t xml:space="preserve"> provides nonrecognition for the corporation issuing its stock in exchange for money or other property;</w:t>
      </w:r>
    </w:p>
    <w:p w14:paraId="17BE78BF" w14:textId="7B8ABEE5" w:rsidR="007D5633" w:rsidRDefault="007D5633" w:rsidP="007D5633">
      <w:pPr>
        <w:pStyle w:val="NoSpacing"/>
        <w:numPr>
          <w:ilvl w:val="2"/>
          <w:numId w:val="64"/>
        </w:numPr>
        <w:rPr>
          <w:rFonts w:ascii="Times New Roman" w:hAnsi="Times New Roman" w:cs="Times New Roman"/>
          <w:sz w:val="20"/>
          <w:szCs w:val="20"/>
        </w:rPr>
      </w:pPr>
      <w:r>
        <w:rPr>
          <w:rFonts w:ascii="Times New Roman" w:hAnsi="Times New Roman" w:cs="Times New Roman"/>
          <w:b/>
          <w:sz w:val="20"/>
          <w:szCs w:val="20"/>
        </w:rPr>
        <w:t>§ 362(a) &amp; (e)</w:t>
      </w:r>
      <w:r>
        <w:rPr>
          <w:rFonts w:ascii="Times New Roman" w:hAnsi="Times New Roman" w:cs="Times New Roman"/>
          <w:sz w:val="20"/>
          <w:szCs w:val="20"/>
        </w:rPr>
        <w:t xml:space="preserve"> determine the corporation’s basis in property received; and </w:t>
      </w:r>
    </w:p>
    <w:p w14:paraId="385A4EB8" w14:textId="27798E55" w:rsidR="007D5633" w:rsidRPr="00FD584C" w:rsidRDefault="007D5633" w:rsidP="007D5633">
      <w:pPr>
        <w:pStyle w:val="NoSpacing"/>
        <w:numPr>
          <w:ilvl w:val="2"/>
          <w:numId w:val="64"/>
        </w:numPr>
        <w:rPr>
          <w:rFonts w:ascii="Times New Roman" w:hAnsi="Times New Roman" w:cs="Times New Roman"/>
          <w:sz w:val="20"/>
          <w:szCs w:val="20"/>
        </w:rPr>
      </w:pPr>
      <w:r>
        <w:rPr>
          <w:rFonts w:ascii="Times New Roman" w:hAnsi="Times New Roman" w:cs="Times New Roman"/>
          <w:b/>
          <w:sz w:val="20"/>
          <w:szCs w:val="20"/>
        </w:rPr>
        <w:t>§ 1223(2)</w:t>
      </w:r>
      <w:r>
        <w:rPr>
          <w:rFonts w:ascii="Times New Roman" w:hAnsi="Times New Roman" w:cs="Times New Roman"/>
          <w:sz w:val="20"/>
          <w:szCs w:val="20"/>
        </w:rPr>
        <w:t xml:space="preserve"> determines the holding period of the property received </w:t>
      </w:r>
    </w:p>
    <w:p w14:paraId="4AF36875" w14:textId="77777777" w:rsidR="007D5633" w:rsidRDefault="007D5633" w:rsidP="007D5633">
      <w:pPr>
        <w:pStyle w:val="NoSpacing"/>
        <w:rPr>
          <w:rFonts w:ascii="Times New Roman" w:hAnsi="Times New Roman" w:cs="Times New Roman"/>
          <w:sz w:val="20"/>
          <w:szCs w:val="20"/>
        </w:rPr>
      </w:pPr>
    </w:p>
    <w:p w14:paraId="76FB3355" w14:textId="77777777" w:rsidR="007D5633" w:rsidRPr="00FD584C" w:rsidRDefault="007D5633" w:rsidP="007D5633">
      <w:pPr>
        <w:pStyle w:val="NoSpacing"/>
        <w:rPr>
          <w:rFonts w:ascii="Times New Roman" w:hAnsi="Times New Roman" w:cs="Times New Roman"/>
          <w:b/>
          <w:sz w:val="20"/>
          <w:szCs w:val="20"/>
        </w:rPr>
      </w:pPr>
      <w:r>
        <w:rPr>
          <w:rFonts w:ascii="Times New Roman" w:hAnsi="Times New Roman" w:cs="Times New Roman"/>
          <w:b/>
          <w:sz w:val="20"/>
          <w:szCs w:val="20"/>
        </w:rPr>
        <w:t xml:space="preserve">Qualification </w:t>
      </w:r>
      <w:r w:rsidRPr="00FD584C">
        <w:rPr>
          <w:rFonts w:ascii="Times New Roman" w:hAnsi="Times New Roman" w:cs="Times New Roman"/>
          <w:b/>
          <w:sz w:val="20"/>
          <w:szCs w:val="20"/>
        </w:rPr>
        <w:t>under § 351</w:t>
      </w:r>
    </w:p>
    <w:p w14:paraId="1DED3420" w14:textId="77777777" w:rsidR="007D5633" w:rsidRPr="00FD584C" w:rsidRDefault="007D5633" w:rsidP="007D5633">
      <w:pPr>
        <w:pStyle w:val="NoSpacing"/>
        <w:rPr>
          <w:rFonts w:ascii="Times New Roman" w:hAnsi="Times New Roman" w:cs="Times New Roman"/>
          <w:sz w:val="20"/>
          <w:szCs w:val="20"/>
        </w:rPr>
      </w:pPr>
      <w:r>
        <w:rPr>
          <w:rFonts w:ascii="Times New Roman" w:hAnsi="Times New Roman" w:cs="Times New Roman"/>
          <w:sz w:val="20"/>
          <w:szCs w:val="20"/>
        </w:rPr>
        <w:t>[</w:t>
      </w:r>
      <w:r w:rsidRPr="007D5633">
        <w:rPr>
          <w:rFonts w:ascii="Times New Roman" w:hAnsi="Times New Roman" w:cs="Times New Roman"/>
          <w:smallCaps/>
          <w:sz w:val="20"/>
          <w:szCs w:val="20"/>
        </w:rPr>
        <w:t>Formation / Initial Contributions</w:t>
      </w:r>
      <w:r>
        <w:rPr>
          <w:rFonts w:ascii="Times New Roman" w:hAnsi="Times New Roman" w:cs="Times New Roman"/>
          <w:sz w:val="20"/>
          <w:szCs w:val="20"/>
        </w:rPr>
        <w:t>]</w:t>
      </w:r>
    </w:p>
    <w:p w14:paraId="2FF56700" w14:textId="77777777" w:rsidR="007D5633" w:rsidRDefault="007D5633" w:rsidP="007D5633">
      <w:pPr>
        <w:pStyle w:val="NoSpacing"/>
        <w:numPr>
          <w:ilvl w:val="0"/>
          <w:numId w:val="64"/>
        </w:numPr>
        <w:rPr>
          <w:rFonts w:ascii="Times New Roman" w:hAnsi="Times New Roman" w:cs="Times New Roman"/>
          <w:sz w:val="20"/>
          <w:szCs w:val="20"/>
        </w:rPr>
      </w:pPr>
      <w:r w:rsidRPr="00FD584C">
        <w:rPr>
          <w:rFonts w:ascii="Times New Roman" w:hAnsi="Times New Roman" w:cs="Times New Roman"/>
          <w:b/>
          <w:sz w:val="20"/>
          <w:szCs w:val="20"/>
        </w:rPr>
        <w:t>§ 351</w:t>
      </w:r>
    </w:p>
    <w:p w14:paraId="747D2764" w14:textId="77777777" w:rsidR="007D5633" w:rsidRPr="00FD584C" w:rsidRDefault="007D5633" w:rsidP="007D5633">
      <w:pPr>
        <w:pStyle w:val="NoSpacing"/>
        <w:numPr>
          <w:ilvl w:val="1"/>
          <w:numId w:val="64"/>
        </w:numPr>
        <w:rPr>
          <w:rFonts w:ascii="Times New Roman" w:hAnsi="Times New Roman" w:cs="Times New Roman"/>
          <w:sz w:val="20"/>
          <w:szCs w:val="20"/>
        </w:rPr>
      </w:pPr>
      <w:r w:rsidRPr="00FD584C">
        <w:rPr>
          <w:rFonts w:ascii="Times New Roman" w:hAnsi="Times New Roman" w:cs="Times New Roman"/>
          <w:sz w:val="20"/>
          <w:szCs w:val="20"/>
        </w:rPr>
        <w:t>No gain or loss recognized on contribution, if:</w:t>
      </w:r>
    </w:p>
    <w:p w14:paraId="005D109B" w14:textId="77777777" w:rsidR="007D5633" w:rsidRPr="00FD584C" w:rsidRDefault="007D5633" w:rsidP="007D5633">
      <w:pPr>
        <w:pStyle w:val="NoSpacing"/>
        <w:numPr>
          <w:ilvl w:val="2"/>
          <w:numId w:val="64"/>
        </w:numPr>
        <w:rPr>
          <w:rFonts w:ascii="Times New Roman" w:hAnsi="Times New Roman" w:cs="Times New Roman"/>
          <w:b/>
          <w:sz w:val="20"/>
          <w:szCs w:val="20"/>
        </w:rPr>
      </w:pPr>
      <w:r>
        <w:rPr>
          <w:rFonts w:ascii="Times New Roman" w:hAnsi="Times New Roman" w:cs="Times New Roman"/>
          <w:sz w:val="20"/>
          <w:szCs w:val="20"/>
        </w:rPr>
        <w:t xml:space="preserve">(i) </w:t>
      </w:r>
      <w:r w:rsidRPr="00FD584C">
        <w:rPr>
          <w:rFonts w:ascii="Times New Roman" w:hAnsi="Times New Roman" w:cs="Times New Roman"/>
          <w:sz w:val="20"/>
          <w:szCs w:val="20"/>
        </w:rPr>
        <w:t xml:space="preserve">Contribution is of </w:t>
      </w:r>
      <w:r w:rsidRPr="00FD584C">
        <w:rPr>
          <w:rFonts w:ascii="Times New Roman" w:hAnsi="Times New Roman" w:cs="Times New Roman"/>
          <w:b/>
          <w:sz w:val="20"/>
          <w:szCs w:val="20"/>
        </w:rPr>
        <w:t>“property”</w:t>
      </w:r>
    </w:p>
    <w:p w14:paraId="0D52C5BB" w14:textId="77777777" w:rsidR="007D5633" w:rsidRPr="00FD584C" w:rsidRDefault="007D5633" w:rsidP="007D5633">
      <w:pPr>
        <w:pStyle w:val="NoSpacing"/>
        <w:numPr>
          <w:ilvl w:val="2"/>
          <w:numId w:val="64"/>
        </w:numPr>
        <w:rPr>
          <w:rFonts w:ascii="Times New Roman" w:hAnsi="Times New Roman" w:cs="Times New Roman"/>
          <w:sz w:val="20"/>
          <w:szCs w:val="20"/>
        </w:rPr>
      </w:pPr>
      <w:r>
        <w:rPr>
          <w:rFonts w:ascii="Times New Roman" w:hAnsi="Times New Roman" w:cs="Times New Roman"/>
          <w:sz w:val="20"/>
          <w:szCs w:val="20"/>
        </w:rPr>
        <w:t xml:space="preserve">(ii) </w:t>
      </w:r>
      <w:r w:rsidRPr="00FD584C">
        <w:rPr>
          <w:rFonts w:ascii="Times New Roman" w:hAnsi="Times New Roman" w:cs="Times New Roman"/>
          <w:sz w:val="20"/>
          <w:szCs w:val="20"/>
        </w:rPr>
        <w:t xml:space="preserve">Transfer is </w:t>
      </w:r>
      <w:r w:rsidRPr="00FD584C">
        <w:rPr>
          <w:rFonts w:ascii="Times New Roman" w:hAnsi="Times New Roman" w:cs="Times New Roman"/>
          <w:sz w:val="20"/>
          <w:szCs w:val="20"/>
          <w:u w:val="single"/>
        </w:rPr>
        <w:t>solely in exchange </w:t>
      </w:r>
      <w:r w:rsidRPr="00FD584C">
        <w:rPr>
          <w:rFonts w:ascii="Times New Roman" w:hAnsi="Times New Roman" w:cs="Times New Roman"/>
          <w:sz w:val="20"/>
          <w:szCs w:val="20"/>
        </w:rPr>
        <w:t xml:space="preserve">for </w:t>
      </w:r>
      <w:r w:rsidRPr="007D5633">
        <w:rPr>
          <w:rFonts w:ascii="Times New Roman" w:hAnsi="Times New Roman" w:cs="Times New Roman"/>
          <w:b/>
          <w:sz w:val="20"/>
          <w:szCs w:val="20"/>
        </w:rPr>
        <w:t>stock</w:t>
      </w:r>
    </w:p>
    <w:p w14:paraId="3B784BFC" w14:textId="77777777" w:rsidR="007D5633" w:rsidRDefault="007D5633" w:rsidP="007D5633">
      <w:pPr>
        <w:pStyle w:val="NoSpacing"/>
        <w:numPr>
          <w:ilvl w:val="2"/>
          <w:numId w:val="64"/>
        </w:numPr>
        <w:rPr>
          <w:rFonts w:ascii="Times New Roman" w:hAnsi="Times New Roman" w:cs="Times New Roman"/>
          <w:sz w:val="20"/>
          <w:szCs w:val="20"/>
        </w:rPr>
      </w:pPr>
      <w:r>
        <w:rPr>
          <w:rFonts w:ascii="Times New Roman" w:hAnsi="Times New Roman" w:cs="Times New Roman"/>
          <w:sz w:val="20"/>
          <w:szCs w:val="20"/>
        </w:rPr>
        <w:t xml:space="preserve">(iii) </w:t>
      </w:r>
      <w:r w:rsidRPr="00FD584C">
        <w:rPr>
          <w:rFonts w:ascii="Times New Roman" w:hAnsi="Times New Roman" w:cs="Times New Roman"/>
          <w:sz w:val="20"/>
          <w:szCs w:val="20"/>
          <w:u w:val="single"/>
        </w:rPr>
        <w:t>Immediately</w:t>
      </w:r>
      <w:r w:rsidRPr="00FD584C">
        <w:rPr>
          <w:rFonts w:ascii="Times New Roman" w:hAnsi="Times New Roman" w:cs="Times New Roman"/>
          <w:sz w:val="20"/>
          <w:szCs w:val="20"/>
        </w:rPr>
        <w:t xml:space="preserve"> after the exchange, the contributors are </w:t>
      </w:r>
      <w:r>
        <w:rPr>
          <w:rFonts w:ascii="Times New Roman" w:hAnsi="Times New Roman" w:cs="Times New Roman"/>
          <w:sz w:val="20"/>
          <w:szCs w:val="20"/>
        </w:rPr>
        <w:t>in</w:t>
      </w:r>
      <w:r w:rsidRPr="00FD584C">
        <w:rPr>
          <w:rFonts w:ascii="Times New Roman" w:hAnsi="Times New Roman" w:cs="Times New Roman"/>
          <w:i/>
          <w:sz w:val="20"/>
          <w:szCs w:val="20"/>
        </w:rPr>
        <w:t> </w:t>
      </w:r>
      <w:r w:rsidRPr="00FD584C">
        <w:rPr>
          <w:rFonts w:ascii="Times New Roman" w:hAnsi="Times New Roman" w:cs="Times New Roman"/>
          <w:b/>
          <w:sz w:val="20"/>
          <w:szCs w:val="20"/>
        </w:rPr>
        <w:t>“control”</w:t>
      </w:r>
    </w:p>
    <w:p w14:paraId="1107DB7B" w14:textId="77777777" w:rsidR="007D5633" w:rsidRPr="00FD584C" w:rsidRDefault="007D5633" w:rsidP="007D5633">
      <w:pPr>
        <w:pStyle w:val="NoSpacing"/>
        <w:numPr>
          <w:ilvl w:val="3"/>
          <w:numId w:val="64"/>
        </w:numPr>
        <w:rPr>
          <w:rFonts w:ascii="Times New Roman" w:hAnsi="Times New Roman" w:cs="Times New Roman"/>
          <w:sz w:val="20"/>
          <w:szCs w:val="20"/>
        </w:rPr>
      </w:pPr>
      <w:r>
        <w:rPr>
          <w:rFonts w:ascii="Times New Roman" w:hAnsi="Times New Roman" w:cs="Times New Roman"/>
          <w:sz w:val="20"/>
          <w:szCs w:val="20"/>
        </w:rPr>
        <w:t xml:space="preserve">Realization event, but NOT a </w:t>
      </w:r>
      <w:r>
        <w:rPr>
          <w:rFonts w:ascii="Times New Roman" w:hAnsi="Times New Roman" w:cs="Times New Roman"/>
          <w:i/>
          <w:sz w:val="20"/>
          <w:szCs w:val="20"/>
        </w:rPr>
        <w:t xml:space="preserve">recognition </w:t>
      </w:r>
      <w:r>
        <w:rPr>
          <w:rFonts w:ascii="Times New Roman" w:hAnsi="Times New Roman" w:cs="Times New Roman"/>
          <w:sz w:val="20"/>
          <w:szCs w:val="20"/>
        </w:rPr>
        <w:t xml:space="preserve">event </w:t>
      </w:r>
    </w:p>
    <w:p w14:paraId="50D465D8" w14:textId="51ABA78D" w:rsidR="007D5633" w:rsidRDefault="007D5633" w:rsidP="007D5633">
      <w:pPr>
        <w:pStyle w:val="NoSpacing"/>
        <w:numPr>
          <w:ilvl w:val="1"/>
          <w:numId w:val="64"/>
        </w:numPr>
        <w:rPr>
          <w:rFonts w:ascii="Times New Roman" w:hAnsi="Times New Roman" w:cs="Times New Roman"/>
          <w:sz w:val="20"/>
          <w:szCs w:val="20"/>
        </w:rPr>
      </w:pPr>
      <w:r>
        <w:rPr>
          <w:rFonts w:ascii="Times New Roman" w:hAnsi="Times New Roman" w:cs="Times New Roman"/>
          <w:sz w:val="20"/>
          <w:szCs w:val="20"/>
        </w:rPr>
        <w:t xml:space="preserve">Each of the above three steps contemplates a transfer in which investment remains </w:t>
      </w:r>
      <w:r>
        <w:rPr>
          <w:rFonts w:ascii="Times New Roman" w:hAnsi="Times New Roman" w:cs="Times New Roman"/>
          <w:sz w:val="20"/>
          <w:szCs w:val="20"/>
          <w:u w:val="single"/>
        </w:rPr>
        <w:t>substantially the same</w:t>
      </w:r>
    </w:p>
    <w:p w14:paraId="757BB92C" w14:textId="77777777" w:rsidR="007D5633" w:rsidRPr="007D5633" w:rsidRDefault="007D5633" w:rsidP="007D5633">
      <w:pPr>
        <w:pStyle w:val="NoSpacing"/>
        <w:numPr>
          <w:ilvl w:val="2"/>
          <w:numId w:val="64"/>
        </w:numPr>
        <w:rPr>
          <w:rFonts w:ascii="Times New Roman" w:hAnsi="Times New Roman" w:cs="Times New Roman"/>
          <w:sz w:val="20"/>
          <w:szCs w:val="20"/>
        </w:rPr>
      </w:pPr>
      <w:r w:rsidRPr="00FD584C">
        <w:rPr>
          <w:rFonts w:ascii="Times New Roman" w:hAnsi="Times New Roman" w:cs="Times New Roman"/>
          <w:sz w:val="20"/>
          <w:szCs w:val="20"/>
        </w:rPr>
        <w:t xml:space="preserve">Compare this to </w:t>
      </w:r>
      <w:r w:rsidRPr="007D5633">
        <w:rPr>
          <w:rFonts w:ascii="Times New Roman" w:hAnsi="Times New Roman" w:cs="Times New Roman"/>
          <w:b/>
          <w:sz w:val="20"/>
          <w:szCs w:val="20"/>
        </w:rPr>
        <w:t>§ 721</w:t>
      </w:r>
    </w:p>
    <w:p w14:paraId="3EBE05D0" w14:textId="77777777" w:rsidR="006C1FAC" w:rsidRDefault="007D5633" w:rsidP="007D5633">
      <w:pPr>
        <w:pStyle w:val="NoSpacing"/>
        <w:numPr>
          <w:ilvl w:val="1"/>
          <w:numId w:val="64"/>
        </w:numPr>
        <w:rPr>
          <w:rFonts w:ascii="Times New Roman" w:hAnsi="Times New Roman" w:cs="Times New Roman"/>
          <w:sz w:val="20"/>
          <w:szCs w:val="20"/>
        </w:rPr>
      </w:pPr>
      <w:r w:rsidRPr="00FD584C">
        <w:rPr>
          <w:rFonts w:ascii="Times New Roman" w:hAnsi="Times New Roman" w:cs="Times New Roman"/>
          <w:b/>
          <w:sz w:val="20"/>
          <w:szCs w:val="20"/>
        </w:rPr>
        <w:t>§ 351 </w:t>
      </w:r>
      <w:r>
        <w:rPr>
          <w:rFonts w:ascii="Times New Roman" w:hAnsi="Times New Roman" w:cs="Times New Roman"/>
          <w:sz w:val="20"/>
          <w:szCs w:val="20"/>
        </w:rPr>
        <w:t xml:space="preserve">may also apply to a transaction in which </w:t>
      </w:r>
      <w:r>
        <w:rPr>
          <w:rFonts w:ascii="Times New Roman" w:hAnsi="Times New Roman" w:cs="Times New Roman"/>
          <w:sz w:val="20"/>
          <w:szCs w:val="20"/>
          <w:u w:val="single"/>
        </w:rPr>
        <w:t>more than one taxpayer</w:t>
      </w:r>
      <w:r>
        <w:rPr>
          <w:rFonts w:ascii="Times New Roman" w:hAnsi="Times New Roman" w:cs="Times New Roman"/>
          <w:sz w:val="20"/>
          <w:szCs w:val="20"/>
        </w:rPr>
        <w:t xml:space="preserve"> is contributing property</w:t>
      </w:r>
    </w:p>
    <w:p w14:paraId="4FEE6BEF" w14:textId="77777777" w:rsidR="006C1FAC" w:rsidRDefault="006C1FAC" w:rsidP="006C1FAC">
      <w:pPr>
        <w:pStyle w:val="NoSpacing"/>
        <w:numPr>
          <w:ilvl w:val="2"/>
          <w:numId w:val="64"/>
        </w:numPr>
        <w:rPr>
          <w:rFonts w:ascii="Times New Roman" w:hAnsi="Times New Roman" w:cs="Times New Roman"/>
          <w:sz w:val="20"/>
          <w:szCs w:val="20"/>
        </w:rPr>
      </w:pPr>
      <w:r>
        <w:rPr>
          <w:rFonts w:ascii="Times New Roman" w:hAnsi="Times New Roman" w:cs="Times New Roman"/>
          <w:sz w:val="20"/>
          <w:szCs w:val="20"/>
        </w:rPr>
        <w:t>F</w:t>
      </w:r>
      <w:r w:rsidRPr="006C1FAC">
        <w:rPr>
          <w:rFonts w:ascii="Times New Roman" w:hAnsi="Times New Roman" w:cs="Times New Roman"/>
          <w:sz w:val="20"/>
          <w:szCs w:val="20"/>
        </w:rPr>
        <w:t xml:space="preserve">or persons to be members of a transferor group, a plan must exist </w:t>
      </w:r>
      <w:r w:rsidRPr="006C1FAC">
        <w:rPr>
          <w:rFonts w:ascii="Times New Roman" w:hAnsi="Times New Roman" w:cs="Times New Roman"/>
          <w:sz w:val="20"/>
          <w:szCs w:val="20"/>
          <w:u w:val="single"/>
        </w:rPr>
        <w:t>before the first transfer</w:t>
      </w:r>
      <w:r w:rsidRPr="006C1FAC">
        <w:rPr>
          <w:rFonts w:ascii="Times New Roman" w:hAnsi="Times New Roman" w:cs="Times New Roman"/>
          <w:sz w:val="20"/>
          <w:szCs w:val="20"/>
        </w:rPr>
        <w:t xml:space="preserve"> that </w:t>
      </w:r>
      <w:r w:rsidRPr="006C1FAC">
        <w:rPr>
          <w:rFonts w:ascii="Times New Roman" w:hAnsi="Times New Roman" w:cs="Times New Roman"/>
          <w:sz w:val="20"/>
          <w:szCs w:val="20"/>
          <w:u w:val="single"/>
        </w:rPr>
        <w:t>defines the consideration</w:t>
      </w:r>
      <w:r w:rsidRPr="006C1FAC">
        <w:rPr>
          <w:rFonts w:ascii="Times New Roman" w:hAnsi="Times New Roman" w:cs="Times New Roman"/>
          <w:sz w:val="20"/>
          <w:szCs w:val="20"/>
        </w:rPr>
        <w:t xml:space="preserve"> that each member of the group will transfer and the consideration that each will receive and that plan must be </w:t>
      </w:r>
      <w:r w:rsidRPr="006C1FAC">
        <w:rPr>
          <w:rFonts w:ascii="Times New Roman" w:hAnsi="Times New Roman" w:cs="Times New Roman"/>
          <w:sz w:val="20"/>
          <w:szCs w:val="20"/>
          <w:u w:val="single"/>
        </w:rPr>
        <w:t>executed expeditiously</w:t>
      </w:r>
    </w:p>
    <w:p w14:paraId="4147AC0E" w14:textId="6DAC0CC4" w:rsidR="007D5633" w:rsidRDefault="006C1FAC" w:rsidP="006C1FAC">
      <w:pPr>
        <w:pStyle w:val="NoSpacing"/>
        <w:numPr>
          <w:ilvl w:val="2"/>
          <w:numId w:val="64"/>
        </w:numPr>
        <w:rPr>
          <w:rFonts w:ascii="Times New Roman" w:hAnsi="Times New Roman" w:cs="Times New Roman"/>
          <w:sz w:val="20"/>
          <w:szCs w:val="20"/>
        </w:rPr>
      </w:pPr>
      <w:r w:rsidRPr="006928BC">
        <w:rPr>
          <w:rFonts w:ascii="Times New Roman" w:hAnsi="Times New Roman" w:cs="Times New Roman"/>
          <w:sz w:val="20"/>
          <w:szCs w:val="20"/>
        </w:rPr>
        <w:t xml:space="preserve">Actual timing itself is not so important, but the </w:t>
      </w:r>
      <w:r w:rsidRPr="006928BC">
        <w:rPr>
          <w:rFonts w:ascii="Times New Roman" w:hAnsi="Times New Roman" w:cs="Times New Roman"/>
          <w:i/>
          <w:sz w:val="20"/>
          <w:szCs w:val="20"/>
        </w:rPr>
        <w:t>agreement</w:t>
      </w:r>
      <w:r w:rsidRPr="006928BC">
        <w:rPr>
          <w:rFonts w:ascii="Times New Roman" w:hAnsi="Times New Roman" w:cs="Times New Roman"/>
          <w:sz w:val="20"/>
          <w:szCs w:val="20"/>
        </w:rPr>
        <w:t xml:space="preserve"> and rights are defined in advanced—written or oral. Closer time looks better than further time apart, and written is preferred. Harder to prove they were not part of the same group b/c have to prove there was no understanding.</w:t>
      </w:r>
      <w:r w:rsidR="007D5633">
        <w:rPr>
          <w:rFonts w:ascii="Times New Roman" w:hAnsi="Times New Roman" w:cs="Times New Roman"/>
          <w:sz w:val="20"/>
          <w:szCs w:val="20"/>
        </w:rPr>
        <w:t xml:space="preserve"> </w:t>
      </w:r>
    </w:p>
    <w:p w14:paraId="7D5623B9" w14:textId="3C2AA667" w:rsidR="007D5633" w:rsidRPr="00FD584C" w:rsidRDefault="007D5633" w:rsidP="007D5633">
      <w:pPr>
        <w:pStyle w:val="NoSpacing"/>
        <w:numPr>
          <w:ilvl w:val="1"/>
          <w:numId w:val="64"/>
        </w:numPr>
        <w:rPr>
          <w:rFonts w:ascii="Times New Roman" w:hAnsi="Times New Roman" w:cs="Times New Roman"/>
          <w:sz w:val="20"/>
          <w:szCs w:val="20"/>
        </w:rPr>
      </w:pPr>
      <w:r>
        <w:rPr>
          <w:rFonts w:ascii="Times New Roman" w:hAnsi="Times New Roman" w:cs="Times New Roman"/>
          <w:b/>
          <w:sz w:val="20"/>
          <w:szCs w:val="20"/>
        </w:rPr>
        <w:t xml:space="preserve">“Person” </w:t>
      </w:r>
      <w:r>
        <w:rPr>
          <w:rFonts w:ascii="Times New Roman" w:hAnsi="Times New Roman" w:cs="Times New Roman"/>
          <w:sz w:val="20"/>
          <w:szCs w:val="20"/>
        </w:rPr>
        <w:t xml:space="preserve">under </w:t>
      </w:r>
      <w:r w:rsidRPr="00FD584C">
        <w:rPr>
          <w:rFonts w:ascii="Times New Roman" w:hAnsi="Times New Roman" w:cs="Times New Roman"/>
          <w:b/>
          <w:sz w:val="20"/>
          <w:szCs w:val="20"/>
        </w:rPr>
        <w:t>§ 351 </w:t>
      </w:r>
      <w:r>
        <w:rPr>
          <w:rFonts w:ascii="Times New Roman" w:hAnsi="Times New Roman" w:cs="Times New Roman"/>
          <w:i/>
          <w:sz w:val="20"/>
          <w:szCs w:val="20"/>
        </w:rPr>
        <w:t>includes</w:t>
      </w:r>
      <w:r>
        <w:rPr>
          <w:rFonts w:ascii="Times New Roman" w:hAnsi="Times New Roman" w:cs="Times New Roman"/>
          <w:sz w:val="20"/>
          <w:szCs w:val="20"/>
        </w:rPr>
        <w:t xml:space="preserve"> trusts, estates, partnership, associations, companies, and corporations </w:t>
      </w:r>
    </w:p>
    <w:p w14:paraId="267BD5BB" w14:textId="77777777" w:rsidR="007D5633" w:rsidRPr="00FD584C" w:rsidRDefault="007D5633" w:rsidP="007D5633">
      <w:pPr>
        <w:pStyle w:val="NoSpacing"/>
        <w:numPr>
          <w:ilvl w:val="0"/>
          <w:numId w:val="64"/>
        </w:numPr>
        <w:rPr>
          <w:rFonts w:ascii="Times New Roman" w:hAnsi="Times New Roman" w:cs="Times New Roman"/>
          <w:sz w:val="20"/>
          <w:szCs w:val="20"/>
        </w:rPr>
      </w:pPr>
      <w:r w:rsidRPr="00FD584C">
        <w:rPr>
          <w:rFonts w:ascii="Times New Roman" w:hAnsi="Times New Roman" w:cs="Times New Roman"/>
          <w:sz w:val="20"/>
          <w:szCs w:val="20"/>
        </w:rPr>
        <w:t xml:space="preserve">If </w:t>
      </w:r>
      <w:r w:rsidRPr="00FD584C">
        <w:rPr>
          <w:rFonts w:ascii="Times New Roman" w:hAnsi="Times New Roman" w:cs="Times New Roman"/>
          <w:b/>
          <w:sz w:val="20"/>
          <w:szCs w:val="20"/>
        </w:rPr>
        <w:t>§ 351 </w:t>
      </w:r>
      <w:r w:rsidRPr="00FD584C">
        <w:rPr>
          <w:rFonts w:ascii="Times New Roman" w:hAnsi="Times New Roman" w:cs="Times New Roman"/>
          <w:sz w:val="20"/>
          <w:szCs w:val="20"/>
        </w:rPr>
        <w:t>applies and there is no recognition, then</w:t>
      </w:r>
    </w:p>
    <w:p w14:paraId="77C32D70" w14:textId="77777777" w:rsidR="007D5633" w:rsidRPr="00FD584C" w:rsidRDefault="007D5633" w:rsidP="007D5633">
      <w:pPr>
        <w:pStyle w:val="NoSpacing"/>
        <w:numPr>
          <w:ilvl w:val="1"/>
          <w:numId w:val="64"/>
        </w:numPr>
        <w:rPr>
          <w:rFonts w:ascii="Times New Roman" w:hAnsi="Times New Roman" w:cs="Times New Roman"/>
          <w:sz w:val="20"/>
          <w:szCs w:val="20"/>
        </w:rPr>
      </w:pPr>
      <w:r w:rsidRPr="00FD584C">
        <w:rPr>
          <w:rFonts w:ascii="Times New Roman" w:hAnsi="Times New Roman" w:cs="Times New Roman"/>
          <w:sz w:val="20"/>
          <w:szCs w:val="20"/>
        </w:rPr>
        <w:t xml:space="preserve">Basis in stock received is </w:t>
      </w:r>
      <w:r w:rsidRPr="00FD584C">
        <w:rPr>
          <w:rFonts w:ascii="Times New Roman" w:hAnsi="Times New Roman" w:cs="Times New Roman"/>
          <w:sz w:val="20"/>
          <w:szCs w:val="20"/>
          <w:u w:val="single"/>
        </w:rPr>
        <w:t xml:space="preserve">carryover </w:t>
      </w:r>
      <w:r w:rsidRPr="00FD584C">
        <w:rPr>
          <w:rFonts w:ascii="Times New Roman" w:hAnsi="Times New Roman" w:cs="Times New Roman"/>
          <w:sz w:val="20"/>
          <w:szCs w:val="20"/>
        </w:rPr>
        <w:t>(§ 358)</w:t>
      </w:r>
    </w:p>
    <w:p w14:paraId="15B31EF8" w14:textId="68B1B5D1" w:rsidR="007D5633" w:rsidRDefault="007D5633" w:rsidP="007D5633">
      <w:pPr>
        <w:pStyle w:val="NoSpacing"/>
        <w:numPr>
          <w:ilvl w:val="1"/>
          <w:numId w:val="64"/>
        </w:numPr>
        <w:rPr>
          <w:rFonts w:ascii="Times New Roman" w:hAnsi="Times New Roman" w:cs="Times New Roman"/>
          <w:sz w:val="20"/>
          <w:szCs w:val="20"/>
        </w:rPr>
      </w:pPr>
      <w:r w:rsidRPr="00FD584C">
        <w:rPr>
          <w:rFonts w:ascii="Times New Roman" w:hAnsi="Times New Roman" w:cs="Times New Roman"/>
          <w:sz w:val="20"/>
          <w:szCs w:val="20"/>
        </w:rPr>
        <w:t xml:space="preserve">Basis of property to corporation is </w:t>
      </w:r>
      <w:r w:rsidRPr="00FD584C">
        <w:rPr>
          <w:rFonts w:ascii="Times New Roman" w:hAnsi="Times New Roman" w:cs="Times New Roman"/>
          <w:i/>
          <w:sz w:val="20"/>
          <w:szCs w:val="20"/>
          <w:u w:val="single"/>
        </w:rPr>
        <w:t>generally</w:t>
      </w:r>
      <w:r w:rsidRPr="00FD584C">
        <w:rPr>
          <w:rFonts w:ascii="Times New Roman" w:hAnsi="Times New Roman" w:cs="Times New Roman"/>
          <w:sz w:val="20"/>
          <w:szCs w:val="20"/>
          <w:u w:val="single"/>
        </w:rPr>
        <w:t> carryover</w:t>
      </w:r>
      <w:r w:rsidRPr="00FD584C">
        <w:rPr>
          <w:rFonts w:ascii="Times New Roman" w:hAnsi="Times New Roman" w:cs="Times New Roman"/>
          <w:sz w:val="20"/>
          <w:szCs w:val="20"/>
        </w:rPr>
        <w:t xml:space="preserve"> (§ 362(a)</w:t>
      </w:r>
      <w:r w:rsidR="000F01AA">
        <w:rPr>
          <w:rFonts w:ascii="Times New Roman" w:hAnsi="Times New Roman" w:cs="Times New Roman"/>
          <w:sz w:val="20"/>
          <w:szCs w:val="20"/>
        </w:rPr>
        <w:t>)</w:t>
      </w:r>
    </w:p>
    <w:p w14:paraId="68D5AF44" w14:textId="487C99A3" w:rsidR="000F01AA" w:rsidRPr="000F01AA" w:rsidRDefault="000F01AA" w:rsidP="000F01AA">
      <w:pPr>
        <w:pStyle w:val="NoSpacing"/>
        <w:numPr>
          <w:ilvl w:val="2"/>
          <w:numId w:val="64"/>
        </w:numPr>
        <w:rPr>
          <w:rFonts w:ascii="Times New Roman" w:hAnsi="Times New Roman" w:cs="Times New Roman"/>
          <w:sz w:val="20"/>
          <w:szCs w:val="20"/>
        </w:rPr>
      </w:pPr>
      <w:r>
        <w:rPr>
          <w:rFonts w:ascii="Times New Roman" w:hAnsi="Times New Roman" w:cs="Times New Roman"/>
          <w:sz w:val="20"/>
          <w:szCs w:val="20"/>
        </w:rPr>
        <w:t>BUT</w:t>
      </w:r>
      <w:r w:rsidRPr="00FD584C">
        <w:rPr>
          <w:rFonts w:ascii="Times New Roman" w:hAnsi="Times New Roman" w:cs="Times New Roman"/>
          <w:sz w:val="20"/>
          <w:szCs w:val="20"/>
        </w:rPr>
        <w:t xml:space="preserve"> see </w:t>
      </w:r>
      <w:r w:rsidRPr="000F01AA">
        <w:rPr>
          <w:rFonts w:ascii="Times New Roman" w:hAnsi="Times New Roman" w:cs="Times New Roman"/>
          <w:b/>
          <w:sz w:val="20"/>
          <w:szCs w:val="20"/>
        </w:rPr>
        <w:t>§ 362(e)</w:t>
      </w:r>
      <w:r>
        <w:rPr>
          <w:rFonts w:ascii="Times New Roman" w:hAnsi="Times New Roman" w:cs="Times New Roman"/>
          <w:sz w:val="20"/>
          <w:szCs w:val="20"/>
        </w:rPr>
        <w:t xml:space="preserve"> </w:t>
      </w:r>
      <w:r w:rsidRPr="00FD584C">
        <w:rPr>
          <w:rFonts w:ascii="Times New Roman" w:hAnsi="Times New Roman" w:cs="Times New Roman"/>
          <w:sz w:val="20"/>
          <w:szCs w:val="20"/>
        </w:rPr>
        <w:sym w:font="Wingdings" w:char="F0E0"/>
      </w:r>
      <w:r>
        <w:rPr>
          <w:rFonts w:ascii="Times New Roman" w:hAnsi="Times New Roman" w:cs="Times New Roman"/>
          <w:sz w:val="20"/>
          <w:szCs w:val="20"/>
        </w:rPr>
        <w:t xml:space="preserve"> contributing loss property: </w:t>
      </w:r>
      <w:r>
        <w:rPr>
          <w:rFonts w:ascii="Times New Roman" w:hAnsi="Times New Roman" w:cs="Times New Roman"/>
          <w:b/>
          <w:i/>
          <w:sz w:val="20"/>
          <w:szCs w:val="20"/>
        </w:rPr>
        <w:t>cannot get double loss</w:t>
      </w:r>
      <w:r>
        <w:rPr>
          <w:rFonts w:ascii="Times New Roman" w:hAnsi="Times New Roman" w:cs="Times New Roman"/>
          <w:sz w:val="20"/>
          <w:szCs w:val="20"/>
        </w:rPr>
        <w:t xml:space="preserve">. If property is contributed with loss, corp gets FMV of basis. BUT </w:t>
      </w:r>
      <w:r>
        <w:rPr>
          <w:rFonts w:ascii="Times New Roman" w:hAnsi="Times New Roman" w:cs="Times New Roman"/>
          <w:b/>
          <w:i/>
          <w:sz w:val="20"/>
          <w:szCs w:val="20"/>
        </w:rPr>
        <w:t>can elect</w:t>
      </w:r>
      <w:r>
        <w:rPr>
          <w:rFonts w:ascii="Times New Roman" w:hAnsi="Times New Roman" w:cs="Times New Roman"/>
          <w:sz w:val="20"/>
          <w:szCs w:val="20"/>
        </w:rPr>
        <w:t xml:space="preserve"> to have corp take loss, and outside party takes FMV as basis in stock. </w:t>
      </w:r>
    </w:p>
    <w:p w14:paraId="13B7DE8C" w14:textId="77777777" w:rsidR="007D5633" w:rsidRPr="00FD584C" w:rsidRDefault="007D5633" w:rsidP="007D5633">
      <w:pPr>
        <w:pStyle w:val="NoSpacing"/>
        <w:numPr>
          <w:ilvl w:val="1"/>
          <w:numId w:val="64"/>
        </w:numPr>
        <w:rPr>
          <w:rFonts w:ascii="Times New Roman" w:hAnsi="Times New Roman" w:cs="Times New Roman"/>
          <w:sz w:val="20"/>
          <w:szCs w:val="20"/>
        </w:rPr>
      </w:pPr>
      <w:r w:rsidRPr="00FD584C">
        <w:rPr>
          <w:rFonts w:ascii="Times New Roman" w:hAnsi="Times New Roman" w:cs="Times New Roman"/>
          <w:sz w:val="20"/>
          <w:szCs w:val="20"/>
        </w:rPr>
        <w:t xml:space="preserve">Holding period for stock </w:t>
      </w:r>
      <w:r w:rsidRPr="00FD584C">
        <w:rPr>
          <w:rFonts w:ascii="Times New Roman" w:hAnsi="Times New Roman" w:cs="Times New Roman"/>
          <w:sz w:val="20"/>
          <w:szCs w:val="20"/>
          <w:u w:val="single"/>
        </w:rPr>
        <w:t>tacks on to holding period</w:t>
      </w:r>
      <w:r w:rsidRPr="00FD584C">
        <w:rPr>
          <w:rFonts w:ascii="Times New Roman" w:hAnsi="Times New Roman" w:cs="Times New Roman"/>
          <w:sz w:val="20"/>
          <w:szCs w:val="20"/>
        </w:rPr>
        <w:t xml:space="preserve"> for property (§ 1223(1))</w:t>
      </w:r>
    </w:p>
    <w:p w14:paraId="0FE15B28" w14:textId="77777777" w:rsidR="007D5633" w:rsidRPr="00FD584C" w:rsidRDefault="007D5633" w:rsidP="007D5633">
      <w:pPr>
        <w:pStyle w:val="NoSpacing"/>
        <w:numPr>
          <w:ilvl w:val="1"/>
          <w:numId w:val="64"/>
        </w:numPr>
        <w:rPr>
          <w:rFonts w:ascii="Times New Roman" w:hAnsi="Times New Roman" w:cs="Times New Roman"/>
          <w:sz w:val="20"/>
          <w:szCs w:val="20"/>
        </w:rPr>
      </w:pPr>
      <w:r w:rsidRPr="00FD584C">
        <w:rPr>
          <w:rFonts w:ascii="Times New Roman" w:hAnsi="Times New Roman" w:cs="Times New Roman"/>
          <w:sz w:val="20"/>
          <w:szCs w:val="20"/>
        </w:rPr>
        <w:t>Holding period for property by corporation </w:t>
      </w:r>
      <w:r w:rsidRPr="00FD584C">
        <w:rPr>
          <w:rFonts w:ascii="Times New Roman" w:hAnsi="Times New Roman" w:cs="Times New Roman"/>
          <w:sz w:val="20"/>
          <w:szCs w:val="20"/>
          <w:u w:val="single"/>
        </w:rPr>
        <w:t>includes prior holding period </w:t>
      </w:r>
      <w:r w:rsidRPr="00FD584C">
        <w:rPr>
          <w:rFonts w:ascii="Times New Roman" w:hAnsi="Times New Roman" w:cs="Times New Roman"/>
          <w:sz w:val="20"/>
          <w:szCs w:val="20"/>
        </w:rPr>
        <w:t>(§ 1223(2))</w:t>
      </w:r>
    </w:p>
    <w:p w14:paraId="5372CD25" w14:textId="77777777" w:rsidR="007D5633" w:rsidRPr="00FD584C" w:rsidRDefault="007D5633" w:rsidP="007D5633">
      <w:pPr>
        <w:pStyle w:val="NoSpacing"/>
        <w:numPr>
          <w:ilvl w:val="0"/>
          <w:numId w:val="64"/>
        </w:numPr>
        <w:rPr>
          <w:rFonts w:ascii="Times New Roman" w:hAnsi="Times New Roman" w:cs="Times New Roman"/>
          <w:b/>
          <w:sz w:val="20"/>
          <w:szCs w:val="20"/>
        </w:rPr>
      </w:pPr>
      <w:r w:rsidRPr="00FD584C">
        <w:rPr>
          <w:rFonts w:ascii="Times New Roman" w:hAnsi="Times New Roman" w:cs="Times New Roman"/>
          <w:b/>
          <w:sz w:val="20"/>
          <w:szCs w:val="20"/>
        </w:rPr>
        <w:t>§ 1032</w:t>
      </w:r>
    </w:p>
    <w:p w14:paraId="7634E672" w14:textId="77777777" w:rsidR="007D5633" w:rsidRDefault="007D5633" w:rsidP="007D5633">
      <w:pPr>
        <w:pStyle w:val="NoSpacing"/>
        <w:numPr>
          <w:ilvl w:val="1"/>
          <w:numId w:val="64"/>
        </w:numPr>
        <w:rPr>
          <w:rFonts w:ascii="Times New Roman" w:hAnsi="Times New Roman" w:cs="Times New Roman"/>
          <w:sz w:val="20"/>
          <w:szCs w:val="20"/>
        </w:rPr>
      </w:pPr>
      <w:r w:rsidRPr="00FD584C">
        <w:rPr>
          <w:rFonts w:ascii="Times New Roman" w:hAnsi="Times New Roman" w:cs="Times New Roman"/>
          <w:sz w:val="20"/>
          <w:szCs w:val="20"/>
          <w:u w:val="single"/>
        </w:rPr>
        <w:t>No gain or loss</w:t>
      </w:r>
      <w:r w:rsidRPr="00FD584C">
        <w:rPr>
          <w:rFonts w:ascii="Times New Roman" w:hAnsi="Times New Roman" w:cs="Times New Roman"/>
          <w:sz w:val="20"/>
          <w:szCs w:val="20"/>
        </w:rPr>
        <w:t xml:space="preserve"> to corporation on dealings </w:t>
      </w:r>
      <w:r w:rsidRPr="00FD584C">
        <w:rPr>
          <w:rFonts w:ascii="Times New Roman" w:hAnsi="Times New Roman" w:cs="Times New Roman"/>
          <w:i/>
          <w:sz w:val="20"/>
          <w:szCs w:val="20"/>
        </w:rPr>
        <w:t>in its own stock</w:t>
      </w:r>
    </w:p>
    <w:p w14:paraId="01504E03" w14:textId="77777777" w:rsidR="007D5633" w:rsidRDefault="007D5633" w:rsidP="007D5633">
      <w:pPr>
        <w:pStyle w:val="NoSpacing"/>
        <w:rPr>
          <w:rFonts w:ascii="Times New Roman" w:hAnsi="Times New Roman" w:cs="Times New Roman"/>
          <w:sz w:val="20"/>
          <w:szCs w:val="20"/>
        </w:rPr>
      </w:pPr>
    </w:p>
    <w:p w14:paraId="00CD7A19" w14:textId="77777777" w:rsidR="007D5633" w:rsidRDefault="007D5633" w:rsidP="007D5633">
      <w:pPr>
        <w:pStyle w:val="NoSpacing"/>
        <w:rPr>
          <w:rFonts w:ascii="Times New Roman" w:hAnsi="Times New Roman" w:cs="Times New Roman"/>
          <w:sz w:val="20"/>
          <w:szCs w:val="20"/>
        </w:rPr>
      </w:pPr>
      <w:r>
        <w:rPr>
          <w:rFonts w:ascii="Times New Roman" w:hAnsi="Times New Roman" w:cs="Times New Roman"/>
          <w:sz w:val="20"/>
          <w:szCs w:val="20"/>
        </w:rPr>
        <w:t>[</w:t>
      </w:r>
      <w:r w:rsidRPr="007D5633">
        <w:rPr>
          <w:rFonts w:ascii="Times New Roman" w:hAnsi="Times New Roman" w:cs="Times New Roman"/>
          <w:smallCaps/>
          <w:sz w:val="20"/>
          <w:szCs w:val="20"/>
        </w:rPr>
        <w:t>Definition of “Property</w:t>
      </w:r>
      <w:r>
        <w:rPr>
          <w:rFonts w:ascii="Times New Roman" w:hAnsi="Times New Roman" w:cs="Times New Roman"/>
          <w:sz w:val="20"/>
          <w:szCs w:val="20"/>
        </w:rPr>
        <w:t>”]</w:t>
      </w:r>
    </w:p>
    <w:p w14:paraId="65D1BC9D" w14:textId="3801C1AF" w:rsidR="007D5633" w:rsidRDefault="007D5633" w:rsidP="007D5633">
      <w:pPr>
        <w:pStyle w:val="NoSpacing"/>
        <w:numPr>
          <w:ilvl w:val="0"/>
          <w:numId w:val="64"/>
        </w:numPr>
        <w:rPr>
          <w:rFonts w:ascii="Times New Roman" w:hAnsi="Times New Roman" w:cs="Times New Roman"/>
          <w:sz w:val="20"/>
          <w:szCs w:val="20"/>
        </w:rPr>
      </w:pPr>
      <w:r>
        <w:rPr>
          <w:rFonts w:ascii="Times New Roman" w:hAnsi="Times New Roman" w:cs="Times New Roman"/>
          <w:sz w:val="20"/>
          <w:szCs w:val="20"/>
        </w:rPr>
        <w:t>[</w:t>
      </w:r>
      <w:r w:rsidRPr="007D5633">
        <w:rPr>
          <w:rFonts w:ascii="Times New Roman" w:hAnsi="Times New Roman" w:cs="Times New Roman"/>
          <w:smallCaps/>
          <w:sz w:val="20"/>
          <w:szCs w:val="20"/>
        </w:rPr>
        <w:t>Services Not “Property</w:t>
      </w:r>
      <w:r>
        <w:rPr>
          <w:rFonts w:ascii="Times New Roman" w:hAnsi="Times New Roman" w:cs="Times New Roman"/>
          <w:sz w:val="20"/>
          <w:szCs w:val="20"/>
        </w:rPr>
        <w:t xml:space="preserve">”] </w:t>
      </w:r>
      <w:r>
        <w:rPr>
          <w:rFonts w:ascii="Times New Roman" w:hAnsi="Times New Roman" w:cs="Times New Roman"/>
          <w:i/>
          <w:sz w:val="20"/>
          <w:szCs w:val="20"/>
        </w:rPr>
        <w:t xml:space="preserve">James v. </w:t>
      </w:r>
      <w:r w:rsidR="000F5D79">
        <w:rPr>
          <w:rFonts w:ascii="Times New Roman" w:hAnsi="Times New Roman" w:cs="Times New Roman"/>
          <w:i/>
          <w:sz w:val="20"/>
          <w:szCs w:val="20"/>
        </w:rPr>
        <w:t>Commissioner</w:t>
      </w:r>
      <w:r>
        <w:rPr>
          <w:rFonts w:ascii="Times New Roman" w:hAnsi="Times New Roman" w:cs="Times New Roman"/>
          <w:sz w:val="20"/>
          <w:szCs w:val="20"/>
        </w:rPr>
        <w:t xml:space="preserve"> (James obtained 4 items—FHA commitment, Commitment from United Mortgagee, Contracts and </w:t>
      </w:r>
      <w:r w:rsidR="00D4137D">
        <w:rPr>
          <w:rFonts w:ascii="Times New Roman" w:hAnsi="Times New Roman" w:cs="Times New Roman"/>
          <w:sz w:val="20"/>
          <w:szCs w:val="20"/>
        </w:rPr>
        <w:t>agreements</w:t>
      </w:r>
      <w:r>
        <w:rPr>
          <w:rFonts w:ascii="Times New Roman" w:hAnsi="Times New Roman" w:cs="Times New Roman"/>
          <w:sz w:val="20"/>
          <w:szCs w:val="20"/>
        </w:rPr>
        <w:t xml:space="preserve"> with </w:t>
      </w:r>
      <w:r w:rsidR="00D4137D">
        <w:rPr>
          <w:rFonts w:ascii="Times New Roman" w:hAnsi="Times New Roman" w:cs="Times New Roman"/>
          <w:sz w:val="20"/>
          <w:szCs w:val="20"/>
        </w:rPr>
        <w:t>architectural</w:t>
      </w:r>
      <w:r>
        <w:rPr>
          <w:rFonts w:ascii="Times New Roman" w:hAnsi="Times New Roman" w:cs="Times New Roman"/>
          <w:sz w:val="20"/>
          <w:szCs w:val="20"/>
        </w:rPr>
        <w:t xml:space="preserve"> and construction services, and use of personal finance and credit for two years. James contributed all these to Chicora Corp. Issue: are these “property” within meaning of </w:t>
      </w:r>
      <w:r w:rsidRPr="00FD584C">
        <w:rPr>
          <w:rFonts w:ascii="Times New Roman" w:hAnsi="Times New Roman" w:cs="Times New Roman"/>
          <w:sz w:val="20"/>
          <w:szCs w:val="20"/>
        </w:rPr>
        <w:t>§ 351</w:t>
      </w:r>
      <w:r>
        <w:rPr>
          <w:rFonts w:ascii="Times New Roman" w:hAnsi="Times New Roman" w:cs="Times New Roman"/>
          <w:sz w:val="20"/>
          <w:szCs w:val="20"/>
        </w:rPr>
        <w:t>?)</w:t>
      </w:r>
    </w:p>
    <w:p w14:paraId="3A3DCCD4" w14:textId="77777777" w:rsidR="007D5633" w:rsidRDefault="007D5633" w:rsidP="007D5633">
      <w:pPr>
        <w:pStyle w:val="NoSpacing"/>
        <w:numPr>
          <w:ilvl w:val="1"/>
          <w:numId w:val="64"/>
        </w:numPr>
        <w:rPr>
          <w:rFonts w:ascii="Times New Roman" w:hAnsi="Times New Roman" w:cs="Times New Roman"/>
          <w:sz w:val="20"/>
          <w:szCs w:val="20"/>
        </w:rPr>
      </w:pPr>
      <w:r>
        <w:rPr>
          <w:rFonts w:ascii="Times New Roman" w:hAnsi="Times New Roman" w:cs="Times New Roman"/>
          <w:b/>
          <w:sz w:val="20"/>
          <w:szCs w:val="20"/>
        </w:rPr>
        <w:t xml:space="preserve">No. </w:t>
      </w:r>
      <w:r>
        <w:rPr>
          <w:rFonts w:ascii="Times New Roman" w:hAnsi="Times New Roman" w:cs="Times New Roman"/>
          <w:sz w:val="20"/>
          <w:szCs w:val="20"/>
        </w:rPr>
        <w:t xml:space="preserve">Contribution of </w:t>
      </w:r>
      <w:r>
        <w:rPr>
          <w:rFonts w:ascii="Times New Roman" w:hAnsi="Times New Roman" w:cs="Times New Roman"/>
          <w:b/>
          <w:i/>
          <w:sz w:val="20"/>
          <w:szCs w:val="20"/>
        </w:rPr>
        <w:t>services</w:t>
      </w:r>
      <w:r>
        <w:rPr>
          <w:rFonts w:ascii="Times New Roman" w:hAnsi="Times New Roman" w:cs="Times New Roman"/>
          <w:sz w:val="20"/>
          <w:szCs w:val="20"/>
        </w:rPr>
        <w:t xml:space="preserve">. Looks like Talbot put up land, and James was builder. Clear from the </w:t>
      </w:r>
      <w:r>
        <w:rPr>
          <w:rFonts w:ascii="Times New Roman" w:hAnsi="Times New Roman" w:cs="Times New Roman"/>
          <w:i/>
          <w:sz w:val="20"/>
          <w:szCs w:val="20"/>
        </w:rPr>
        <w:t>purposes</w:t>
      </w:r>
      <w:r>
        <w:rPr>
          <w:rFonts w:ascii="Times New Roman" w:hAnsi="Times New Roman" w:cs="Times New Roman"/>
          <w:sz w:val="20"/>
          <w:szCs w:val="20"/>
        </w:rPr>
        <w:t xml:space="preserve"> of </w:t>
      </w:r>
      <w:r w:rsidRPr="00FD584C">
        <w:rPr>
          <w:rFonts w:ascii="Times New Roman" w:hAnsi="Times New Roman" w:cs="Times New Roman"/>
          <w:b/>
          <w:sz w:val="20"/>
          <w:szCs w:val="20"/>
        </w:rPr>
        <w:t>§ 351 </w:t>
      </w:r>
      <w:r>
        <w:rPr>
          <w:rFonts w:ascii="Times New Roman" w:hAnsi="Times New Roman" w:cs="Times New Roman"/>
          <w:sz w:val="20"/>
          <w:szCs w:val="20"/>
        </w:rPr>
        <w:t xml:space="preserve">that NOT every right will be </w:t>
      </w:r>
      <w:r>
        <w:rPr>
          <w:rFonts w:ascii="Times New Roman" w:hAnsi="Times New Roman" w:cs="Times New Roman"/>
          <w:sz w:val="20"/>
          <w:szCs w:val="20"/>
          <w:u w:val="single"/>
        </w:rPr>
        <w:t>treated as property</w:t>
      </w:r>
      <w:r>
        <w:rPr>
          <w:rFonts w:ascii="Times New Roman" w:hAnsi="Times New Roman" w:cs="Times New Roman"/>
          <w:sz w:val="20"/>
          <w:szCs w:val="20"/>
        </w:rPr>
        <w:t xml:space="preserve">. James never acquired anything for himself, but for the corporation. </w:t>
      </w:r>
    </w:p>
    <w:p w14:paraId="6FE7C0EC" w14:textId="3B06F31B" w:rsidR="007D5633" w:rsidRDefault="007D5633" w:rsidP="007D5633">
      <w:pPr>
        <w:pStyle w:val="NoSpacing"/>
        <w:numPr>
          <w:ilvl w:val="2"/>
          <w:numId w:val="64"/>
        </w:numPr>
        <w:rPr>
          <w:rFonts w:ascii="Times New Roman" w:hAnsi="Times New Roman" w:cs="Times New Roman"/>
          <w:sz w:val="20"/>
          <w:szCs w:val="20"/>
        </w:rPr>
      </w:pPr>
      <w:r>
        <w:rPr>
          <w:rFonts w:ascii="Times New Roman" w:hAnsi="Times New Roman" w:cs="Times New Roman"/>
          <w:sz w:val="20"/>
          <w:szCs w:val="20"/>
        </w:rPr>
        <w:t xml:space="preserve">TB: Court could have said that small portion of what James did was property, but the vast majority is services. Could have bifurcated the issue, but just said all services. If </w:t>
      </w:r>
      <w:r>
        <w:rPr>
          <w:rFonts w:ascii="Times New Roman" w:hAnsi="Times New Roman" w:cs="Times New Roman"/>
          <w:sz w:val="20"/>
          <w:szCs w:val="20"/>
          <w:u w:val="single"/>
        </w:rPr>
        <w:t>services</w:t>
      </w:r>
      <w:r>
        <w:rPr>
          <w:rFonts w:ascii="Times New Roman" w:hAnsi="Times New Roman" w:cs="Times New Roman"/>
          <w:sz w:val="20"/>
          <w:szCs w:val="20"/>
        </w:rPr>
        <w:t xml:space="preserve"> are being preformed, decent chance they’ll be </w:t>
      </w:r>
      <w:r w:rsidRPr="00FD584C">
        <w:rPr>
          <w:rFonts w:ascii="Times New Roman" w:hAnsi="Times New Roman" w:cs="Times New Roman"/>
          <w:i/>
          <w:sz w:val="20"/>
          <w:szCs w:val="20"/>
        </w:rPr>
        <w:t>taxed at ordinary</w:t>
      </w:r>
      <w:r>
        <w:rPr>
          <w:rFonts w:ascii="Times New Roman" w:hAnsi="Times New Roman" w:cs="Times New Roman"/>
          <w:i/>
          <w:sz w:val="20"/>
          <w:szCs w:val="20"/>
        </w:rPr>
        <w:t xml:space="preserve"> rates</w:t>
      </w:r>
      <w:r>
        <w:rPr>
          <w:rFonts w:ascii="Times New Roman" w:hAnsi="Times New Roman" w:cs="Times New Roman"/>
          <w:sz w:val="20"/>
          <w:szCs w:val="20"/>
        </w:rPr>
        <w:t xml:space="preserve">, like James. </w:t>
      </w:r>
    </w:p>
    <w:p w14:paraId="28E10AC2" w14:textId="6C11FB29" w:rsidR="007D5633" w:rsidRDefault="007D5633" w:rsidP="007D5633">
      <w:pPr>
        <w:pStyle w:val="NoSpacing"/>
        <w:numPr>
          <w:ilvl w:val="1"/>
          <w:numId w:val="64"/>
        </w:numPr>
        <w:rPr>
          <w:rFonts w:ascii="Times New Roman" w:hAnsi="Times New Roman" w:cs="Times New Roman"/>
          <w:sz w:val="20"/>
          <w:szCs w:val="20"/>
        </w:rPr>
      </w:pPr>
      <w:r>
        <w:rPr>
          <w:rFonts w:ascii="Times New Roman" w:hAnsi="Times New Roman" w:cs="Times New Roman"/>
          <w:sz w:val="20"/>
          <w:szCs w:val="20"/>
        </w:rPr>
        <w:t xml:space="preserve">Does this change the tax consequences for the Talbots? </w:t>
      </w:r>
      <w:r>
        <w:rPr>
          <w:rFonts w:ascii="Times New Roman" w:hAnsi="Times New Roman" w:cs="Times New Roman"/>
          <w:b/>
          <w:sz w:val="20"/>
          <w:szCs w:val="20"/>
        </w:rPr>
        <w:t>Yes</w:t>
      </w:r>
      <w:r>
        <w:rPr>
          <w:rFonts w:ascii="Times New Roman" w:hAnsi="Times New Roman" w:cs="Times New Roman"/>
          <w:sz w:val="20"/>
          <w:szCs w:val="20"/>
        </w:rPr>
        <w:t xml:space="preserve"> </w:t>
      </w:r>
      <w:r w:rsidRPr="00FD584C">
        <w:rPr>
          <w:rFonts w:ascii="Times New Roman" w:hAnsi="Times New Roman" w:cs="Times New Roman"/>
          <w:sz w:val="20"/>
          <w:szCs w:val="20"/>
        </w:rPr>
        <w:sym w:font="Wingdings" w:char="F0E0"/>
      </w:r>
      <w:r>
        <w:rPr>
          <w:rFonts w:ascii="Times New Roman" w:hAnsi="Times New Roman" w:cs="Times New Roman"/>
          <w:sz w:val="20"/>
          <w:szCs w:val="20"/>
        </w:rPr>
        <w:t xml:space="preserve"> forces full gain recognition on their </w:t>
      </w:r>
      <w:r>
        <w:rPr>
          <w:rFonts w:ascii="Times New Roman" w:hAnsi="Times New Roman" w:cs="Times New Roman"/>
          <w:sz w:val="20"/>
          <w:szCs w:val="20"/>
          <w:u w:val="single"/>
        </w:rPr>
        <w:t>appreciated land</w:t>
      </w:r>
      <w:r>
        <w:rPr>
          <w:rFonts w:ascii="Times New Roman" w:hAnsi="Times New Roman" w:cs="Times New Roman"/>
          <w:sz w:val="20"/>
          <w:szCs w:val="20"/>
        </w:rPr>
        <w:t xml:space="preserve"> they contributed to corporation. Could have </w:t>
      </w:r>
      <w:r>
        <w:rPr>
          <w:rFonts w:ascii="Times New Roman" w:hAnsi="Times New Roman" w:cs="Times New Roman"/>
          <w:sz w:val="20"/>
          <w:szCs w:val="20"/>
          <w:u w:val="single"/>
        </w:rPr>
        <w:t>avoided</w:t>
      </w:r>
      <w:r>
        <w:rPr>
          <w:rFonts w:ascii="Times New Roman" w:hAnsi="Times New Roman" w:cs="Times New Roman"/>
          <w:sz w:val="20"/>
          <w:szCs w:val="20"/>
        </w:rPr>
        <w:t xml:space="preserve"> this outcome by contributing to corporation for 100% s</w:t>
      </w:r>
      <w:r w:rsidR="00D9179D">
        <w:rPr>
          <w:rFonts w:ascii="Times New Roman" w:hAnsi="Times New Roman" w:cs="Times New Roman"/>
          <w:sz w:val="20"/>
          <w:szCs w:val="20"/>
        </w:rPr>
        <w:t>tock, then later paying James in</w:t>
      </w:r>
      <w:r>
        <w:rPr>
          <w:rFonts w:ascii="Times New Roman" w:hAnsi="Times New Roman" w:cs="Times New Roman"/>
          <w:sz w:val="20"/>
          <w:szCs w:val="20"/>
        </w:rPr>
        <w:t xml:space="preserve"> stock for his services. </w:t>
      </w:r>
    </w:p>
    <w:p w14:paraId="5C66730A" w14:textId="55666829" w:rsidR="007D5633" w:rsidRPr="007D5633" w:rsidRDefault="007D5633" w:rsidP="007D5633">
      <w:pPr>
        <w:pStyle w:val="NoSpacing"/>
        <w:numPr>
          <w:ilvl w:val="0"/>
          <w:numId w:val="64"/>
        </w:numPr>
        <w:rPr>
          <w:rFonts w:ascii="Times New Roman" w:hAnsi="Times New Roman" w:cs="Times New Roman"/>
          <w:smallCaps/>
          <w:sz w:val="20"/>
          <w:szCs w:val="20"/>
        </w:rPr>
      </w:pPr>
      <w:r>
        <w:rPr>
          <w:rFonts w:ascii="Times New Roman" w:hAnsi="Times New Roman" w:cs="Times New Roman"/>
          <w:smallCaps/>
          <w:sz w:val="20"/>
          <w:szCs w:val="20"/>
        </w:rPr>
        <w:t>[Services v</w:t>
      </w:r>
      <w:r w:rsidRPr="007D5633">
        <w:rPr>
          <w:rFonts w:ascii="Times New Roman" w:hAnsi="Times New Roman" w:cs="Times New Roman"/>
          <w:smallCaps/>
          <w:sz w:val="20"/>
          <w:szCs w:val="20"/>
        </w:rPr>
        <w:t>. Property</w:t>
      </w:r>
      <w:r>
        <w:rPr>
          <w:rFonts w:ascii="Times New Roman" w:hAnsi="Times New Roman" w:cs="Times New Roman"/>
          <w:smallCaps/>
          <w:sz w:val="20"/>
          <w:szCs w:val="20"/>
        </w:rPr>
        <w:t>]</w:t>
      </w:r>
    </w:p>
    <w:p w14:paraId="61583A2C" w14:textId="061D8781" w:rsidR="007D5633" w:rsidRDefault="007D5633" w:rsidP="007D5633">
      <w:pPr>
        <w:pStyle w:val="NoSpacing"/>
        <w:numPr>
          <w:ilvl w:val="1"/>
          <w:numId w:val="64"/>
        </w:numPr>
        <w:rPr>
          <w:rFonts w:ascii="Times New Roman" w:hAnsi="Times New Roman" w:cs="Times New Roman"/>
          <w:sz w:val="20"/>
          <w:szCs w:val="20"/>
        </w:rPr>
      </w:pPr>
      <w:r w:rsidRPr="00FD584C">
        <w:rPr>
          <w:rFonts w:ascii="Times New Roman" w:hAnsi="Times New Roman" w:cs="Times New Roman"/>
          <w:sz w:val="20"/>
          <w:szCs w:val="20"/>
        </w:rPr>
        <w:t>Simpl</w:t>
      </w:r>
      <w:r>
        <w:rPr>
          <w:rFonts w:ascii="Times New Roman" w:hAnsi="Times New Roman" w:cs="Times New Roman"/>
          <w:sz w:val="20"/>
          <w:szCs w:val="20"/>
        </w:rPr>
        <w:t>e performance of services is NOT</w:t>
      </w:r>
      <w:r w:rsidRPr="00FD584C">
        <w:rPr>
          <w:rFonts w:ascii="Times New Roman" w:hAnsi="Times New Roman" w:cs="Times New Roman"/>
          <w:sz w:val="20"/>
          <w:szCs w:val="20"/>
        </w:rPr>
        <w:t xml:space="preserve"> property for § 351 purposes</w:t>
      </w:r>
    </w:p>
    <w:p w14:paraId="35E407A7" w14:textId="08065675" w:rsidR="007D5633" w:rsidRPr="00FD584C" w:rsidRDefault="007D5633" w:rsidP="007D5633">
      <w:pPr>
        <w:pStyle w:val="NoSpacing"/>
        <w:numPr>
          <w:ilvl w:val="2"/>
          <w:numId w:val="64"/>
        </w:numPr>
        <w:rPr>
          <w:rFonts w:ascii="Times New Roman" w:hAnsi="Times New Roman" w:cs="Times New Roman"/>
          <w:sz w:val="20"/>
          <w:szCs w:val="20"/>
        </w:rPr>
      </w:pPr>
      <w:r>
        <w:rPr>
          <w:rFonts w:ascii="Times New Roman" w:hAnsi="Times New Roman" w:cs="Times New Roman"/>
          <w:sz w:val="20"/>
          <w:szCs w:val="20"/>
        </w:rPr>
        <w:t xml:space="preserve">This prevents the conversion of OI into capital gains when the worker sells received stock </w:t>
      </w:r>
    </w:p>
    <w:p w14:paraId="10BC8746" w14:textId="3E1C9CB3" w:rsidR="007D5633" w:rsidRPr="00FD584C" w:rsidRDefault="007D5633" w:rsidP="007D5633">
      <w:pPr>
        <w:pStyle w:val="NoSpacing"/>
        <w:numPr>
          <w:ilvl w:val="1"/>
          <w:numId w:val="64"/>
        </w:numPr>
        <w:rPr>
          <w:rFonts w:ascii="Times New Roman" w:hAnsi="Times New Roman" w:cs="Times New Roman"/>
          <w:sz w:val="20"/>
          <w:szCs w:val="20"/>
        </w:rPr>
      </w:pPr>
      <w:r w:rsidRPr="00FD584C">
        <w:rPr>
          <w:rFonts w:ascii="Times New Roman" w:hAnsi="Times New Roman" w:cs="Times New Roman"/>
          <w:sz w:val="20"/>
          <w:szCs w:val="20"/>
        </w:rPr>
        <w:t>“Repackaged” performance of services is not property either (see</w:t>
      </w:r>
      <w:r w:rsidRPr="00FD584C">
        <w:rPr>
          <w:rFonts w:ascii="Times New Roman" w:hAnsi="Times New Roman" w:cs="Times New Roman"/>
          <w:i/>
          <w:sz w:val="20"/>
          <w:szCs w:val="20"/>
        </w:rPr>
        <w:t> James</w:t>
      </w:r>
      <w:r>
        <w:rPr>
          <w:rFonts w:ascii="Times New Roman" w:hAnsi="Times New Roman" w:cs="Times New Roman"/>
          <w:sz w:val="20"/>
          <w:szCs w:val="20"/>
        </w:rPr>
        <w:t>)</w:t>
      </w:r>
    </w:p>
    <w:p w14:paraId="2B9E4160" w14:textId="23211591" w:rsidR="007D5633" w:rsidRPr="00FD584C" w:rsidRDefault="00D4137D" w:rsidP="007D5633">
      <w:pPr>
        <w:pStyle w:val="NoSpacing"/>
        <w:numPr>
          <w:ilvl w:val="1"/>
          <w:numId w:val="64"/>
        </w:numPr>
        <w:rPr>
          <w:rFonts w:ascii="Times New Roman" w:hAnsi="Times New Roman" w:cs="Times New Roman"/>
          <w:sz w:val="20"/>
          <w:szCs w:val="20"/>
        </w:rPr>
      </w:pPr>
      <w:r>
        <w:rPr>
          <w:rFonts w:ascii="Times New Roman" w:hAnsi="Times New Roman" w:cs="Times New Roman"/>
          <w:sz w:val="20"/>
          <w:szCs w:val="20"/>
        </w:rPr>
        <w:t>What about</w:t>
      </w:r>
      <w:r w:rsidR="007D5633" w:rsidRPr="00FD584C">
        <w:rPr>
          <w:rFonts w:ascii="Times New Roman" w:hAnsi="Times New Roman" w:cs="Times New Roman"/>
          <w:sz w:val="20"/>
          <w:szCs w:val="20"/>
        </w:rPr>
        <w:t xml:space="preserve"> </w:t>
      </w:r>
      <w:r w:rsidR="007D5633" w:rsidRPr="00FD584C">
        <w:rPr>
          <w:rFonts w:ascii="Times New Roman" w:hAnsi="Times New Roman" w:cs="Times New Roman"/>
          <w:i/>
          <w:sz w:val="20"/>
          <w:szCs w:val="20"/>
        </w:rPr>
        <w:t>industrial know-how</w:t>
      </w:r>
      <w:r w:rsidR="007D5633" w:rsidRPr="00FD584C">
        <w:rPr>
          <w:rFonts w:ascii="Times New Roman" w:hAnsi="Times New Roman" w:cs="Times New Roman"/>
          <w:sz w:val="20"/>
          <w:szCs w:val="20"/>
        </w:rPr>
        <w:t>?</w:t>
      </w:r>
    </w:p>
    <w:p w14:paraId="713EDB82" w14:textId="77777777" w:rsidR="007D5633" w:rsidRPr="00FD584C" w:rsidRDefault="007D5633" w:rsidP="007D5633">
      <w:pPr>
        <w:pStyle w:val="NoSpacing"/>
        <w:numPr>
          <w:ilvl w:val="2"/>
          <w:numId w:val="64"/>
        </w:numPr>
        <w:rPr>
          <w:rFonts w:ascii="Times New Roman" w:hAnsi="Times New Roman" w:cs="Times New Roman"/>
          <w:sz w:val="20"/>
          <w:szCs w:val="20"/>
        </w:rPr>
      </w:pPr>
      <w:r w:rsidRPr="00FD584C">
        <w:rPr>
          <w:rFonts w:ascii="Times New Roman" w:hAnsi="Times New Roman" w:cs="Times New Roman"/>
          <w:sz w:val="20"/>
          <w:szCs w:val="20"/>
        </w:rPr>
        <w:t>Suppose you are given stock in exchange for your expertise</w:t>
      </w:r>
    </w:p>
    <w:p w14:paraId="1378100D" w14:textId="77777777" w:rsidR="007D5633" w:rsidRPr="00FD584C" w:rsidRDefault="007D5633" w:rsidP="007D5633">
      <w:pPr>
        <w:pStyle w:val="NoSpacing"/>
        <w:numPr>
          <w:ilvl w:val="3"/>
          <w:numId w:val="64"/>
        </w:numPr>
        <w:rPr>
          <w:rFonts w:ascii="Times New Roman" w:hAnsi="Times New Roman" w:cs="Times New Roman"/>
          <w:sz w:val="20"/>
          <w:szCs w:val="20"/>
        </w:rPr>
      </w:pPr>
      <w:r w:rsidRPr="00FD584C">
        <w:rPr>
          <w:rFonts w:ascii="Times New Roman" w:hAnsi="Times New Roman" w:cs="Times New Roman"/>
          <w:sz w:val="20"/>
          <w:szCs w:val="20"/>
        </w:rPr>
        <w:t>You will of course put your expertise to use in performing services</w:t>
      </w:r>
    </w:p>
    <w:p w14:paraId="000C8616" w14:textId="77777777" w:rsidR="007D5633" w:rsidRPr="00FD584C" w:rsidRDefault="007D5633" w:rsidP="007D5633">
      <w:pPr>
        <w:pStyle w:val="NoSpacing"/>
        <w:numPr>
          <w:ilvl w:val="1"/>
          <w:numId w:val="64"/>
        </w:numPr>
        <w:rPr>
          <w:rFonts w:ascii="Times New Roman" w:hAnsi="Times New Roman" w:cs="Times New Roman"/>
          <w:sz w:val="20"/>
          <w:szCs w:val="20"/>
        </w:rPr>
      </w:pPr>
      <w:r w:rsidRPr="00FD584C">
        <w:rPr>
          <w:rFonts w:ascii="Times New Roman" w:hAnsi="Times New Roman" w:cs="Times New Roman"/>
          <w:sz w:val="20"/>
          <w:szCs w:val="20"/>
        </w:rPr>
        <w:t>Consider </w:t>
      </w:r>
      <w:r w:rsidRPr="00FD584C">
        <w:rPr>
          <w:rFonts w:ascii="Times New Roman" w:hAnsi="Times New Roman" w:cs="Times New Roman"/>
          <w:i/>
          <w:sz w:val="20"/>
          <w:szCs w:val="20"/>
        </w:rPr>
        <w:t>U.S. v. Frazell</w:t>
      </w:r>
    </w:p>
    <w:p w14:paraId="7B80B8C7" w14:textId="77777777" w:rsidR="007D5633" w:rsidRPr="00FD584C" w:rsidRDefault="007D5633" w:rsidP="007D5633">
      <w:pPr>
        <w:pStyle w:val="NoSpacing"/>
        <w:numPr>
          <w:ilvl w:val="2"/>
          <w:numId w:val="64"/>
        </w:numPr>
        <w:rPr>
          <w:rFonts w:ascii="Times New Roman" w:hAnsi="Times New Roman" w:cs="Times New Roman"/>
          <w:sz w:val="20"/>
          <w:szCs w:val="20"/>
        </w:rPr>
      </w:pPr>
      <w:r w:rsidRPr="00FD584C">
        <w:rPr>
          <w:rFonts w:ascii="Times New Roman" w:hAnsi="Times New Roman" w:cs="Times New Roman"/>
          <w:sz w:val="20"/>
          <w:szCs w:val="20"/>
        </w:rPr>
        <w:t>Geologist identified properties to acquire for a group of unincorporated investors</w:t>
      </w:r>
    </w:p>
    <w:p w14:paraId="143DB2BE" w14:textId="77777777" w:rsidR="007D5633" w:rsidRPr="00FD584C" w:rsidRDefault="007D5633" w:rsidP="007D5633">
      <w:pPr>
        <w:pStyle w:val="NoSpacing"/>
        <w:numPr>
          <w:ilvl w:val="3"/>
          <w:numId w:val="64"/>
        </w:numPr>
        <w:rPr>
          <w:rFonts w:ascii="Times New Roman" w:hAnsi="Times New Roman" w:cs="Times New Roman"/>
          <w:sz w:val="20"/>
          <w:szCs w:val="20"/>
        </w:rPr>
      </w:pPr>
      <w:r w:rsidRPr="00FD584C">
        <w:rPr>
          <w:rFonts w:ascii="Times New Roman" w:hAnsi="Times New Roman" w:cs="Times New Roman"/>
          <w:sz w:val="20"/>
          <w:szCs w:val="20"/>
        </w:rPr>
        <w:t>These people were essentially operating as a partnership</w:t>
      </w:r>
    </w:p>
    <w:p w14:paraId="1DFEDB4C" w14:textId="77777777" w:rsidR="007D5633" w:rsidRPr="00FD584C" w:rsidRDefault="007D5633" w:rsidP="007D5633">
      <w:pPr>
        <w:pStyle w:val="NoSpacing"/>
        <w:numPr>
          <w:ilvl w:val="2"/>
          <w:numId w:val="64"/>
        </w:numPr>
        <w:rPr>
          <w:rFonts w:ascii="Times New Roman" w:hAnsi="Times New Roman" w:cs="Times New Roman"/>
          <w:sz w:val="20"/>
          <w:szCs w:val="20"/>
        </w:rPr>
      </w:pPr>
      <w:r w:rsidRPr="00FD584C">
        <w:rPr>
          <w:rFonts w:ascii="Times New Roman" w:hAnsi="Times New Roman" w:cs="Times New Roman"/>
          <w:sz w:val="20"/>
          <w:szCs w:val="20"/>
        </w:rPr>
        <w:t>Geologist then received stock in a corporation that was formed</w:t>
      </w:r>
    </w:p>
    <w:p w14:paraId="552FB5E5" w14:textId="77777777" w:rsidR="007D5633" w:rsidRPr="00FD584C" w:rsidRDefault="007D5633" w:rsidP="007D5633">
      <w:pPr>
        <w:pStyle w:val="NoSpacing"/>
        <w:numPr>
          <w:ilvl w:val="3"/>
          <w:numId w:val="64"/>
        </w:numPr>
        <w:rPr>
          <w:rFonts w:ascii="Times New Roman" w:hAnsi="Times New Roman" w:cs="Times New Roman"/>
          <w:sz w:val="20"/>
          <w:szCs w:val="20"/>
        </w:rPr>
      </w:pPr>
      <w:r w:rsidRPr="00FD584C">
        <w:rPr>
          <w:rFonts w:ascii="Times New Roman" w:hAnsi="Times New Roman" w:cs="Times New Roman"/>
          <w:sz w:val="20"/>
          <w:szCs w:val="20"/>
        </w:rPr>
        <w:t>This was either in exchange for a partnership interest or for services</w:t>
      </w:r>
    </w:p>
    <w:p w14:paraId="2261F061" w14:textId="77777777" w:rsidR="007D5633" w:rsidRDefault="007D5633" w:rsidP="007D5633">
      <w:pPr>
        <w:pStyle w:val="NoSpacing"/>
        <w:numPr>
          <w:ilvl w:val="4"/>
          <w:numId w:val="64"/>
        </w:numPr>
        <w:rPr>
          <w:rFonts w:ascii="Times New Roman" w:hAnsi="Times New Roman" w:cs="Times New Roman"/>
          <w:sz w:val="20"/>
          <w:szCs w:val="20"/>
        </w:rPr>
      </w:pPr>
      <w:r w:rsidRPr="00FD584C">
        <w:rPr>
          <w:rFonts w:ascii="Times New Roman" w:hAnsi="Times New Roman" w:cs="Times New Roman"/>
          <w:sz w:val="20"/>
          <w:szCs w:val="20"/>
        </w:rPr>
        <w:t>Does it matter which?</w:t>
      </w:r>
      <w:r>
        <w:rPr>
          <w:rFonts w:ascii="Times New Roman" w:hAnsi="Times New Roman" w:cs="Times New Roman"/>
          <w:sz w:val="20"/>
          <w:szCs w:val="20"/>
        </w:rPr>
        <w:t xml:space="preserve"> No. Taxed either way. </w:t>
      </w:r>
    </w:p>
    <w:p w14:paraId="224F7914" w14:textId="77777777" w:rsidR="007D5633" w:rsidRDefault="007D5633" w:rsidP="007D5633">
      <w:pPr>
        <w:pStyle w:val="NoSpacing"/>
        <w:numPr>
          <w:ilvl w:val="1"/>
          <w:numId w:val="64"/>
        </w:numPr>
        <w:rPr>
          <w:rFonts w:ascii="Times New Roman" w:hAnsi="Times New Roman" w:cs="Times New Roman"/>
          <w:sz w:val="20"/>
          <w:szCs w:val="20"/>
        </w:rPr>
      </w:pPr>
      <w:r>
        <w:rPr>
          <w:rFonts w:ascii="Times New Roman" w:hAnsi="Times New Roman" w:cs="Times New Roman"/>
          <w:sz w:val="20"/>
          <w:szCs w:val="20"/>
        </w:rPr>
        <w:t xml:space="preserve">But </w:t>
      </w:r>
      <w:r>
        <w:rPr>
          <w:rFonts w:ascii="Times New Roman" w:hAnsi="Times New Roman" w:cs="Times New Roman"/>
          <w:i/>
          <w:sz w:val="20"/>
          <w:szCs w:val="20"/>
        </w:rPr>
        <w:t>patents</w:t>
      </w:r>
      <w:r>
        <w:rPr>
          <w:rFonts w:ascii="Times New Roman" w:hAnsi="Times New Roman" w:cs="Times New Roman"/>
          <w:sz w:val="20"/>
          <w:szCs w:val="20"/>
        </w:rPr>
        <w:t xml:space="preserve"> are considered property… </w:t>
      </w:r>
    </w:p>
    <w:p w14:paraId="762F703C" w14:textId="75A3EF87" w:rsidR="007D5633" w:rsidRDefault="007D5633" w:rsidP="007D5633">
      <w:pPr>
        <w:pStyle w:val="NoSpacing"/>
        <w:numPr>
          <w:ilvl w:val="0"/>
          <w:numId w:val="64"/>
        </w:numPr>
        <w:rPr>
          <w:rFonts w:ascii="Times New Roman" w:hAnsi="Times New Roman" w:cs="Times New Roman"/>
          <w:sz w:val="20"/>
          <w:szCs w:val="20"/>
        </w:rPr>
      </w:pPr>
      <w:r>
        <w:rPr>
          <w:rFonts w:ascii="Times New Roman" w:hAnsi="Times New Roman" w:cs="Times New Roman"/>
          <w:sz w:val="20"/>
          <w:szCs w:val="20"/>
        </w:rPr>
        <w:t xml:space="preserve">Property must also be </w:t>
      </w:r>
      <w:r>
        <w:rPr>
          <w:rFonts w:ascii="Times New Roman" w:hAnsi="Times New Roman" w:cs="Times New Roman"/>
          <w:b/>
          <w:i/>
          <w:sz w:val="20"/>
          <w:szCs w:val="20"/>
        </w:rPr>
        <w:t>“transferred”</w:t>
      </w:r>
      <w:r>
        <w:rPr>
          <w:rFonts w:ascii="Times New Roman" w:hAnsi="Times New Roman" w:cs="Times New Roman"/>
          <w:sz w:val="20"/>
          <w:szCs w:val="20"/>
        </w:rPr>
        <w:t xml:space="preserve"> </w:t>
      </w:r>
      <w:r w:rsidRPr="007D5633">
        <w:rPr>
          <w:rFonts w:ascii="Times New Roman" w:hAnsi="Times New Roman" w:cs="Times New Roman"/>
          <w:sz w:val="20"/>
          <w:szCs w:val="20"/>
        </w:rPr>
        <w:sym w:font="Wingdings" w:char="F0E0"/>
      </w:r>
      <w:r>
        <w:rPr>
          <w:rFonts w:ascii="Times New Roman" w:hAnsi="Times New Roman" w:cs="Times New Roman"/>
          <w:sz w:val="20"/>
          <w:szCs w:val="20"/>
        </w:rPr>
        <w:t xml:space="preserve"> Must be a sale/exchange within meaning of </w:t>
      </w:r>
      <w:r>
        <w:rPr>
          <w:rFonts w:ascii="Times New Roman" w:hAnsi="Times New Roman" w:cs="Times New Roman"/>
          <w:b/>
          <w:sz w:val="20"/>
          <w:szCs w:val="20"/>
        </w:rPr>
        <w:t>§ 1222</w:t>
      </w:r>
      <w:r>
        <w:rPr>
          <w:rFonts w:ascii="Times New Roman" w:hAnsi="Times New Roman" w:cs="Times New Roman"/>
          <w:sz w:val="20"/>
          <w:szCs w:val="20"/>
        </w:rPr>
        <w:t xml:space="preserve"> to qualify = exclusive unqualified right in perpetuity, or else transaction will be considered a </w:t>
      </w:r>
      <w:r>
        <w:rPr>
          <w:rFonts w:ascii="Times New Roman" w:hAnsi="Times New Roman" w:cs="Times New Roman"/>
          <w:sz w:val="20"/>
          <w:szCs w:val="20"/>
          <w:u w:val="single"/>
        </w:rPr>
        <w:t>license</w:t>
      </w:r>
      <w:r>
        <w:rPr>
          <w:rFonts w:ascii="Times New Roman" w:hAnsi="Times New Roman" w:cs="Times New Roman"/>
          <w:sz w:val="20"/>
          <w:szCs w:val="20"/>
        </w:rPr>
        <w:t xml:space="preserve"> resulting income</w:t>
      </w:r>
    </w:p>
    <w:p w14:paraId="65509CBA" w14:textId="2C04F8F6" w:rsidR="007D5633" w:rsidRDefault="007D5633" w:rsidP="007D5633">
      <w:pPr>
        <w:pStyle w:val="NoSpacing"/>
        <w:numPr>
          <w:ilvl w:val="1"/>
          <w:numId w:val="64"/>
        </w:numPr>
        <w:rPr>
          <w:rFonts w:ascii="Times New Roman" w:hAnsi="Times New Roman" w:cs="Times New Roman"/>
          <w:sz w:val="20"/>
          <w:szCs w:val="20"/>
        </w:rPr>
      </w:pPr>
      <w:r>
        <w:rPr>
          <w:rFonts w:ascii="Times New Roman" w:hAnsi="Times New Roman" w:cs="Times New Roman"/>
          <w:sz w:val="20"/>
          <w:szCs w:val="20"/>
        </w:rPr>
        <w:t xml:space="preserve">BUT see </w:t>
      </w:r>
      <w:r>
        <w:rPr>
          <w:rFonts w:ascii="Times New Roman" w:hAnsi="Times New Roman" w:cs="Times New Roman"/>
          <w:i/>
          <w:sz w:val="20"/>
          <w:szCs w:val="20"/>
        </w:rPr>
        <w:t>E.I. DuPont v. U.S.</w:t>
      </w:r>
      <w:r>
        <w:rPr>
          <w:rFonts w:ascii="Times New Roman" w:hAnsi="Times New Roman" w:cs="Times New Roman"/>
          <w:sz w:val="20"/>
          <w:szCs w:val="20"/>
        </w:rPr>
        <w:t xml:space="preserve"> (p. 16)</w:t>
      </w:r>
    </w:p>
    <w:p w14:paraId="201EF7FF" w14:textId="6D07AC63" w:rsidR="007D5633" w:rsidRDefault="007D5633" w:rsidP="007D5633">
      <w:pPr>
        <w:pStyle w:val="NoSpacing"/>
        <w:numPr>
          <w:ilvl w:val="1"/>
          <w:numId w:val="64"/>
        </w:numPr>
        <w:rPr>
          <w:rFonts w:ascii="Times New Roman" w:hAnsi="Times New Roman" w:cs="Times New Roman"/>
          <w:sz w:val="20"/>
          <w:szCs w:val="20"/>
        </w:rPr>
      </w:pPr>
      <w:r>
        <w:rPr>
          <w:rFonts w:ascii="Times New Roman" w:hAnsi="Times New Roman" w:cs="Times New Roman"/>
          <w:sz w:val="20"/>
          <w:szCs w:val="20"/>
        </w:rPr>
        <w:t xml:space="preserve">See p.16 for issues relating to </w:t>
      </w:r>
      <w:r>
        <w:rPr>
          <w:rFonts w:ascii="Times New Roman" w:hAnsi="Times New Roman" w:cs="Times New Roman"/>
          <w:i/>
          <w:sz w:val="20"/>
          <w:szCs w:val="20"/>
        </w:rPr>
        <w:t>accounts receivable</w:t>
      </w:r>
    </w:p>
    <w:p w14:paraId="7AA5218C" w14:textId="73B3ECFE" w:rsidR="007D5633" w:rsidRPr="007D5633" w:rsidRDefault="007D5633" w:rsidP="007D5633">
      <w:pPr>
        <w:pStyle w:val="NoSpacing"/>
        <w:numPr>
          <w:ilvl w:val="0"/>
          <w:numId w:val="64"/>
        </w:numPr>
        <w:rPr>
          <w:rFonts w:ascii="Times New Roman" w:hAnsi="Times New Roman" w:cs="Times New Roman"/>
          <w:sz w:val="20"/>
          <w:szCs w:val="20"/>
        </w:rPr>
      </w:pPr>
      <w:r>
        <w:rPr>
          <w:rFonts w:ascii="Times New Roman" w:hAnsi="Times New Roman" w:cs="Times New Roman"/>
          <w:sz w:val="20"/>
          <w:szCs w:val="20"/>
        </w:rPr>
        <w:t xml:space="preserve">If person transfers stock to a wholly owned corporation but </w:t>
      </w:r>
      <w:r>
        <w:rPr>
          <w:rFonts w:ascii="Times New Roman" w:hAnsi="Times New Roman" w:cs="Times New Roman"/>
          <w:sz w:val="20"/>
          <w:szCs w:val="20"/>
          <w:u w:val="single"/>
        </w:rPr>
        <w:t>receives no stock</w:t>
      </w:r>
      <w:r>
        <w:rPr>
          <w:rFonts w:ascii="Times New Roman" w:hAnsi="Times New Roman" w:cs="Times New Roman"/>
          <w:sz w:val="20"/>
          <w:szCs w:val="20"/>
        </w:rPr>
        <w:t xml:space="preserve"> </w:t>
      </w:r>
      <w:r w:rsidRPr="007D5633">
        <w:rPr>
          <w:rFonts w:ascii="Times New Roman" w:hAnsi="Times New Roman" w:cs="Times New Roman"/>
          <w:sz w:val="20"/>
          <w:szCs w:val="20"/>
        </w:rPr>
        <w:sym w:font="Wingdings" w:char="F0E0"/>
      </w:r>
      <w:r>
        <w:rPr>
          <w:rFonts w:ascii="Times New Roman" w:hAnsi="Times New Roman" w:cs="Times New Roman"/>
          <w:sz w:val="20"/>
          <w:szCs w:val="20"/>
        </w:rPr>
        <w:t xml:space="preserve"> stock is “deemed” issued to the person under </w:t>
      </w:r>
      <w:r>
        <w:rPr>
          <w:rFonts w:ascii="Times New Roman" w:hAnsi="Times New Roman" w:cs="Times New Roman"/>
          <w:i/>
          <w:sz w:val="20"/>
          <w:szCs w:val="20"/>
        </w:rPr>
        <w:t xml:space="preserve">“meaningless gesture” </w:t>
      </w:r>
      <w:r>
        <w:rPr>
          <w:rFonts w:ascii="Times New Roman" w:hAnsi="Times New Roman" w:cs="Times New Roman"/>
          <w:b/>
          <w:i/>
          <w:sz w:val="20"/>
          <w:szCs w:val="20"/>
        </w:rPr>
        <w:t>doctrine</w:t>
      </w:r>
    </w:p>
    <w:p w14:paraId="5897B46C" w14:textId="15022548" w:rsidR="007D5633" w:rsidRDefault="007D5633" w:rsidP="007D5633">
      <w:pPr>
        <w:pStyle w:val="NoSpacing"/>
        <w:numPr>
          <w:ilvl w:val="1"/>
          <w:numId w:val="64"/>
        </w:numPr>
        <w:rPr>
          <w:rFonts w:ascii="Times New Roman" w:hAnsi="Times New Roman" w:cs="Times New Roman"/>
          <w:sz w:val="20"/>
          <w:szCs w:val="20"/>
        </w:rPr>
      </w:pPr>
      <w:r>
        <w:rPr>
          <w:rFonts w:ascii="Times New Roman" w:hAnsi="Times New Roman" w:cs="Times New Roman"/>
          <w:sz w:val="20"/>
          <w:szCs w:val="20"/>
        </w:rPr>
        <w:t xml:space="preserve">See p.17 for more “stock” issues </w:t>
      </w:r>
    </w:p>
    <w:p w14:paraId="5DE4C4D0" w14:textId="77777777" w:rsidR="007D5633" w:rsidRDefault="007D5633" w:rsidP="007D5633">
      <w:pPr>
        <w:pStyle w:val="NoSpacing"/>
        <w:rPr>
          <w:rFonts w:ascii="Times New Roman" w:hAnsi="Times New Roman" w:cs="Times New Roman"/>
          <w:sz w:val="20"/>
          <w:szCs w:val="20"/>
        </w:rPr>
      </w:pPr>
    </w:p>
    <w:p w14:paraId="2C5F4385" w14:textId="77777777" w:rsidR="007D5633" w:rsidRDefault="007D5633" w:rsidP="007D5633">
      <w:pPr>
        <w:pStyle w:val="NoSpacing"/>
        <w:rPr>
          <w:rFonts w:ascii="Times New Roman" w:hAnsi="Times New Roman" w:cs="Times New Roman"/>
          <w:sz w:val="20"/>
          <w:szCs w:val="20"/>
        </w:rPr>
      </w:pPr>
      <w:r>
        <w:rPr>
          <w:rFonts w:ascii="Times New Roman" w:hAnsi="Times New Roman" w:cs="Times New Roman"/>
          <w:sz w:val="20"/>
          <w:szCs w:val="20"/>
        </w:rPr>
        <w:t>[</w:t>
      </w:r>
      <w:r w:rsidRPr="007D5633">
        <w:rPr>
          <w:rFonts w:ascii="Times New Roman" w:hAnsi="Times New Roman" w:cs="Times New Roman"/>
          <w:smallCaps/>
          <w:sz w:val="20"/>
          <w:szCs w:val="20"/>
        </w:rPr>
        <w:t>Control under</w:t>
      </w:r>
      <w:r w:rsidRPr="00FD584C">
        <w:rPr>
          <w:rFonts w:ascii="Times New Roman" w:hAnsi="Times New Roman" w:cs="Times New Roman"/>
          <w:sz w:val="20"/>
          <w:szCs w:val="20"/>
        </w:rPr>
        <w:t xml:space="preserve"> § 351</w:t>
      </w:r>
      <w:r>
        <w:rPr>
          <w:rFonts w:ascii="Times New Roman" w:hAnsi="Times New Roman" w:cs="Times New Roman"/>
          <w:sz w:val="20"/>
          <w:szCs w:val="20"/>
        </w:rPr>
        <w:t>]</w:t>
      </w:r>
    </w:p>
    <w:p w14:paraId="2C0B54D5" w14:textId="64D81AA2" w:rsidR="007D5633" w:rsidRPr="007D5633" w:rsidRDefault="007D5633" w:rsidP="007D5633">
      <w:pPr>
        <w:pStyle w:val="NoSpacing"/>
        <w:numPr>
          <w:ilvl w:val="0"/>
          <w:numId w:val="65"/>
        </w:numPr>
        <w:rPr>
          <w:rFonts w:ascii="Times New Roman" w:hAnsi="Times New Roman" w:cs="Times New Roman"/>
          <w:sz w:val="20"/>
          <w:szCs w:val="20"/>
        </w:rPr>
      </w:pPr>
      <w:r>
        <w:rPr>
          <w:rFonts w:ascii="Times New Roman" w:hAnsi="Times New Roman" w:cs="Times New Roman"/>
          <w:b/>
          <w:sz w:val="20"/>
          <w:szCs w:val="20"/>
        </w:rPr>
        <w:t>§ 368(c)</w:t>
      </w:r>
      <w:r>
        <w:rPr>
          <w:rFonts w:ascii="Times New Roman" w:hAnsi="Times New Roman" w:cs="Times New Roman"/>
          <w:sz w:val="20"/>
          <w:szCs w:val="20"/>
        </w:rPr>
        <w:t xml:space="preserve"> defines </w:t>
      </w:r>
      <w:r>
        <w:rPr>
          <w:rFonts w:ascii="Times New Roman" w:hAnsi="Times New Roman" w:cs="Times New Roman"/>
          <w:b/>
          <w:sz w:val="20"/>
          <w:szCs w:val="20"/>
        </w:rPr>
        <w:t>“control”</w:t>
      </w:r>
      <w:r>
        <w:rPr>
          <w:rFonts w:ascii="Times New Roman" w:hAnsi="Times New Roman" w:cs="Times New Roman"/>
          <w:sz w:val="20"/>
          <w:szCs w:val="20"/>
        </w:rPr>
        <w:t xml:space="preserve"> as “stock possessing </w:t>
      </w:r>
      <w:r>
        <w:rPr>
          <w:rFonts w:ascii="Times New Roman" w:hAnsi="Times New Roman" w:cs="Times New Roman"/>
          <w:b/>
          <w:i/>
          <w:sz w:val="20"/>
          <w:szCs w:val="20"/>
        </w:rPr>
        <w:t>at least 80%</w:t>
      </w:r>
      <w:r>
        <w:rPr>
          <w:rFonts w:ascii="Times New Roman" w:hAnsi="Times New Roman" w:cs="Times New Roman"/>
          <w:sz w:val="20"/>
          <w:szCs w:val="20"/>
        </w:rPr>
        <w:t xml:space="preserve"> of </w:t>
      </w:r>
      <w:r w:rsidRPr="007D5633">
        <w:rPr>
          <w:rFonts w:ascii="Times New Roman" w:hAnsi="Times New Roman" w:cs="Times New Roman"/>
          <w:sz w:val="20"/>
          <w:szCs w:val="20"/>
          <w:u w:val="single"/>
        </w:rPr>
        <w:t>total combined voting power</w:t>
      </w:r>
      <w:r>
        <w:rPr>
          <w:rFonts w:ascii="Times New Roman" w:hAnsi="Times New Roman" w:cs="Times New Roman"/>
          <w:sz w:val="20"/>
          <w:szCs w:val="20"/>
        </w:rPr>
        <w:t xml:space="preserve"> of [corp’s voting stock] and </w:t>
      </w:r>
      <w:r>
        <w:rPr>
          <w:rFonts w:ascii="Times New Roman" w:hAnsi="Times New Roman" w:cs="Times New Roman"/>
          <w:b/>
          <w:i/>
          <w:sz w:val="20"/>
          <w:szCs w:val="20"/>
        </w:rPr>
        <w:t>at least 80%</w:t>
      </w:r>
      <w:r>
        <w:rPr>
          <w:rFonts w:ascii="Times New Roman" w:hAnsi="Times New Roman" w:cs="Times New Roman"/>
          <w:sz w:val="20"/>
          <w:szCs w:val="20"/>
        </w:rPr>
        <w:t xml:space="preserve"> of </w:t>
      </w:r>
      <w:r>
        <w:rPr>
          <w:rFonts w:ascii="Times New Roman" w:hAnsi="Times New Roman" w:cs="Times New Roman"/>
          <w:sz w:val="20"/>
          <w:szCs w:val="20"/>
          <w:u w:val="single"/>
        </w:rPr>
        <w:t>total number of shares</w:t>
      </w:r>
      <w:r>
        <w:rPr>
          <w:rFonts w:ascii="Times New Roman" w:hAnsi="Times New Roman" w:cs="Times New Roman"/>
          <w:sz w:val="20"/>
          <w:szCs w:val="20"/>
        </w:rPr>
        <w:t xml:space="preserve"> of </w:t>
      </w:r>
      <w:r w:rsidRPr="007D5633">
        <w:rPr>
          <w:rFonts w:ascii="Times New Roman" w:hAnsi="Times New Roman" w:cs="Times New Roman"/>
          <w:i/>
          <w:sz w:val="20"/>
          <w:szCs w:val="20"/>
        </w:rPr>
        <w:t>all other classes of stock</w:t>
      </w:r>
      <w:r>
        <w:rPr>
          <w:rFonts w:ascii="Times New Roman" w:hAnsi="Times New Roman" w:cs="Times New Roman"/>
          <w:sz w:val="20"/>
          <w:szCs w:val="20"/>
        </w:rPr>
        <w:t xml:space="preserve"> of the corporation </w:t>
      </w:r>
    </w:p>
    <w:p w14:paraId="5F3F7F37" w14:textId="77777777" w:rsidR="007D5633" w:rsidRDefault="007D5633" w:rsidP="007D5633">
      <w:pPr>
        <w:pStyle w:val="NoSpacing"/>
        <w:numPr>
          <w:ilvl w:val="1"/>
          <w:numId w:val="65"/>
        </w:numPr>
        <w:rPr>
          <w:rFonts w:ascii="Times New Roman" w:hAnsi="Times New Roman" w:cs="Times New Roman"/>
          <w:sz w:val="20"/>
          <w:szCs w:val="20"/>
        </w:rPr>
      </w:pPr>
      <w:r>
        <w:rPr>
          <w:rFonts w:ascii="Times New Roman" w:hAnsi="Times New Roman" w:cs="Times New Roman"/>
          <w:sz w:val="20"/>
          <w:szCs w:val="20"/>
        </w:rPr>
        <w:t xml:space="preserve">Rev. Ruling 59-259: the second 80% test applies to </w:t>
      </w:r>
      <w:r>
        <w:rPr>
          <w:rFonts w:ascii="Times New Roman" w:hAnsi="Times New Roman" w:cs="Times New Roman"/>
          <w:b/>
          <w:i/>
          <w:sz w:val="20"/>
          <w:szCs w:val="20"/>
        </w:rPr>
        <w:t>each class</w:t>
      </w:r>
      <w:r>
        <w:rPr>
          <w:rFonts w:ascii="Times New Roman" w:hAnsi="Times New Roman" w:cs="Times New Roman"/>
          <w:sz w:val="20"/>
          <w:szCs w:val="20"/>
        </w:rPr>
        <w:t xml:space="preserve"> of nonvoting stock </w:t>
      </w:r>
    </w:p>
    <w:p w14:paraId="420BC87D" w14:textId="16B3A502" w:rsidR="007D5633" w:rsidRDefault="007D5633" w:rsidP="007D5633">
      <w:pPr>
        <w:pStyle w:val="NoSpacing"/>
        <w:numPr>
          <w:ilvl w:val="1"/>
          <w:numId w:val="65"/>
        </w:numPr>
        <w:rPr>
          <w:rFonts w:ascii="Times New Roman" w:hAnsi="Times New Roman" w:cs="Times New Roman"/>
          <w:sz w:val="20"/>
          <w:szCs w:val="20"/>
        </w:rPr>
      </w:pPr>
      <w:r>
        <w:rPr>
          <w:rFonts w:ascii="Times New Roman" w:hAnsi="Times New Roman" w:cs="Times New Roman"/>
          <w:sz w:val="20"/>
          <w:szCs w:val="20"/>
        </w:rPr>
        <w:t xml:space="preserve">Control can include </w:t>
      </w:r>
      <w:r>
        <w:rPr>
          <w:rFonts w:ascii="Times New Roman" w:hAnsi="Times New Roman" w:cs="Times New Roman"/>
          <w:i/>
          <w:sz w:val="20"/>
          <w:szCs w:val="20"/>
        </w:rPr>
        <w:t>pre-exchange control</w:t>
      </w:r>
      <w:r>
        <w:rPr>
          <w:rFonts w:ascii="Times New Roman" w:hAnsi="Times New Roman" w:cs="Times New Roman"/>
          <w:sz w:val="20"/>
          <w:szCs w:val="20"/>
        </w:rPr>
        <w:t xml:space="preserve"> </w:t>
      </w:r>
      <w:r w:rsidRPr="007D5633">
        <w:rPr>
          <w:rFonts w:ascii="Times New Roman" w:hAnsi="Times New Roman" w:cs="Times New Roman"/>
          <w:sz w:val="20"/>
          <w:szCs w:val="20"/>
        </w:rPr>
        <w:sym w:font="Wingdings" w:char="F0E0"/>
      </w:r>
      <w:r>
        <w:rPr>
          <w:rFonts w:ascii="Times New Roman" w:hAnsi="Times New Roman" w:cs="Times New Roman"/>
          <w:sz w:val="20"/>
          <w:szCs w:val="20"/>
        </w:rPr>
        <w:t xml:space="preserve"> the transferors can included their </w:t>
      </w:r>
      <w:r w:rsidRPr="007D5633">
        <w:rPr>
          <w:rFonts w:ascii="Times New Roman" w:hAnsi="Times New Roman" w:cs="Times New Roman"/>
          <w:sz w:val="20"/>
          <w:szCs w:val="20"/>
          <w:u w:val="single"/>
        </w:rPr>
        <w:t>previously owned stock</w:t>
      </w:r>
      <w:r>
        <w:rPr>
          <w:rFonts w:ascii="Times New Roman" w:hAnsi="Times New Roman" w:cs="Times New Roman"/>
          <w:sz w:val="20"/>
          <w:szCs w:val="20"/>
        </w:rPr>
        <w:t xml:space="preserve"> in satisfying the 80% rule </w:t>
      </w:r>
    </w:p>
    <w:p w14:paraId="5DAE04A1" w14:textId="77777777" w:rsidR="007D5633" w:rsidRPr="00FD584C" w:rsidRDefault="007D5633" w:rsidP="007D5633">
      <w:pPr>
        <w:pStyle w:val="NoSpacing"/>
        <w:numPr>
          <w:ilvl w:val="0"/>
          <w:numId w:val="65"/>
        </w:numPr>
        <w:rPr>
          <w:rFonts w:ascii="Times New Roman" w:hAnsi="Times New Roman" w:cs="Times New Roman"/>
          <w:sz w:val="20"/>
          <w:szCs w:val="20"/>
        </w:rPr>
      </w:pPr>
      <w:r w:rsidRPr="00FD584C">
        <w:rPr>
          <w:rFonts w:ascii="Times New Roman" w:hAnsi="Times New Roman" w:cs="Times New Roman"/>
          <w:sz w:val="20"/>
          <w:szCs w:val="20"/>
        </w:rPr>
        <w:t xml:space="preserve">Transferor group must be in control </w:t>
      </w:r>
      <w:r w:rsidRPr="007D5633">
        <w:rPr>
          <w:rFonts w:ascii="Times New Roman" w:hAnsi="Times New Roman" w:cs="Times New Roman"/>
          <w:b/>
          <w:i/>
          <w:sz w:val="20"/>
          <w:szCs w:val="20"/>
        </w:rPr>
        <w:t>immediately after</w:t>
      </w:r>
      <w:r w:rsidRPr="00FD584C">
        <w:rPr>
          <w:rFonts w:ascii="Times New Roman" w:hAnsi="Times New Roman" w:cs="Times New Roman"/>
          <w:sz w:val="20"/>
          <w:szCs w:val="20"/>
        </w:rPr>
        <w:t xml:space="preserve"> the transfer</w:t>
      </w:r>
    </w:p>
    <w:p w14:paraId="77F480FB" w14:textId="77777777" w:rsidR="007D5633" w:rsidRPr="00FD584C" w:rsidRDefault="007D5633" w:rsidP="007D5633">
      <w:pPr>
        <w:pStyle w:val="NoSpacing"/>
        <w:numPr>
          <w:ilvl w:val="0"/>
          <w:numId w:val="65"/>
        </w:numPr>
        <w:rPr>
          <w:rFonts w:ascii="Times New Roman" w:hAnsi="Times New Roman" w:cs="Times New Roman"/>
          <w:sz w:val="20"/>
          <w:szCs w:val="20"/>
        </w:rPr>
      </w:pPr>
      <w:r w:rsidRPr="00FD584C">
        <w:rPr>
          <w:rFonts w:ascii="Times New Roman" w:hAnsi="Times New Roman" w:cs="Times New Roman"/>
          <w:sz w:val="20"/>
          <w:szCs w:val="20"/>
        </w:rPr>
        <w:t>Transferor group consists of people whose rights</w:t>
      </w:r>
    </w:p>
    <w:p w14:paraId="7A051DFB" w14:textId="77777777" w:rsidR="007D5633" w:rsidRDefault="007D5633" w:rsidP="007D5633">
      <w:pPr>
        <w:pStyle w:val="NoSpacing"/>
        <w:numPr>
          <w:ilvl w:val="1"/>
          <w:numId w:val="65"/>
        </w:numPr>
        <w:rPr>
          <w:rFonts w:ascii="Times New Roman" w:hAnsi="Times New Roman" w:cs="Times New Roman"/>
          <w:sz w:val="20"/>
          <w:szCs w:val="20"/>
        </w:rPr>
      </w:pPr>
      <w:r w:rsidRPr="00FD584C">
        <w:rPr>
          <w:rFonts w:ascii="Times New Roman" w:hAnsi="Times New Roman" w:cs="Times New Roman"/>
          <w:sz w:val="20"/>
          <w:szCs w:val="20"/>
        </w:rPr>
        <w:t xml:space="preserve">“have been </w:t>
      </w:r>
      <w:r w:rsidRPr="00FD584C">
        <w:rPr>
          <w:rFonts w:ascii="Times New Roman" w:hAnsi="Times New Roman" w:cs="Times New Roman"/>
          <w:sz w:val="20"/>
          <w:szCs w:val="20"/>
          <w:u w:val="single"/>
        </w:rPr>
        <w:t>previously defined</w:t>
      </w:r>
      <w:r w:rsidRPr="00FD584C">
        <w:rPr>
          <w:rFonts w:ascii="Times New Roman" w:hAnsi="Times New Roman" w:cs="Times New Roman"/>
          <w:sz w:val="20"/>
          <w:szCs w:val="20"/>
        </w:rPr>
        <w:t xml:space="preserve"> and the execution of the agreement proceeds</w:t>
      </w:r>
      <w:r>
        <w:rPr>
          <w:rFonts w:ascii="Times New Roman" w:hAnsi="Times New Roman" w:cs="Times New Roman"/>
          <w:sz w:val="20"/>
          <w:szCs w:val="20"/>
        </w:rPr>
        <w:t xml:space="preserve"> </w:t>
      </w:r>
      <w:r w:rsidRPr="00FD584C">
        <w:rPr>
          <w:rFonts w:ascii="Times New Roman" w:hAnsi="Times New Roman" w:cs="Times New Roman"/>
          <w:sz w:val="20"/>
          <w:szCs w:val="20"/>
        </w:rPr>
        <w:t>with an expedition consistent with orderly procedure” (§ 1.351-1(a)(1))</w:t>
      </w:r>
    </w:p>
    <w:p w14:paraId="315C2FAE" w14:textId="0BFEB0CA" w:rsidR="007D5633" w:rsidRDefault="007D5633" w:rsidP="007D5633">
      <w:pPr>
        <w:pStyle w:val="NoSpacing"/>
        <w:numPr>
          <w:ilvl w:val="0"/>
          <w:numId w:val="65"/>
        </w:numPr>
        <w:rPr>
          <w:rFonts w:ascii="Times New Roman" w:hAnsi="Times New Roman" w:cs="Times New Roman"/>
          <w:sz w:val="20"/>
          <w:szCs w:val="20"/>
        </w:rPr>
      </w:pPr>
      <w:r>
        <w:rPr>
          <w:rFonts w:ascii="Times New Roman" w:hAnsi="Times New Roman" w:cs="Times New Roman"/>
          <w:sz w:val="20"/>
          <w:szCs w:val="20"/>
        </w:rPr>
        <w:t>[</w:t>
      </w:r>
      <w:r w:rsidRPr="007D5633">
        <w:rPr>
          <w:rFonts w:ascii="Times New Roman" w:hAnsi="Times New Roman" w:cs="Times New Roman"/>
          <w:smallCaps/>
          <w:sz w:val="20"/>
          <w:szCs w:val="20"/>
        </w:rPr>
        <w:t>De Minimis Tinkering</w:t>
      </w:r>
      <w:r>
        <w:rPr>
          <w:rFonts w:ascii="Times New Roman" w:hAnsi="Times New Roman" w:cs="Times New Roman"/>
          <w:sz w:val="20"/>
          <w:szCs w:val="20"/>
        </w:rPr>
        <w:t xml:space="preserve">] </w:t>
      </w:r>
      <w:r>
        <w:rPr>
          <w:rFonts w:ascii="Times New Roman" w:hAnsi="Times New Roman" w:cs="Times New Roman"/>
          <w:i/>
          <w:sz w:val="20"/>
          <w:szCs w:val="20"/>
        </w:rPr>
        <w:t>Kamborian v. Commissioner</w:t>
      </w:r>
      <w:r>
        <w:rPr>
          <w:rFonts w:ascii="Times New Roman" w:hAnsi="Times New Roman" w:cs="Times New Roman"/>
          <w:sz w:val="20"/>
          <w:szCs w:val="20"/>
        </w:rPr>
        <w:t xml:space="preserve"> (International Shoe was owned predominantly by five people and entities. Campex was owned by four of the five same people/entities. Campex shareholders contributed Campex stock to International Shoe in exchange for IS stock. Four persons/entities brought in EK Trust—bought 42 shares—to be part of contributing group to hit 80% threshold. Issue: EK Trust part of controlling group?)</w:t>
      </w:r>
    </w:p>
    <w:p w14:paraId="389DE5AD" w14:textId="7EB4B1A5" w:rsidR="007D5633" w:rsidRPr="00FD584C" w:rsidRDefault="007D5633" w:rsidP="007D5633">
      <w:pPr>
        <w:pStyle w:val="NoSpacing"/>
        <w:numPr>
          <w:ilvl w:val="1"/>
          <w:numId w:val="65"/>
        </w:numPr>
        <w:rPr>
          <w:rFonts w:ascii="Times New Roman" w:hAnsi="Times New Roman" w:cs="Times New Roman"/>
          <w:sz w:val="20"/>
          <w:szCs w:val="20"/>
        </w:rPr>
      </w:pPr>
      <w:r>
        <w:rPr>
          <w:rFonts w:ascii="Times New Roman" w:hAnsi="Times New Roman" w:cs="Times New Roman"/>
          <w:b/>
          <w:sz w:val="20"/>
          <w:szCs w:val="20"/>
        </w:rPr>
        <w:t>No.</w:t>
      </w:r>
      <w:r>
        <w:rPr>
          <w:rFonts w:ascii="Times New Roman" w:hAnsi="Times New Roman" w:cs="Times New Roman"/>
          <w:sz w:val="20"/>
          <w:szCs w:val="20"/>
        </w:rPr>
        <w:t xml:space="preserve"> If you buy </w:t>
      </w:r>
      <w:r>
        <w:rPr>
          <w:rFonts w:ascii="Times New Roman" w:hAnsi="Times New Roman" w:cs="Times New Roman"/>
          <w:b/>
          <w:i/>
          <w:sz w:val="20"/>
          <w:szCs w:val="20"/>
        </w:rPr>
        <w:t>de minimis</w:t>
      </w:r>
      <w:r>
        <w:rPr>
          <w:rFonts w:ascii="Times New Roman" w:hAnsi="Times New Roman" w:cs="Times New Roman"/>
          <w:sz w:val="20"/>
          <w:szCs w:val="20"/>
        </w:rPr>
        <w:t xml:space="preserve"> amou</w:t>
      </w:r>
      <w:r w:rsidR="008C6013">
        <w:rPr>
          <w:rFonts w:ascii="Times New Roman" w:hAnsi="Times New Roman" w:cs="Times New Roman"/>
          <w:sz w:val="20"/>
          <w:szCs w:val="20"/>
        </w:rPr>
        <w:t>nt of stock to take advantage of</w:t>
      </w:r>
      <w:r>
        <w:rPr>
          <w:rFonts w:ascii="Times New Roman" w:hAnsi="Times New Roman" w:cs="Times New Roman"/>
          <w:sz w:val="20"/>
          <w:szCs w:val="20"/>
        </w:rPr>
        <w:t xml:space="preserve"> </w:t>
      </w:r>
      <w:r w:rsidRPr="00FD584C">
        <w:rPr>
          <w:rFonts w:ascii="Times New Roman" w:hAnsi="Times New Roman" w:cs="Times New Roman"/>
          <w:sz w:val="20"/>
          <w:szCs w:val="20"/>
        </w:rPr>
        <w:t>§ 351</w:t>
      </w:r>
      <w:r>
        <w:rPr>
          <w:rFonts w:ascii="Times New Roman" w:hAnsi="Times New Roman" w:cs="Times New Roman"/>
          <w:sz w:val="20"/>
          <w:szCs w:val="20"/>
        </w:rPr>
        <w:t xml:space="preserve"> </w:t>
      </w:r>
      <w:r w:rsidRPr="00FD584C">
        <w:rPr>
          <w:rFonts w:ascii="Times New Roman" w:hAnsi="Times New Roman" w:cs="Times New Roman"/>
          <w:sz w:val="20"/>
          <w:szCs w:val="20"/>
        </w:rPr>
        <w:sym w:font="Wingdings" w:char="F0E0"/>
      </w:r>
      <w:r>
        <w:rPr>
          <w:rFonts w:ascii="Times New Roman" w:hAnsi="Times New Roman" w:cs="Times New Roman"/>
          <w:sz w:val="20"/>
          <w:szCs w:val="20"/>
        </w:rPr>
        <w:t xml:space="preserve"> </w:t>
      </w:r>
      <w:r>
        <w:rPr>
          <w:rFonts w:ascii="Times New Roman" w:hAnsi="Times New Roman" w:cs="Times New Roman"/>
          <w:sz w:val="20"/>
          <w:szCs w:val="20"/>
          <w:u w:val="single"/>
        </w:rPr>
        <w:t>not allowed</w:t>
      </w:r>
      <w:r>
        <w:rPr>
          <w:rFonts w:ascii="Times New Roman" w:hAnsi="Times New Roman" w:cs="Times New Roman"/>
          <w:sz w:val="20"/>
          <w:szCs w:val="20"/>
        </w:rPr>
        <w:t xml:space="preserve">. Court says </w:t>
      </w:r>
      <w:r>
        <w:rPr>
          <w:rFonts w:ascii="Times New Roman" w:hAnsi="Times New Roman" w:cs="Times New Roman"/>
          <w:sz w:val="20"/>
          <w:szCs w:val="20"/>
          <w:u w:val="single"/>
        </w:rPr>
        <w:t>regulation is valid</w:t>
      </w:r>
      <w:r>
        <w:rPr>
          <w:rFonts w:ascii="Times New Roman" w:hAnsi="Times New Roman" w:cs="Times New Roman"/>
          <w:sz w:val="20"/>
          <w:szCs w:val="20"/>
        </w:rPr>
        <w:t xml:space="preserve"> AND </w:t>
      </w:r>
      <w:r>
        <w:rPr>
          <w:rFonts w:ascii="Times New Roman" w:hAnsi="Times New Roman" w:cs="Times New Roman"/>
          <w:sz w:val="20"/>
          <w:szCs w:val="20"/>
          <w:u w:val="single"/>
        </w:rPr>
        <w:t>applies</w:t>
      </w:r>
      <w:r>
        <w:rPr>
          <w:rFonts w:ascii="Times New Roman" w:hAnsi="Times New Roman" w:cs="Times New Roman"/>
          <w:sz w:val="20"/>
          <w:szCs w:val="20"/>
        </w:rPr>
        <w:t xml:space="preserve"> in this instance. </w:t>
      </w:r>
    </w:p>
    <w:p w14:paraId="1C80F1EB" w14:textId="77777777" w:rsidR="007D5633" w:rsidRDefault="007D5633" w:rsidP="007D5633">
      <w:pPr>
        <w:pStyle w:val="NoSpacing"/>
        <w:numPr>
          <w:ilvl w:val="2"/>
          <w:numId w:val="65"/>
        </w:numPr>
        <w:rPr>
          <w:rFonts w:ascii="Times New Roman" w:hAnsi="Times New Roman" w:cs="Times New Roman"/>
          <w:sz w:val="20"/>
          <w:szCs w:val="20"/>
        </w:rPr>
      </w:pPr>
      <w:r>
        <w:rPr>
          <w:rFonts w:ascii="Times New Roman" w:hAnsi="Times New Roman" w:cs="Times New Roman"/>
          <w:sz w:val="20"/>
          <w:szCs w:val="20"/>
        </w:rPr>
        <w:t xml:space="preserve">Controlling interest </w:t>
      </w:r>
      <w:r>
        <w:rPr>
          <w:rFonts w:ascii="Times New Roman" w:hAnsi="Times New Roman" w:cs="Times New Roman"/>
          <w:i/>
          <w:sz w:val="20"/>
          <w:szCs w:val="20"/>
        </w:rPr>
        <w:t>includes</w:t>
      </w:r>
      <w:r>
        <w:rPr>
          <w:rFonts w:ascii="Times New Roman" w:hAnsi="Times New Roman" w:cs="Times New Roman"/>
          <w:sz w:val="20"/>
          <w:szCs w:val="20"/>
        </w:rPr>
        <w:t xml:space="preserve"> shares person/entity </w:t>
      </w:r>
      <w:r>
        <w:rPr>
          <w:rFonts w:ascii="Times New Roman" w:hAnsi="Times New Roman" w:cs="Times New Roman"/>
          <w:sz w:val="20"/>
          <w:szCs w:val="20"/>
          <w:u w:val="single"/>
        </w:rPr>
        <w:t>owned in the past</w:t>
      </w:r>
    </w:p>
    <w:p w14:paraId="19CD9692" w14:textId="77777777" w:rsidR="007D5633" w:rsidRPr="007D5633" w:rsidRDefault="007D5633" w:rsidP="007D5633">
      <w:pPr>
        <w:pStyle w:val="NoSpacing"/>
        <w:numPr>
          <w:ilvl w:val="1"/>
          <w:numId w:val="65"/>
        </w:numPr>
        <w:rPr>
          <w:rFonts w:ascii="Times New Roman" w:hAnsi="Times New Roman" w:cs="Times New Roman"/>
          <w:b/>
          <w:sz w:val="20"/>
          <w:szCs w:val="20"/>
        </w:rPr>
      </w:pPr>
      <w:r w:rsidRPr="007D5633">
        <w:rPr>
          <w:rFonts w:ascii="Times New Roman" w:hAnsi="Times New Roman" w:cs="Times New Roman"/>
          <w:b/>
          <w:sz w:val="20"/>
          <w:szCs w:val="20"/>
        </w:rPr>
        <w:t>§ 1.351-1(a)(1)(ii):</w:t>
      </w:r>
    </w:p>
    <w:p w14:paraId="7F161C7A" w14:textId="3480188B" w:rsidR="007D5633" w:rsidRDefault="007D5633" w:rsidP="007D5633">
      <w:pPr>
        <w:pStyle w:val="NoSpacing"/>
        <w:numPr>
          <w:ilvl w:val="2"/>
          <w:numId w:val="65"/>
        </w:numPr>
        <w:rPr>
          <w:rFonts w:ascii="Times New Roman" w:hAnsi="Times New Roman" w:cs="Times New Roman"/>
          <w:sz w:val="20"/>
          <w:szCs w:val="20"/>
        </w:rPr>
      </w:pPr>
      <w:r w:rsidRPr="00FD584C">
        <w:rPr>
          <w:rFonts w:ascii="Times New Roman" w:hAnsi="Times New Roman" w:cs="Times New Roman"/>
          <w:sz w:val="20"/>
          <w:szCs w:val="20"/>
        </w:rPr>
        <w:t>“Stock or securities issued for property which is of </w:t>
      </w:r>
      <w:r w:rsidRPr="00FD584C">
        <w:rPr>
          <w:rFonts w:ascii="Times New Roman" w:hAnsi="Times New Roman" w:cs="Times New Roman"/>
          <w:b/>
          <w:i/>
          <w:sz w:val="20"/>
          <w:szCs w:val="20"/>
        </w:rPr>
        <w:t>relatively small value </w:t>
      </w:r>
      <w:r w:rsidRPr="00FD584C">
        <w:rPr>
          <w:rFonts w:ascii="Times New Roman" w:hAnsi="Times New Roman" w:cs="Times New Roman"/>
          <w:sz w:val="20"/>
          <w:szCs w:val="20"/>
        </w:rPr>
        <w:t>in</w:t>
      </w:r>
      <w:r>
        <w:rPr>
          <w:rFonts w:ascii="Times New Roman" w:hAnsi="Times New Roman" w:cs="Times New Roman"/>
          <w:sz w:val="20"/>
          <w:szCs w:val="20"/>
        </w:rPr>
        <w:t xml:space="preserve"> </w:t>
      </w:r>
      <w:r w:rsidRPr="00FD584C">
        <w:rPr>
          <w:rFonts w:ascii="Times New Roman" w:hAnsi="Times New Roman" w:cs="Times New Roman"/>
          <w:sz w:val="20"/>
          <w:szCs w:val="20"/>
          <w:u w:val="single"/>
        </w:rPr>
        <w:t>comparison to the value</w:t>
      </w:r>
      <w:r w:rsidRPr="00FD584C">
        <w:rPr>
          <w:rFonts w:ascii="Times New Roman" w:hAnsi="Times New Roman" w:cs="Times New Roman"/>
          <w:sz w:val="20"/>
          <w:szCs w:val="20"/>
        </w:rPr>
        <w:t xml:space="preserve"> of the stock and securities </w:t>
      </w:r>
      <w:r w:rsidRPr="00FD584C">
        <w:rPr>
          <w:rFonts w:ascii="Times New Roman" w:hAnsi="Times New Roman" w:cs="Times New Roman"/>
          <w:i/>
          <w:sz w:val="20"/>
          <w:szCs w:val="20"/>
        </w:rPr>
        <w:t>already owned</w:t>
      </w:r>
      <w:r w:rsidRPr="00FD584C">
        <w:rPr>
          <w:rFonts w:ascii="Times New Roman" w:hAnsi="Times New Roman" w:cs="Times New Roman"/>
          <w:sz w:val="20"/>
          <w:szCs w:val="20"/>
        </w:rPr>
        <w:t xml:space="preserve"> (or to be</w:t>
      </w:r>
      <w:r>
        <w:rPr>
          <w:rFonts w:ascii="Times New Roman" w:hAnsi="Times New Roman" w:cs="Times New Roman"/>
          <w:sz w:val="20"/>
          <w:szCs w:val="20"/>
        </w:rPr>
        <w:t xml:space="preserve"> </w:t>
      </w:r>
      <w:r w:rsidRPr="00FD584C">
        <w:rPr>
          <w:rFonts w:ascii="Times New Roman" w:hAnsi="Times New Roman" w:cs="Times New Roman"/>
          <w:sz w:val="20"/>
          <w:szCs w:val="20"/>
        </w:rPr>
        <w:t>received for services) by the person who tran</w:t>
      </w:r>
      <w:r>
        <w:rPr>
          <w:rFonts w:ascii="Times New Roman" w:hAnsi="Times New Roman" w:cs="Times New Roman"/>
          <w:sz w:val="20"/>
          <w:szCs w:val="20"/>
        </w:rPr>
        <w:t xml:space="preserve">sferred such property, shall NOT </w:t>
      </w:r>
      <w:r w:rsidRPr="00FD584C">
        <w:rPr>
          <w:rFonts w:ascii="Times New Roman" w:hAnsi="Times New Roman" w:cs="Times New Roman"/>
          <w:sz w:val="20"/>
          <w:szCs w:val="20"/>
        </w:rPr>
        <w:t>be treated as having been issued in return for property if the primary purpose</w:t>
      </w:r>
      <w:r>
        <w:rPr>
          <w:rFonts w:ascii="Times New Roman" w:hAnsi="Times New Roman" w:cs="Times New Roman"/>
          <w:sz w:val="20"/>
          <w:szCs w:val="20"/>
        </w:rPr>
        <w:t xml:space="preserve"> </w:t>
      </w:r>
      <w:r w:rsidRPr="00FD584C">
        <w:rPr>
          <w:rFonts w:ascii="Times New Roman" w:hAnsi="Times New Roman" w:cs="Times New Roman"/>
          <w:sz w:val="20"/>
          <w:szCs w:val="20"/>
        </w:rPr>
        <w:t>of the transfer is to qualify under this section the exchanges of property by</w:t>
      </w:r>
      <w:r>
        <w:rPr>
          <w:rFonts w:ascii="Times New Roman" w:hAnsi="Times New Roman" w:cs="Times New Roman"/>
          <w:sz w:val="20"/>
          <w:szCs w:val="20"/>
        </w:rPr>
        <w:t xml:space="preserve"> </w:t>
      </w:r>
      <w:r w:rsidRPr="00FD584C">
        <w:rPr>
          <w:rFonts w:ascii="Times New Roman" w:hAnsi="Times New Roman" w:cs="Times New Roman"/>
          <w:sz w:val="20"/>
          <w:szCs w:val="20"/>
        </w:rPr>
        <w:t>other persons transferring property.</w:t>
      </w:r>
      <w:r>
        <w:rPr>
          <w:rFonts w:ascii="Times New Roman" w:hAnsi="Times New Roman" w:cs="Times New Roman"/>
          <w:sz w:val="20"/>
          <w:szCs w:val="20"/>
        </w:rPr>
        <w:t>”</w:t>
      </w:r>
    </w:p>
    <w:p w14:paraId="313A60CB" w14:textId="27A00C7C" w:rsidR="007D5633" w:rsidRDefault="007D5633" w:rsidP="007D5633">
      <w:pPr>
        <w:pStyle w:val="NoSpacing"/>
        <w:numPr>
          <w:ilvl w:val="3"/>
          <w:numId w:val="65"/>
        </w:numPr>
        <w:rPr>
          <w:rFonts w:ascii="Times New Roman" w:hAnsi="Times New Roman" w:cs="Times New Roman"/>
          <w:sz w:val="20"/>
          <w:szCs w:val="20"/>
        </w:rPr>
      </w:pPr>
      <w:r>
        <w:rPr>
          <w:rFonts w:ascii="Times New Roman" w:hAnsi="Times New Roman" w:cs="Times New Roman"/>
          <w:sz w:val="20"/>
          <w:szCs w:val="20"/>
        </w:rPr>
        <w:t xml:space="preserve">Designed to deal with form over substance problems </w:t>
      </w:r>
    </w:p>
    <w:p w14:paraId="0E4F726E" w14:textId="77777777" w:rsidR="007D5633" w:rsidRDefault="007D5633" w:rsidP="007D5633">
      <w:pPr>
        <w:pStyle w:val="NoSpacing"/>
        <w:numPr>
          <w:ilvl w:val="2"/>
          <w:numId w:val="65"/>
        </w:numPr>
        <w:rPr>
          <w:rFonts w:ascii="Times New Roman" w:hAnsi="Times New Roman" w:cs="Times New Roman"/>
          <w:sz w:val="20"/>
          <w:szCs w:val="20"/>
        </w:rPr>
      </w:pPr>
      <w:r>
        <w:rPr>
          <w:rFonts w:ascii="Times New Roman" w:hAnsi="Times New Roman" w:cs="Times New Roman"/>
          <w:sz w:val="20"/>
          <w:szCs w:val="20"/>
        </w:rPr>
        <w:t xml:space="preserve">Ruling issued that states that for advance ruling, property will not be considered “of relatively small value” if it equals </w:t>
      </w:r>
      <w:r>
        <w:rPr>
          <w:rFonts w:ascii="Times New Roman" w:hAnsi="Times New Roman" w:cs="Times New Roman"/>
          <w:b/>
          <w:i/>
          <w:sz w:val="20"/>
          <w:szCs w:val="20"/>
        </w:rPr>
        <w:t>at least 10%</w:t>
      </w:r>
      <w:r>
        <w:rPr>
          <w:rFonts w:ascii="Times New Roman" w:hAnsi="Times New Roman" w:cs="Times New Roman"/>
          <w:sz w:val="20"/>
          <w:szCs w:val="20"/>
        </w:rPr>
        <w:t xml:space="preserve"> of value of stock/securities </w:t>
      </w:r>
      <w:r>
        <w:rPr>
          <w:rFonts w:ascii="Times New Roman" w:hAnsi="Times New Roman" w:cs="Times New Roman"/>
          <w:sz w:val="20"/>
          <w:szCs w:val="20"/>
          <w:u w:val="single"/>
        </w:rPr>
        <w:t>already owned</w:t>
      </w:r>
      <w:r>
        <w:rPr>
          <w:rFonts w:ascii="Times New Roman" w:hAnsi="Times New Roman" w:cs="Times New Roman"/>
          <w:sz w:val="20"/>
          <w:szCs w:val="20"/>
        </w:rPr>
        <w:t xml:space="preserve"> or to be </w:t>
      </w:r>
      <w:r>
        <w:rPr>
          <w:rFonts w:ascii="Times New Roman" w:hAnsi="Times New Roman" w:cs="Times New Roman"/>
          <w:sz w:val="20"/>
          <w:szCs w:val="20"/>
          <w:u w:val="single"/>
        </w:rPr>
        <w:t>received for services</w:t>
      </w:r>
      <w:r>
        <w:rPr>
          <w:rFonts w:ascii="Times New Roman" w:hAnsi="Times New Roman" w:cs="Times New Roman"/>
          <w:sz w:val="20"/>
          <w:szCs w:val="20"/>
        </w:rPr>
        <w:t xml:space="preserve"> by transferor. </w:t>
      </w:r>
    </w:p>
    <w:p w14:paraId="18E58E0D" w14:textId="77777777" w:rsidR="007D5633" w:rsidRDefault="007D5633" w:rsidP="007D5633">
      <w:pPr>
        <w:pStyle w:val="NoSpacing"/>
        <w:rPr>
          <w:rFonts w:ascii="Times New Roman" w:hAnsi="Times New Roman" w:cs="Times New Roman"/>
          <w:sz w:val="20"/>
          <w:szCs w:val="20"/>
        </w:rPr>
      </w:pPr>
    </w:p>
    <w:p w14:paraId="39874305" w14:textId="77777777" w:rsidR="007D5633" w:rsidRDefault="007D5633" w:rsidP="007D5633">
      <w:pPr>
        <w:pStyle w:val="NoSpacing"/>
        <w:rPr>
          <w:rFonts w:ascii="Times New Roman" w:hAnsi="Times New Roman" w:cs="Times New Roman"/>
          <w:sz w:val="20"/>
          <w:szCs w:val="20"/>
        </w:rPr>
      </w:pPr>
      <w:r>
        <w:rPr>
          <w:rFonts w:ascii="Times New Roman" w:hAnsi="Times New Roman" w:cs="Times New Roman"/>
          <w:sz w:val="20"/>
          <w:szCs w:val="20"/>
        </w:rPr>
        <w:t>[“</w:t>
      </w:r>
      <w:r w:rsidRPr="007D5633">
        <w:rPr>
          <w:rFonts w:ascii="Times New Roman" w:hAnsi="Times New Roman" w:cs="Times New Roman"/>
          <w:smallCaps/>
          <w:sz w:val="20"/>
          <w:szCs w:val="20"/>
        </w:rPr>
        <w:t>Immediately After the Exchange</w:t>
      </w:r>
      <w:r>
        <w:rPr>
          <w:rFonts w:ascii="Times New Roman" w:hAnsi="Times New Roman" w:cs="Times New Roman"/>
          <w:sz w:val="20"/>
          <w:szCs w:val="20"/>
        </w:rPr>
        <w:t>”]</w:t>
      </w:r>
    </w:p>
    <w:p w14:paraId="1522D66F" w14:textId="77777777" w:rsidR="007D5633" w:rsidRDefault="007D5633" w:rsidP="007D5633">
      <w:pPr>
        <w:pStyle w:val="NoSpacing"/>
        <w:numPr>
          <w:ilvl w:val="0"/>
          <w:numId w:val="66"/>
        </w:numPr>
        <w:rPr>
          <w:rFonts w:ascii="Times New Roman" w:hAnsi="Times New Roman" w:cs="Times New Roman"/>
          <w:sz w:val="20"/>
          <w:szCs w:val="20"/>
        </w:rPr>
      </w:pPr>
      <w:r>
        <w:rPr>
          <w:rFonts w:ascii="Times New Roman" w:hAnsi="Times New Roman" w:cs="Times New Roman"/>
          <w:i/>
          <w:sz w:val="20"/>
          <w:szCs w:val="20"/>
        </w:rPr>
        <w:t>Intermountain Lumber Co. v. Commissioner</w:t>
      </w:r>
      <w:r>
        <w:rPr>
          <w:rFonts w:ascii="Times New Roman" w:hAnsi="Times New Roman" w:cs="Times New Roman"/>
          <w:sz w:val="20"/>
          <w:szCs w:val="20"/>
        </w:rPr>
        <w:t xml:space="preserve"> (S and W each owned 50% of stock “immediately after” formation. S and W trying to argue that they did NOT trigger </w:t>
      </w:r>
      <w:r w:rsidRPr="00FD584C">
        <w:rPr>
          <w:rFonts w:ascii="Times New Roman" w:hAnsi="Times New Roman" w:cs="Times New Roman"/>
          <w:sz w:val="20"/>
          <w:szCs w:val="20"/>
        </w:rPr>
        <w:t>§ 351</w:t>
      </w:r>
      <w:r>
        <w:rPr>
          <w:rFonts w:ascii="Times New Roman" w:hAnsi="Times New Roman" w:cs="Times New Roman"/>
          <w:sz w:val="20"/>
          <w:szCs w:val="20"/>
        </w:rPr>
        <w:t xml:space="preserve">. W did not contribute property, but had agreement to buy stock from S shortly thereafter, so S had 100% but had obligation to sale shortly after formation. Issue: </w:t>
      </w:r>
      <w:r w:rsidRPr="00FD584C">
        <w:rPr>
          <w:rFonts w:ascii="Times New Roman" w:hAnsi="Times New Roman" w:cs="Times New Roman"/>
          <w:sz w:val="20"/>
          <w:szCs w:val="20"/>
        </w:rPr>
        <w:t>§ 351</w:t>
      </w:r>
      <w:r>
        <w:rPr>
          <w:rFonts w:ascii="Times New Roman" w:hAnsi="Times New Roman" w:cs="Times New Roman"/>
          <w:sz w:val="20"/>
          <w:szCs w:val="20"/>
        </w:rPr>
        <w:t xml:space="preserve"> triggered?)</w:t>
      </w:r>
    </w:p>
    <w:p w14:paraId="74891BF7" w14:textId="77777777" w:rsidR="007D5633" w:rsidRDefault="007D5633" w:rsidP="007D5633">
      <w:pPr>
        <w:pStyle w:val="NoSpacing"/>
        <w:numPr>
          <w:ilvl w:val="1"/>
          <w:numId w:val="66"/>
        </w:numPr>
        <w:rPr>
          <w:rFonts w:ascii="Times New Roman" w:hAnsi="Times New Roman" w:cs="Times New Roman"/>
          <w:sz w:val="20"/>
          <w:szCs w:val="20"/>
        </w:rPr>
      </w:pPr>
      <w:r>
        <w:rPr>
          <w:rFonts w:ascii="Times New Roman" w:hAnsi="Times New Roman" w:cs="Times New Roman"/>
          <w:b/>
          <w:sz w:val="20"/>
          <w:szCs w:val="20"/>
        </w:rPr>
        <w:t>No.</w:t>
      </w:r>
      <w:r>
        <w:rPr>
          <w:rFonts w:ascii="Times New Roman" w:hAnsi="Times New Roman" w:cs="Times New Roman"/>
          <w:sz w:val="20"/>
          <w:szCs w:val="20"/>
        </w:rPr>
        <w:t xml:space="preserve"> Far more than a mere </w:t>
      </w:r>
      <w:r>
        <w:rPr>
          <w:rFonts w:ascii="Times New Roman" w:hAnsi="Times New Roman" w:cs="Times New Roman"/>
          <w:i/>
          <w:sz w:val="20"/>
          <w:szCs w:val="20"/>
        </w:rPr>
        <w:t>change of form</w:t>
      </w:r>
      <w:r>
        <w:rPr>
          <w:rFonts w:ascii="Times New Roman" w:hAnsi="Times New Roman" w:cs="Times New Roman"/>
          <w:sz w:val="20"/>
          <w:szCs w:val="20"/>
        </w:rPr>
        <w:t xml:space="preserve"> was affected. S, as part of the “same transaction,” agreed to transfer stock to W. If transferee, as part of the transaction by which the shares were acquired, has </w:t>
      </w:r>
      <w:r w:rsidRPr="00716ABD">
        <w:rPr>
          <w:rFonts w:ascii="Times New Roman" w:hAnsi="Times New Roman" w:cs="Times New Roman"/>
          <w:b/>
          <w:i/>
          <w:sz w:val="20"/>
          <w:szCs w:val="20"/>
        </w:rPr>
        <w:t>irrevocably foregone or relinquished</w:t>
      </w:r>
      <w:r>
        <w:rPr>
          <w:rFonts w:ascii="Times New Roman" w:hAnsi="Times New Roman" w:cs="Times New Roman"/>
          <w:sz w:val="20"/>
          <w:szCs w:val="20"/>
        </w:rPr>
        <w:t xml:space="preserve"> at that time the </w:t>
      </w:r>
      <w:r>
        <w:rPr>
          <w:rFonts w:ascii="Times New Roman" w:hAnsi="Times New Roman" w:cs="Times New Roman"/>
          <w:sz w:val="20"/>
          <w:szCs w:val="20"/>
          <w:u w:val="single"/>
        </w:rPr>
        <w:t>legal right</w:t>
      </w:r>
      <w:r>
        <w:rPr>
          <w:rFonts w:ascii="Times New Roman" w:hAnsi="Times New Roman" w:cs="Times New Roman"/>
          <w:sz w:val="20"/>
          <w:szCs w:val="20"/>
        </w:rPr>
        <w:t xml:space="preserve"> to determine whether to keep the shares, ownership in such shares is </w:t>
      </w:r>
      <w:r>
        <w:rPr>
          <w:rFonts w:ascii="Times New Roman" w:hAnsi="Times New Roman" w:cs="Times New Roman"/>
          <w:i/>
          <w:sz w:val="20"/>
          <w:szCs w:val="20"/>
        </w:rPr>
        <w:t>lacking</w:t>
      </w:r>
      <w:r>
        <w:rPr>
          <w:rFonts w:ascii="Times New Roman" w:hAnsi="Times New Roman" w:cs="Times New Roman"/>
          <w:sz w:val="20"/>
          <w:szCs w:val="20"/>
        </w:rPr>
        <w:t xml:space="preserve"> for purposes of </w:t>
      </w:r>
      <w:r w:rsidRPr="00FD584C">
        <w:rPr>
          <w:rFonts w:ascii="Times New Roman" w:hAnsi="Times New Roman" w:cs="Times New Roman"/>
          <w:sz w:val="20"/>
          <w:szCs w:val="20"/>
        </w:rPr>
        <w:t>§ 351</w:t>
      </w:r>
      <w:r>
        <w:rPr>
          <w:rFonts w:ascii="Times New Roman" w:hAnsi="Times New Roman" w:cs="Times New Roman"/>
          <w:sz w:val="20"/>
          <w:szCs w:val="20"/>
        </w:rPr>
        <w:t xml:space="preserve">. </w:t>
      </w:r>
    </w:p>
    <w:p w14:paraId="4B02C30C" w14:textId="54EFBBA6" w:rsidR="007D5633" w:rsidRDefault="007D5633" w:rsidP="007D5633">
      <w:pPr>
        <w:pStyle w:val="NoSpacing"/>
        <w:numPr>
          <w:ilvl w:val="2"/>
          <w:numId w:val="66"/>
        </w:numPr>
        <w:rPr>
          <w:rFonts w:ascii="Times New Roman" w:hAnsi="Times New Roman" w:cs="Times New Roman"/>
          <w:sz w:val="20"/>
          <w:szCs w:val="20"/>
        </w:rPr>
      </w:pPr>
      <w:r>
        <w:rPr>
          <w:rFonts w:ascii="Times New Roman" w:hAnsi="Times New Roman" w:cs="Times New Roman"/>
          <w:sz w:val="20"/>
          <w:szCs w:val="20"/>
        </w:rPr>
        <w:t xml:space="preserve">Looking </w:t>
      </w:r>
      <w:r>
        <w:rPr>
          <w:rFonts w:ascii="Times New Roman" w:hAnsi="Times New Roman" w:cs="Times New Roman"/>
          <w:sz w:val="20"/>
          <w:szCs w:val="20"/>
          <w:u w:val="single"/>
        </w:rPr>
        <w:t>through the form</w:t>
      </w:r>
      <w:r>
        <w:rPr>
          <w:rFonts w:ascii="Times New Roman" w:hAnsi="Times New Roman" w:cs="Times New Roman"/>
          <w:sz w:val="20"/>
          <w:szCs w:val="20"/>
        </w:rPr>
        <w:t xml:space="preserve"> </w:t>
      </w:r>
    </w:p>
    <w:p w14:paraId="04CE0C7B" w14:textId="6621BB40" w:rsidR="007D5633" w:rsidRDefault="007D5633" w:rsidP="007D5633">
      <w:pPr>
        <w:pStyle w:val="NoSpacing"/>
        <w:numPr>
          <w:ilvl w:val="1"/>
          <w:numId w:val="66"/>
        </w:numPr>
        <w:rPr>
          <w:rFonts w:ascii="Times New Roman" w:hAnsi="Times New Roman" w:cs="Times New Roman"/>
          <w:sz w:val="20"/>
          <w:szCs w:val="20"/>
        </w:rPr>
      </w:pPr>
      <w:r>
        <w:rPr>
          <w:rFonts w:ascii="Times New Roman" w:hAnsi="Times New Roman" w:cs="Times New Roman"/>
          <w:sz w:val="20"/>
          <w:szCs w:val="20"/>
        </w:rPr>
        <w:t xml:space="preserve">Most of the litigation around “immediately after” deals with instances of only momentary control but thereafter dispose of enough shares to drop below 80% requirement. Here, court ruled in favor of taxpayer b/c of </w:t>
      </w:r>
      <w:r>
        <w:rPr>
          <w:rFonts w:ascii="Times New Roman" w:hAnsi="Times New Roman" w:cs="Times New Roman"/>
          <w:i/>
          <w:sz w:val="20"/>
          <w:szCs w:val="20"/>
        </w:rPr>
        <w:t>preconceived plan</w:t>
      </w:r>
      <w:r>
        <w:rPr>
          <w:rFonts w:ascii="Times New Roman" w:hAnsi="Times New Roman" w:cs="Times New Roman"/>
          <w:sz w:val="20"/>
          <w:szCs w:val="20"/>
        </w:rPr>
        <w:t xml:space="preserve"> to sell stock.</w:t>
      </w:r>
    </w:p>
    <w:p w14:paraId="05E47DA5" w14:textId="77777777" w:rsidR="007D5633" w:rsidRDefault="007D5633" w:rsidP="007D5633">
      <w:pPr>
        <w:pStyle w:val="NoSpacing"/>
        <w:rPr>
          <w:rFonts w:ascii="Times New Roman" w:hAnsi="Times New Roman" w:cs="Times New Roman"/>
          <w:b/>
          <w:sz w:val="20"/>
          <w:szCs w:val="20"/>
        </w:rPr>
      </w:pPr>
    </w:p>
    <w:p w14:paraId="76F5A21D" w14:textId="77777777" w:rsidR="007D5633" w:rsidRDefault="007D5633" w:rsidP="007D5633">
      <w:pPr>
        <w:pStyle w:val="NoSpacing"/>
        <w:rPr>
          <w:rFonts w:ascii="Times New Roman" w:hAnsi="Times New Roman" w:cs="Times New Roman"/>
          <w:b/>
          <w:sz w:val="20"/>
          <w:szCs w:val="20"/>
        </w:rPr>
      </w:pPr>
      <w:r>
        <w:rPr>
          <w:rFonts w:ascii="Times New Roman" w:hAnsi="Times New Roman" w:cs="Times New Roman"/>
          <w:b/>
          <w:sz w:val="20"/>
          <w:szCs w:val="20"/>
        </w:rPr>
        <w:t xml:space="preserve">Tax Consequences of a </w:t>
      </w:r>
      <w:r w:rsidRPr="00716ABD">
        <w:rPr>
          <w:rFonts w:ascii="Times New Roman" w:hAnsi="Times New Roman" w:cs="Times New Roman"/>
          <w:b/>
          <w:sz w:val="20"/>
          <w:szCs w:val="20"/>
        </w:rPr>
        <w:t>§ 351 Exchange</w:t>
      </w:r>
    </w:p>
    <w:p w14:paraId="48591F55" w14:textId="77777777" w:rsidR="007D5633" w:rsidRPr="00716ABD" w:rsidRDefault="007D5633" w:rsidP="007D5633">
      <w:pPr>
        <w:pStyle w:val="NoSpacing"/>
        <w:rPr>
          <w:rFonts w:ascii="Times New Roman" w:hAnsi="Times New Roman" w:cs="Times New Roman"/>
          <w:sz w:val="20"/>
          <w:szCs w:val="20"/>
        </w:rPr>
      </w:pPr>
      <w:r>
        <w:rPr>
          <w:rFonts w:ascii="Times New Roman" w:hAnsi="Times New Roman" w:cs="Times New Roman"/>
          <w:sz w:val="20"/>
          <w:szCs w:val="20"/>
        </w:rPr>
        <w:t>[“</w:t>
      </w:r>
      <w:r w:rsidRPr="007D5633">
        <w:rPr>
          <w:rFonts w:ascii="Times New Roman" w:hAnsi="Times New Roman" w:cs="Times New Roman"/>
          <w:smallCaps/>
          <w:sz w:val="20"/>
          <w:szCs w:val="20"/>
        </w:rPr>
        <w:t>Solely for Stock” Exchange</w:t>
      </w:r>
      <w:r>
        <w:rPr>
          <w:rFonts w:ascii="Times New Roman" w:hAnsi="Times New Roman" w:cs="Times New Roman"/>
          <w:sz w:val="20"/>
          <w:szCs w:val="20"/>
        </w:rPr>
        <w:t>]</w:t>
      </w:r>
    </w:p>
    <w:p w14:paraId="769488A8" w14:textId="43181ADB" w:rsidR="007D5633" w:rsidRDefault="007D5633" w:rsidP="007D5633">
      <w:pPr>
        <w:pStyle w:val="NoSpacing"/>
        <w:numPr>
          <w:ilvl w:val="0"/>
          <w:numId w:val="66"/>
        </w:numPr>
        <w:rPr>
          <w:rFonts w:ascii="Times New Roman" w:hAnsi="Times New Roman" w:cs="Times New Roman"/>
          <w:sz w:val="20"/>
          <w:szCs w:val="20"/>
        </w:rPr>
      </w:pPr>
      <w:r w:rsidRPr="00716ABD">
        <w:rPr>
          <w:rFonts w:ascii="Times New Roman" w:hAnsi="Times New Roman" w:cs="Times New Roman"/>
          <w:b/>
          <w:sz w:val="20"/>
          <w:szCs w:val="20"/>
        </w:rPr>
        <w:t>§</w:t>
      </w:r>
      <w:r>
        <w:rPr>
          <w:rFonts w:ascii="Times New Roman" w:hAnsi="Times New Roman" w:cs="Times New Roman"/>
          <w:b/>
          <w:sz w:val="20"/>
          <w:szCs w:val="20"/>
        </w:rPr>
        <w:t xml:space="preserve"> 1001(a): </w:t>
      </w:r>
      <w:r>
        <w:rPr>
          <w:rFonts w:ascii="Times New Roman" w:hAnsi="Times New Roman" w:cs="Times New Roman"/>
          <w:sz w:val="20"/>
          <w:szCs w:val="20"/>
        </w:rPr>
        <w:t xml:space="preserve">Person </w:t>
      </w:r>
      <w:r>
        <w:rPr>
          <w:rFonts w:ascii="Times New Roman" w:hAnsi="Times New Roman" w:cs="Times New Roman"/>
          <w:i/>
          <w:sz w:val="20"/>
          <w:szCs w:val="20"/>
        </w:rPr>
        <w:t>realizes</w:t>
      </w:r>
      <w:r>
        <w:rPr>
          <w:rFonts w:ascii="Times New Roman" w:hAnsi="Times New Roman" w:cs="Times New Roman"/>
          <w:sz w:val="20"/>
          <w:szCs w:val="20"/>
        </w:rPr>
        <w:t xml:space="preserve"> gain or loss on her exchange of property, in whole or in part, for stock of a corporation</w:t>
      </w:r>
    </w:p>
    <w:p w14:paraId="6AC5D8B9" w14:textId="18F7438D" w:rsidR="007D5633" w:rsidRDefault="007D5633" w:rsidP="007D5633">
      <w:pPr>
        <w:pStyle w:val="NoSpacing"/>
        <w:numPr>
          <w:ilvl w:val="1"/>
          <w:numId w:val="66"/>
        </w:numPr>
        <w:rPr>
          <w:rFonts w:ascii="Times New Roman" w:hAnsi="Times New Roman" w:cs="Times New Roman"/>
          <w:sz w:val="20"/>
          <w:szCs w:val="20"/>
        </w:rPr>
      </w:pPr>
      <w:r>
        <w:rPr>
          <w:rFonts w:ascii="Times New Roman" w:hAnsi="Times New Roman" w:cs="Times New Roman"/>
          <w:sz w:val="20"/>
          <w:szCs w:val="20"/>
        </w:rPr>
        <w:t xml:space="preserve">Under </w:t>
      </w:r>
      <w:r w:rsidRPr="00716ABD">
        <w:rPr>
          <w:rFonts w:ascii="Times New Roman" w:hAnsi="Times New Roman" w:cs="Times New Roman"/>
          <w:b/>
          <w:sz w:val="20"/>
          <w:szCs w:val="20"/>
        </w:rPr>
        <w:t>§</w:t>
      </w:r>
      <w:r>
        <w:rPr>
          <w:rFonts w:ascii="Times New Roman" w:hAnsi="Times New Roman" w:cs="Times New Roman"/>
          <w:b/>
          <w:sz w:val="20"/>
          <w:szCs w:val="20"/>
        </w:rPr>
        <w:t xml:space="preserve"> 1001(c)</w:t>
      </w:r>
      <w:r>
        <w:rPr>
          <w:rFonts w:ascii="Times New Roman" w:hAnsi="Times New Roman" w:cs="Times New Roman"/>
          <w:sz w:val="20"/>
          <w:szCs w:val="20"/>
        </w:rPr>
        <w:t xml:space="preserve"> </w:t>
      </w:r>
      <w:r w:rsidRPr="007D5633">
        <w:rPr>
          <w:rFonts w:ascii="Times New Roman" w:hAnsi="Times New Roman" w:cs="Times New Roman"/>
          <w:sz w:val="20"/>
          <w:szCs w:val="20"/>
        </w:rPr>
        <w:sym w:font="Wingdings" w:char="F0E0"/>
      </w:r>
      <w:r>
        <w:rPr>
          <w:rFonts w:ascii="Times New Roman" w:hAnsi="Times New Roman" w:cs="Times New Roman"/>
          <w:sz w:val="20"/>
          <w:szCs w:val="20"/>
        </w:rPr>
        <w:t xml:space="preserve"> this gain is </w:t>
      </w:r>
      <w:r>
        <w:rPr>
          <w:rFonts w:ascii="Times New Roman" w:hAnsi="Times New Roman" w:cs="Times New Roman"/>
          <w:i/>
          <w:sz w:val="20"/>
          <w:szCs w:val="20"/>
        </w:rPr>
        <w:t>recognized</w:t>
      </w:r>
      <w:r>
        <w:rPr>
          <w:rFonts w:ascii="Times New Roman" w:hAnsi="Times New Roman" w:cs="Times New Roman"/>
          <w:sz w:val="20"/>
          <w:szCs w:val="20"/>
        </w:rPr>
        <w:t xml:space="preserve"> EXCEPT as Code provides. </w:t>
      </w:r>
      <w:r w:rsidRPr="00716ABD">
        <w:rPr>
          <w:rFonts w:ascii="Times New Roman" w:hAnsi="Times New Roman" w:cs="Times New Roman"/>
          <w:b/>
          <w:sz w:val="20"/>
          <w:szCs w:val="20"/>
        </w:rPr>
        <w:t>§</w:t>
      </w:r>
      <w:r>
        <w:rPr>
          <w:rFonts w:ascii="Times New Roman" w:hAnsi="Times New Roman" w:cs="Times New Roman"/>
          <w:b/>
          <w:sz w:val="20"/>
          <w:szCs w:val="20"/>
        </w:rPr>
        <w:t xml:space="preserve"> 351 </w:t>
      </w:r>
      <w:r>
        <w:rPr>
          <w:rFonts w:ascii="Times New Roman" w:hAnsi="Times New Roman" w:cs="Times New Roman"/>
          <w:sz w:val="20"/>
          <w:szCs w:val="20"/>
        </w:rPr>
        <w:t xml:space="preserve">is one such exception. </w:t>
      </w:r>
    </w:p>
    <w:p w14:paraId="7B30C4B5" w14:textId="1D07BD88" w:rsidR="007D5633" w:rsidRDefault="007D5633" w:rsidP="007D5633">
      <w:pPr>
        <w:pStyle w:val="NoSpacing"/>
        <w:numPr>
          <w:ilvl w:val="0"/>
          <w:numId w:val="66"/>
        </w:numPr>
        <w:rPr>
          <w:rFonts w:ascii="Times New Roman" w:hAnsi="Times New Roman" w:cs="Times New Roman"/>
          <w:sz w:val="20"/>
          <w:szCs w:val="20"/>
        </w:rPr>
      </w:pPr>
      <w:r w:rsidRPr="00716ABD">
        <w:rPr>
          <w:rFonts w:ascii="Times New Roman" w:hAnsi="Times New Roman" w:cs="Times New Roman"/>
          <w:b/>
          <w:sz w:val="20"/>
          <w:szCs w:val="20"/>
        </w:rPr>
        <w:t>§</w:t>
      </w:r>
      <w:r>
        <w:rPr>
          <w:rFonts w:ascii="Times New Roman" w:hAnsi="Times New Roman" w:cs="Times New Roman"/>
          <w:b/>
          <w:sz w:val="20"/>
          <w:szCs w:val="20"/>
        </w:rPr>
        <w:t xml:space="preserve"> 351(a): </w:t>
      </w:r>
      <w:r>
        <w:rPr>
          <w:rFonts w:ascii="Times New Roman" w:hAnsi="Times New Roman" w:cs="Times New Roman"/>
          <w:sz w:val="20"/>
          <w:szCs w:val="20"/>
        </w:rPr>
        <w:t xml:space="preserve">If property is transfer </w:t>
      </w:r>
      <w:r>
        <w:rPr>
          <w:rFonts w:ascii="Times New Roman" w:hAnsi="Times New Roman" w:cs="Times New Roman"/>
          <w:i/>
          <w:sz w:val="20"/>
          <w:szCs w:val="20"/>
        </w:rPr>
        <w:t xml:space="preserve">solely </w:t>
      </w:r>
      <w:r>
        <w:rPr>
          <w:rFonts w:ascii="Times New Roman" w:hAnsi="Times New Roman" w:cs="Times New Roman"/>
          <w:sz w:val="20"/>
          <w:szCs w:val="20"/>
        </w:rPr>
        <w:t xml:space="preserve">for stock </w:t>
      </w:r>
      <w:r w:rsidRPr="007D5633">
        <w:rPr>
          <w:rFonts w:ascii="Times New Roman" w:hAnsi="Times New Roman" w:cs="Times New Roman"/>
          <w:sz w:val="20"/>
          <w:szCs w:val="20"/>
        </w:rPr>
        <w:sym w:font="Wingdings" w:char="F0E0"/>
      </w:r>
      <w:r>
        <w:rPr>
          <w:rFonts w:ascii="Times New Roman" w:hAnsi="Times New Roman" w:cs="Times New Roman"/>
          <w:sz w:val="20"/>
          <w:szCs w:val="20"/>
        </w:rPr>
        <w:t xml:space="preserve"> person </w:t>
      </w:r>
      <w:r>
        <w:rPr>
          <w:rFonts w:ascii="Times New Roman" w:hAnsi="Times New Roman" w:cs="Times New Roman"/>
          <w:i/>
          <w:sz w:val="20"/>
          <w:szCs w:val="20"/>
        </w:rPr>
        <w:t xml:space="preserve">recognizes </w:t>
      </w:r>
      <w:r>
        <w:rPr>
          <w:rFonts w:ascii="Times New Roman" w:hAnsi="Times New Roman" w:cs="Times New Roman"/>
          <w:sz w:val="20"/>
          <w:szCs w:val="20"/>
          <w:u w:val="single"/>
        </w:rPr>
        <w:t>none of the gain/loss</w:t>
      </w:r>
      <w:r>
        <w:rPr>
          <w:rFonts w:ascii="Times New Roman" w:hAnsi="Times New Roman" w:cs="Times New Roman"/>
          <w:i/>
          <w:sz w:val="20"/>
          <w:szCs w:val="20"/>
        </w:rPr>
        <w:t xml:space="preserve"> </w:t>
      </w:r>
      <w:r>
        <w:rPr>
          <w:rFonts w:ascii="Times New Roman" w:hAnsi="Times New Roman" w:cs="Times New Roman"/>
          <w:sz w:val="20"/>
          <w:szCs w:val="20"/>
        </w:rPr>
        <w:t>realized</w:t>
      </w:r>
    </w:p>
    <w:p w14:paraId="08E6E5BA" w14:textId="713A1C96" w:rsidR="007D5633" w:rsidRDefault="007D5633" w:rsidP="007D5633">
      <w:pPr>
        <w:pStyle w:val="NoSpacing"/>
        <w:numPr>
          <w:ilvl w:val="1"/>
          <w:numId w:val="66"/>
        </w:numPr>
        <w:rPr>
          <w:rFonts w:ascii="Times New Roman" w:hAnsi="Times New Roman" w:cs="Times New Roman"/>
          <w:sz w:val="20"/>
          <w:szCs w:val="20"/>
        </w:rPr>
      </w:pPr>
      <w:r>
        <w:rPr>
          <w:rFonts w:ascii="Times New Roman" w:hAnsi="Times New Roman" w:cs="Times New Roman"/>
          <w:sz w:val="20"/>
          <w:szCs w:val="20"/>
        </w:rPr>
        <w:t xml:space="preserve">Holder period </w:t>
      </w:r>
      <w:r>
        <w:rPr>
          <w:rFonts w:ascii="Times New Roman" w:hAnsi="Times New Roman" w:cs="Times New Roman"/>
          <w:i/>
          <w:sz w:val="20"/>
          <w:szCs w:val="20"/>
        </w:rPr>
        <w:t>tacks onto stock</w:t>
      </w:r>
      <w:r>
        <w:rPr>
          <w:rFonts w:ascii="Times New Roman" w:hAnsi="Times New Roman" w:cs="Times New Roman"/>
          <w:sz w:val="20"/>
          <w:szCs w:val="20"/>
        </w:rPr>
        <w:t>, BUT ONLY</w:t>
      </w:r>
      <w:r>
        <w:rPr>
          <w:rFonts w:ascii="Times New Roman" w:hAnsi="Times New Roman" w:cs="Times New Roman"/>
          <w:i/>
          <w:sz w:val="20"/>
          <w:szCs w:val="20"/>
        </w:rPr>
        <w:t xml:space="preserve"> </w:t>
      </w:r>
      <w:r>
        <w:rPr>
          <w:rFonts w:ascii="Times New Roman" w:hAnsi="Times New Roman" w:cs="Times New Roman"/>
          <w:sz w:val="20"/>
          <w:szCs w:val="20"/>
        </w:rPr>
        <w:t xml:space="preserve">if she held the property as a </w:t>
      </w:r>
      <w:r>
        <w:rPr>
          <w:rFonts w:ascii="Times New Roman" w:hAnsi="Times New Roman" w:cs="Times New Roman"/>
          <w:sz w:val="20"/>
          <w:szCs w:val="20"/>
          <w:u w:val="single"/>
        </w:rPr>
        <w:t>capital asset</w:t>
      </w:r>
      <w:r>
        <w:rPr>
          <w:rFonts w:ascii="Times New Roman" w:hAnsi="Times New Roman" w:cs="Times New Roman"/>
          <w:sz w:val="20"/>
          <w:szCs w:val="20"/>
        </w:rPr>
        <w:t xml:space="preserve"> or </w:t>
      </w:r>
      <w:r w:rsidRPr="007D5633">
        <w:rPr>
          <w:rFonts w:ascii="Times New Roman" w:hAnsi="Times New Roman" w:cs="Times New Roman"/>
          <w:b/>
          <w:sz w:val="20"/>
          <w:szCs w:val="20"/>
          <w:u w:val="single"/>
        </w:rPr>
        <w:t xml:space="preserve">§ 1231 </w:t>
      </w:r>
      <w:r w:rsidRPr="007D5633">
        <w:rPr>
          <w:rFonts w:ascii="Times New Roman" w:hAnsi="Times New Roman" w:cs="Times New Roman"/>
          <w:sz w:val="20"/>
          <w:szCs w:val="20"/>
          <w:u w:val="single"/>
        </w:rPr>
        <w:t>asset</w:t>
      </w:r>
      <w:r>
        <w:rPr>
          <w:rFonts w:ascii="Times New Roman" w:hAnsi="Times New Roman" w:cs="Times New Roman"/>
          <w:sz w:val="20"/>
          <w:szCs w:val="20"/>
        </w:rPr>
        <w:t xml:space="preserve"> at the </w:t>
      </w:r>
      <w:r>
        <w:rPr>
          <w:rFonts w:ascii="Times New Roman" w:hAnsi="Times New Roman" w:cs="Times New Roman"/>
          <w:sz w:val="20"/>
          <w:szCs w:val="20"/>
          <w:u w:val="single"/>
        </w:rPr>
        <w:t>time of exchange</w:t>
      </w:r>
    </w:p>
    <w:p w14:paraId="41BC34EC" w14:textId="5406027C" w:rsidR="007D5633" w:rsidRPr="007D5633" w:rsidRDefault="007D5633" w:rsidP="007D5633">
      <w:pPr>
        <w:pStyle w:val="NoSpacing"/>
        <w:numPr>
          <w:ilvl w:val="0"/>
          <w:numId w:val="66"/>
        </w:numPr>
        <w:rPr>
          <w:rFonts w:ascii="Times New Roman" w:hAnsi="Times New Roman" w:cs="Times New Roman"/>
          <w:sz w:val="20"/>
          <w:szCs w:val="20"/>
        </w:rPr>
      </w:pPr>
      <w:r w:rsidRPr="00716ABD">
        <w:rPr>
          <w:rFonts w:ascii="Times New Roman" w:hAnsi="Times New Roman" w:cs="Times New Roman"/>
          <w:b/>
          <w:sz w:val="20"/>
          <w:szCs w:val="20"/>
        </w:rPr>
        <w:t>§</w:t>
      </w:r>
      <w:r>
        <w:rPr>
          <w:rFonts w:ascii="Times New Roman" w:hAnsi="Times New Roman" w:cs="Times New Roman"/>
          <w:b/>
          <w:sz w:val="20"/>
          <w:szCs w:val="20"/>
        </w:rPr>
        <w:t xml:space="preserve"> 1032(a): </w:t>
      </w:r>
      <w:r>
        <w:rPr>
          <w:rFonts w:ascii="Times New Roman" w:hAnsi="Times New Roman" w:cs="Times New Roman"/>
          <w:sz w:val="20"/>
          <w:szCs w:val="20"/>
        </w:rPr>
        <w:t xml:space="preserve">Corporation </w:t>
      </w:r>
      <w:r>
        <w:rPr>
          <w:rFonts w:ascii="Times New Roman" w:hAnsi="Times New Roman" w:cs="Times New Roman"/>
          <w:i/>
          <w:sz w:val="20"/>
          <w:szCs w:val="20"/>
        </w:rPr>
        <w:t>recognizes</w:t>
      </w:r>
      <w:r>
        <w:rPr>
          <w:rFonts w:ascii="Times New Roman" w:hAnsi="Times New Roman" w:cs="Times New Roman"/>
          <w:sz w:val="20"/>
          <w:szCs w:val="20"/>
        </w:rPr>
        <w:t xml:space="preserve"> no gain/loss when it acquires property in </w:t>
      </w:r>
      <w:r>
        <w:rPr>
          <w:rFonts w:ascii="Times New Roman" w:hAnsi="Times New Roman" w:cs="Times New Roman"/>
          <w:sz w:val="20"/>
          <w:szCs w:val="20"/>
          <w:u w:val="single"/>
        </w:rPr>
        <w:t>exchange for stock</w:t>
      </w:r>
      <w:r>
        <w:rPr>
          <w:rFonts w:ascii="Times New Roman" w:hAnsi="Times New Roman" w:cs="Times New Roman"/>
          <w:sz w:val="20"/>
          <w:szCs w:val="20"/>
        </w:rPr>
        <w:t xml:space="preserve">. If transferor recognizes no gain, then takes </w:t>
      </w:r>
      <w:r>
        <w:rPr>
          <w:rFonts w:ascii="Times New Roman" w:hAnsi="Times New Roman" w:cs="Times New Roman"/>
          <w:sz w:val="20"/>
          <w:szCs w:val="20"/>
          <w:u w:val="single"/>
        </w:rPr>
        <w:t>carryover basis</w:t>
      </w:r>
      <w:r>
        <w:rPr>
          <w:rFonts w:ascii="Times New Roman" w:hAnsi="Times New Roman" w:cs="Times New Roman"/>
          <w:sz w:val="20"/>
          <w:szCs w:val="20"/>
        </w:rPr>
        <w:t xml:space="preserve">, and tacking is allowed. </w:t>
      </w:r>
      <w:r w:rsidRPr="00716ABD">
        <w:rPr>
          <w:rFonts w:ascii="Times New Roman" w:hAnsi="Times New Roman" w:cs="Times New Roman"/>
          <w:b/>
          <w:sz w:val="20"/>
          <w:szCs w:val="20"/>
        </w:rPr>
        <w:t>§</w:t>
      </w:r>
      <w:r>
        <w:rPr>
          <w:rFonts w:ascii="Times New Roman" w:hAnsi="Times New Roman" w:cs="Times New Roman"/>
          <w:b/>
          <w:sz w:val="20"/>
          <w:szCs w:val="20"/>
        </w:rPr>
        <w:t xml:space="preserve"> 1223(2)</w:t>
      </w:r>
      <w:r w:rsidRPr="007D5633">
        <w:rPr>
          <w:rFonts w:ascii="Times New Roman" w:hAnsi="Times New Roman" w:cs="Times New Roman"/>
          <w:sz w:val="20"/>
          <w:szCs w:val="20"/>
        </w:rPr>
        <w:t xml:space="preserve"> </w:t>
      </w:r>
    </w:p>
    <w:p w14:paraId="6C47076A" w14:textId="77777777" w:rsidR="007D5633" w:rsidRDefault="007D5633" w:rsidP="007D5633">
      <w:pPr>
        <w:pStyle w:val="NoSpacing"/>
        <w:rPr>
          <w:rFonts w:ascii="Times New Roman" w:hAnsi="Times New Roman" w:cs="Times New Roman"/>
          <w:sz w:val="20"/>
          <w:szCs w:val="20"/>
        </w:rPr>
      </w:pPr>
    </w:p>
    <w:p w14:paraId="7BF46ADC" w14:textId="77777777" w:rsidR="007D5633" w:rsidRDefault="007D5633" w:rsidP="007D5633">
      <w:pPr>
        <w:pStyle w:val="NoSpacing"/>
        <w:rPr>
          <w:rFonts w:ascii="Times New Roman" w:hAnsi="Times New Roman" w:cs="Times New Roman"/>
          <w:sz w:val="20"/>
          <w:szCs w:val="20"/>
        </w:rPr>
      </w:pPr>
      <w:r>
        <w:rPr>
          <w:rFonts w:ascii="Times New Roman" w:hAnsi="Times New Roman" w:cs="Times New Roman"/>
          <w:sz w:val="20"/>
          <w:szCs w:val="20"/>
        </w:rPr>
        <w:t>[</w:t>
      </w:r>
      <w:r w:rsidRPr="007D5633">
        <w:rPr>
          <w:rFonts w:ascii="Times New Roman" w:hAnsi="Times New Roman" w:cs="Times New Roman"/>
          <w:smallCaps/>
          <w:sz w:val="20"/>
          <w:szCs w:val="20"/>
        </w:rPr>
        <w:t>Boot in § 351 Transactions</w:t>
      </w:r>
      <w:r>
        <w:rPr>
          <w:rFonts w:ascii="Times New Roman" w:hAnsi="Times New Roman" w:cs="Times New Roman"/>
          <w:sz w:val="20"/>
          <w:szCs w:val="20"/>
        </w:rPr>
        <w:t>]</w:t>
      </w:r>
    </w:p>
    <w:p w14:paraId="6AB475C7" w14:textId="77777777" w:rsidR="007D5633" w:rsidRPr="00716ABD" w:rsidRDefault="007D5633" w:rsidP="007D5633">
      <w:pPr>
        <w:pStyle w:val="NoSpacing"/>
        <w:numPr>
          <w:ilvl w:val="0"/>
          <w:numId w:val="67"/>
        </w:numPr>
        <w:rPr>
          <w:rFonts w:ascii="Times New Roman" w:hAnsi="Times New Roman" w:cs="Times New Roman"/>
          <w:sz w:val="20"/>
          <w:szCs w:val="20"/>
        </w:rPr>
      </w:pPr>
      <w:r w:rsidRPr="00716ABD">
        <w:rPr>
          <w:rFonts w:ascii="Times New Roman" w:hAnsi="Times New Roman" w:cs="Times New Roman"/>
          <w:sz w:val="20"/>
          <w:szCs w:val="20"/>
        </w:rPr>
        <w:t>There</w:t>
      </w:r>
      <w:r w:rsidRPr="007D5633">
        <w:rPr>
          <w:rFonts w:ascii="Times New Roman" w:hAnsi="Times New Roman" w:cs="Times New Roman"/>
          <w:i/>
          <w:sz w:val="20"/>
          <w:szCs w:val="20"/>
        </w:rPr>
        <w:t xml:space="preserve"> can</w:t>
      </w:r>
      <w:r w:rsidRPr="00716ABD">
        <w:rPr>
          <w:rFonts w:ascii="Times New Roman" w:hAnsi="Times New Roman" w:cs="Times New Roman"/>
          <w:sz w:val="20"/>
          <w:szCs w:val="20"/>
        </w:rPr>
        <w:t xml:space="preserve"> be </w:t>
      </w:r>
      <w:r w:rsidRPr="007D5633">
        <w:rPr>
          <w:rFonts w:ascii="Times New Roman" w:hAnsi="Times New Roman" w:cs="Times New Roman"/>
          <w:b/>
          <w:sz w:val="20"/>
          <w:szCs w:val="20"/>
        </w:rPr>
        <w:t>boot</w:t>
      </w:r>
      <w:r w:rsidRPr="00716ABD">
        <w:rPr>
          <w:rFonts w:ascii="Times New Roman" w:hAnsi="Times New Roman" w:cs="Times New Roman"/>
          <w:sz w:val="20"/>
          <w:szCs w:val="20"/>
        </w:rPr>
        <w:t xml:space="preserve"> (i.e., non-stock) from the corporation to the</w:t>
      </w:r>
      <w:r>
        <w:rPr>
          <w:rFonts w:ascii="Times New Roman" w:hAnsi="Times New Roman" w:cs="Times New Roman"/>
          <w:sz w:val="20"/>
          <w:szCs w:val="20"/>
        </w:rPr>
        <w:t xml:space="preserve"> </w:t>
      </w:r>
      <w:r w:rsidRPr="00716ABD">
        <w:rPr>
          <w:rFonts w:ascii="Times New Roman" w:hAnsi="Times New Roman" w:cs="Times New Roman"/>
          <w:sz w:val="20"/>
          <w:szCs w:val="20"/>
        </w:rPr>
        <w:t>stockholder in an attempted § 351 transaction</w:t>
      </w:r>
    </w:p>
    <w:p w14:paraId="281736E0" w14:textId="5ED62EF0" w:rsidR="007D5633" w:rsidRPr="00716ABD" w:rsidRDefault="007D5633" w:rsidP="007D5633">
      <w:pPr>
        <w:pStyle w:val="NoSpacing"/>
        <w:numPr>
          <w:ilvl w:val="1"/>
          <w:numId w:val="67"/>
        </w:numPr>
        <w:rPr>
          <w:rFonts w:ascii="Times New Roman" w:hAnsi="Times New Roman" w:cs="Times New Roman"/>
          <w:sz w:val="20"/>
          <w:szCs w:val="20"/>
        </w:rPr>
      </w:pPr>
      <w:r>
        <w:rPr>
          <w:rFonts w:ascii="Times New Roman" w:hAnsi="Times New Roman" w:cs="Times New Roman"/>
          <w:sz w:val="20"/>
          <w:szCs w:val="20"/>
        </w:rPr>
        <w:t xml:space="preserve">There </w:t>
      </w:r>
      <w:r>
        <w:rPr>
          <w:rFonts w:ascii="Times New Roman" w:hAnsi="Times New Roman" w:cs="Times New Roman"/>
          <w:i/>
          <w:sz w:val="20"/>
          <w:szCs w:val="20"/>
        </w:rPr>
        <w:t>is</w:t>
      </w:r>
      <w:r w:rsidRPr="00716ABD">
        <w:rPr>
          <w:rFonts w:ascii="Times New Roman" w:hAnsi="Times New Roman" w:cs="Times New Roman"/>
          <w:sz w:val="20"/>
          <w:szCs w:val="20"/>
        </w:rPr>
        <w:t xml:space="preserve"> gain recognition, to the </w:t>
      </w:r>
      <w:r w:rsidRPr="00716ABD">
        <w:rPr>
          <w:rFonts w:ascii="Times New Roman" w:hAnsi="Times New Roman" w:cs="Times New Roman"/>
          <w:sz w:val="20"/>
          <w:szCs w:val="20"/>
          <w:u w:val="single"/>
        </w:rPr>
        <w:t>extent of boot</w:t>
      </w:r>
      <w:r>
        <w:rPr>
          <w:rFonts w:ascii="Times New Roman" w:hAnsi="Times New Roman" w:cs="Times New Roman"/>
          <w:sz w:val="20"/>
          <w:szCs w:val="20"/>
          <w:u w:val="single"/>
        </w:rPr>
        <w:t>’s fair market value</w:t>
      </w:r>
      <w:r w:rsidRPr="00716ABD">
        <w:rPr>
          <w:rFonts w:ascii="Times New Roman" w:hAnsi="Times New Roman" w:cs="Times New Roman"/>
          <w:sz w:val="20"/>
          <w:szCs w:val="20"/>
        </w:rPr>
        <w:t xml:space="preserve"> (§ 351(b)(1))</w:t>
      </w:r>
    </w:p>
    <w:p w14:paraId="1DA0F237" w14:textId="77777777" w:rsidR="007D5633" w:rsidRDefault="007D5633" w:rsidP="007D5633">
      <w:pPr>
        <w:pStyle w:val="NoSpacing"/>
        <w:numPr>
          <w:ilvl w:val="1"/>
          <w:numId w:val="67"/>
        </w:numPr>
        <w:rPr>
          <w:rFonts w:ascii="Times New Roman" w:hAnsi="Times New Roman" w:cs="Times New Roman"/>
          <w:sz w:val="20"/>
          <w:szCs w:val="20"/>
        </w:rPr>
      </w:pPr>
      <w:r w:rsidRPr="00716ABD">
        <w:rPr>
          <w:rFonts w:ascii="Times New Roman" w:hAnsi="Times New Roman" w:cs="Times New Roman"/>
          <w:sz w:val="20"/>
          <w:szCs w:val="20"/>
        </w:rPr>
        <w:t xml:space="preserve">There is </w:t>
      </w:r>
      <w:r>
        <w:rPr>
          <w:rFonts w:ascii="Times New Roman" w:hAnsi="Times New Roman" w:cs="Times New Roman"/>
          <w:i/>
          <w:sz w:val="20"/>
          <w:szCs w:val="20"/>
          <w:u w:val="single"/>
        </w:rPr>
        <w:t>no</w:t>
      </w:r>
      <w:r w:rsidRPr="00716ABD">
        <w:rPr>
          <w:rFonts w:ascii="Times New Roman" w:hAnsi="Times New Roman" w:cs="Times New Roman"/>
          <w:sz w:val="20"/>
          <w:szCs w:val="20"/>
          <w:u w:val="single"/>
        </w:rPr>
        <w:t xml:space="preserve"> loss recognition </w:t>
      </w:r>
      <w:r w:rsidRPr="00716ABD">
        <w:rPr>
          <w:rFonts w:ascii="Times New Roman" w:hAnsi="Times New Roman" w:cs="Times New Roman"/>
          <w:sz w:val="20"/>
          <w:szCs w:val="20"/>
        </w:rPr>
        <w:t>(§ 351(b)(2))</w:t>
      </w:r>
    </w:p>
    <w:p w14:paraId="59D38E25" w14:textId="13694878" w:rsidR="007D5633" w:rsidRDefault="007D5633" w:rsidP="007D5633">
      <w:pPr>
        <w:pStyle w:val="NoSpacing"/>
        <w:numPr>
          <w:ilvl w:val="2"/>
          <w:numId w:val="67"/>
        </w:numPr>
        <w:rPr>
          <w:rFonts w:ascii="Times New Roman" w:hAnsi="Times New Roman" w:cs="Times New Roman"/>
          <w:sz w:val="20"/>
          <w:szCs w:val="20"/>
        </w:rPr>
      </w:pPr>
      <w:r>
        <w:rPr>
          <w:rFonts w:ascii="Times New Roman" w:hAnsi="Times New Roman" w:cs="Times New Roman"/>
          <w:sz w:val="20"/>
          <w:szCs w:val="20"/>
        </w:rPr>
        <w:t xml:space="preserve">The recognized gain may be capital gain or OI, and its character depends on the </w:t>
      </w:r>
      <w:r>
        <w:rPr>
          <w:rFonts w:ascii="Times New Roman" w:hAnsi="Times New Roman" w:cs="Times New Roman"/>
          <w:sz w:val="20"/>
          <w:szCs w:val="20"/>
          <w:u w:val="single"/>
        </w:rPr>
        <w:t>nature of the property transferred</w:t>
      </w:r>
    </w:p>
    <w:p w14:paraId="490DEE99" w14:textId="75462D48" w:rsidR="007D5633" w:rsidRPr="00716ABD" w:rsidRDefault="007D5633" w:rsidP="007D5633">
      <w:pPr>
        <w:pStyle w:val="NoSpacing"/>
        <w:numPr>
          <w:ilvl w:val="2"/>
          <w:numId w:val="67"/>
        </w:numPr>
        <w:rPr>
          <w:rFonts w:ascii="Times New Roman" w:hAnsi="Times New Roman" w:cs="Times New Roman"/>
          <w:sz w:val="20"/>
          <w:szCs w:val="20"/>
        </w:rPr>
      </w:pPr>
      <w:r>
        <w:rPr>
          <w:rFonts w:ascii="Times New Roman" w:hAnsi="Times New Roman" w:cs="Times New Roman"/>
          <w:sz w:val="20"/>
          <w:szCs w:val="20"/>
        </w:rPr>
        <w:t xml:space="preserve">If TP transfers more than one asset, gain or loss must be </w:t>
      </w:r>
      <w:r>
        <w:rPr>
          <w:rFonts w:ascii="Times New Roman" w:hAnsi="Times New Roman" w:cs="Times New Roman"/>
          <w:sz w:val="20"/>
          <w:szCs w:val="20"/>
          <w:u w:val="single"/>
        </w:rPr>
        <w:t>computed separately</w:t>
      </w:r>
      <w:r>
        <w:rPr>
          <w:rFonts w:ascii="Times New Roman" w:hAnsi="Times New Roman" w:cs="Times New Roman"/>
          <w:sz w:val="20"/>
          <w:szCs w:val="20"/>
        </w:rPr>
        <w:t xml:space="preserve"> for each asset</w:t>
      </w:r>
    </w:p>
    <w:p w14:paraId="4278DC5B" w14:textId="77777777" w:rsidR="007D5633" w:rsidRPr="00716ABD" w:rsidRDefault="007D5633" w:rsidP="007D5633">
      <w:pPr>
        <w:pStyle w:val="NoSpacing"/>
        <w:numPr>
          <w:ilvl w:val="0"/>
          <w:numId w:val="67"/>
        </w:numPr>
        <w:rPr>
          <w:rFonts w:ascii="Times New Roman" w:hAnsi="Times New Roman" w:cs="Times New Roman"/>
          <w:sz w:val="20"/>
          <w:szCs w:val="20"/>
        </w:rPr>
      </w:pPr>
      <w:r w:rsidRPr="00716ABD">
        <w:rPr>
          <w:rFonts w:ascii="Times New Roman" w:hAnsi="Times New Roman" w:cs="Times New Roman"/>
          <w:sz w:val="20"/>
          <w:szCs w:val="20"/>
        </w:rPr>
        <w:t>Treatment of basis if gain is recognized</w:t>
      </w:r>
    </w:p>
    <w:p w14:paraId="31AA67A0" w14:textId="77777777" w:rsidR="007D5633" w:rsidRPr="00716ABD" w:rsidRDefault="007D5633" w:rsidP="007D5633">
      <w:pPr>
        <w:pStyle w:val="NoSpacing"/>
        <w:numPr>
          <w:ilvl w:val="1"/>
          <w:numId w:val="67"/>
        </w:numPr>
        <w:rPr>
          <w:rFonts w:ascii="Times New Roman" w:hAnsi="Times New Roman" w:cs="Times New Roman"/>
          <w:sz w:val="20"/>
          <w:szCs w:val="20"/>
        </w:rPr>
      </w:pPr>
      <w:r w:rsidRPr="00716ABD">
        <w:rPr>
          <w:rFonts w:ascii="Times New Roman" w:hAnsi="Times New Roman" w:cs="Times New Roman"/>
          <w:i/>
          <w:sz w:val="20"/>
          <w:szCs w:val="20"/>
        </w:rPr>
        <w:t>Basis of transferor</w:t>
      </w:r>
      <w:r w:rsidRPr="00716ABD">
        <w:rPr>
          <w:rFonts w:ascii="Times New Roman" w:hAnsi="Times New Roman" w:cs="Times New Roman"/>
          <w:sz w:val="20"/>
          <w:szCs w:val="20"/>
        </w:rPr>
        <w:t xml:space="preserve"> in stock is </w:t>
      </w:r>
      <w:r w:rsidRPr="00716ABD">
        <w:rPr>
          <w:rFonts w:ascii="Times New Roman" w:hAnsi="Times New Roman" w:cs="Times New Roman"/>
          <w:sz w:val="20"/>
          <w:szCs w:val="20"/>
          <w:u w:val="single"/>
        </w:rPr>
        <w:t>increased by gain recognized</w:t>
      </w:r>
      <w:r w:rsidRPr="00716ABD">
        <w:rPr>
          <w:rFonts w:ascii="Times New Roman" w:hAnsi="Times New Roman" w:cs="Times New Roman"/>
          <w:sz w:val="20"/>
          <w:szCs w:val="20"/>
        </w:rPr>
        <w:t xml:space="preserve"> (§ 358(a)(1)(B)(ii))</w:t>
      </w:r>
    </w:p>
    <w:p w14:paraId="7156336C" w14:textId="77777777" w:rsidR="007D5633" w:rsidRDefault="007D5633" w:rsidP="007D5633">
      <w:pPr>
        <w:pStyle w:val="NoSpacing"/>
        <w:numPr>
          <w:ilvl w:val="1"/>
          <w:numId w:val="67"/>
        </w:numPr>
        <w:rPr>
          <w:rFonts w:ascii="Times New Roman" w:hAnsi="Times New Roman" w:cs="Times New Roman"/>
          <w:sz w:val="20"/>
          <w:szCs w:val="20"/>
        </w:rPr>
      </w:pPr>
      <w:r w:rsidRPr="00716ABD">
        <w:rPr>
          <w:rFonts w:ascii="Times New Roman" w:hAnsi="Times New Roman" w:cs="Times New Roman"/>
          <w:i/>
          <w:sz w:val="20"/>
          <w:szCs w:val="20"/>
        </w:rPr>
        <w:t>Basis of corporation</w:t>
      </w:r>
      <w:r w:rsidRPr="00716ABD">
        <w:rPr>
          <w:rFonts w:ascii="Times New Roman" w:hAnsi="Times New Roman" w:cs="Times New Roman"/>
          <w:sz w:val="20"/>
          <w:szCs w:val="20"/>
        </w:rPr>
        <w:t xml:space="preserve"> in asset is </w:t>
      </w:r>
      <w:r w:rsidRPr="00716ABD">
        <w:rPr>
          <w:rFonts w:ascii="Times New Roman" w:hAnsi="Times New Roman" w:cs="Times New Roman"/>
          <w:sz w:val="20"/>
          <w:szCs w:val="20"/>
          <w:u w:val="single"/>
        </w:rPr>
        <w:t>increased by gain recognized</w:t>
      </w:r>
      <w:r w:rsidRPr="00716ABD">
        <w:rPr>
          <w:rFonts w:ascii="Times New Roman" w:hAnsi="Times New Roman" w:cs="Times New Roman"/>
          <w:sz w:val="20"/>
          <w:szCs w:val="20"/>
        </w:rPr>
        <w:t xml:space="preserve"> (§ 362(a</w:t>
      </w:r>
      <w:r>
        <w:rPr>
          <w:rFonts w:ascii="Times New Roman" w:hAnsi="Times New Roman" w:cs="Times New Roman"/>
          <w:sz w:val="20"/>
          <w:szCs w:val="20"/>
        </w:rPr>
        <w:t>))</w:t>
      </w:r>
    </w:p>
    <w:p w14:paraId="12FFAF52" w14:textId="77777777" w:rsidR="007D5633" w:rsidRDefault="007D5633" w:rsidP="007D5633">
      <w:pPr>
        <w:pStyle w:val="NoSpacing"/>
        <w:rPr>
          <w:rFonts w:ascii="Times New Roman" w:hAnsi="Times New Roman" w:cs="Times New Roman"/>
          <w:i/>
          <w:sz w:val="20"/>
          <w:szCs w:val="20"/>
        </w:rPr>
      </w:pPr>
    </w:p>
    <w:p w14:paraId="75F5A4A4" w14:textId="77777777" w:rsidR="007D5633" w:rsidRDefault="007D5633" w:rsidP="007D5633">
      <w:pPr>
        <w:pStyle w:val="NoSpacing"/>
        <w:rPr>
          <w:rFonts w:ascii="Times New Roman" w:hAnsi="Times New Roman" w:cs="Times New Roman"/>
          <w:sz w:val="20"/>
          <w:szCs w:val="20"/>
        </w:rPr>
      </w:pPr>
      <w:r>
        <w:rPr>
          <w:rFonts w:ascii="Times New Roman" w:hAnsi="Times New Roman" w:cs="Times New Roman"/>
          <w:sz w:val="20"/>
          <w:szCs w:val="20"/>
        </w:rPr>
        <w:t>[</w:t>
      </w:r>
      <w:r w:rsidRPr="007D5633">
        <w:rPr>
          <w:rFonts w:ascii="Times New Roman" w:hAnsi="Times New Roman" w:cs="Times New Roman"/>
          <w:smallCaps/>
          <w:sz w:val="20"/>
          <w:szCs w:val="20"/>
        </w:rPr>
        <w:t>Rev. Rul. 68-55</w:t>
      </w:r>
      <w:r>
        <w:rPr>
          <w:rFonts w:ascii="Times New Roman" w:hAnsi="Times New Roman" w:cs="Times New Roman"/>
          <w:sz w:val="20"/>
          <w:szCs w:val="20"/>
        </w:rPr>
        <w:t>]</w:t>
      </w:r>
    </w:p>
    <w:p w14:paraId="6BBA2F32" w14:textId="77777777" w:rsidR="007D5633" w:rsidRPr="00716ABD" w:rsidRDefault="007D5633" w:rsidP="007D5633">
      <w:pPr>
        <w:pStyle w:val="NoSpacing"/>
        <w:numPr>
          <w:ilvl w:val="0"/>
          <w:numId w:val="68"/>
        </w:numPr>
        <w:rPr>
          <w:rFonts w:ascii="Times New Roman" w:hAnsi="Times New Roman" w:cs="Times New Roman"/>
          <w:sz w:val="20"/>
          <w:szCs w:val="20"/>
        </w:rPr>
      </w:pPr>
      <w:r w:rsidRPr="00716ABD">
        <w:rPr>
          <w:rFonts w:ascii="Times New Roman" w:hAnsi="Times New Roman" w:cs="Times New Roman"/>
          <w:sz w:val="20"/>
          <w:szCs w:val="20"/>
        </w:rPr>
        <w:t>Y was organized by X and A</w:t>
      </w:r>
    </w:p>
    <w:p w14:paraId="60B188AC" w14:textId="77777777" w:rsidR="007D5633" w:rsidRPr="00716ABD" w:rsidRDefault="007D5633" w:rsidP="007D5633">
      <w:pPr>
        <w:pStyle w:val="NoSpacing"/>
        <w:numPr>
          <w:ilvl w:val="1"/>
          <w:numId w:val="68"/>
        </w:numPr>
        <w:rPr>
          <w:rFonts w:ascii="Times New Roman" w:hAnsi="Times New Roman" w:cs="Times New Roman"/>
          <w:sz w:val="20"/>
          <w:szCs w:val="20"/>
        </w:rPr>
      </w:pPr>
      <w:r w:rsidRPr="00716ABD">
        <w:rPr>
          <w:rFonts w:ascii="Times New Roman" w:hAnsi="Times New Roman" w:cs="Times New Roman"/>
          <w:sz w:val="20"/>
          <w:szCs w:val="20"/>
        </w:rPr>
        <w:t>A transferred 20x dollars in exchange for Y stock worth 20x</w:t>
      </w:r>
    </w:p>
    <w:p w14:paraId="15D523E6" w14:textId="77777777" w:rsidR="007D5633" w:rsidRPr="00716ABD" w:rsidRDefault="007D5633" w:rsidP="007D5633">
      <w:pPr>
        <w:pStyle w:val="NoSpacing"/>
        <w:numPr>
          <w:ilvl w:val="1"/>
          <w:numId w:val="68"/>
        </w:numPr>
        <w:rPr>
          <w:rFonts w:ascii="Times New Roman" w:hAnsi="Times New Roman" w:cs="Times New Roman"/>
          <w:sz w:val="20"/>
          <w:szCs w:val="20"/>
        </w:rPr>
      </w:pPr>
      <w:r w:rsidRPr="00716ABD">
        <w:rPr>
          <w:rFonts w:ascii="Times New Roman" w:hAnsi="Times New Roman" w:cs="Times New Roman"/>
          <w:sz w:val="20"/>
          <w:szCs w:val="20"/>
        </w:rPr>
        <w:t>X transferred three assets in exchange for Y stock worth 100x and cash of 10x</w:t>
      </w:r>
    </w:p>
    <w:p w14:paraId="2CCEFA3C" w14:textId="77777777" w:rsidR="007D5633" w:rsidRPr="00716ABD" w:rsidRDefault="007D5633" w:rsidP="007D5633">
      <w:pPr>
        <w:pStyle w:val="NoSpacing"/>
        <w:numPr>
          <w:ilvl w:val="0"/>
          <w:numId w:val="68"/>
        </w:numPr>
        <w:rPr>
          <w:rFonts w:ascii="Times New Roman" w:hAnsi="Times New Roman" w:cs="Times New Roman"/>
          <w:sz w:val="20"/>
          <w:szCs w:val="20"/>
        </w:rPr>
      </w:pPr>
      <w:r w:rsidRPr="00716ABD">
        <w:rPr>
          <w:rFonts w:ascii="Times New Roman" w:hAnsi="Times New Roman" w:cs="Times New Roman"/>
          <w:sz w:val="20"/>
          <w:szCs w:val="20"/>
        </w:rPr>
        <w:t>The assets transferred by X have varied built-in gains and losses</w:t>
      </w:r>
    </w:p>
    <w:p w14:paraId="1B6294CF" w14:textId="77777777" w:rsidR="007D5633" w:rsidRPr="00716ABD" w:rsidRDefault="007D5633" w:rsidP="007D5633">
      <w:pPr>
        <w:pStyle w:val="NoSpacing"/>
        <w:numPr>
          <w:ilvl w:val="1"/>
          <w:numId w:val="68"/>
        </w:numPr>
        <w:rPr>
          <w:rFonts w:ascii="Times New Roman" w:hAnsi="Times New Roman" w:cs="Times New Roman"/>
          <w:sz w:val="20"/>
          <w:szCs w:val="20"/>
        </w:rPr>
      </w:pPr>
      <w:r w:rsidRPr="00716ABD">
        <w:rPr>
          <w:rFonts w:ascii="Times New Roman" w:hAnsi="Times New Roman" w:cs="Times New Roman"/>
          <w:sz w:val="20"/>
          <w:szCs w:val="20"/>
        </w:rPr>
        <w:t>Can these be netted together?</w:t>
      </w:r>
      <w:r>
        <w:rPr>
          <w:rFonts w:ascii="Times New Roman" w:hAnsi="Times New Roman" w:cs="Times New Roman"/>
          <w:sz w:val="20"/>
          <w:szCs w:val="20"/>
        </w:rPr>
        <w:t xml:space="preserve"> </w:t>
      </w:r>
      <w:r>
        <w:rPr>
          <w:rFonts w:ascii="Times New Roman" w:hAnsi="Times New Roman" w:cs="Times New Roman"/>
          <w:b/>
          <w:sz w:val="20"/>
          <w:szCs w:val="20"/>
        </w:rPr>
        <w:t>No.</w:t>
      </w:r>
      <w:r>
        <w:rPr>
          <w:rFonts w:ascii="Times New Roman" w:hAnsi="Times New Roman" w:cs="Times New Roman"/>
          <w:sz w:val="20"/>
          <w:szCs w:val="20"/>
        </w:rPr>
        <w:t xml:space="preserve"> Losses are different than gains </w:t>
      </w:r>
      <w:r w:rsidRPr="00716ABD">
        <w:rPr>
          <w:rFonts w:ascii="Times New Roman" w:hAnsi="Times New Roman" w:cs="Times New Roman"/>
          <w:sz w:val="20"/>
          <w:szCs w:val="20"/>
        </w:rPr>
        <w:sym w:font="Wingdings" w:char="F0E0"/>
      </w:r>
      <w:r>
        <w:rPr>
          <w:rFonts w:ascii="Times New Roman" w:hAnsi="Times New Roman" w:cs="Times New Roman"/>
          <w:sz w:val="20"/>
          <w:szCs w:val="20"/>
        </w:rPr>
        <w:t xml:space="preserve"> look on </w:t>
      </w:r>
      <w:r>
        <w:rPr>
          <w:rFonts w:ascii="Times New Roman" w:hAnsi="Times New Roman" w:cs="Times New Roman"/>
          <w:b/>
          <w:i/>
          <w:sz w:val="20"/>
          <w:szCs w:val="20"/>
        </w:rPr>
        <w:t>asset-by-asset basis</w:t>
      </w:r>
      <w:r>
        <w:rPr>
          <w:rFonts w:ascii="Times New Roman" w:hAnsi="Times New Roman" w:cs="Times New Roman"/>
          <w:sz w:val="20"/>
          <w:szCs w:val="20"/>
        </w:rPr>
        <w:t xml:space="preserve"> (see slide). Allocate to </w:t>
      </w:r>
      <w:r w:rsidRPr="00716ABD">
        <w:rPr>
          <w:rFonts w:ascii="Times New Roman" w:hAnsi="Times New Roman" w:cs="Times New Roman"/>
          <w:i/>
          <w:sz w:val="20"/>
          <w:szCs w:val="20"/>
        </w:rPr>
        <w:t>same portion</w:t>
      </w:r>
      <w:r>
        <w:rPr>
          <w:rFonts w:ascii="Times New Roman" w:hAnsi="Times New Roman" w:cs="Times New Roman"/>
          <w:sz w:val="20"/>
          <w:szCs w:val="20"/>
        </w:rPr>
        <w:t xml:space="preserve"> as </w:t>
      </w:r>
      <w:r>
        <w:rPr>
          <w:rFonts w:ascii="Times New Roman" w:hAnsi="Times New Roman" w:cs="Times New Roman"/>
          <w:sz w:val="20"/>
          <w:szCs w:val="20"/>
          <w:u w:val="single"/>
        </w:rPr>
        <w:t>fair market value</w:t>
      </w:r>
      <w:r>
        <w:rPr>
          <w:rFonts w:ascii="Times New Roman" w:hAnsi="Times New Roman" w:cs="Times New Roman"/>
          <w:sz w:val="20"/>
          <w:szCs w:val="20"/>
        </w:rPr>
        <w:t xml:space="preserve">. </w:t>
      </w:r>
    </w:p>
    <w:p w14:paraId="2FF387D7" w14:textId="77777777" w:rsidR="007D5633" w:rsidRPr="00716ABD" w:rsidRDefault="007D5633" w:rsidP="007D5633">
      <w:pPr>
        <w:pStyle w:val="NoSpacing"/>
        <w:numPr>
          <w:ilvl w:val="2"/>
          <w:numId w:val="68"/>
        </w:numPr>
        <w:rPr>
          <w:rFonts w:ascii="Times New Roman" w:hAnsi="Times New Roman" w:cs="Times New Roman"/>
          <w:sz w:val="20"/>
          <w:szCs w:val="20"/>
        </w:rPr>
      </w:pPr>
      <w:r w:rsidRPr="00716ABD">
        <w:rPr>
          <w:rFonts w:ascii="Times New Roman" w:hAnsi="Times New Roman" w:cs="Times New Roman"/>
          <w:sz w:val="20"/>
          <w:szCs w:val="20"/>
        </w:rPr>
        <w:t>In this way losses could effectively be used?</w:t>
      </w:r>
      <w:r>
        <w:rPr>
          <w:rFonts w:ascii="Times New Roman" w:hAnsi="Times New Roman" w:cs="Times New Roman"/>
          <w:sz w:val="20"/>
          <w:szCs w:val="20"/>
        </w:rPr>
        <w:t xml:space="preserve"> Don’t get to </w:t>
      </w:r>
      <w:r>
        <w:rPr>
          <w:rFonts w:ascii="Times New Roman" w:hAnsi="Times New Roman" w:cs="Times New Roman"/>
          <w:i/>
          <w:sz w:val="20"/>
          <w:szCs w:val="20"/>
        </w:rPr>
        <w:t>recognize loss</w:t>
      </w:r>
      <w:r>
        <w:rPr>
          <w:rFonts w:ascii="Times New Roman" w:hAnsi="Times New Roman" w:cs="Times New Roman"/>
          <w:sz w:val="20"/>
          <w:szCs w:val="20"/>
        </w:rPr>
        <w:t xml:space="preserve"> </w:t>
      </w:r>
    </w:p>
    <w:p w14:paraId="2CAF1740" w14:textId="77777777" w:rsidR="007D5633" w:rsidRPr="00716ABD" w:rsidRDefault="007D5633" w:rsidP="007D5633">
      <w:pPr>
        <w:pStyle w:val="NoSpacing"/>
        <w:numPr>
          <w:ilvl w:val="1"/>
          <w:numId w:val="68"/>
        </w:numPr>
        <w:rPr>
          <w:rFonts w:ascii="Times New Roman" w:hAnsi="Times New Roman" w:cs="Times New Roman"/>
          <w:sz w:val="20"/>
          <w:szCs w:val="20"/>
        </w:rPr>
      </w:pPr>
      <w:r w:rsidRPr="00716ABD">
        <w:rPr>
          <w:rFonts w:ascii="Times New Roman" w:hAnsi="Times New Roman" w:cs="Times New Roman"/>
          <w:sz w:val="20"/>
          <w:szCs w:val="20"/>
        </w:rPr>
        <w:t>Do they instead have to be treated individually?</w:t>
      </w:r>
      <w:r>
        <w:rPr>
          <w:rFonts w:ascii="Times New Roman" w:hAnsi="Times New Roman" w:cs="Times New Roman"/>
          <w:sz w:val="20"/>
          <w:szCs w:val="20"/>
        </w:rPr>
        <w:t xml:space="preserve"> Yes. </w:t>
      </w:r>
    </w:p>
    <w:p w14:paraId="541BCB6A" w14:textId="77777777" w:rsidR="007D5633" w:rsidRDefault="007D5633" w:rsidP="007D5633">
      <w:pPr>
        <w:pStyle w:val="NoSpacing"/>
        <w:numPr>
          <w:ilvl w:val="2"/>
          <w:numId w:val="68"/>
        </w:numPr>
        <w:rPr>
          <w:rFonts w:ascii="Times New Roman" w:hAnsi="Times New Roman" w:cs="Times New Roman"/>
          <w:sz w:val="20"/>
          <w:szCs w:val="20"/>
        </w:rPr>
      </w:pPr>
      <w:r w:rsidRPr="00716ABD">
        <w:rPr>
          <w:rFonts w:ascii="Times New Roman" w:hAnsi="Times New Roman" w:cs="Times New Roman"/>
          <w:sz w:val="20"/>
          <w:szCs w:val="20"/>
        </w:rPr>
        <w:t>If so, how much boot should be allocated to each?</w:t>
      </w:r>
      <w:r>
        <w:rPr>
          <w:rFonts w:ascii="Times New Roman" w:hAnsi="Times New Roman" w:cs="Times New Roman"/>
          <w:sz w:val="20"/>
          <w:szCs w:val="20"/>
        </w:rPr>
        <w:t xml:space="preserve"> Recognize gain to </w:t>
      </w:r>
      <w:r>
        <w:rPr>
          <w:rFonts w:ascii="Times New Roman" w:hAnsi="Times New Roman" w:cs="Times New Roman"/>
          <w:sz w:val="20"/>
          <w:szCs w:val="20"/>
          <w:u w:val="single"/>
        </w:rPr>
        <w:t>extent of the boot received</w:t>
      </w:r>
      <w:r>
        <w:rPr>
          <w:rFonts w:ascii="Times New Roman" w:hAnsi="Times New Roman" w:cs="Times New Roman"/>
          <w:sz w:val="20"/>
          <w:szCs w:val="20"/>
        </w:rPr>
        <w:t xml:space="preserve"> </w:t>
      </w:r>
      <w:r w:rsidRPr="00716ABD">
        <w:rPr>
          <w:rFonts w:ascii="Times New Roman" w:hAnsi="Times New Roman" w:cs="Times New Roman"/>
          <w:sz w:val="20"/>
          <w:szCs w:val="20"/>
        </w:rPr>
        <w:sym w:font="Wingdings" w:char="F0E0"/>
      </w:r>
      <w:r>
        <w:rPr>
          <w:rFonts w:ascii="Times New Roman" w:hAnsi="Times New Roman" w:cs="Times New Roman"/>
          <w:sz w:val="20"/>
          <w:szCs w:val="20"/>
        </w:rPr>
        <w:t xml:space="preserve"> for Asset 2 = 3; Asset 3 = 5. </w:t>
      </w:r>
    </w:p>
    <w:p w14:paraId="1F3F488C" w14:textId="77777777" w:rsidR="007D5633" w:rsidRDefault="007D5633" w:rsidP="007D5633">
      <w:pPr>
        <w:pStyle w:val="NoSpacing"/>
        <w:rPr>
          <w:rFonts w:ascii="Times New Roman" w:hAnsi="Times New Roman" w:cs="Times New Roman"/>
          <w:sz w:val="20"/>
          <w:szCs w:val="20"/>
        </w:rPr>
      </w:pPr>
    </w:p>
    <w:p w14:paraId="59CEE1DF" w14:textId="77777777" w:rsidR="007D5633" w:rsidRDefault="007D5633" w:rsidP="007D5633">
      <w:pPr>
        <w:pStyle w:val="NoSpacing"/>
        <w:rPr>
          <w:rFonts w:ascii="Times New Roman" w:hAnsi="Times New Roman" w:cs="Times New Roman"/>
          <w:sz w:val="20"/>
          <w:szCs w:val="20"/>
        </w:rPr>
      </w:pPr>
      <w:r w:rsidRPr="007D5633">
        <w:rPr>
          <w:rFonts w:ascii="Times New Roman" w:hAnsi="Times New Roman" w:cs="Times New Roman"/>
          <w:smallCaps/>
          <w:sz w:val="20"/>
          <w:szCs w:val="20"/>
        </w:rPr>
        <w:t>[§ 351, § 357 and Assumption of Liabilities</w:t>
      </w:r>
      <w:r>
        <w:rPr>
          <w:rFonts w:ascii="Times New Roman" w:hAnsi="Times New Roman" w:cs="Times New Roman"/>
          <w:sz w:val="20"/>
          <w:szCs w:val="20"/>
        </w:rPr>
        <w:t>]</w:t>
      </w:r>
    </w:p>
    <w:p w14:paraId="70BC1EFF" w14:textId="77777777" w:rsidR="007D5633" w:rsidRPr="00CD6415" w:rsidRDefault="007D5633" w:rsidP="007D5633">
      <w:pPr>
        <w:pStyle w:val="NoSpacing"/>
        <w:numPr>
          <w:ilvl w:val="0"/>
          <w:numId w:val="69"/>
        </w:numPr>
        <w:rPr>
          <w:rFonts w:ascii="Times New Roman" w:hAnsi="Times New Roman" w:cs="Times New Roman"/>
          <w:sz w:val="20"/>
          <w:szCs w:val="20"/>
        </w:rPr>
      </w:pPr>
      <w:r w:rsidRPr="00CD6415">
        <w:rPr>
          <w:rFonts w:ascii="Times New Roman" w:hAnsi="Times New Roman" w:cs="Times New Roman"/>
          <w:sz w:val="20"/>
          <w:szCs w:val="20"/>
        </w:rPr>
        <w:t>Suppose property is transferred to a corporation in exchange for</w:t>
      </w:r>
      <w:r>
        <w:rPr>
          <w:rFonts w:ascii="Times New Roman" w:hAnsi="Times New Roman" w:cs="Times New Roman"/>
          <w:sz w:val="20"/>
          <w:szCs w:val="20"/>
        </w:rPr>
        <w:t xml:space="preserve"> </w:t>
      </w:r>
      <w:r w:rsidRPr="00CD6415">
        <w:rPr>
          <w:rFonts w:ascii="Times New Roman" w:hAnsi="Times New Roman" w:cs="Times New Roman"/>
          <w:sz w:val="20"/>
          <w:szCs w:val="20"/>
        </w:rPr>
        <w:t xml:space="preserve">stock, and the property is </w:t>
      </w:r>
      <w:r w:rsidRPr="007D5633">
        <w:rPr>
          <w:rFonts w:ascii="Times New Roman" w:hAnsi="Times New Roman" w:cs="Times New Roman"/>
          <w:sz w:val="20"/>
          <w:szCs w:val="20"/>
          <w:u w:val="single"/>
        </w:rPr>
        <w:t>encumbered by a liability</w:t>
      </w:r>
    </w:p>
    <w:p w14:paraId="7BFE078E" w14:textId="77777777" w:rsidR="007D5633" w:rsidRPr="00CD6415" w:rsidRDefault="007D5633" w:rsidP="007D5633">
      <w:pPr>
        <w:pStyle w:val="NoSpacing"/>
        <w:numPr>
          <w:ilvl w:val="1"/>
          <w:numId w:val="69"/>
        </w:numPr>
        <w:rPr>
          <w:rFonts w:ascii="Times New Roman" w:hAnsi="Times New Roman" w:cs="Times New Roman"/>
          <w:sz w:val="20"/>
          <w:szCs w:val="20"/>
        </w:rPr>
      </w:pPr>
      <w:r w:rsidRPr="00CD6415">
        <w:rPr>
          <w:rFonts w:ascii="Times New Roman" w:hAnsi="Times New Roman" w:cs="Times New Roman"/>
          <w:b/>
          <w:sz w:val="20"/>
          <w:szCs w:val="20"/>
        </w:rPr>
        <w:t>§ 357(a):</w:t>
      </w:r>
      <w:r w:rsidRPr="00CD6415">
        <w:rPr>
          <w:rFonts w:ascii="Times New Roman" w:hAnsi="Times New Roman" w:cs="Times New Roman"/>
          <w:sz w:val="20"/>
          <w:szCs w:val="20"/>
        </w:rPr>
        <w:t xml:space="preserve"> if this would otherwise be a valid § 351 transaction, then the liability</w:t>
      </w:r>
      <w:r>
        <w:rPr>
          <w:rFonts w:ascii="Times New Roman" w:hAnsi="Times New Roman" w:cs="Times New Roman"/>
          <w:sz w:val="20"/>
          <w:szCs w:val="20"/>
        </w:rPr>
        <w:t xml:space="preserve"> does NOT</w:t>
      </w:r>
      <w:r w:rsidRPr="00CD6415">
        <w:rPr>
          <w:rFonts w:ascii="Times New Roman" w:hAnsi="Times New Roman" w:cs="Times New Roman"/>
          <w:sz w:val="20"/>
          <w:szCs w:val="20"/>
        </w:rPr>
        <w:t xml:space="preserve"> disqual</w:t>
      </w:r>
      <w:r>
        <w:rPr>
          <w:rFonts w:ascii="Times New Roman" w:hAnsi="Times New Roman" w:cs="Times New Roman"/>
          <w:sz w:val="20"/>
          <w:szCs w:val="20"/>
        </w:rPr>
        <w:t>ify it, and the liability is NOT</w:t>
      </w:r>
      <w:r w:rsidRPr="00CD6415">
        <w:rPr>
          <w:rFonts w:ascii="Times New Roman" w:hAnsi="Times New Roman" w:cs="Times New Roman"/>
          <w:sz w:val="20"/>
          <w:szCs w:val="20"/>
        </w:rPr>
        <w:t xml:space="preserve"> treated as </w:t>
      </w:r>
      <w:r w:rsidRPr="00CD6415">
        <w:rPr>
          <w:rFonts w:ascii="Times New Roman" w:hAnsi="Times New Roman" w:cs="Times New Roman"/>
          <w:b/>
          <w:i/>
          <w:sz w:val="20"/>
          <w:szCs w:val="20"/>
        </w:rPr>
        <w:t>“money or other property”</w:t>
      </w:r>
    </w:p>
    <w:p w14:paraId="5B74DA94" w14:textId="284E8D05" w:rsidR="007D5633" w:rsidRPr="00CD6415" w:rsidRDefault="007D5633" w:rsidP="007D5633">
      <w:pPr>
        <w:pStyle w:val="NoSpacing"/>
        <w:numPr>
          <w:ilvl w:val="1"/>
          <w:numId w:val="69"/>
        </w:numPr>
        <w:rPr>
          <w:rFonts w:ascii="Times New Roman" w:hAnsi="Times New Roman" w:cs="Times New Roman"/>
          <w:b/>
          <w:sz w:val="20"/>
          <w:szCs w:val="20"/>
        </w:rPr>
      </w:pPr>
      <w:r w:rsidRPr="00CD6415">
        <w:rPr>
          <w:rFonts w:ascii="Times New Roman" w:hAnsi="Times New Roman" w:cs="Times New Roman"/>
          <w:b/>
          <w:sz w:val="20"/>
          <w:szCs w:val="20"/>
        </w:rPr>
        <w:t>§ 357(b): </w:t>
      </w:r>
      <w:r w:rsidRPr="00CD6415">
        <w:rPr>
          <w:rFonts w:ascii="Times New Roman" w:hAnsi="Times New Roman" w:cs="Times New Roman"/>
          <w:sz w:val="20"/>
          <w:szCs w:val="20"/>
        </w:rPr>
        <w:t xml:space="preserve">however, if the </w:t>
      </w:r>
      <w:r w:rsidRPr="00CD6415">
        <w:rPr>
          <w:rFonts w:ascii="Times New Roman" w:hAnsi="Times New Roman" w:cs="Times New Roman"/>
          <w:b/>
          <w:i/>
          <w:sz w:val="20"/>
          <w:szCs w:val="20"/>
        </w:rPr>
        <w:t>principal purpose</w:t>
      </w:r>
      <w:r w:rsidRPr="00CD6415">
        <w:rPr>
          <w:rFonts w:ascii="Times New Roman" w:hAnsi="Times New Roman" w:cs="Times New Roman"/>
          <w:sz w:val="20"/>
          <w:szCs w:val="20"/>
        </w:rPr>
        <w:t xml:space="preserve"> was </w:t>
      </w:r>
      <w:r w:rsidRPr="00CD6415">
        <w:rPr>
          <w:rFonts w:ascii="Times New Roman" w:hAnsi="Times New Roman" w:cs="Times New Roman"/>
          <w:sz w:val="20"/>
          <w:szCs w:val="20"/>
          <w:u w:val="single"/>
        </w:rPr>
        <w:t>tax avoidance</w:t>
      </w:r>
      <w:r>
        <w:rPr>
          <w:rFonts w:ascii="Times New Roman" w:hAnsi="Times New Roman" w:cs="Times New Roman"/>
          <w:sz w:val="20"/>
          <w:szCs w:val="20"/>
        </w:rPr>
        <w:t xml:space="preserve"> (not a “bona fide business purpose”)</w:t>
      </w:r>
      <w:r w:rsidRPr="00CD6415">
        <w:rPr>
          <w:rFonts w:ascii="Times New Roman" w:hAnsi="Times New Roman" w:cs="Times New Roman"/>
          <w:sz w:val="20"/>
          <w:szCs w:val="20"/>
        </w:rPr>
        <w:t>, then the</w:t>
      </w:r>
      <w:r>
        <w:rPr>
          <w:rFonts w:ascii="Times New Roman" w:hAnsi="Times New Roman" w:cs="Times New Roman"/>
          <w:b/>
          <w:sz w:val="20"/>
          <w:szCs w:val="20"/>
        </w:rPr>
        <w:t xml:space="preserve"> </w:t>
      </w:r>
      <w:r w:rsidRPr="00CD6415">
        <w:rPr>
          <w:rFonts w:ascii="Times New Roman" w:hAnsi="Times New Roman" w:cs="Times New Roman"/>
          <w:sz w:val="20"/>
          <w:szCs w:val="20"/>
        </w:rPr>
        <w:t xml:space="preserve">liability </w:t>
      </w:r>
      <w:r w:rsidRPr="00CD6415">
        <w:rPr>
          <w:rFonts w:ascii="Times New Roman" w:hAnsi="Times New Roman" w:cs="Times New Roman"/>
          <w:i/>
          <w:sz w:val="20"/>
          <w:szCs w:val="20"/>
        </w:rPr>
        <w:t>shall be treated as “money”</w:t>
      </w:r>
      <w:r w:rsidRPr="00CD6415">
        <w:rPr>
          <w:rFonts w:ascii="Times New Roman" w:hAnsi="Times New Roman" w:cs="Times New Roman"/>
          <w:sz w:val="20"/>
          <w:szCs w:val="20"/>
        </w:rPr>
        <w:t xml:space="preserve"> received by the transferor</w:t>
      </w:r>
    </w:p>
    <w:p w14:paraId="2CF253AE" w14:textId="77777777" w:rsidR="007D5633" w:rsidRDefault="007D5633" w:rsidP="007D5633">
      <w:pPr>
        <w:pStyle w:val="NoSpacing"/>
        <w:numPr>
          <w:ilvl w:val="1"/>
          <w:numId w:val="69"/>
        </w:numPr>
        <w:rPr>
          <w:rFonts w:ascii="Times New Roman" w:hAnsi="Times New Roman" w:cs="Times New Roman"/>
          <w:sz w:val="20"/>
          <w:szCs w:val="20"/>
        </w:rPr>
      </w:pPr>
      <w:r w:rsidRPr="00CD6415">
        <w:rPr>
          <w:rFonts w:ascii="Times New Roman" w:hAnsi="Times New Roman" w:cs="Times New Roman"/>
          <w:b/>
          <w:sz w:val="20"/>
          <w:szCs w:val="20"/>
        </w:rPr>
        <w:t>§ 357(c):</w:t>
      </w:r>
      <w:r w:rsidRPr="00CD6415">
        <w:rPr>
          <w:rFonts w:ascii="Times New Roman" w:hAnsi="Times New Roman" w:cs="Times New Roman"/>
          <w:sz w:val="20"/>
          <w:szCs w:val="20"/>
        </w:rPr>
        <w:t xml:space="preserve"> even if § 357(b) does not apply, gain must still be recognized to the</w:t>
      </w:r>
      <w:r>
        <w:rPr>
          <w:rFonts w:ascii="Times New Roman" w:hAnsi="Times New Roman" w:cs="Times New Roman"/>
          <w:sz w:val="20"/>
          <w:szCs w:val="20"/>
        </w:rPr>
        <w:t xml:space="preserve"> </w:t>
      </w:r>
      <w:r w:rsidRPr="00CD6415">
        <w:rPr>
          <w:rFonts w:ascii="Times New Roman" w:hAnsi="Times New Roman" w:cs="Times New Roman"/>
          <w:b/>
          <w:i/>
          <w:sz w:val="20"/>
          <w:szCs w:val="20"/>
        </w:rPr>
        <w:t>extent</w:t>
      </w:r>
      <w:r w:rsidRPr="00CD6415">
        <w:rPr>
          <w:rFonts w:ascii="Times New Roman" w:hAnsi="Times New Roman" w:cs="Times New Roman"/>
          <w:sz w:val="20"/>
          <w:szCs w:val="20"/>
        </w:rPr>
        <w:t xml:space="preserve"> the </w:t>
      </w:r>
      <w:r w:rsidRPr="00CD6415">
        <w:rPr>
          <w:rFonts w:ascii="Times New Roman" w:hAnsi="Times New Roman" w:cs="Times New Roman"/>
          <w:sz w:val="20"/>
          <w:szCs w:val="20"/>
          <w:u w:val="single"/>
        </w:rPr>
        <w:t>total debt principal exceeds the total of the adjusted basis</w:t>
      </w:r>
      <w:r w:rsidRPr="00CD6415">
        <w:rPr>
          <w:rFonts w:ascii="Times New Roman" w:hAnsi="Times New Roman" w:cs="Times New Roman"/>
          <w:sz w:val="20"/>
          <w:szCs w:val="20"/>
        </w:rPr>
        <w:t xml:space="preserve"> of </w:t>
      </w:r>
      <w:r w:rsidRPr="00CD6415">
        <w:rPr>
          <w:rFonts w:ascii="Times New Roman" w:hAnsi="Times New Roman" w:cs="Times New Roman"/>
          <w:i/>
          <w:sz w:val="20"/>
          <w:szCs w:val="20"/>
        </w:rPr>
        <w:t xml:space="preserve">all </w:t>
      </w:r>
      <w:r w:rsidRPr="00CD6415">
        <w:rPr>
          <w:rFonts w:ascii="Times New Roman" w:hAnsi="Times New Roman" w:cs="Times New Roman"/>
          <w:sz w:val="20"/>
          <w:szCs w:val="20"/>
        </w:rPr>
        <w:t>contributed property</w:t>
      </w:r>
    </w:p>
    <w:p w14:paraId="6884CADC" w14:textId="69FBA51B" w:rsidR="007D5633" w:rsidRDefault="007D5633" w:rsidP="007D5633">
      <w:pPr>
        <w:pStyle w:val="NoSpacing"/>
        <w:numPr>
          <w:ilvl w:val="2"/>
          <w:numId w:val="69"/>
        </w:numPr>
        <w:rPr>
          <w:rFonts w:ascii="Times New Roman" w:hAnsi="Times New Roman" w:cs="Times New Roman"/>
          <w:sz w:val="20"/>
          <w:szCs w:val="20"/>
        </w:rPr>
      </w:pPr>
      <w:r>
        <w:rPr>
          <w:rFonts w:ascii="Times New Roman" w:hAnsi="Times New Roman" w:cs="Times New Roman"/>
          <w:sz w:val="20"/>
          <w:szCs w:val="20"/>
        </w:rPr>
        <w:t xml:space="preserve">Can avoid this gain in </w:t>
      </w:r>
      <w:r>
        <w:rPr>
          <w:rFonts w:ascii="Times New Roman" w:hAnsi="Times New Roman" w:cs="Times New Roman"/>
          <w:sz w:val="20"/>
          <w:szCs w:val="20"/>
          <w:u w:val="single"/>
        </w:rPr>
        <w:t>two ways</w:t>
      </w:r>
      <w:r>
        <w:rPr>
          <w:rFonts w:ascii="Times New Roman" w:hAnsi="Times New Roman" w:cs="Times New Roman"/>
          <w:sz w:val="20"/>
          <w:szCs w:val="20"/>
        </w:rPr>
        <w:t xml:space="preserve">: (i) </w:t>
      </w:r>
      <w:r w:rsidRPr="007D5633">
        <w:rPr>
          <w:rFonts w:ascii="Times New Roman" w:hAnsi="Times New Roman" w:cs="Times New Roman"/>
          <w:sz w:val="20"/>
          <w:szCs w:val="20"/>
          <w:u w:val="single"/>
        </w:rPr>
        <w:t>transfer additional assets</w:t>
      </w:r>
      <w:r>
        <w:rPr>
          <w:rFonts w:ascii="Times New Roman" w:hAnsi="Times New Roman" w:cs="Times New Roman"/>
          <w:sz w:val="20"/>
          <w:szCs w:val="20"/>
        </w:rPr>
        <w:t xml:space="preserve"> with sufficient basis or (ii) by </w:t>
      </w:r>
      <w:r w:rsidRPr="007D5633">
        <w:rPr>
          <w:rFonts w:ascii="Times New Roman" w:hAnsi="Times New Roman" w:cs="Times New Roman"/>
          <w:sz w:val="20"/>
          <w:szCs w:val="20"/>
          <w:u w:val="single"/>
        </w:rPr>
        <w:t>limiting the liabilities</w:t>
      </w:r>
      <w:r>
        <w:rPr>
          <w:rFonts w:ascii="Times New Roman" w:hAnsi="Times New Roman" w:cs="Times New Roman"/>
          <w:sz w:val="20"/>
          <w:szCs w:val="20"/>
        </w:rPr>
        <w:t xml:space="preserve"> that the transferee corporation assumes </w:t>
      </w:r>
    </w:p>
    <w:p w14:paraId="3A475132" w14:textId="3C6B8D8B" w:rsidR="00D30B2A" w:rsidRDefault="00D30B2A" w:rsidP="00D30B2A">
      <w:pPr>
        <w:pStyle w:val="NoSpacing"/>
        <w:numPr>
          <w:ilvl w:val="1"/>
          <w:numId w:val="69"/>
        </w:numPr>
        <w:rPr>
          <w:rFonts w:ascii="Times New Roman" w:hAnsi="Times New Roman" w:cs="Times New Roman"/>
          <w:sz w:val="20"/>
          <w:szCs w:val="20"/>
        </w:rPr>
      </w:pPr>
      <w:r w:rsidRPr="00CD6415">
        <w:rPr>
          <w:rFonts w:ascii="Times New Roman" w:hAnsi="Times New Roman" w:cs="Times New Roman"/>
          <w:b/>
          <w:sz w:val="20"/>
          <w:szCs w:val="20"/>
        </w:rPr>
        <w:t>§</w:t>
      </w:r>
      <w:r>
        <w:rPr>
          <w:rFonts w:ascii="Times New Roman" w:hAnsi="Times New Roman" w:cs="Times New Roman"/>
          <w:b/>
          <w:sz w:val="20"/>
          <w:szCs w:val="20"/>
        </w:rPr>
        <w:t xml:space="preserve"> 358</w:t>
      </w:r>
      <w:r w:rsidR="00763B04">
        <w:rPr>
          <w:rFonts w:ascii="Times New Roman" w:hAnsi="Times New Roman" w:cs="Times New Roman"/>
          <w:b/>
          <w:sz w:val="20"/>
          <w:szCs w:val="20"/>
        </w:rPr>
        <w:t xml:space="preserve">(a)(1), </w:t>
      </w:r>
      <w:r>
        <w:rPr>
          <w:rFonts w:ascii="Times New Roman" w:hAnsi="Times New Roman" w:cs="Times New Roman"/>
          <w:b/>
          <w:sz w:val="20"/>
          <w:szCs w:val="20"/>
        </w:rPr>
        <w:t>(d)(1):</w:t>
      </w:r>
      <w:r>
        <w:rPr>
          <w:rFonts w:ascii="Times New Roman" w:hAnsi="Times New Roman" w:cs="Times New Roman"/>
          <w:sz w:val="20"/>
          <w:szCs w:val="20"/>
        </w:rPr>
        <w:t xml:space="preserve"> For purposes of </w:t>
      </w:r>
      <w:r>
        <w:rPr>
          <w:rFonts w:ascii="Times New Roman" w:hAnsi="Times New Roman" w:cs="Times New Roman"/>
          <w:sz w:val="20"/>
          <w:szCs w:val="20"/>
          <w:u w:val="single"/>
        </w:rPr>
        <w:t>calculating basis</w:t>
      </w:r>
      <w:r>
        <w:rPr>
          <w:rFonts w:ascii="Times New Roman" w:hAnsi="Times New Roman" w:cs="Times New Roman"/>
          <w:sz w:val="20"/>
          <w:szCs w:val="20"/>
        </w:rPr>
        <w:t xml:space="preserve"> in stock </w:t>
      </w:r>
      <w:r w:rsidRPr="00D30B2A">
        <w:rPr>
          <w:rFonts w:ascii="Times New Roman" w:hAnsi="Times New Roman" w:cs="Times New Roman"/>
          <w:sz w:val="20"/>
          <w:szCs w:val="20"/>
        </w:rPr>
        <w:sym w:font="Wingdings" w:char="F0E0"/>
      </w:r>
      <w:r>
        <w:rPr>
          <w:rFonts w:ascii="Times New Roman" w:hAnsi="Times New Roman" w:cs="Times New Roman"/>
          <w:sz w:val="20"/>
          <w:szCs w:val="20"/>
        </w:rPr>
        <w:t xml:space="preserve"> liability </w:t>
      </w:r>
      <w:r>
        <w:rPr>
          <w:rFonts w:ascii="Times New Roman" w:hAnsi="Times New Roman" w:cs="Times New Roman"/>
          <w:b/>
          <w:i/>
          <w:sz w:val="20"/>
          <w:szCs w:val="20"/>
        </w:rPr>
        <w:t>is</w:t>
      </w:r>
      <w:r>
        <w:rPr>
          <w:rFonts w:ascii="Times New Roman" w:hAnsi="Times New Roman" w:cs="Times New Roman"/>
          <w:sz w:val="20"/>
          <w:szCs w:val="20"/>
        </w:rPr>
        <w:t xml:space="preserve"> treated as money (but NOT for calculating gain/loss under </w:t>
      </w:r>
      <w:r w:rsidRPr="00CD6415">
        <w:rPr>
          <w:rFonts w:ascii="Times New Roman" w:hAnsi="Times New Roman" w:cs="Times New Roman"/>
          <w:b/>
          <w:sz w:val="20"/>
          <w:szCs w:val="20"/>
        </w:rPr>
        <w:t>§</w:t>
      </w:r>
      <w:r>
        <w:rPr>
          <w:rFonts w:ascii="Times New Roman" w:hAnsi="Times New Roman" w:cs="Times New Roman"/>
          <w:b/>
          <w:sz w:val="20"/>
          <w:szCs w:val="20"/>
        </w:rPr>
        <w:t xml:space="preserve"> 357(a)</w:t>
      </w:r>
      <w:r>
        <w:rPr>
          <w:rFonts w:ascii="Times New Roman" w:hAnsi="Times New Roman" w:cs="Times New Roman"/>
          <w:sz w:val="20"/>
          <w:szCs w:val="20"/>
        </w:rPr>
        <w:t xml:space="preserve">) </w:t>
      </w:r>
    </w:p>
    <w:p w14:paraId="678113F9" w14:textId="6D46602D" w:rsidR="007D5633" w:rsidRDefault="007D5633" w:rsidP="007D5633">
      <w:pPr>
        <w:pStyle w:val="NoSpacing"/>
        <w:numPr>
          <w:ilvl w:val="0"/>
          <w:numId w:val="69"/>
        </w:num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mallCaps/>
          <w:sz w:val="20"/>
          <w:szCs w:val="20"/>
        </w:rPr>
        <w:t>Self-Made</w:t>
      </w:r>
      <w:r w:rsidRPr="007D5633">
        <w:rPr>
          <w:rFonts w:ascii="Times New Roman" w:hAnsi="Times New Roman" w:cs="Times New Roman"/>
          <w:smallCaps/>
          <w:sz w:val="20"/>
          <w:szCs w:val="20"/>
        </w:rPr>
        <w:t xml:space="preserve"> Note</w:t>
      </w:r>
      <w:r>
        <w:rPr>
          <w:rFonts w:ascii="Times New Roman" w:hAnsi="Times New Roman" w:cs="Times New Roman"/>
          <w:smallCaps/>
          <w:sz w:val="20"/>
          <w:szCs w:val="20"/>
        </w:rPr>
        <w:t xml:space="preserve"> </w:t>
      </w:r>
      <w:r w:rsidRPr="007D5633">
        <w:rPr>
          <w:rFonts w:ascii="Times New Roman" w:hAnsi="Times New Roman" w:cs="Times New Roman"/>
          <w:smallCaps/>
          <w:sz w:val="20"/>
          <w:szCs w:val="20"/>
        </w:rPr>
        <w:t>As Liability</w:t>
      </w:r>
      <w:r>
        <w:rPr>
          <w:rFonts w:ascii="Times New Roman" w:hAnsi="Times New Roman" w:cs="Times New Roman"/>
          <w:sz w:val="20"/>
          <w:szCs w:val="20"/>
        </w:rPr>
        <w:t xml:space="preserve">] </w:t>
      </w:r>
      <w:r>
        <w:rPr>
          <w:rFonts w:ascii="Times New Roman" w:hAnsi="Times New Roman" w:cs="Times New Roman"/>
          <w:i/>
          <w:sz w:val="20"/>
          <w:szCs w:val="20"/>
        </w:rPr>
        <w:t>Peracchi v. Commissioner</w:t>
      </w:r>
      <w:r>
        <w:rPr>
          <w:rFonts w:ascii="Times New Roman" w:hAnsi="Times New Roman" w:cs="Times New Roman"/>
          <w:sz w:val="20"/>
          <w:szCs w:val="20"/>
        </w:rPr>
        <w:t xml:space="preserve"> (To avoid triggering gain under </w:t>
      </w:r>
      <w:r w:rsidRPr="00FD584C">
        <w:rPr>
          <w:rFonts w:ascii="Times New Roman" w:hAnsi="Times New Roman" w:cs="Times New Roman"/>
          <w:sz w:val="20"/>
          <w:szCs w:val="20"/>
        </w:rPr>
        <w:t>§</w:t>
      </w:r>
      <w:r>
        <w:rPr>
          <w:rFonts w:ascii="Times New Roman" w:hAnsi="Times New Roman" w:cs="Times New Roman"/>
          <w:sz w:val="20"/>
          <w:szCs w:val="20"/>
        </w:rPr>
        <w:t xml:space="preserve"> 357 in transfer of property to his corporation, P includes promissory note at 11% to corporation of about $1m [</w:t>
      </w:r>
      <w:r w:rsidRPr="00FD584C">
        <w:rPr>
          <w:rFonts w:ascii="Times New Roman" w:hAnsi="Times New Roman" w:cs="Times New Roman"/>
          <w:sz w:val="20"/>
          <w:szCs w:val="20"/>
        </w:rPr>
        <w:t>§</w:t>
      </w:r>
      <w:r>
        <w:rPr>
          <w:rFonts w:ascii="Times New Roman" w:hAnsi="Times New Roman" w:cs="Times New Roman"/>
          <w:sz w:val="20"/>
          <w:szCs w:val="20"/>
        </w:rPr>
        <w:t xml:space="preserve"> 357 aggregates property contributed]. IRS argues P is creating basis out of nothing, basis should be zero, and no real obligation to repay—just alter ego [not true indebtedness; would have been no problem if contributed cash]. Issue: does note have face value basis for purposes of </w:t>
      </w:r>
      <w:r w:rsidRPr="00FD584C">
        <w:rPr>
          <w:rFonts w:ascii="Times New Roman" w:hAnsi="Times New Roman" w:cs="Times New Roman"/>
          <w:sz w:val="20"/>
          <w:szCs w:val="20"/>
        </w:rPr>
        <w:t>§</w:t>
      </w:r>
      <w:r>
        <w:rPr>
          <w:rFonts w:ascii="Times New Roman" w:hAnsi="Times New Roman" w:cs="Times New Roman"/>
          <w:sz w:val="20"/>
          <w:szCs w:val="20"/>
        </w:rPr>
        <w:t xml:space="preserve"> 357(c)?)</w:t>
      </w:r>
    </w:p>
    <w:p w14:paraId="5DE82886" w14:textId="77777777" w:rsidR="007D5633" w:rsidRDefault="007D5633" w:rsidP="007D5633">
      <w:pPr>
        <w:pStyle w:val="NoSpacing"/>
        <w:numPr>
          <w:ilvl w:val="1"/>
          <w:numId w:val="69"/>
        </w:numPr>
        <w:rPr>
          <w:rFonts w:ascii="Times New Roman" w:hAnsi="Times New Roman" w:cs="Times New Roman"/>
          <w:sz w:val="20"/>
          <w:szCs w:val="20"/>
        </w:rPr>
      </w:pPr>
      <w:r>
        <w:rPr>
          <w:rFonts w:ascii="Times New Roman" w:hAnsi="Times New Roman" w:cs="Times New Roman"/>
          <w:b/>
          <w:sz w:val="20"/>
          <w:szCs w:val="20"/>
        </w:rPr>
        <w:t>Yes.</w:t>
      </w:r>
      <w:r>
        <w:rPr>
          <w:rFonts w:ascii="Times New Roman" w:hAnsi="Times New Roman" w:cs="Times New Roman"/>
          <w:sz w:val="20"/>
          <w:szCs w:val="20"/>
        </w:rPr>
        <w:t xml:space="preserve"> Note represents a new and substantial increase in P’s investment in corporation. Why? Creditors can </w:t>
      </w:r>
      <w:r>
        <w:rPr>
          <w:rFonts w:ascii="Times New Roman" w:hAnsi="Times New Roman" w:cs="Times New Roman"/>
          <w:b/>
          <w:i/>
          <w:sz w:val="20"/>
          <w:szCs w:val="20"/>
        </w:rPr>
        <w:t>legitimately call note</w:t>
      </w:r>
      <w:r>
        <w:rPr>
          <w:rFonts w:ascii="Times New Roman" w:hAnsi="Times New Roman" w:cs="Times New Roman"/>
          <w:sz w:val="20"/>
          <w:szCs w:val="20"/>
        </w:rPr>
        <w:t xml:space="preserve"> in </w:t>
      </w:r>
      <w:r>
        <w:rPr>
          <w:rFonts w:ascii="Times New Roman" w:hAnsi="Times New Roman" w:cs="Times New Roman"/>
          <w:sz w:val="20"/>
          <w:szCs w:val="20"/>
          <w:u w:val="single"/>
        </w:rPr>
        <w:t>bankruptcy</w:t>
      </w:r>
      <w:r>
        <w:rPr>
          <w:rFonts w:ascii="Times New Roman" w:hAnsi="Times New Roman" w:cs="Times New Roman"/>
          <w:sz w:val="20"/>
          <w:szCs w:val="20"/>
        </w:rPr>
        <w:t xml:space="preserve"> </w:t>
      </w:r>
      <w:r w:rsidRPr="00CD6415">
        <w:rPr>
          <w:rFonts w:ascii="Times New Roman" w:hAnsi="Times New Roman" w:cs="Times New Roman"/>
          <w:sz w:val="20"/>
          <w:szCs w:val="20"/>
        </w:rPr>
        <w:sym w:font="Wingdings" w:char="F0E0"/>
      </w:r>
      <w:r>
        <w:rPr>
          <w:rFonts w:ascii="Times New Roman" w:hAnsi="Times New Roman" w:cs="Times New Roman"/>
          <w:sz w:val="20"/>
          <w:szCs w:val="20"/>
        </w:rPr>
        <w:t xml:space="preserve"> enough to confer substantial economic effect. </w:t>
      </w:r>
      <w:r>
        <w:rPr>
          <w:rFonts w:ascii="Times New Roman" w:hAnsi="Times New Roman" w:cs="Times New Roman"/>
          <w:b/>
          <w:i/>
          <w:sz w:val="20"/>
          <w:szCs w:val="20"/>
        </w:rPr>
        <w:t>Economic exposure</w:t>
      </w:r>
      <w:r>
        <w:rPr>
          <w:rFonts w:ascii="Times New Roman" w:hAnsi="Times New Roman" w:cs="Times New Roman"/>
          <w:sz w:val="20"/>
          <w:szCs w:val="20"/>
        </w:rPr>
        <w:t xml:space="preserve"> is the </w:t>
      </w:r>
      <w:r>
        <w:rPr>
          <w:rFonts w:ascii="Times New Roman" w:hAnsi="Times New Roman" w:cs="Times New Roman"/>
          <w:sz w:val="20"/>
          <w:szCs w:val="20"/>
          <w:u w:val="single"/>
        </w:rPr>
        <w:t>ultimate measuring rod</w:t>
      </w:r>
      <w:r>
        <w:rPr>
          <w:rFonts w:ascii="Times New Roman" w:hAnsi="Times New Roman" w:cs="Times New Roman"/>
          <w:sz w:val="20"/>
          <w:szCs w:val="20"/>
        </w:rPr>
        <w:t xml:space="preserve"> of a shareholder investment. </w:t>
      </w:r>
    </w:p>
    <w:p w14:paraId="68A05FB8" w14:textId="68694D48" w:rsidR="00AC48B7" w:rsidRPr="00AC48B7" w:rsidRDefault="007D5633" w:rsidP="00AC48B7">
      <w:pPr>
        <w:pStyle w:val="NoSpacing"/>
        <w:numPr>
          <w:ilvl w:val="2"/>
          <w:numId w:val="69"/>
        </w:numPr>
        <w:rPr>
          <w:rFonts w:ascii="Times New Roman" w:hAnsi="Times New Roman" w:cs="Times New Roman"/>
          <w:sz w:val="20"/>
          <w:szCs w:val="20"/>
        </w:rPr>
      </w:pPr>
      <w:r>
        <w:rPr>
          <w:rFonts w:ascii="Times New Roman" w:hAnsi="Times New Roman" w:cs="Times New Roman"/>
          <w:sz w:val="20"/>
          <w:szCs w:val="20"/>
        </w:rPr>
        <w:t xml:space="preserve">Also not a gift (IRS argument). There </w:t>
      </w:r>
      <w:r>
        <w:rPr>
          <w:rFonts w:ascii="Times New Roman" w:hAnsi="Times New Roman" w:cs="Times New Roman"/>
          <w:i/>
          <w:sz w:val="20"/>
          <w:szCs w:val="20"/>
        </w:rPr>
        <w:t>is</w:t>
      </w:r>
      <w:r>
        <w:rPr>
          <w:rFonts w:ascii="Times New Roman" w:hAnsi="Times New Roman" w:cs="Times New Roman"/>
          <w:sz w:val="20"/>
          <w:szCs w:val="20"/>
        </w:rPr>
        <w:t xml:space="preserve"> consideration </w:t>
      </w:r>
      <w:r w:rsidRPr="00CD6415">
        <w:rPr>
          <w:rFonts w:ascii="Times New Roman" w:hAnsi="Times New Roman" w:cs="Times New Roman"/>
          <w:sz w:val="20"/>
          <w:szCs w:val="20"/>
        </w:rPr>
        <w:sym w:font="Wingdings" w:char="F0E0"/>
      </w:r>
      <w:r>
        <w:rPr>
          <w:rFonts w:ascii="Times New Roman" w:hAnsi="Times New Roman" w:cs="Times New Roman"/>
          <w:sz w:val="20"/>
          <w:szCs w:val="20"/>
        </w:rPr>
        <w:t xml:space="preserve"> implicit promise by corp to put $$ to good use, and FD of directors to generate highest return. If gift, then all contributions to corporations would be gifts. </w:t>
      </w:r>
    </w:p>
    <w:p w14:paraId="4814A12A" w14:textId="77777777" w:rsidR="005E3544" w:rsidRDefault="005E3544" w:rsidP="005E3544">
      <w:pPr>
        <w:pStyle w:val="NoSpacing"/>
        <w:rPr>
          <w:rFonts w:ascii="Times New Roman" w:hAnsi="Times New Roman" w:cs="Times New Roman"/>
          <w:b/>
          <w:sz w:val="20"/>
          <w:szCs w:val="20"/>
        </w:rPr>
      </w:pPr>
    </w:p>
    <w:p w14:paraId="3C56900A" w14:textId="77777777" w:rsidR="005E3544" w:rsidRDefault="005E3544" w:rsidP="005E3544">
      <w:pPr>
        <w:pStyle w:val="NoSpacing"/>
        <w:rPr>
          <w:rFonts w:ascii="Times New Roman" w:hAnsi="Times New Roman" w:cs="Times New Roman"/>
          <w:sz w:val="20"/>
          <w:szCs w:val="20"/>
        </w:rPr>
      </w:pPr>
      <w:r>
        <w:rPr>
          <w:rFonts w:ascii="Times New Roman" w:hAnsi="Times New Roman" w:cs="Times New Roman"/>
          <w:b/>
          <w:sz w:val="20"/>
          <w:szCs w:val="20"/>
        </w:rPr>
        <w:t>Additional Basis Rules</w:t>
      </w:r>
    </w:p>
    <w:p w14:paraId="5FE0A486" w14:textId="77777777" w:rsidR="005E3544" w:rsidRDefault="005E3544" w:rsidP="005E3544">
      <w:pPr>
        <w:pStyle w:val="NoSpacing"/>
        <w:numPr>
          <w:ilvl w:val="0"/>
          <w:numId w:val="71"/>
        </w:numPr>
        <w:rPr>
          <w:rFonts w:ascii="Times New Roman" w:hAnsi="Times New Roman" w:cs="Times New Roman"/>
          <w:sz w:val="20"/>
          <w:szCs w:val="20"/>
        </w:rPr>
      </w:pPr>
      <w:r>
        <w:rPr>
          <w:rFonts w:ascii="Times New Roman" w:hAnsi="Times New Roman" w:cs="Times New Roman"/>
          <w:sz w:val="20"/>
          <w:szCs w:val="20"/>
        </w:rPr>
        <w:t xml:space="preserve">Generally, if a person transfers several properties to a transferee corp in a </w:t>
      </w:r>
      <w:r w:rsidRPr="00613B56">
        <w:rPr>
          <w:rFonts w:ascii="Times New Roman" w:hAnsi="Times New Roman" w:cs="Times New Roman"/>
          <w:sz w:val="20"/>
          <w:szCs w:val="20"/>
        </w:rPr>
        <w:t>§</w:t>
      </w:r>
      <w:r>
        <w:rPr>
          <w:rFonts w:ascii="Times New Roman" w:hAnsi="Times New Roman" w:cs="Times New Roman"/>
          <w:sz w:val="20"/>
          <w:szCs w:val="20"/>
        </w:rPr>
        <w:t xml:space="preserve"> 351 exchange, the person determines her basis in the transferee stock received by considering the </w:t>
      </w:r>
      <w:r>
        <w:rPr>
          <w:rFonts w:ascii="Times New Roman" w:hAnsi="Times New Roman" w:cs="Times New Roman"/>
          <w:i/>
          <w:sz w:val="20"/>
          <w:szCs w:val="20"/>
        </w:rPr>
        <w:t>aggregate basis</w:t>
      </w:r>
      <w:r>
        <w:rPr>
          <w:rFonts w:ascii="Times New Roman" w:hAnsi="Times New Roman" w:cs="Times New Roman"/>
          <w:sz w:val="20"/>
          <w:szCs w:val="20"/>
        </w:rPr>
        <w:t xml:space="preserve"> of the property transferred. Are there circumstances where basis and holding period of stock received must be split? </w:t>
      </w:r>
    </w:p>
    <w:p w14:paraId="55552BFA" w14:textId="77777777" w:rsidR="00AC48B7" w:rsidRDefault="00AC48B7" w:rsidP="00AC48B7">
      <w:pPr>
        <w:pStyle w:val="NoSpacing"/>
        <w:rPr>
          <w:rFonts w:ascii="Times New Roman" w:hAnsi="Times New Roman" w:cs="Times New Roman"/>
          <w:b/>
          <w:sz w:val="20"/>
          <w:szCs w:val="20"/>
        </w:rPr>
      </w:pPr>
    </w:p>
    <w:p w14:paraId="6B8EA52F" w14:textId="20E89A86" w:rsidR="00AC48B7" w:rsidRPr="00AC48B7" w:rsidRDefault="00AC48B7" w:rsidP="00AC48B7">
      <w:pPr>
        <w:pStyle w:val="NoSpacing"/>
        <w:rPr>
          <w:rFonts w:ascii="Times New Roman" w:hAnsi="Times New Roman" w:cs="Times New Roman"/>
          <w:sz w:val="20"/>
          <w:szCs w:val="20"/>
        </w:rPr>
      </w:pPr>
      <w:r>
        <w:rPr>
          <w:rFonts w:ascii="Times New Roman" w:hAnsi="Times New Roman" w:cs="Times New Roman"/>
          <w:sz w:val="20"/>
          <w:szCs w:val="20"/>
        </w:rPr>
        <w:t>[</w:t>
      </w:r>
      <w:r w:rsidRPr="00AC48B7">
        <w:rPr>
          <w:rFonts w:ascii="Times New Roman" w:hAnsi="Times New Roman" w:cs="Times New Roman"/>
          <w:sz w:val="20"/>
          <w:szCs w:val="20"/>
        </w:rPr>
        <w:t>§ 357(c)(3)</w:t>
      </w:r>
      <w:r>
        <w:rPr>
          <w:rFonts w:ascii="Times New Roman" w:hAnsi="Times New Roman" w:cs="Times New Roman"/>
          <w:sz w:val="20"/>
          <w:szCs w:val="20"/>
        </w:rPr>
        <w:t xml:space="preserve"> </w:t>
      </w:r>
      <w:r w:rsidRPr="00F52B02">
        <w:rPr>
          <w:rFonts w:ascii="Times New Roman" w:hAnsi="Times New Roman" w:cs="Times New Roman"/>
          <w:smallCaps/>
          <w:sz w:val="20"/>
          <w:szCs w:val="20"/>
        </w:rPr>
        <w:t>Liabilities and</w:t>
      </w:r>
      <w:r>
        <w:rPr>
          <w:rFonts w:ascii="Times New Roman" w:hAnsi="Times New Roman" w:cs="Times New Roman"/>
          <w:sz w:val="20"/>
          <w:szCs w:val="20"/>
        </w:rPr>
        <w:t xml:space="preserve"> § 358(h)]</w:t>
      </w:r>
    </w:p>
    <w:p w14:paraId="513A9CF8" w14:textId="77777777" w:rsidR="00AC48B7" w:rsidRPr="00613B56" w:rsidRDefault="00AC48B7" w:rsidP="00AC48B7">
      <w:pPr>
        <w:pStyle w:val="NoSpacing"/>
        <w:numPr>
          <w:ilvl w:val="0"/>
          <w:numId w:val="70"/>
        </w:numPr>
        <w:rPr>
          <w:rFonts w:ascii="Times New Roman" w:hAnsi="Times New Roman" w:cs="Times New Roman"/>
          <w:b/>
          <w:sz w:val="20"/>
          <w:szCs w:val="20"/>
        </w:rPr>
      </w:pPr>
      <w:r w:rsidRPr="00613B56">
        <w:rPr>
          <w:rFonts w:ascii="Times New Roman" w:hAnsi="Times New Roman" w:cs="Times New Roman"/>
          <w:b/>
          <w:sz w:val="20"/>
          <w:szCs w:val="20"/>
        </w:rPr>
        <w:t>§ 357(c)(3)</w:t>
      </w:r>
    </w:p>
    <w:p w14:paraId="50A4C0F1" w14:textId="77777777" w:rsidR="00AC48B7" w:rsidRPr="00613B56" w:rsidRDefault="00AC48B7" w:rsidP="00AC48B7">
      <w:pPr>
        <w:pStyle w:val="NoSpacing"/>
        <w:numPr>
          <w:ilvl w:val="1"/>
          <w:numId w:val="70"/>
        </w:numPr>
        <w:rPr>
          <w:rFonts w:ascii="Times New Roman" w:hAnsi="Times New Roman" w:cs="Times New Roman"/>
          <w:sz w:val="20"/>
          <w:szCs w:val="20"/>
        </w:rPr>
      </w:pPr>
      <w:r w:rsidRPr="00613B56">
        <w:rPr>
          <w:rFonts w:ascii="Times New Roman" w:hAnsi="Times New Roman" w:cs="Times New Roman"/>
          <w:sz w:val="20"/>
          <w:szCs w:val="20"/>
        </w:rPr>
        <w:t>Exempts certain liabilities from general § 357(c) gain recognition</w:t>
      </w:r>
    </w:p>
    <w:p w14:paraId="5B8AB823" w14:textId="77777777" w:rsidR="00AC48B7" w:rsidRPr="00613B56" w:rsidRDefault="00AC48B7" w:rsidP="00AC48B7">
      <w:pPr>
        <w:pStyle w:val="NoSpacing"/>
        <w:numPr>
          <w:ilvl w:val="1"/>
          <w:numId w:val="70"/>
        </w:numPr>
        <w:rPr>
          <w:rFonts w:ascii="Times New Roman" w:hAnsi="Times New Roman" w:cs="Times New Roman"/>
          <w:sz w:val="20"/>
          <w:szCs w:val="20"/>
        </w:rPr>
      </w:pPr>
      <w:r w:rsidRPr="00AC48B7">
        <w:rPr>
          <w:rFonts w:ascii="Times New Roman" w:hAnsi="Times New Roman" w:cs="Times New Roman"/>
          <w:sz w:val="20"/>
          <w:szCs w:val="20"/>
        </w:rPr>
        <w:t>§ 357(c)(3)</w:t>
      </w:r>
      <w:r w:rsidRPr="00613B56">
        <w:rPr>
          <w:rFonts w:ascii="Times New Roman" w:hAnsi="Times New Roman" w:cs="Times New Roman"/>
          <w:sz w:val="20"/>
          <w:szCs w:val="20"/>
        </w:rPr>
        <w:t xml:space="preserve"> liabilities include ones that </w:t>
      </w:r>
      <w:r w:rsidRPr="00AC48B7">
        <w:rPr>
          <w:rFonts w:ascii="Times New Roman" w:hAnsi="Times New Roman" w:cs="Times New Roman"/>
          <w:sz w:val="20"/>
          <w:szCs w:val="20"/>
          <w:u w:val="single"/>
        </w:rPr>
        <w:t>generate a deduction</w:t>
      </w:r>
      <w:r w:rsidRPr="00613B56">
        <w:rPr>
          <w:rFonts w:ascii="Times New Roman" w:hAnsi="Times New Roman" w:cs="Times New Roman"/>
          <w:sz w:val="20"/>
          <w:szCs w:val="20"/>
        </w:rPr>
        <w:t xml:space="preserve"> when paid</w:t>
      </w:r>
    </w:p>
    <w:p w14:paraId="73C707B4" w14:textId="77777777" w:rsidR="00AC48B7" w:rsidRPr="00613B56" w:rsidRDefault="00AC48B7" w:rsidP="00AC48B7">
      <w:pPr>
        <w:pStyle w:val="NoSpacing"/>
        <w:numPr>
          <w:ilvl w:val="2"/>
          <w:numId w:val="70"/>
        </w:numPr>
        <w:rPr>
          <w:rFonts w:ascii="Times New Roman" w:hAnsi="Times New Roman" w:cs="Times New Roman"/>
          <w:sz w:val="20"/>
          <w:szCs w:val="20"/>
        </w:rPr>
      </w:pPr>
      <w:r w:rsidRPr="00613B56">
        <w:rPr>
          <w:rFonts w:ascii="Times New Roman" w:hAnsi="Times New Roman" w:cs="Times New Roman"/>
          <w:sz w:val="20"/>
          <w:szCs w:val="20"/>
        </w:rPr>
        <w:t>This may include certain contingent liabilities or liabilities of cash-method taxpayers</w:t>
      </w:r>
    </w:p>
    <w:p w14:paraId="357F814C" w14:textId="77777777" w:rsidR="00AC48B7" w:rsidRPr="00613B56" w:rsidRDefault="00AC48B7" w:rsidP="00AC48B7">
      <w:pPr>
        <w:pStyle w:val="NoSpacing"/>
        <w:numPr>
          <w:ilvl w:val="1"/>
          <w:numId w:val="70"/>
        </w:numPr>
        <w:rPr>
          <w:rFonts w:ascii="Times New Roman" w:hAnsi="Times New Roman" w:cs="Times New Roman"/>
          <w:sz w:val="20"/>
          <w:szCs w:val="20"/>
        </w:rPr>
      </w:pPr>
      <w:r w:rsidRPr="00AC48B7">
        <w:rPr>
          <w:rFonts w:ascii="Times New Roman" w:hAnsi="Times New Roman" w:cs="Times New Roman"/>
          <w:sz w:val="20"/>
          <w:szCs w:val="20"/>
        </w:rPr>
        <w:t>§ 357(c)(3)</w:t>
      </w:r>
      <w:r w:rsidRPr="00613B56">
        <w:rPr>
          <w:rFonts w:ascii="Times New Roman" w:hAnsi="Times New Roman" w:cs="Times New Roman"/>
          <w:sz w:val="20"/>
          <w:szCs w:val="20"/>
        </w:rPr>
        <w:t xml:space="preserve"> liabilities do </w:t>
      </w:r>
      <w:r>
        <w:rPr>
          <w:rFonts w:ascii="Times New Roman" w:hAnsi="Times New Roman" w:cs="Times New Roman"/>
          <w:sz w:val="20"/>
          <w:szCs w:val="20"/>
        </w:rPr>
        <w:t xml:space="preserve">NOT </w:t>
      </w:r>
      <w:r w:rsidRPr="00613B56">
        <w:rPr>
          <w:rFonts w:ascii="Times New Roman" w:hAnsi="Times New Roman" w:cs="Times New Roman"/>
          <w:sz w:val="20"/>
          <w:szCs w:val="20"/>
        </w:rPr>
        <w:t xml:space="preserve">include ones that </w:t>
      </w:r>
      <w:r w:rsidRPr="00AC48B7">
        <w:rPr>
          <w:rFonts w:ascii="Times New Roman" w:hAnsi="Times New Roman" w:cs="Times New Roman"/>
          <w:sz w:val="20"/>
          <w:szCs w:val="20"/>
          <w:u w:val="single"/>
        </w:rPr>
        <w:t>created basis when incurred</w:t>
      </w:r>
    </w:p>
    <w:p w14:paraId="779012A7" w14:textId="77777777" w:rsidR="00AC48B7" w:rsidRPr="00AC48B7" w:rsidRDefault="00AC48B7" w:rsidP="00AC48B7">
      <w:pPr>
        <w:pStyle w:val="NoSpacing"/>
        <w:numPr>
          <w:ilvl w:val="1"/>
          <w:numId w:val="70"/>
        </w:numPr>
        <w:rPr>
          <w:rFonts w:ascii="Times New Roman" w:hAnsi="Times New Roman" w:cs="Times New Roman"/>
          <w:sz w:val="20"/>
          <w:szCs w:val="20"/>
        </w:rPr>
      </w:pPr>
      <w:r w:rsidRPr="00613B56">
        <w:rPr>
          <w:rFonts w:ascii="Times New Roman" w:hAnsi="Times New Roman" w:cs="Times New Roman"/>
          <w:sz w:val="20"/>
          <w:szCs w:val="20"/>
        </w:rPr>
        <w:t>See problem 2-9 for some examples</w:t>
      </w:r>
    </w:p>
    <w:p w14:paraId="0E457F5D" w14:textId="6D288CE6" w:rsidR="00AC48B7" w:rsidRPr="00613B56" w:rsidRDefault="00AC48B7" w:rsidP="00AC48B7">
      <w:pPr>
        <w:pStyle w:val="NoSpacing"/>
        <w:numPr>
          <w:ilvl w:val="0"/>
          <w:numId w:val="70"/>
        </w:numPr>
        <w:rPr>
          <w:rFonts w:ascii="Times New Roman" w:hAnsi="Times New Roman" w:cs="Times New Roman"/>
          <w:b/>
          <w:sz w:val="20"/>
          <w:szCs w:val="20"/>
        </w:rPr>
      </w:pPr>
      <w:r w:rsidRPr="00613B56">
        <w:rPr>
          <w:rFonts w:ascii="Times New Roman" w:hAnsi="Times New Roman" w:cs="Times New Roman"/>
          <w:b/>
          <w:sz w:val="20"/>
          <w:szCs w:val="20"/>
        </w:rPr>
        <w:t>§ 358(h)</w:t>
      </w:r>
      <w:r>
        <w:rPr>
          <w:rFonts w:ascii="Times New Roman" w:hAnsi="Times New Roman" w:cs="Times New Roman"/>
          <w:sz w:val="20"/>
          <w:szCs w:val="20"/>
        </w:rPr>
        <w:t xml:space="preserve"> – anti-abuse rule that targets duplicate loss at the shareholder and corporate levels </w:t>
      </w:r>
    </w:p>
    <w:p w14:paraId="1B33DE2A" w14:textId="77777777" w:rsidR="00AC48B7" w:rsidRPr="00613B56" w:rsidRDefault="00AC48B7" w:rsidP="00AC48B7">
      <w:pPr>
        <w:pStyle w:val="NoSpacing"/>
        <w:numPr>
          <w:ilvl w:val="1"/>
          <w:numId w:val="70"/>
        </w:numPr>
        <w:rPr>
          <w:rFonts w:ascii="Times New Roman" w:hAnsi="Times New Roman" w:cs="Times New Roman"/>
          <w:sz w:val="20"/>
          <w:szCs w:val="20"/>
        </w:rPr>
      </w:pPr>
      <w:r w:rsidRPr="00613B56">
        <w:rPr>
          <w:rFonts w:ascii="Times New Roman" w:hAnsi="Times New Roman" w:cs="Times New Roman"/>
          <w:sz w:val="20"/>
          <w:szCs w:val="20"/>
        </w:rPr>
        <w:t xml:space="preserve">If basis in stock after § 351 </w:t>
      </w:r>
      <w:r w:rsidRPr="00AC48B7">
        <w:rPr>
          <w:rFonts w:ascii="Times New Roman" w:hAnsi="Times New Roman" w:cs="Times New Roman"/>
          <w:sz w:val="20"/>
          <w:szCs w:val="20"/>
          <w:u w:val="single"/>
        </w:rPr>
        <w:t>exceeds value</w:t>
      </w:r>
      <w:r w:rsidRPr="00613B56">
        <w:rPr>
          <w:rFonts w:ascii="Times New Roman" w:hAnsi="Times New Roman" w:cs="Times New Roman"/>
          <w:sz w:val="20"/>
          <w:szCs w:val="20"/>
        </w:rPr>
        <w:t>,</w:t>
      </w:r>
    </w:p>
    <w:p w14:paraId="2FDEC0C2" w14:textId="1A75C294" w:rsidR="00AC48B7" w:rsidRDefault="00AC48B7" w:rsidP="00AC48B7">
      <w:pPr>
        <w:pStyle w:val="NoSpacing"/>
        <w:numPr>
          <w:ilvl w:val="1"/>
          <w:numId w:val="70"/>
        </w:numPr>
        <w:rPr>
          <w:rFonts w:ascii="Times New Roman" w:hAnsi="Times New Roman" w:cs="Times New Roman"/>
          <w:sz w:val="20"/>
          <w:szCs w:val="20"/>
        </w:rPr>
      </w:pPr>
      <w:r w:rsidRPr="00613B56">
        <w:rPr>
          <w:rFonts w:ascii="Times New Roman" w:hAnsi="Times New Roman" w:cs="Times New Roman"/>
          <w:sz w:val="20"/>
          <w:szCs w:val="20"/>
        </w:rPr>
        <w:t xml:space="preserve">Then </w:t>
      </w:r>
      <w:r w:rsidRPr="00AC48B7">
        <w:rPr>
          <w:rFonts w:ascii="Times New Roman" w:hAnsi="Times New Roman" w:cs="Times New Roman"/>
          <w:sz w:val="20"/>
          <w:szCs w:val="20"/>
          <w:u w:val="single"/>
        </w:rPr>
        <w:t>basis is reduced</w:t>
      </w:r>
      <w:r w:rsidRPr="00613B56">
        <w:rPr>
          <w:rFonts w:ascii="Times New Roman" w:hAnsi="Times New Roman" w:cs="Times New Roman"/>
          <w:sz w:val="20"/>
          <w:szCs w:val="20"/>
        </w:rPr>
        <w:t xml:space="preserve"> to the extent of § 357(c)(3) liabilities transferred, but</w:t>
      </w:r>
      <w:r>
        <w:rPr>
          <w:rFonts w:ascii="Times New Roman" w:hAnsi="Times New Roman" w:cs="Times New Roman"/>
          <w:sz w:val="20"/>
          <w:szCs w:val="20"/>
        </w:rPr>
        <w:t xml:space="preserve"> NOT</w:t>
      </w:r>
      <w:r w:rsidRPr="00613B56">
        <w:rPr>
          <w:rFonts w:ascii="Times New Roman" w:hAnsi="Times New Roman" w:cs="Times New Roman"/>
          <w:sz w:val="20"/>
          <w:szCs w:val="20"/>
        </w:rPr>
        <w:t xml:space="preserve"> below value of the stock</w:t>
      </w:r>
    </w:p>
    <w:p w14:paraId="1B8B8FC0" w14:textId="77777777" w:rsidR="00AC48B7" w:rsidRDefault="00AC48B7" w:rsidP="00AC48B7">
      <w:pPr>
        <w:pStyle w:val="NoSpacing"/>
        <w:rPr>
          <w:rFonts w:ascii="Times New Roman" w:hAnsi="Times New Roman" w:cs="Times New Roman"/>
          <w:sz w:val="20"/>
          <w:szCs w:val="20"/>
        </w:rPr>
      </w:pPr>
    </w:p>
    <w:p w14:paraId="7C035613" w14:textId="77777777" w:rsidR="00AC48B7" w:rsidRDefault="00AC48B7" w:rsidP="00AC48B7">
      <w:pPr>
        <w:pStyle w:val="NoSpacing"/>
        <w:rPr>
          <w:rFonts w:ascii="Times New Roman" w:hAnsi="Times New Roman" w:cs="Times New Roman"/>
          <w:sz w:val="20"/>
          <w:szCs w:val="20"/>
        </w:rPr>
      </w:pPr>
      <w:r>
        <w:rPr>
          <w:rFonts w:ascii="Times New Roman" w:hAnsi="Times New Roman" w:cs="Times New Roman"/>
          <w:sz w:val="20"/>
          <w:szCs w:val="20"/>
        </w:rPr>
        <w:t>[</w:t>
      </w:r>
      <w:r w:rsidRPr="00613B56">
        <w:rPr>
          <w:rFonts w:ascii="Times New Roman" w:hAnsi="Times New Roman" w:cs="Times New Roman"/>
          <w:sz w:val="20"/>
          <w:szCs w:val="20"/>
        </w:rPr>
        <w:t xml:space="preserve">§ 362(d) </w:t>
      </w:r>
      <w:r w:rsidRPr="00F52B02">
        <w:rPr>
          <w:rFonts w:ascii="Times New Roman" w:hAnsi="Times New Roman" w:cs="Times New Roman"/>
          <w:smallCaps/>
          <w:sz w:val="20"/>
          <w:szCs w:val="20"/>
        </w:rPr>
        <w:t>and “Inflated Basis”]</w:t>
      </w:r>
    </w:p>
    <w:p w14:paraId="445FBE4E" w14:textId="22446112" w:rsidR="00AC48B7" w:rsidRPr="00AC48B7" w:rsidRDefault="00AC48B7" w:rsidP="00AC48B7">
      <w:pPr>
        <w:pStyle w:val="NoSpacing"/>
        <w:numPr>
          <w:ilvl w:val="0"/>
          <w:numId w:val="71"/>
        </w:numPr>
        <w:rPr>
          <w:rFonts w:ascii="Times New Roman" w:hAnsi="Times New Roman" w:cs="Times New Roman"/>
          <w:b/>
          <w:sz w:val="20"/>
          <w:szCs w:val="20"/>
        </w:rPr>
      </w:pPr>
      <w:r w:rsidRPr="00AC48B7">
        <w:rPr>
          <w:rFonts w:ascii="Times New Roman" w:hAnsi="Times New Roman" w:cs="Times New Roman"/>
          <w:b/>
          <w:sz w:val="20"/>
          <w:szCs w:val="20"/>
        </w:rPr>
        <w:t>§ 362(d)</w:t>
      </w:r>
      <w:r>
        <w:rPr>
          <w:rFonts w:ascii="Times New Roman" w:hAnsi="Times New Roman" w:cs="Times New Roman"/>
          <w:b/>
          <w:sz w:val="20"/>
          <w:szCs w:val="20"/>
        </w:rPr>
        <w:t xml:space="preserve"> </w:t>
      </w:r>
      <w:r>
        <w:rPr>
          <w:rFonts w:ascii="Times New Roman" w:hAnsi="Times New Roman" w:cs="Times New Roman"/>
          <w:sz w:val="20"/>
          <w:szCs w:val="20"/>
        </w:rPr>
        <w:t xml:space="preserve">– anti-abuse rule that says the corporation’s basis in any property </w:t>
      </w:r>
      <w:r w:rsidRPr="00AC48B7">
        <w:rPr>
          <w:rFonts w:ascii="Times New Roman" w:hAnsi="Times New Roman" w:cs="Times New Roman"/>
          <w:sz w:val="20"/>
          <w:szCs w:val="20"/>
          <w:u w:val="single"/>
        </w:rPr>
        <w:t>cannot be increase above its FMV</w:t>
      </w:r>
      <w:r>
        <w:rPr>
          <w:rFonts w:ascii="Times New Roman" w:hAnsi="Times New Roman" w:cs="Times New Roman"/>
          <w:sz w:val="20"/>
          <w:szCs w:val="20"/>
        </w:rPr>
        <w:t xml:space="preserve"> b/c of gain recognized via liability assumption</w:t>
      </w:r>
    </w:p>
    <w:p w14:paraId="270A0F17" w14:textId="7B615EC2" w:rsidR="00AC48B7" w:rsidRPr="00613B56" w:rsidRDefault="00AC48B7" w:rsidP="00AC48B7">
      <w:pPr>
        <w:pStyle w:val="NoSpacing"/>
        <w:numPr>
          <w:ilvl w:val="1"/>
          <w:numId w:val="71"/>
        </w:numPr>
        <w:rPr>
          <w:rFonts w:ascii="Times New Roman" w:hAnsi="Times New Roman" w:cs="Times New Roman"/>
          <w:sz w:val="20"/>
          <w:szCs w:val="20"/>
        </w:rPr>
      </w:pPr>
      <w:r w:rsidRPr="00613B56">
        <w:rPr>
          <w:rFonts w:ascii="Times New Roman" w:hAnsi="Times New Roman" w:cs="Times New Roman"/>
          <w:sz w:val="20"/>
          <w:szCs w:val="20"/>
        </w:rPr>
        <w:t>Suppo</w:t>
      </w:r>
      <w:r>
        <w:rPr>
          <w:rFonts w:ascii="Times New Roman" w:hAnsi="Times New Roman" w:cs="Times New Roman"/>
          <w:sz w:val="20"/>
          <w:szCs w:val="20"/>
        </w:rPr>
        <w:t>se property transferred under</w:t>
      </w:r>
      <w:r w:rsidRPr="00613B56">
        <w:rPr>
          <w:rFonts w:ascii="Times New Roman" w:hAnsi="Times New Roman" w:cs="Times New Roman"/>
          <w:sz w:val="20"/>
          <w:szCs w:val="20"/>
        </w:rPr>
        <w:t xml:space="preserve"> § 351 is subject to a liability</w:t>
      </w:r>
    </w:p>
    <w:p w14:paraId="47F1A651" w14:textId="77777777" w:rsidR="00AC48B7" w:rsidRPr="00613B56" w:rsidRDefault="00AC48B7" w:rsidP="00AC48B7">
      <w:pPr>
        <w:pStyle w:val="NoSpacing"/>
        <w:numPr>
          <w:ilvl w:val="2"/>
          <w:numId w:val="71"/>
        </w:numPr>
        <w:rPr>
          <w:rFonts w:ascii="Times New Roman" w:hAnsi="Times New Roman" w:cs="Times New Roman"/>
          <w:sz w:val="20"/>
          <w:szCs w:val="20"/>
        </w:rPr>
      </w:pPr>
      <w:r w:rsidRPr="00613B56">
        <w:rPr>
          <w:rFonts w:ascii="Times New Roman" w:hAnsi="Times New Roman" w:cs="Times New Roman"/>
          <w:sz w:val="20"/>
          <w:szCs w:val="20"/>
        </w:rPr>
        <w:t>If gain is recognized as a result of the liability assumption</w:t>
      </w:r>
    </w:p>
    <w:p w14:paraId="5416713F" w14:textId="16473242" w:rsidR="00AC48B7" w:rsidRDefault="00AC48B7" w:rsidP="00AC48B7">
      <w:pPr>
        <w:pStyle w:val="NoSpacing"/>
        <w:numPr>
          <w:ilvl w:val="2"/>
          <w:numId w:val="71"/>
        </w:numPr>
        <w:rPr>
          <w:rFonts w:ascii="Times New Roman" w:hAnsi="Times New Roman" w:cs="Times New Roman"/>
          <w:sz w:val="20"/>
          <w:szCs w:val="20"/>
        </w:rPr>
      </w:pPr>
      <w:r w:rsidRPr="00613B56">
        <w:rPr>
          <w:rFonts w:ascii="Times New Roman" w:hAnsi="Times New Roman" w:cs="Times New Roman"/>
          <w:sz w:val="20"/>
          <w:szCs w:val="20"/>
        </w:rPr>
        <w:t xml:space="preserve">Basis in property received by corporation </w:t>
      </w:r>
      <w:r w:rsidRPr="00AC48B7">
        <w:rPr>
          <w:rFonts w:ascii="Times New Roman" w:hAnsi="Times New Roman" w:cs="Times New Roman"/>
          <w:sz w:val="20"/>
          <w:szCs w:val="20"/>
          <w:u w:val="single"/>
        </w:rPr>
        <w:t>cannot be increased above value as a result of the gain recognition</w:t>
      </w:r>
    </w:p>
    <w:p w14:paraId="343497A5" w14:textId="77777777" w:rsidR="00AC48B7" w:rsidRDefault="00AC48B7" w:rsidP="00AC48B7">
      <w:pPr>
        <w:pStyle w:val="NoSpacing"/>
        <w:rPr>
          <w:rFonts w:ascii="Times New Roman" w:hAnsi="Times New Roman" w:cs="Times New Roman"/>
          <w:sz w:val="20"/>
          <w:szCs w:val="20"/>
        </w:rPr>
      </w:pPr>
    </w:p>
    <w:p w14:paraId="2D98C36C" w14:textId="6E89ED03" w:rsidR="00AC48B7" w:rsidRDefault="005E3544" w:rsidP="00AC48B7">
      <w:pPr>
        <w:pStyle w:val="NoSpacing"/>
        <w:numPr>
          <w:ilvl w:val="0"/>
          <w:numId w:val="71"/>
        </w:numPr>
        <w:rPr>
          <w:rFonts w:ascii="Times New Roman" w:hAnsi="Times New Roman" w:cs="Times New Roman"/>
          <w:sz w:val="20"/>
          <w:szCs w:val="20"/>
        </w:rPr>
      </w:pPr>
      <w:r>
        <w:rPr>
          <w:rFonts w:ascii="Times New Roman" w:hAnsi="Times New Roman" w:cs="Times New Roman"/>
          <w:sz w:val="20"/>
          <w:szCs w:val="20"/>
        </w:rPr>
        <w:t xml:space="preserve"> </w:t>
      </w:r>
      <w:r w:rsidR="00AC48B7">
        <w:rPr>
          <w:rFonts w:ascii="Times New Roman" w:hAnsi="Times New Roman" w:cs="Times New Roman"/>
          <w:sz w:val="20"/>
          <w:szCs w:val="20"/>
        </w:rPr>
        <w:t>[</w:t>
      </w:r>
      <w:r w:rsidR="00AC48B7" w:rsidRPr="00F52B02">
        <w:rPr>
          <w:rFonts w:ascii="Times New Roman" w:hAnsi="Times New Roman" w:cs="Times New Roman"/>
          <w:smallCaps/>
          <w:sz w:val="20"/>
          <w:szCs w:val="20"/>
        </w:rPr>
        <w:t>Multiple Basis/Holding Periods Rules</w:t>
      </w:r>
      <w:r w:rsidR="00AC48B7">
        <w:rPr>
          <w:rFonts w:ascii="Times New Roman" w:hAnsi="Times New Roman" w:cs="Times New Roman"/>
          <w:sz w:val="20"/>
          <w:szCs w:val="20"/>
        </w:rPr>
        <w:t xml:space="preserve">] </w:t>
      </w:r>
      <w:r w:rsidR="00AC48B7">
        <w:rPr>
          <w:rFonts w:ascii="Times New Roman" w:hAnsi="Times New Roman" w:cs="Times New Roman"/>
          <w:i/>
          <w:sz w:val="20"/>
          <w:szCs w:val="20"/>
        </w:rPr>
        <w:t>Revenue Ruling 85-164</w:t>
      </w:r>
      <w:r w:rsidR="00AC48B7">
        <w:rPr>
          <w:rFonts w:ascii="Times New Roman" w:hAnsi="Times New Roman" w:cs="Times New Roman"/>
          <w:sz w:val="20"/>
          <w:szCs w:val="20"/>
        </w:rPr>
        <w:t xml:space="preserve"> (see slide)</w:t>
      </w:r>
    </w:p>
    <w:p w14:paraId="3CB80373" w14:textId="1CC6FA63" w:rsidR="00AC48B7" w:rsidRPr="00AC48B7" w:rsidRDefault="00AC48B7" w:rsidP="00AC48B7">
      <w:pPr>
        <w:pStyle w:val="NoSpacing"/>
        <w:numPr>
          <w:ilvl w:val="1"/>
          <w:numId w:val="71"/>
        </w:numPr>
        <w:rPr>
          <w:rFonts w:ascii="Times New Roman" w:hAnsi="Times New Roman" w:cs="Times New Roman"/>
          <w:sz w:val="20"/>
          <w:szCs w:val="20"/>
        </w:rPr>
      </w:pPr>
      <w:r>
        <w:rPr>
          <w:rFonts w:ascii="Times New Roman" w:hAnsi="Times New Roman" w:cs="Times New Roman"/>
          <w:b/>
          <w:sz w:val="20"/>
          <w:szCs w:val="20"/>
        </w:rPr>
        <w:t xml:space="preserve">Rule: </w:t>
      </w:r>
      <w:r>
        <w:rPr>
          <w:rFonts w:ascii="Times New Roman" w:hAnsi="Times New Roman" w:cs="Times New Roman"/>
          <w:i/>
          <w:sz w:val="20"/>
          <w:szCs w:val="20"/>
        </w:rPr>
        <w:t>Pool basis of all assets</w:t>
      </w:r>
      <w:r>
        <w:rPr>
          <w:rFonts w:ascii="Times New Roman" w:hAnsi="Times New Roman" w:cs="Times New Roman"/>
          <w:sz w:val="20"/>
          <w:szCs w:val="20"/>
        </w:rPr>
        <w:t xml:space="preserve"> </w:t>
      </w:r>
      <w:r w:rsidRPr="00613B56">
        <w:rPr>
          <w:rFonts w:ascii="Times New Roman" w:hAnsi="Times New Roman" w:cs="Times New Roman"/>
          <w:sz w:val="20"/>
          <w:szCs w:val="20"/>
        </w:rPr>
        <w:sym w:font="Wingdings" w:char="F0E0"/>
      </w:r>
      <w:r>
        <w:rPr>
          <w:rFonts w:ascii="Times New Roman" w:hAnsi="Times New Roman" w:cs="Times New Roman"/>
          <w:sz w:val="20"/>
          <w:szCs w:val="20"/>
        </w:rPr>
        <w:t xml:space="preserve"> allocate basis </w:t>
      </w:r>
      <w:r>
        <w:rPr>
          <w:rFonts w:ascii="Times New Roman" w:hAnsi="Times New Roman" w:cs="Times New Roman"/>
          <w:sz w:val="20"/>
          <w:szCs w:val="20"/>
          <w:u w:val="single"/>
        </w:rPr>
        <w:t>pro rata according to FMV</w:t>
      </w:r>
      <w:r>
        <w:rPr>
          <w:rFonts w:ascii="Times New Roman" w:hAnsi="Times New Roman" w:cs="Times New Roman"/>
          <w:sz w:val="20"/>
          <w:szCs w:val="20"/>
        </w:rPr>
        <w:t xml:space="preserve">.  </w:t>
      </w:r>
      <w:r w:rsidRPr="00AC48B7">
        <w:rPr>
          <w:rFonts w:ascii="Times New Roman" w:hAnsi="Times New Roman" w:cs="Times New Roman"/>
          <w:i/>
          <w:sz w:val="20"/>
          <w:szCs w:val="20"/>
        </w:rPr>
        <w:t>Holding period</w:t>
      </w:r>
      <w:r>
        <w:rPr>
          <w:rFonts w:ascii="Times New Roman" w:hAnsi="Times New Roman" w:cs="Times New Roman"/>
          <w:sz w:val="20"/>
          <w:szCs w:val="20"/>
        </w:rPr>
        <w:t xml:space="preserve"> is determined by referring to the assets deemed exchanged </w:t>
      </w:r>
      <w:r>
        <w:rPr>
          <w:rFonts w:ascii="Times New Roman" w:hAnsi="Times New Roman" w:cs="Times New Roman"/>
          <w:sz w:val="20"/>
          <w:szCs w:val="20"/>
          <w:u w:val="single"/>
        </w:rPr>
        <w:t>for each portion of the stock</w:t>
      </w:r>
      <w:r>
        <w:rPr>
          <w:rFonts w:ascii="Times New Roman" w:hAnsi="Times New Roman" w:cs="Times New Roman"/>
          <w:sz w:val="20"/>
          <w:szCs w:val="20"/>
        </w:rPr>
        <w:t xml:space="preserve">. </w:t>
      </w:r>
    </w:p>
    <w:p w14:paraId="588DD26F" w14:textId="77777777" w:rsidR="00AC48B7" w:rsidRDefault="00AC48B7" w:rsidP="00AC48B7">
      <w:pPr>
        <w:pStyle w:val="NoSpacing"/>
        <w:numPr>
          <w:ilvl w:val="2"/>
          <w:numId w:val="71"/>
        </w:numPr>
        <w:rPr>
          <w:rFonts w:ascii="Times New Roman" w:hAnsi="Times New Roman" w:cs="Times New Roman"/>
          <w:sz w:val="20"/>
          <w:szCs w:val="20"/>
        </w:rPr>
      </w:pPr>
      <w:r>
        <w:rPr>
          <w:rFonts w:ascii="Times New Roman" w:hAnsi="Times New Roman" w:cs="Times New Roman"/>
          <w:sz w:val="20"/>
          <w:szCs w:val="20"/>
        </w:rPr>
        <w:t xml:space="preserve">Total basis of contributed properties is 30. FMV is 100. 30 will be split up according to 60/40 ratios </w:t>
      </w:r>
      <w:r w:rsidRPr="00613B56">
        <w:rPr>
          <w:rFonts w:ascii="Times New Roman" w:hAnsi="Times New Roman" w:cs="Times New Roman"/>
          <w:sz w:val="20"/>
          <w:szCs w:val="20"/>
        </w:rPr>
        <w:sym w:font="Wingdings" w:char="F0E0"/>
      </w:r>
      <w:r>
        <w:rPr>
          <w:rFonts w:ascii="Times New Roman" w:hAnsi="Times New Roman" w:cs="Times New Roman"/>
          <w:sz w:val="20"/>
          <w:szCs w:val="20"/>
        </w:rPr>
        <w:t xml:space="preserve"> Common gets 18, and Preferred get 12. </w:t>
      </w:r>
    </w:p>
    <w:p w14:paraId="050CCE5E" w14:textId="5F2355FF" w:rsidR="00F52B02" w:rsidRDefault="00AC48B7" w:rsidP="00F52B02">
      <w:pPr>
        <w:pStyle w:val="NoSpacing"/>
        <w:numPr>
          <w:ilvl w:val="2"/>
          <w:numId w:val="71"/>
        </w:numPr>
        <w:rPr>
          <w:rFonts w:ascii="Times New Roman" w:hAnsi="Times New Roman" w:cs="Times New Roman"/>
          <w:sz w:val="20"/>
          <w:szCs w:val="20"/>
        </w:rPr>
      </w:pPr>
      <w:r>
        <w:rPr>
          <w:rFonts w:ascii="Times New Roman" w:hAnsi="Times New Roman" w:cs="Times New Roman"/>
          <w:sz w:val="20"/>
          <w:szCs w:val="20"/>
        </w:rPr>
        <w:t xml:space="preserve">For holding period: 60% of assets have short-term period, and 40% have long-term. Thus, 60% of each share (for both command and preferred—across the whole) has short-term value, and 40% have long-term. </w:t>
      </w:r>
    </w:p>
    <w:p w14:paraId="69A6F140" w14:textId="77777777" w:rsidR="00F52B02" w:rsidRDefault="00F52B02" w:rsidP="00F52B02">
      <w:pPr>
        <w:pStyle w:val="NoSpacing"/>
        <w:rPr>
          <w:rFonts w:ascii="Times New Roman" w:hAnsi="Times New Roman" w:cs="Times New Roman"/>
          <w:sz w:val="20"/>
          <w:szCs w:val="20"/>
        </w:rPr>
      </w:pPr>
    </w:p>
    <w:p w14:paraId="46A5D480" w14:textId="77777777" w:rsidR="00F52B02" w:rsidRPr="00613B56" w:rsidRDefault="00F52B02" w:rsidP="00F52B02">
      <w:pPr>
        <w:pStyle w:val="NoSpacing"/>
        <w:rPr>
          <w:rFonts w:ascii="Times New Roman" w:hAnsi="Times New Roman" w:cs="Times New Roman"/>
          <w:b/>
          <w:sz w:val="20"/>
          <w:szCs w:val="20"/>
        </w:rPr>
      </w:pPr>
      <w:r w:rsidRPr="00613B56">
        <w:rPr>
          <w:rFonts w:ascii="Times New Roman" w:hAnsi="Times New Roman" w:cs="Times New Roman"/>
          <w:b/>
          <w:sz w:val="20"/>
          <w:szCs w:val="20"/>
        </w:rPr>
        <w:t>Securities; Bo</w:t>
      </w:r>
      <w:r>
        <w:rPr>
          <w:rFonts w:ascii="Times New Roman" w:hAnsi="Times New Roman" w:cs="Times New Roman"/>
          <w:b/>
          <w:sz w:val="20"/>
          <w:szCs w:val="20"/>
        </w:rPr>
        <w:t>ot and the Installment Method</w:t>
      </w:r>
    </w:p>
    <w:p w14:paraId="62D60944" w14:textId="77777777" w:rsidR="00F52B02" w:rsidRPr="00613B56" w:rsidRDefault="00F52B02" w:rsidP="00F52B02">
      <w:pPr>
        <w:pStyle w:val="NoSpacing"/>
        <w:numPr>
          <w:ilvl w:val="0"/>
          <w:numId w:val="75"/>
        </w:numPr>
        <w:rPr>
          <w:rFonts w:ascii="Times New Roman" w:hAnsi="Times New Roman" w:cs="Times New Roman"/>
          <w:sz w:val="20"/>
          <w:szCs w:val="20"/>
        </w:rPr>
      </w:pPr>
      <w:r w:rsidRPr="00613B56">
        <w:rPr>
          <w:rFonts w:ascii="Times New Roman" w:hAnsi="Times New Roman" w:cs="Times New Roman"/>
          <w:sz w:val="20"/>
          <w:szCs w:val="20"/>
        </w:rPr>
        <w:t>Debt received from corp. in § 351 transaction is boot</w:t>
      </w:r>
    </w:p>
    <w:p w14:paraId="482E5C94" w14:textId="77777777" w:rsidR="00F52B02" w:rsidRPr="00613B56" w:rsidRDefault="00F52B02" w:rsidP="00F52B02">
      <w:pPr>
        <w:pStyle w:val="NoSpacing"/>
        <w:numPr>
          <w:ilvl w:val="1"/>
          <w:numId w:val="75"/>
        </w:numPr>
        <w:rPr>
          <w:rFonts w:ascii="Times New Roman" w:hAnsi="Times New Roman" w:cs="Times New Roman"/>
          <w:sz w:val="20"/>
          <w:szCs w:val="20"/>
        </w:rPr>
      </w:pPr>
      <w:r>
        <w:rPr>
          <w:rFonts w:ascii="Times New Roman" w:hAnsi="Times New Roman" w:cs="Times New Roman"/>
          <w:sz w:val="20"/>
          <w:szCs w:val="20"/>
        </w:rPr>
        <w:t>Securities such as debt are NOT</w:t>
      </w:r>
      <w:r w:rsidRPr="00613B56">
        <w:rPr>
          <w:rFonts w:ascii="Times New Roman" w:hAnsi="Times New Roman" w:cs="Times New Roman"/>
          <w:sz w:val="20"/>
          <w:szCs w:val="20"/>
        </w:rPr>
        <w:t xml:space="preserve"> “stock” under </w:t>
      </w:r>
      <w:r w:rsidRPr="00451175">
        <w:rPr>
          <w:rFonts w:ascii="Times New Roman" w:hAnsi="Times New Roman" w:cs="Times New Roman"/>
          <w:b/>
          <w:sz w:val="20"/>
          <w:szCs w:val="20"/>
        </w:rPr>
        <w:t>§ 351(a)</w:t>
      </w:r>
      <w:r w:rsidRPr="00613B56">
        <w:rPr>
          <w:rFonts w:ascii="Times New Roman" w:hAnsi="Times New Roman" w:cs="Times New Roman"/>
          <w:sz w:val="20"/>
          <w:szCs w:val="20"/>
        </w:rPr>
        <w:t> </w:t>
      </w:r>
      <w:r>
        <w:rPr>
          <w:rFonts w:ascii="Times New Roman" w:hAnsi="Times New Roman" w:cs="Times New Roman"/>
          <w:sz w:val="20"/>
          <w:szCs w:val="20"/>
        </w:rPr>
        <w:t xml:space="preserve">(get </w:t>
      </w:r>
      <w:r>
        <w:rPr>
          <w:rFonts w:ascii="Times New Roman" w:hAnsi="Times New Roman" w:cs="Times New Roman"/>
          <w:i/>
          <w:sz w:val="20"/>
          <w:szCs w:val="20"/>
        </w:rPr>
        <w:t>non-</w:t>
      </w:r>
      <w:r w:rsidRPr="00451175">
        <w:rPr>
          <w:rFonts w:ascii="Times New Roman" w:hAnsi="Times New Roman" w:cs="Times New Roman"/>
          <w:i/>
          <w:sz w:val="20"/>
          <w:szCs w:val="20"/>
        </w:rPr>
        <w:t>recognition</w:t>
      </w:r>
      <w:r>
        <w:rPr>
          <w:rFonts w:ascii="Times New Roman" w:hAnsi="Times New Roman" w:cs="Times New Roman"/>
          <w:sz w:val="20"/>
          <w:szCs w:val="20"/>
        </w:rPr>
        <w:t xml:space="preserve">) </w:t>
      </w:r>
      <w:r w:rsidRPr="00613B56">
        <w:rPr>
          <w:rFonts w:ascii="Times New Roman" w:hAnsi="Times New Roman" w:cs="Times New Roman"/>
          <w:sz w:val="20"/>
          <w:szCs w:val="20"/>
        </w:rPr>
        <w:t>and are instead</w:t>
      </w:r>
      <w:r>
        <w:rPr>
          <w:rFonts w:ascii="Times New Roman" w:hAnsi="Times New Roman" w:cs="Times New Roman"/>
          <w:sz w:val="20"/>
          <w:szCs w:val="20"/>
        </w:rPr>
        <w:t xml:space="preserve"> </w:t>
      </w:r>
      <w:r w:rsidRPr="00613B56">
        <w:rPr>
          <w:rFonts w:ascii="Times New Roman" w:hAnsi="Times New Roman" w:cs="Times New Roman"/>
          <w:sz w:val="20"/>
          <w:szCs w:val="20"/>
        </w:rPr>
        <w:t xml:space="preserve">boot under </w:t>
      </w:r>
      <w:r w:rsidRPr="00451175">
        <w:rPr>
          <w:rFonts w:ascii="Times New Roman" w:hAnsi="Times New Roman" w:cs="Times New Roman"/>
          <w:b/>
          <w:sz w:val="20"/>
          <w:szCs w:val="20"/>
        </w:rPr>
        <w:t>§ 351(b)</w:t>
      </w:r>
    </w:p>
    <w:p w14:paraId="35A282AB" w14:textId="77777777" w:rsidR="00F52B02" w:rsidRPr="00451175" w:rsidRDefault="00F52B02" w:rsidP="00F52B02">
      <w:pPr>
        <w:pStyle w:val="NoSpacing"/>
        <w:numPr>
          <w:ilvl w:val="0"/>
          <w:numId w:val="75"/>
        </w:numPr>
        <w:rPr>
          <w:rFonts w:ascii="Times New Roman" w:hAnsi="Times New Roman" w:cs="Times New Roman"/>
          <w:sz w:val="20"/>
          <w:szCs w:val="20"/>
        </w:rPr>
      </w:pPr>
      <w:r w:rsidRPr="00451175">
        <w:rPr>
          <w:rFonts w:ascii="Times New Roman" w:hAnsi="Times New Roman" w:cs="Times New Roman"/>
          <w:sz w:val="20"/>
          <w:szCs w:val="20"/>
        </w:rPr>
        <w:t>Installment sale</w:t>
      </w:r>
    </w:p>
    <w:p w14:paraId="367B98FD" w14:textId="77777777" w:rsidR="00F52B02" w:rsidRPr="00613B56" w:rsidRDefault="00F52B02" w:rsidP="00F52B02">
      <w:pPr>
        <w:pStyle w:val="NoSpacing"/>
        <w:numPr>
          <w:ilvl w:val="1"/>
          <w:numId w:val="75"/>
        </w:numPr>
        <w:rPr>
          <w:rFonts w:ascii="Times New Roman" w:hAnsi="Times New Roman" w:cs="Times New Roman"/>
          <w:sz w:val="20"/>
          <w:szCs w:val="20"/>
        </w:rPr>
      </w:pPr>
      <w:r w:rsidRPr="00613B56">
        <w:rPr>
          <w:rFonts w:ascii="Times New Roman" w:hAnsi="Times New Roman" w:cs="Times New Roman"/>
          <w:sz w:val="20"/>
          <w:szCs w:val="20"/>
        </w:rPr>
        <w:t>If th</w:t>
      </w:r>
      <w:r>
        <w:rPr>
          <w:rFonts w:ascii="Times New Roman" w:hAnsi="Times New Roman" w:cs="Times New Roman"/>
          <w:sz w:val="20"/>
          <w:szCs w:val="20"/>
        </w:rPr>
        <w:t xml:space="preserve">e transferor </w:t>
      </w:r>
      <w:r w:rsidRPr="00451175">
        <w:rPr>
          <w:rFonts w:ascii="Times New Roman" w:hAnsi="Times New Roman" w:cs="Times New Roman"/>
          <w:sz w:val="20"/>
          <w:szCs w:val="20"/>
          <w:u w:val="single"/>
        </w:rPr>
        <w:t>sells property</w:t>
      </w:r>
      <w:r>
        <w:rPr>
          <w:rFonts w:ascii="Times New Roman" w:hAnsi="Times New Roman" w:cs="Times New Roman"/>
          <w:sz w:val="20"/>
          <w:szCs w:val="20"/>
        </w:rPr>
        <w:t xml:space="preserve"> (not</w:t>
      </w:r>
      <w:r w:rsidRPr="00613B56">
        <w:rPr>
          <w:rFonts w:ascii="Times New Roman" w:hAnsi="Times New Roman" w:cs="Times New Roman"/>
          <w:sz w:val="20"/>
          <w:szCs w:val="20"/>
        </w:rPr>
        <w:t xml:space="preserve"> a § 351 exchange) for debt, then the</w:t>
      </w:r>
      <w:r>
        <w:rPr>
          <w:rFonts w:ascii="Times New Roman" w:hAnsi="Times New Roman" w:cs="Times New Roman"/>
          <w:sz w:val="20"/>
          <w:szCs w:val="20"/>
        </w:rPr>
        <w:t xml:space="preserve"> </w:t>
      </w:r>
      <w:r w:rsidRPr="00451175">
        <w:rPr>
          <w:rFonts w:ascii="Times New Roman" w:hAnsi="Times New Roman" w:cs="Times New Roman"/>
          <w:b/>
          <w:sz w:val="20"/>
          <w:szCs w:val="20"/>
        </w:rPr>
        <w:t>installment sale method</w:t>
      </w:r>
      <w:r w:rsidRPr="00613B56">
        <w:rPr>
          <w:rFonts w:ascii="Times New Roman" w:hAnsi="Times New Roman" w:cs="Times New Roman"/>
          <w:sz w:val="20"/>
          <w:szCs w:val="20"/>
        </w:rPr>
        <w:t xml:space="preserve"> is available for the sale</w:t>
      </w:r>
    </w:p>
    <w:p w14:paraId="3EA8E499" w14:textId="77777777" w:rsidR="00F52B02" w:rsidRPr="00613B56" w:rsidRDefault="00F52B02" w:rsidP="00F52B02">
      <w:pPr>
        <w:pStyle w:val="NoSpacing"/>
        <w:numPr>
          <w:ilvl w:val="0"/>
          <w:numId w:val="75"/>
        </w:numPr>
        <w:rPr>
          <w:rFonts w:ascii="Times New Roman" w:hAnsi="Times New Roman" w:cs="Times New Roman"/>
          <w:sz w:val="20"/>
          <w:szCs w:val="20"/>
        </w:rPr>
      </w:pPr>
      <w:r w:rsidRPr="00451175">
        <w:rPr>
          <w:rFonts w:ascii="Times New Roman" w:hAnsi="Times New Roman" w:cs="Times New Roman"/>
          <w:b/>
          <w:sz w:val="20"/>
          <w:szCs w:val="20"/>
        </w:rPr>
        <w:t>§ 351</w:t>
      </w:r>
      <w:r w:rsidRPr="00613B56">
        <w:rPr>
          <w:rFonts w:ascii="Times New Roman" w:hAnsi="Times New Roman" w:cs="Times New Roman"/>
          <w:sz w:val="20"/>
          <w:szCs w:val="20"/>
        </w:rPr>
        <w:t xml:space="preserve"> and installment sale combined</w:t>
      </w:r>
    </w:p>
    <w:p w14:paraId="70568E62" w14:textId="77777777" w:rsidR="00F52B02" w:rsidRPr="00613B56" w:rsidRDefault="00F52B02" w:rsidP="00F52B02">
      <w:pPr>
        <w:pStyle w:val="NoSpacing"/>
        <w:numPr>
          <w:ilvl w:val="1"/>
          <w:numId w:val="75"/>
        </w:numPr>
        <w:rPr>
          <w:rFonts w:ascii="Times New Roman" w:hAnsi="Times New Roman" w:cs="Times New Roman"/>
          <w:sz w:val="20"/>
          <w:szCs w:val="20"/>
        </w:rPr>
      </w:pPr>
      <w:r w:rsidRPr="00613B56">
        <w:rPr>
          <w:rFonts w:ascii="Times New Roman" w:hAnsi="Times New Roman" w:cs="Times New Roman"/>
          <w:sz w:val="20"/>
          <w:szCs w:val="20"/>
        </w:rPr>
        <w:t xml:space="preserve">The installment sale method can generally be applied to </w:t>
      </w:r>
      <w:r w:rsidRPr="00451175">
        <w:rPr>
          <w:rFonts w:ascii="Times New Roman" w:hAnsi="Times New Roman" w:cs="Times New Roman"/>
          <w:sz w:val="20"/>
          <w:szCs w:val="20"/>
          <w:u w:val="single"/>
        </w:rPr>
        <w:t>defer gain recognition</w:t>
      </w:r>
      <w:r w:rsidRPr="00613B56">
        <w:rPr>
          <w:rFonts w:ascii="Times New Roman" w:hAnsi="Times New Roman" w:cs="Times New Roman"/>
          <w:sz w:val="20"/>
          <w:szCs w:val="20"/>
        </w:rPr>
        <w:t xml:space="preserve"> with respect to debt received in a </w:t>
      </w:r>
      <w:r w:rsidRPr="00451175">
        <w:rPr>
          <w:rFonts w:ascii="Times New Roman" w:hAnsi="Times New Roman" w:cs="Times New Roman"/>
          <w:b/>
          <w:sz w:val="20"/>
          <w:szCs w:val="20"/>
        </w:rPr>
        <w:t>§ 351 t</w:t>
      </w:r>
      <w:r w:rsidRPr="00613B56">
        <w:rPr>
          <w:rFonts w:ascii="Times New Roman" w:hAnsi="Times New Roman" w:cs="Times New Roman"/>
          <w:sz w:val="20"/>
          <w:szCs w:val="20"/>
        </w:rPr>
        <w:t>ransaction and treated</w:t>
      </w:r>
      <w:r>
        <w:rPr>
          <w:rFonts w:ascii="Times New Roman" w:hAnsi="Times New Roman" w:cs="Times New Roman"/>
          <w:sz w:val="20"/>
          <w:szCs w:val="20"/>
        </w:rPr>
        <w:t xml:space="preserve"> </w:t>
      </w:r>
      <w:r w:rsidRPr="00613B56">
        <w:rPr>
          <w:rFonts w:ascii="Times New Roman" w:hAnsi="Times New Roman" w:cs="Times New Roman"/>
          <w:sz w:val="20"/>
          <w:szCs w:val="20"/>
        </w:rPr>
        <w:t>as boot with respect to which gain is recognized</w:t>
      </w:r>
    </w:p>
    <w:p w14:paraId="43A12669" w14:textId="77777777" w:rsidR="00F52B02" w:rsidRPr="00613B56" w:rsidRDefault="00F52B02" w:rsidP="00F52B02">
      <w:pPr>
        <w:pStyle w:val="NoSpacing"/>
        <w:numPr>
          <w:ilvl w:val="1"/>
          <w:numId w:val="75"/>
        </w:numPr>
        <w:rPr>
          <w:rFonts w:ascii="Times New Roman" w:hAnsi="Times New Roman" w:cs="Times New Roman"/>
          <w:sz w:val="20"/>
          <w:szCs w:val="20"/>
        </w:rPr>
      </w:pPr>
      <w:r w:rsidRPr="00613B56">
        <w:rPr>
          <w:rFonts w:ascii="Times New Roman" w:hAnsi="Times New Roman" w:cs="Times New Roman"/>
          <w:sz w:val="20"/>
          <w:szCs w:val="20"/>
        </w:rPr>
        <w:t>There are some exceptions</w:t>
      </w:r>
    </w:p>
    <w:p w14:paraId="184B57B3" w14:textId="77777777" w:rsidR="00F52B02" w:rsidRDefault="00F52B02" w:rsidP="00F52B02">
      <w:pPr>
        <w:pStyle w:val="NoSpacing"/>
        <w:numPr>
          <w:ilvl w:val="2"/>
          <w:numId w:val="75"/>
        </w:numPr>
        <w:rPr>
          <w:rFonts w:ascii="Times New Roman" w:hAnsi="Times New Roman" w:cs="Times New Roman"/>
          <w:sz w:val="20"/>
          <w:szCs w:val="20"/>
        </w:rPr>
      </w:pPr>
      <w:r w:rsidRPr="00613B56">
        <w:rPr>
          <w:rFonts w:ascii="Times New Roman" w:hAnsi="Times New Roman" w:cs="Times New Roman"/>
          <w:sz w:val="20"/>
          <w:szCs w:val="20"/>
        </w:rPr>
        <w:t xml:space="preserve">See, e.g., </w:t>
      </w:r>
      <w:r w:rsidRPr="00451175">
        <w:rPr>
          <w:rFonts w:ascii="Times New Roman" w:hAnsi="Times New Roman" w:cs="Times New Roman"/>
          <w:b/>
          <w:sz w:val="20"/>
          <w:szCs w:val="20"/>
        </w:rPr>
        <w:t>§ 453(g)</w:t>
      </w:r>
      <w:r w:rsidRPr="00613B56">
        <w:rPr>
          <w:rFonts w:ascii="Times New Roman" w:hAnsi="Times New Roman" w:cs="Times New Roman"/>
          <w:sz w:val="20"/>
          <w:szCs w:val="20"/>
        </w:rPr>
        <w:t xml:space="preserve"> regarding depreciable property, § 453(b) regarding inventory</w:t>
      </w:r>
    </w:p>
    <w:p w14:paraId="6E316E4E" w14:textId="77777777" w:rsidR="00AC48B7" w:rsidRDefault="00AC48B7" w:rsidP="00AC48B7">
      <w:pPr>
        <w:pStyle w:val="NoSpacing"/>
        <w:rPr>
          <w:rFonts w:ascii="Times New Roman" w:hAnsi="Times New Roman" w:cs="Times New Roman"/>
          <w:sz w:val="20"/>
          <w:szCs w:val="20"/>
        </w:rPr>
      </w:pPr>
    </w:p>
    <w:p w14:paraId="150D357D" w14:textId="77777777" w:rsidR="00AC48B7" w:rsidRDefault="00AC48B7" w:rsidP="00AC48B7">
      <w:pPr>
        <w:pStyle w:val="NoSpacing"/>
        <w:rPr>
          <w:rFonts w:ascii="Times New Roman" w:hAnsi="Times New Roman" w:cs="Times New Roman"/>
          <w:sz w:val="20"/>
          <w:szCs w:val="20"/>
        </w:rPr>
      </w:pPr>
      <w:r w:rsidRPr="00613B56">
        <w:rPr>
          <w:rFonts w:ascii="Times New Roman" w:hAnsi="Times New Roman" w:cs="Times New Roman"/>
          <w:b/>
          <w:sz w:val="20"/>
          <w:szCs w:val="20"/>
        </w:rPr>
        <w:t>Interaction of §</w:t>
      </w:r>
      <w:r>
        <w:rPr>
          <w:rFonts w:ascii="Times New Roman" w:hAnsi="Times New Roman" w:cs="Times New Roman"/>
          <w:b/>
          <w:sz w:val="20"/>
          <w:szCs w:val="20"/>
        </w:rPr>
        <w:t xml:space="preserve"> 351 with Other Code Sections and Legal Doctrines</w:t>
      </w:r>
    </w:p>
    <w:p w14:paraId="36C9B62E" w14:textId="723CD69A" w:rsidR="00AC48B7" w:rsidRDefault="00AC48B7" w:rsidP="00AC48B7">
      <w:pPr>
        <w:pStyle w:val="NoSpacing"/>
        <w:numPr>
          <w:ilvl w:val="0"/>
          <w:numId w:val="72"/>
        </w:numPr>
        <w:rPr>
          <w:rFonts w:ascii="Times New Roman" w:hAnsi="Times New Roman" w:cs="Times New Roman"/>
          <w:sz w:val="20"/>
          <w:szCs w:val="20"/>
        </w:rPr>
      </w:pPr>
      <w:r>
        <w:rPr>
          <w:rFonts w:ascii="Times New Roman" w:hAnsi="Times New Roman" w:cs="Times New Roman"/>
          <w:sz w:val="20"/>
          <w:szCs w:val="20"/>
        </w:rPr>
        <w:t>[</w:t>
      </w:r>
      <w:r w:rsidRPr="00F52B02">
        <w:rPr>
          <w:rFonts w:ascii="Times New Roman" w:hAnsi="Times New Roman" w:cs="Times New Roman"/>
          <w:smallCaps/>
          <w:sz w:val="20"/>
          <w:szCs w:val="20"/>
        </w:rPr>
        <w:t>Sale, Not Contribution</w:t>
      </w:r>
      <w:r>
        <w:rPr>
          <w:rFonts w:ascii="Times New Roman" w:hAnsi="Times New Roman" w:cs="Times New Roman"/>
          <w:sz w:val="20"/>
          <w:szCs w:val="20"/>
        </w:rPr>
        <w:t xml:space="preserve">] </w:t>
      </w:r>
      <w:r>
        <w:rPr>
          <w:rFonts w:ascii="Times New Roman" w:hAnsi="Times New Roman" w:cs="Times New Roman"/>
          <w:i/>
          <w:sz w:val="20"/>
          <w:szCs w:val="20"/>
        </w:rPr>
        <w:t>Bradshaw v. U.S.</w:t>
      </w:r>
      <w:r>
        <w:rPr>
          <w:rFonts w:ascii="Times New Roman" w:hAnsi="Times New Roman" w:cs="Times New Roman"/>
          <w:sz w:val="20"/>
          <w:szCs w:val="20"/>
        </w:rPr>
        <w:t xml:space="preserve"> (Farmer here selling land to corporation in order to preserve capital gains rates when land is subdivided and sold. If he had done this himself, he would have become an real estate agent and then converted land into ordinary asset [would yield ordinary income]. IRS argues this is basically a </w:t>
      </w:r>
      <w:r w:rsidRPr="00613B56">
        <w:rPr>
          <w:rFonts w:ascii="Times New Roman" w:hAnsi="Times New Roman" w:cs="Times New Roman"/>
          <w:sz w:val="20"/>
          <w:szCs w:val="20"/>
        </w:rPr>
        <w:t xml:space="preserve">§ </w:t>
      </w:r>
      <w:r>
        <w:rPr>
          <w:rFonts w:ascii="Times New Roman" w:hAnsi="Times New Roman" w:cs="Times New Roman"/>
          <w:sz w:val="20"/>
          <w:szCs w:val="20"/>
        </w:rPr>
        <w:t>351(a) transaction—contributing something, rather than selling. Corp just your alter ego. Issue: is this a sale?)</w:t>
      </w:r>
    </w:p>
    <w:p w14:paraId="735EDE45" w14:textId="2301C975" w:rsidR="00AC48B7" w:rsidRDefault="00AC48B7" w:rsidP="00AC48B7">
      <w:pPr>
        <w:pStyle w:val="NoSpacing"/>
        <w:numPr>
          <w:ilvl w:val="1"/>
          <w:numId w:val="72"/>
        </w:numPr>
        <w:rPr>
          <w:rFonts w:ascii="Times New Roman" w:hAnsi="Times New Roman" w:cs="Times New Roman"/>
          <w:sz w:val="20"/>
          <w:szCs w:val="20"/>
        </w:rPr>
      </w:pPr>
      <w:r>
        <w:rPr>
          <w:rFonts w:ascii="Times New Roman" w:hAnsi="Times New Roman" w:cs="Times New Roman"/>
          <w:b/>
          <w:sz w:val="20"/>
          <w:szCs w:val="20"/>
        </w:rPr>
        <w:t>Yes.</w:t>
      </w:r>
      <w:r>
        <w:rPr>
          <w:rFonts w:ascii="Times New Roman" w:hAnsi="Times New Roman" w:cs="Times New Roman"/>
          <w:sz w:val="20"/>
          <w:szCs w:val="20"/>
        </w:rPr>
        <w:t xml:space="preserve"> Formality of sale is respected. Proper characterization of a transaction as a “sale” or “capital contribution” is a </w:t>
      </w:r>
      <w:r>
        <w:rPr>
          <w:rFonts w:ascii="Times New Roman" w:hAnsi="Times New Roman" w:cs="Times New Roman"/>
          <w:b/>
          <w:i/>
          <w:sz w:val="20"/>
          <w:szCs w:val="20"/>
        </w:rPr>
        <w:t>question of fact</w:t>
      </w:r>
      <w:r>
        <w:rPr>
          <w:rFonts w:ascii="Times New Roman" w:hAnsi="Times New Roman" w:cs="Times New Roman"/>
          <w:sz w:val="20"/>
          <w:szCs w:val="20"/>
        </w:rPr>
        <w:t xml:space="preserve"> to be decided at </w:t>
      </w:r>
      <w:r>
        <w:rPr>
          <w:rFonts w:ascii="Times New Roman" w:hAnsi="Times New Roman" w:cs="Times New Roman"/>
          <w:sz w:val="20"/>
          <w:szCs w:val="20"/>
          <w:u w:val="single"/>
        </w:rPr>
        <w:t>time of the transfer</w:t>
      </w:r>
      <w:r>
        <w:rPr>
          <w:rFonts w:ascii="Times New Roman" w:hAnsi="Times New Roman" w:cs="Times New Roman"/>
          <w:sz w:val="20"/>
          <w:szCs w:val="20"/>
        </w:rPr>
        <w:t xml:space="preserve"> on the basis of all objective evidence. Here, price is actual FMV. Additionally, various </w:t>
      </w:r>
      <w:r>
        <w:rPr>
          <w:rFonts w:ascii="Times New Roman" w:hAnsi="Times New Roman" w:cs="Times New Roman"/>
          <w:sz w:val="20"/>
          <w:szCs w:val="20"/>
          <w:u w:val="single"/>
        </w:rPr>
        <w:t>formalities were observed</w:t>
      </w:r>
      <w:r>
        <w:rPr>
          <w:rFonts w:ascii="Times New Roman" w:hAnsi="Times New Roman" w:cs="Times New Roman"/>
          <w:sz w:val="20"/>
          <w:szCs w:val="20"/>
        </w:rPr>
        <w:t>. P</w:t>
      </w:r>
      <w:r w:rsidRPr="002E69DA">
        <w:rPr>
          <w:rFonts w:ascii="Times New Roman" w:hAnsi="Times New Roman" w:cs="Times New Roman"/>
          <w:sz w:val="20"/>
          <w:szCs w:val="20"/>
        </w:rPr>
        <w:t>ayment</w:t>
      </w:r>
      <w:r>
        <w:rPr>
          <w:rFonts w:ascii="Times New Roman" w:hAnsi="Times New Roman" w:cs="Times New Roman"/>
          <w:sz w:val="20"/>
          <w:szCs w:val="20"/>
        </w:rPr>
        <w:t xml:space="preserve"> is </w:t>
      </w:r>
      <w:r>
        <w:rPr>
          <w:rFonts w:ascii="Times New Roman" w:hAnsi="Times New Roman" w:cs="Times New Roman"/>
          <w:sz w:val="20"/>
          <w:szCs w:val="20"/>
          <w:u w:val="single"/>
        </w:rPr>
        <w:t>structured over time</w:t>
      </w:r>
      <w:r>
        <w:rPr>
          <w:rFonts w:ascii="Times New Roman" w:hAnsi="Times New Roman" w:cs="Times New Roman"/>
          <w:sz w:val="20"/>
          <w:szCs w:val="20"/>
        </w:rPr>
        <w:t xml:space="preserve">. </w:t>
      </w:r>
    </w:p>
    <w:p w14:paraId="1981FBEC" w14:textId="77777777" w:rsidR="00AC48B7" w:rsidRDefault="00AC48B7" w:rsidP="00AC48B7">
      <w:pPr>
        <w:pStyle w:val="NoSpacing"/>
        <w:numPr>
          <w:ilvl w:val="2"/>
          <w:numId w:val="72"/>
        </w:numPr>
        <w:rPr>
          <w:rFonts w:ascii="Times New Roman" w:hAnsi="Times New Roman" w:cs="Times New Roman"/>
          <w:sz w:val="20"/>
          <w:szCs w:val="20"/>
        </w:rPr>
      </w:pPr>
      <w:r>
        <w:rPr>
          <w:rFonts w:ascii="Times New Roman" w:hAnsi="Times New Roman" w:cs="Times New Roman"/>
          <w:sz w:val="20"/>
          <w:szCs w:val="20"/>
        </w:rPr>
        <w:t xml:space="preserve">TB: Nothing in the real economic world changed. Just shuffling paper around, and it works!! Power of working as alter ego. But be careful. Need to respect the formalities. </w:t>
      </w:r>
    </w:p>
    <w:p w14:paraId="2AAA5425" w14:textId="77777777" w:rsidR="00AC48B7" w:rsidRDefault="00AC48B7" w:rsidP="00AC48B7">
      <w:pPr>
        <w:pStyle w:val="NoSpacing"/>
        <w:numPr>
          <w:ilvl w:val="3"/>
          <w:numId w:val="72"/>
        </w:numPr>
        <w:rPr>
          <w:rFonts w:ascii="Times New Roman" w:hAnsi="Times New Roman" w:cs="Times New Roman"/>
          <w:sz w:val="20"/>
          <w:szCs w:val="20"/>
        </w:rPr>
      </w:pPr>
      <w:r>
        <w:rPr>
          <w:rFonts w:ascii="Times New Roman" w:hAnsi="Times New Roman" w:cs="Times New Roman"/>
          <w:sz w:val="20"/>
          <w:szCs w:val="20"/>
        </w:rPr>
        <w:t xml:space="preserve">Case shows that even if you are </w:t>
      </w:r>
      <w:r>
        <w:rPr>
          <w:rFonts w:ascii="Times New Roman" w:hAnsi="Times New Roman" w:cs="Times New Roman"/>
          <w:sz w:val="20"/>
          <w:szCs w:val="20"/>
          <w:u w:val="single"/>
        </w:rPr>
        <w:t xml:space="preserve">sole </w:t>
      </w:r>
      <w:r w:rsidRPr="002E69DA">
        <w:rPr>
          <w:rFonts w:ascii="Times New Roman" w:hAnsi="Times New Roman" w:cs="Times New Roman"/>
          <w:sz w:val="20"/>
          <w:szCs w:val="20"/>
        </w:rPr>
        <w:t>owner</w:t>
      </w:r>
      <w:r>
        <w:rPr>
          <w:rFonts w:ascii="Times New Roman" w:hAnsi="Times New Roman" w:cs="Times New Roman"/>
          <w:sz w:val="20"/>
          <w:szCs w:val="20"/>
        </w:rPr>
        <w:t xml:space="preserve"> of corp </w:t>
      </w:r>
      <w:r w:rsidRPr="002E69DA">
        <w:rPr>
          <w:rFonts w:ascii="Times New Roman" w:hAnsi="Times New Roman" w:cs="Times New Roman"/>
          <w:sz w:val="20"/>
          <w:szCs w:val="20"/>
        </w:rPr>
        <w:sym w:font="Wingdings" w:char="F0E0"/>
      </w:r>
      <w:r>
        <w:rPr>
          <w:rFonts w:ascii="Times New Roman" w:hAnsi="Times New Roman" w:cs="Times New Roman"/>
          <w:sz w:val="20"/>
          <w:szCs w:val="20"/>
        </w:rPr>
        <w:t xml:space="preserve"> you can still </w:t>
      </w:r>
      <w:r>
        <w:rPr>
          <w:rFonts w:ascii="Times New Roman" w:hAnsi="Times New Roman" w:cs="Times New Roman"/>
          <w:i/>
          <w:sz w:val="20"/>
          <w:szCs w:val="20"/>
        </w:rPr>
        <w:t xml:space="preserve">transact </w:t>
      </w:r>
      <w:r w:rsidRPr="002E69DA">
        <w:rPr>
          <w:rFonts w:ascii="Times New Roman" w:hAnsi="Times New Roman" w:cs="Times New Roman"/>
          <w:i/>
          <w:sz w:val="20"/>
          <w:szCs w:val="20"/>
        </w:rPr>
        <w:t>with it</w:t>
      </w:r>
      <w:r>
        <w:rPr>
          <w:rFonts w:ascii="Times New Roman" w:hAnsi="Times New Roman" w:cs="Times New Roman"/>
          <w:sz w:val="20"/>
          <w:szCs w:val="20"/>
        </w:rPr>
        <w:t xml:space="preserve">. Also example of installment sale. </w:t>
      </w:r>
    </w:p>
    <w:p w14:paraId="1FAAF66E" w14:textId="1D2DE296" w:rsidR="00AC48B7" w:rsidRDefault="00AC48B7" w:rsidP="00AC48B7">
      <w:pPr>
        <w:pStyle w:val="NoSpacing"/>
        <w:numPr>
          <w:ilvl w:val="1"/>
          <w:numId w:val="72"/>
        </w:numPr>
        <w:rPr>
          <w:rFonts w:ascii="Times New Roman" w:hAnsi="Times New Roman" w:cs="Times New Roman"/>
          <w:sz w:val="20"/>
          <w:szCs w:val="20"/>
        </w:rPr>
      </w:pPr>
      <w:r>
        <w:rPr>
          <w:rFonts w:ascii="Times New Roman" w:hAnsi="Times New Roman" w:cs="Times New Roman"/>
          <w:sz w:val="20"/>
          <w:szCs w:val="20"/>
        </w:rPr>
        <w:t xml:space="preserve">Why else would TP want a </w:t>
      </w:r>
      <w:r>
        <w:rPr>
          <w:rFonts w:ascii="Times New Roman" w:hAnsi="Times New Roman" w:cs="Times New Roman"/>
          <w:i/>
          <w:sz w:val="20"/>
          <w:szCs w:val="20"/>
        </w:rPr>
        <w:t>Bradshaw</w:t>
      </w:r>
      <w:r>
        <w:rPr>
          <w:rFonts w:ascii="Times New Roman" w:hAnsi="Times New Roman" w:cs="Times New Roman"/>
          <w:sz w:val="20"/>
          <w:szCs w:val="20"/>
        </w:rPr>
        <w:t xml:space="preserve"> transfer? Tax rate at corp level may be less. Limited liability. Easier access to financial markets. </w:t>
      </w:r>
    </w:p>
    <w:p w14:paraId="52A19DC1" w14:textId="045A566F" w:rsidR="00AC48B7" w:rsidRDefault="00AC48B7" w:rsidP="00AC48B7">
      <w:pPr>
        <w:pStyle w:val="NoSpacing"/>
        <w:numPr>
          <w:ilvl w:val="2"/>
          <w:numId w:val="72"/>
        </w:numPr>
        <w:rPr>
          <w:rFonts w:ascii="Times New Roman" w:hAnsi="Times New Roman" w:cs="Times New Roman"/>
          <w:sz w:val="20"/>
          <w:szCs w:val="20"/>
        </w:rPr>
      </w:pPr>
      <w:r>
        <w:rPr>
          <w:rFonts w:ascii="Times New Roman" w:hAnsi="Times New Roman" w:cs="Times New Roman"/>
          <w:sz w:val="20"/>
          <w:szCs w:val="20"/>
        </w:rPr>
        <w:t>Also, sale may be advantageous b/c if TP has capital lsoses, can only offset by $3k</w:t>
      </w:r>
    </w:p>
    <w:p w14:paraId="636AC6E3" w14:textId="22B9105D" w:rsidR="00AC48B7" w:rsidRDefault="00AC48B7" w:rsidP="00AC48B7">
      <w:pPr>
        <w:pStyle w:val="NoSpacing"/>
        <w:numPr>
          <w:ilvl w:val="0"/>
          <w:numId w:val="72"/>
        </w:numPr>
        <w:rPr>
          <w:rFonts w:ascii="Times New Roman" w:hAnsi="Times New Roman" w:cs="Times New Roman"/>
          <w:sz w:val="20"/>
          <w:szCs w:val="20"/>
        </w:rPr>
      </w:pPr>
      <w:r>
        <w:rPr>
          <w:rFonts w:ascii="Times New Roman" w:hAnsi="Times New Roman" w:cs="Times New Roman"/>
          <w:sz w:val="20"/>
          <w:szCs w:val="20"/>
        </w:rPr>
        <w:t>[</w:t>
      </w:r>
      <w:r w:rsidRPr="00F52B02">
        <w:rPr>
          <w:rFonts w:ascii="Times New Roman" w:hAnsi="Times New Roman" w:cs="Times New Roman"/>
          <w:smallCaps/>
          <w:sz w:val="20"/>
          <w:szCs w:val="20"/>
        </w:rPr>
        <w:t>Substance Trumps Form</w:t>
      </w:r>
      <w:r>
        <w:rPr>
          <w:rFonts w:ascii="Times New Roman" w:hAnsi="Times New Roman" w:cs="Times New Roman"/>
          <w:sz w:val="20"/>
          <w:szCs w:val="20"/>
        </w:rPr>
        <w:t xml:space="preserve">] </w:t>
      </w:r>
      <w:r>
        <w:rPr>
          <w:rFonts w:ascii="Times New Roman" w:hAnsi="Times New Roman" w:cs="Times New Roman"/>
          <w:i/>
          <w:sz w:val="20"/>
          <w:szCs w:val="20"/>
        </w:rPr>
        <w:t>C-lec Plastics v. Commissioner</w:t>
      </w:r>
      <w:r>
        <w:rPr>
          <w:rFonts w:ascii="Times New Roman" w:hAnsi="Times New Roman" w:cs="Times New Roman"/>
          <w:sz w:val="20"/>
          <w:szCs w:val="20"/>
        </w:rPr>
        <w:t xml:space="preserve"> (Wash had molds with 0 basis, value of $37k. C-lec was 100% owned by Walsh and owed </w:t>
      </w:r>
      <w:r w:rsidR="006F17A3">
        <w:rPr>
          <w:rFonts w:ascii="Times New Roman" w:hAnsi="Times New Roman" w:cs="Times New Roman"/>
          <w:sz w:val="20"/>
          <w:szCs w:val="20"/>
        </w:rPr>
        <w:t>him $54k. Wash claimed two step</w:t>
      </w:r>
      <w:r w:rsidR="007930ED">
        <w:rPr>
          <w:rFonts w:ascii="Times New Roman" w:hAnsi="Times New Roman" w:cs="Times New Roman"/>
          <w:sz w:val="20"/>
          <w:szCs w:val="20"/>
        </w:rPr>
        <w:t>\</w:t>
      </w:r>
      <w:r>
        <w:rPr>
          <w:rFonts w:ascii="Times New Roman" w:hAnsi="Times New Roman" w:cs="Times New Roman"/>
          <w:sz w:val="20"/>
          <w:szCs w:val="20"/>
        </w:rPr>
        <w:t xml:space="preserve">s—(1) receive $40k worth of shares in exchange for $40k in debt reduction; (2) sell the molds to C-lec with payment to be made in the future and evidenced by another $37k in debt [new total debt of $51k]. IRS says just </w:t>
      </w:r>
      <w:r w:rsidRPr="00613B56">
        <w:rPr>
          <w:rFonts w:ascii="Times New Roman" w:hAnsi="Times New Roman" w:cs="Times New Roman"/>
          <w:sz w:val="20"/>
          <w:szCs w:val="20"/>
        </w:rPr>
        <w:t>§</w:t>
      </w:r>
      <w:r>
        <w:rPr>
          <w:rFonts w:ascii="Times New Roman" w:hAnsi="Times New Roman" w:cs="Times New Roman"/>
          <w:sz w:val="20"/>
          <w:szCs w:val="20"/>
        </w:rPr>
        <w:t xml:space="preserve"> 351 transfer with 0 basis. Molds were lost in fire, and W wanted to deduct full value. Issue: how to characterize transaction?)</w:t>
      </w:r>
    </w:p>
    <w:p w14:paraId="125CDC31" w14:textId="3ADD7F44" w:rsidR="00AC48B7" w:rsidRDefault="00AC48B7" w:rsidP="00AC48B7">
      <w:pPr>
        <w:pStyle w:val="NoSpacing"/>
        <w:numPr>
          <w:ilvl w:val="1"/>
          <w:numId w:val="72"/>
        </w:numPr>
        <w:rPr>
          <w:rFonts w:ascii="Times New Roman" w:hAnsi="Times New Roman" w:cs="Times New Roman"/>
          <w:sz w:val="20"/>
          <w:szCs w:val="20"/>
        </w:rPr>
      </w:pPr>
      <w:r>
        <w:rPr>
          <w:rFonts w:ascii="Times New Roman" w:hAnsi="Times New Roman" w:cs="Times New Roman"/>
          <w:b/>
          <w:sz w:val="20"/>
          <w:szCs w:val="20"/>
        </w:rPr>
        <w:t>One transaction.</w:t>
      </w:r>
      <w:r>
        <w:rPr>
          <w:rFonts w:ascii="Times New Roman" w:hAnsi="Times New Roman" w:cs="Times New Roman"/>
          <w:sz w:val="20"/>
          <w:szCs w:val="20"/>
        </w:rPr>
        <w:t xml:space="preserve"> W has basis of 0 in the molds, precluding casualty loss deduction. Transaction’s </w:t>
      </w:r>
      <w:r>
        <w:rPr>
          <w:rFonts w:ascii="Times New Roman" w:hAnsi="Times New Roman" w:cs="Times New Roman"/>
          <w:b/>
          <w:i/>
          <w:sz w:val="20"/>
          <w:szCs w:val="20"/>
        </w:rPr>
        <w:t>substance</w:t>
      </w:r>
      <w:r>
        <w:rPr>
          <w:rFonts w:ascii="Times New Roman" w:hAnsi="Times New Roman" w:cs="Times New Roman"/>
          <w:sz w:val="20"/>
          <w:szCs w:val="20"/>
        </w:rPr>
        <w:t xml:space="preserve">, NOT form will control. Here, basic substance of the transaction was an exchange of common stock for the molds. </w:t>
      </w:r>
    </w:p>
    <w:p w14:paraId="5E6818B6" w14:textId="60E3D68E" w:rsidR="00AC48B7" w:rsidRDefault="00AC48B7" w:rsidP="00AC48B7">
      <w:pPr>
        <w:pStyle w:val="NoSpacing"/>
        <w:numPr>
          <w:ilvl w:val="1"/>
          <w:numId w:val="72"/>
        </w:numPr>
        <w:rPr>
          <w:rFonts w:ascii="Times New Roman" w:hAnsi="Times New Roman" w:cs="Times New Roman"/>
          <w:sz w:val="20"/>
          <w:szCs w:val="20"/>
        </w:rPr>
      </w:pPr>
      <w:r>
        <w:rPr>
          <w:rFonts w:ascii="Times New Roman" w:hAnsi="Times New Roman" w:cs="Times New Roman"/>
          <w:sz w:val="20"/>
          <w:szCs w:val="20"/>
        </w:rPr>
        <w:t xml:space="preserve">Other courts have found a </w:t>
      </w:r>
      <w:r w:rsidRPr="00613B56">
        <w:rPr>
          <w:rFonts w:ascii="Times New Roman" w:hAnsi="Times New Roman" w:cs="Times New Roman"/>
          <w:sz w:val="20"/>
          <w:szCs w:val="20"/>
        </w:rPr>
        <w:t>§</w:t>
      </w:r>
      <w:r>
        <w:rPr>
          <w:rFonts w:ascii="Times New Roman" w:hAnsi="Times New Roman" w:cs="Times New Roman"/>
          <w:sz w:val="20"/>
          <w:szCs w:val="20"/>
        </w:rPr>
        <w:t xml:space="preserve"> 351 transfer, denying a step-up basis, when there was </w:t>
      </w:r>
      <w:r w:rsidRPr="00AC48B7">
        <w:rPr>
          <w:rFonts w:ascii="Times New Roman" w:hAnsi="Times New Roman" w:cs="Times New Roman"/>
          <w:sz w:val="20"/>
          <w:szCs w:val="20"/>
          <w:u w:val="single"/>
        </w:rPr>
        <w:t>undercapitalization</w:t>
      </w:r>
      <w:r>
        <w:rPr>
          <w:rFonts w:ascii="Times New Roman" w:hAnsi="Times New Roman" w:cs="Times New Roman"/>
          <w:sz w:val="20"/>
          <w:szCs w:val="20"/>
        </w:rPr>
        <w:t xml:space="preserve">, </w:t>
      </w:r>
      <w:r w:rsidRPr="00AC48B7">
        <w:rPr>
          <w:rFonts w:ascii="Times New Roman" w:hAnsi="Times New Roman" w:cs="Times New Roman"/>
          <w:sz w:val="20"/>
          <w:szCs w:val="20"/>
          <w:u w:val="single"/>
        </w:rPr>
        <w:t>excessive purchase price</w:t>
      </w:r>
      <w:r>
        <w:rPr>
          <w:rFonts w:ascii="Times New Roman" w:hAnsi="Times New Roman" w:cs="Times New Roman"/>
          <w:sz w:val="20"/>
          <w:szCs w:val="20"/>
        </w:rPr>
        <w:t xml:space="preserve">, </w:t>
      </w:r>
      <w:r w:rsidRPr="00AC48B7">
        <w:rPr>
          <w:rFonts w:ascii="Times New Roman" w:hAnsi="Times New Roman" w:cs="Times New Roman"/>
          <w:sz w:val="20"/>
          <w:szCs w:val="20"/>
          <w:u w:val="single"/>
        </w:rPr>
        <w:t>speculative repayment</w:t>
      </w:r>
      <w:r>
        <w:rPr>
          <w:rFonts w:ascii="Times New Roman" w:hAnsi="Times New Roman" w:cs="Times New Roman"/>
          <w:sz w:val="20"/>
          <w:szCs w:val="20"/>
        </w:rPr>
        <w:t xml:space="preserve"> of purported indebtedness, and </w:t>
      </w:r>
      <w:r w:rsidRPr="00AC48B7">
        <w:rPr>
          <w:rFonts w:ascii="Times New Roman" w:hAnsi="Times New Roman" w:cs="Times New Roman"/>
          <w:sz w:val="20"/>
          <w:szCs w:val="20"/>
          <w:u w:val="single"/>
        </w:rPr>
        <w:t>no business reason</w:t>
      </w:r>
      <w:r>
        <w:rPr>
          <w:rFonts w:ascii="Times New Roman" w:hAnsi="Times New Roman" w:cs="Times New Roman"/>
          <w:sz w:val="20"/>
          <w:szCs w:val="20"/>
        </w:rPr>
        <w:t xml:space="preserve"> for separating attempted sale from </w:t>
      </w:r>
      <w:r w:rsidRPr="00613B56">
        <w:rPr>
          <w:rFonts w:ascii="Times New Roman" w:hAnsi="Times New Roman" w:cs="Times New Roman"/>
          <w:sz w:val="20"/>
          <w:szCs w:val="20"/>
        </w:rPr>
        <w:t>§</w:t>
      </w:r>
      <w:r>
        <w:rPr>
          <w:rFonts w:ascii="Times New Roman" w:hAnsi="Times New Roman" w:cs="Times New Roman"/>
          <w:sz w:val="20"/>
          <w:szCs w:val="20"/>
        </w:rPr>
        <w:t xml:space="preserve"> 351 transfer. </w:t>
      </w:r>
    </w:p>
    <w:p w14:paraId="0F780298" w14:textId="6E688496" w:rsidR="00AC48B7" w:rsidRDefault="00F52B02" w:rsidP="00AC48B7">
      <w:pPr>
        <w:pStyle w:val="NoSpacing"/>
        <w:numPr>
          <w:ilvl w:val="0"/>
          <w:numId w:val="72"/>
        </w:numPr>
        <w:rPr>
          <w:rFonts w:ascii="Times New Roman" w:hAnsi="Times New Roman" w:cs="Times New Roman"/>
          <w:sz w:val="20"/>
          <w:szCs w:val="20"/>
        </w:rPr>
      </w:pPr>
      <w:r>
        <w:rPr>
          <w:rFonts w:ascii="Times New Roman" w:hAnsi="Times New Roman" w:cs="Times New Roman"/>
          <w:sz w:val="20"/>
          <w:szCs w:val="20"/>
        </w:rPr>
        <w:t>[</w:t>
      </w:r>
      <w:r w:rsidRPr="00613B56">
        <w:rPr>
          <w:rFonts w:ascii="Times New Roman" w:hAnsi="Times New Roman" w:cs="Times New Roman"/>
          <w:sz w:val="20"/>
          <w:szCs w:val="20"/>
        </w:rPr>
        <w:t xml:space="preserve">§ </w:t>
      </w:r>
      <w:r w:rsidRPr="00F52B02">
        <w:rPr>
          <w:rFonts w:ascii="Times New Roman" w:hAnsi="Times New Roman" w:cs="Times New Roman"/>
          <w:smallCaps/>
          <w:sz w:val="20"/>
          <w:szCs w:val="20"/>
        </w:rPr>
        <w:t>351 Trumps Assignment of Income</w:t>
      </w:r>
      <w:r>
        <w:rPr>
          <w:rFonts w:ascii="Times New Roman" w:hAnsi="Times New Roman" w:cs="Times New Roman"/>
          <w:sz w:val="20"/>
          <w:szCs w:val="20"/>
        </w:rPr>
        <w:t xml:space="preserve">] </w:t>
      </w:r>
      <w:r w:rsidR="00AC48B7">
        <w:rPr>
          <w:rFonts w:ascii="Times New Roman" w:hAnsi="Times New Roman" w:cs="Times New Roman"/>
          <w:i/>
          <w:sz w:val="20"/>
          <w:szCs w:val="20"/>
        </w:rPr>
        <w:t xml:space="preserve">Hempt Bros., Inc. v. United States </w:t>
      </w:r>
      <w:r w:rsidR="00AC48B7">
        <w:rPr>
          <w:rFonts w:ascii="Times New Roman" w:hAnsi="Times New Roman" w:cs="Times New Roman"/>
          <w:sz w:val="20"/>
          <w:szCs w:val="20"/>
        </w:rPr>
        <w:t xml:space="preserve">(Pship has accounts receivable—basis of 0, value of $662,820. Pship transferred this to a new corp in a </w:t>
      </w:r>
      <w:r w:rsidR="00AC48B7" w:rsidRPr="00613B56">
        <w:rPr>
          <w:rFonts w:ascii="Times New Roman" w:hAnsi="Times New Roman" w:cs="Times New Roman"/>
          <w:sz w:val="20"/>
          <w:szCs w:val="20"/>
        </w:rPr>
        <w:t>§ 351</w:t>
      </w:r>
      <w:r w:rsidR="00AC48B7">
        <w:rPr>
          <w:rFonts w:ascii="Times New Roman" w:hAnsi="Times New Roman" w:cs="Times New Roman"/>
          <w:sz w:val="20"/>
          <w:szCs w:val="20"/>
        </w:rPr>
        <w:t xml:space="preserve"> transaction. TP argues: </w:t>
      </w:r>
      <w:r w:rsidR="00AC48B7" w:rsidRPr="002E69DA">
        <w:rPr>
          <w:rFonts w:ascii="Times New Roman" w:hAnsi="Times New Roman" w:cs="Times New Roman"/>
          <w:sz w:val="20"/>
          <w:szCs w:val="20"/>
        </w:rPr>
        <w:t>When the corporation receives the payments, it should not be taxable because of</w:t>
      </w:r>
      <w:r w:rsidR="00AC48B7">
        <w:rPr>
          <w:rFonts w:ascii="Times New Roman" w:hAnsi="Times New Roman" w:cs="Times New Roman"/>
          <w:sz w:val="20"/>
          <w:szCs w:val="20"/>
        </w:rPr>
        <w:t xml:space="preserve"> </w:t>
      </w:r>
      <w:r w:rsidR="00AC48B7" w:rsidRPr="002E69DA">
        <w:rPr>
          <w:rFonts w:ascii="Times New Roman" w:hAnsi="Times New Roman" w:cs="Times New Roman"/>
          <w:sz w:val="20"/>
          <w:szCs w:val="20"/>
        </w:rPr>
        <w:t>assignment of income doctrine – the one who earned it should be taxable, and</w:t>
      </w:r>
      <w:r w:rsidR="00AC48B7">
        <w:rPr>
          <w:rFonts w:ascii="Times New Roman" w:hAnsi="Times New Roman" w:cs="Times New Roman"/>
          <w:sz w:val="20"/>
          <w:szCs w:val="20"/>
        </w:rPr>
        <w:t xml:space="preserve"> </w:t>
      </w:r>
      <w:r w:rsidR="00AC48B7" w:rsidRPr="002E69DA">
        <w:rPr>
          <w:rFonts w:ascii="Times New Roman" w:hAnsi="Times New Roman" w:cs="Times New Roman"/>
          <w:sz w:val="20"/>
          <w:szCs w:val="20"/>
        </w:rPr>
        <w:t>t</w:t>
      </w:r>
      <w:r w:rsidR="00AC48B7">
        <w:rPr>
          <w:rFonts w:ascii="Times New Roman" w:hAnsi="Times New Roman" w:cs="Times New Roman"/>
          <w:sz w:val="20"/>
          <w:szCs w:val="20"/>
        </w:rPr>
        <w:t>axable at the time of transfer [</w:t>
      </w:r>
      <w:r w:rsidR="00AC48B7" w:rsidRPr="002E69DA">
        <w:rPr>
          <w:rFonts w:ascii="Times New Roman" w:hAnsi="Times New Roman" w:cs="Times New Roman"/>
          <w:sz w:val="20"/>
          <w:szCs w:val="20"/>
        </w:rPr>
        <w:t>most likely</w:t>
      </w:r>
      <w:r w:rsidR="00AC48B7">
        <w:rPr>
          <w:rFonts w:ascii="Times New Roman" w:hAnsi="Times New Roman" w:cs="Times New Roman"/>
          <w:sz w:val="20"/>
          <w:szCs w:val="20"/>
        </w:rPr>
        <w:t xml:space="preserve">]. IRS argues 351 transaction [taxed twice with doubling of gains]. Clear conflict between </w:t>
      </w:r>
      <w:r w:rsidR="00AC48B7" w:rsidRPr="00613B56">
        <w:rPr>
          <w:rFonts w:ascii="Times New Roman" w:hAnsi="Times New Roman" w:cs="Times New Roman"/>
          <w:sz w:val="20"/>
          <w:szCs w:val="20"/>
        </w:rPr>
        <w:t>§ 351</w:t>
      </w:r>
      <w:r w:rsidR="00AC48B7">
        <w:rPr>
          <w:rFonts w:ascii="Times New Roman" w:hAnsi="Times New Roman" w:cs="Times New Roman"/>
          <w:sz w:val="20"/>
          <w:szCs w:val="20"/>
        </w:rPr>
        <w:t xml:space="preserve"> and assignment of income. Issue: which trumps?)</w:t>
      </w:r>
    </w:p>
    <w:p w14:paraId="0A083CF1" w14:textId="6EC509DF" w:rsidR="00AC48B7" w:rsidRPr="002E69DA" w:rsidRDefault="00AC48B7" w:rsidP="00AC48B7">
      <w:pPr>
        <w:pStyle w:val="NoSpacing"/>
        <w:numPr>
          <w:ilvl w:val="1"/>
          <w:numId w:val="72"/>
        </w:numPr>
        <w:rPr>
          <w:rFonts w:ascii="Times New Roman" w:hAnsi="Times New Roman" w:cs="Times New Roman"/>
          <w:b/>
          <w:sz w:val="20"/>
          <w:szCs w:val="20"/>
        </w:rPr>
      </w:pPr>
      <w:r w:rsidRPr="002E69DA">
        <w:rPr>
          <w:rFonts w:ascii="Times New Roman" w:hAnsi="Times New Roman" w:cs="Times New Roman"/>
          <w:b/>
          <w:sz w:val="20"/>
          <w:szCs w:val="20"/>
        </w:rPr>
        <w:t>§ 351</w:t>
      </w:r>
      <w:r>
        <w:rPr>
          <w:rFonts w:ascii="Times New Roman" w:hAnsi="Times New Roman" w:cs="Times New Roman"/>
          <w:sz w:val="20"/>
          <w:szCs w:val="20"/>
        </w:rPr>
        <w:t xml:space="preserve">. Get carryover basis. Congress </w:t>
      </w:r>
      <w:r w:rsidRPr="00AC48B7">
        <w:rPr>
          <w:rFonts w:ascii="Times New Roman" w:hAnsi="Times New Roman" w:cs="Times New Roman"/>
          <w:sz w:val="20"/>
          <w:szCs w:val="20"/>
          <w:u w:val="single"/>
        </w:rPr>
        <w:t>spoke clearly</w:t>
      </w:r>
      <w:r>
        <w:rPr>
          <w:rFonts w:ascii="Times New Roman" w:hAnsi="Times New Roman" w:cs="Times New Roman"/>
          <w:sz w:val="20"/>
          <w:szCs w:val="20"/>
        </w:rPr>
        <w:t xml:space="preserve"> on this issue. And receivables </w:t>
      </w:r>
      <w:r>
        <w:rPr>
          <w:rFonts w:ascii="Times New Roman" w:hAnsi="Times New Roman" w:cs="Times New Roman"/>
          <w:i/>
          <w:sz w:val="20"/>
          <w:szCs w:val="20"/>
        </w:rPr>
        <w:t>are</w:t>
      </w:r>
      <w:r>
        <w:rPr>
          <w:rFonts w:ascii="Times New Roman" w:hAnsi="Times New Roman" w:cs="Times New Roman"/>
          <w:sz w:val="20"/>
          <w:szCs w:val="20"/>
        </w:rPr>
        <w:t xml:space="preserve"> </w:t>
      </w:r>
      <w:r>
        <w:rPr>
          <w:rFonts w:ascii="Times New Roman" w:hAnsi="Times New Roman" w:cs="Times New Roman"/>
          <w:b/>
          <w:sz w:val="20"/>
          <w:szCs w:val="20"/>
        </w:rPr>
        <w:t>property</w:t>
      </w:r>
      <w:r>
        <w:rPr>
          <w:rFonts w:ascii="Times New Roman" w:hAnsi="Times New Roman" w:cs="Times New Roman"/>
          <w:sz w:val="20"/>
          <w:szCs w:val="20"/>
        </w:rPr>
        <w:t xml:space="preserve"> under </w:t>
      </w:r>
      <w:r w:rsidRPr="00613B56">
        <w:rPr>
          <w:rFonts w:ascii="Times New Roman" w:hAnsi="Times New Roman" w:cs="Times New Roman"/>
          <w:sz w:val="20"/>
          <w:szCs w:val="20"/>
        </w:rPr>
        <w:t>§</w:t>
      </w:r>
      <w:r>
        <w:rPr>
          <w:rFonts w:ascii="Times New Roman" w:hAnsi="Times New Roman" w:cs="Times New Roman"/>
          <w:sz w:val="20"/>
          <w:szCs w:val="20"/>
        </w:rPr>
        <w:t xml:space="preserve"> 351. </w:t>
      </w:r>
    </w:p>
    <w:p w14:paraId="7916941B" w14:textId="77777777" w:rsidR="00AC48B7" w:rsidRDefault="00AC48B7" w:rsidP="00AC48B7">
      <w:pPr>
        <w:pStyle w:val="NoSpacing"/>
        <w:rPr>
          <w:rFonts w:ascii="Times New Roman" w:hAnsi="Times New Roman" w:cs="Times New Roman"/>
          <w:b/>
          <w:sz w:val="20"/>
          <w:szCs w:val="20"/>
        </w:rPr>
      </w:pPr>
    </w:p>
    <w:p w14:paraId="4CCF07DF" w14:textId="77777777" w:rsidR="00F52B02" w:rsidRDefault="00F52B02" w:rsidP="00F52B02">
      <w:pPr>
        <w:pStyle w:val="NoSpacing"/>
        <w:rPr>
          <w:rFonts w:ascii="Times New Roman" w:hAnsi="Times New Roman" w:cs="Times New Roman"/>
          <w:b/>
          <w:sz w:val="20"/>
          <w:szCs w:val="20"/>
        </w:rPr>
      </w:pPr>
      <w:r>
        <w:rPr>
          <w:rFonts w:ascii="Times New Roman" w:hAnsi="Times New Roman" w:cs="Times New Roman"/>
          <w:b/>
          <w:sz w:val="20"/>
          <w:szCs w:val="20"/>
        </w:rPr>
        <w:t>CORPORATE OPERATION</w:t>
      </w:r>
    </w:p>
    <w:p w14:paraId="3D6DC67C" w14:textId="77777777" w:rsidR="00F52B02" w:rsidRDefault="00F52B02" w:rsidP="00F52B02">
      <w:pPr>
        <w:pStyle w:val="NoSpacing"/>
        <w:rPr>
          <w:rFonts w:ascii="Times New Roman" w:hAnsi="Times New Roman" w:cs="Times New Roman"/>
          <w:b/>
          <w:sz w:val="20"/>
          <w:szCs w:val="20"/>
        </w:rPr>
      </w:pPr>
    </w:p>
    <w:p w14:paraId="37646009" w14:textId="77777777" w:rsidR="00F52B02" w:rsidRDefault="00F52B02" w:rsidP="00F52B02">
      <w:pPr>
        <w:pStyle w:val="NoSpacing"/>
        <w:rPr>
          <w:rFonts w:ascii="Times New Roman" w:hAnsi="Times New Roman" w:cs="Times New Roman"/>
          <w:sz w:val="20"/>
          <w:szCs w:val="20"/>
        </w:rPr>
      </w:pPr>
      <w:r>
        <w:rPr>
          <w:rFonts w:ascii="Times New Roman" w:hAnsi="Times New Roman" w:cs="Times New Roman"/>
          <w:b/>
          <w:sz w:val="20"/>
          <w:szCs w:val="20"/>
        </w:rPr>
        <w:t>Corporate Tax Rates and Base (</w:t>
      </w:r>
      <w:r>
        <w:rPr>
          <w:rFonts w:ascii="Times New Roman" w:hAnsi="Times New Roman" w:cs="Times New Roman"/>
          <w:sz w:val="20"/>
          <w:szCs w:val="20"/>
        </w:rPr>
        <w:t>How much of the details from reading do we need to know? Only worry about in class stuff)</w:t>
      </w:r>
    </w:p>
    <w:p w14:paraId="20C4FCB5" w14:textId="77777777" w:rsidR="00F52B02" w:rsidRDefault="00F52B02" w:rsidP="00F52B02">
      <w:pPr>
        <w:pStyle w:val="NoSpacing"/>
        <w:numPr>
          <w:ilvl w:val="0"/>
          <w:numId w:val="73"/>
        </w:numPr>
        <w:rPr>
          <w:rFonts w:ascii="Times New Roman" w:hAnsi="Times New Roman" w:cs="Times New Roman"/>
          <w:sz w:val="20"/>
          <w:szCs w:val="20"/>
        </w:rPr>
      </w:pPr>
      <w:r w:rsidRPr="002E69DA">
        <w:rPr>
          <w:rFonts w:ascii="Times New Roman" w:hAnsi="Times New Roman" w:cs="Times New Roman"/>
          <w:sz w:val="20"/>
          <w:szCs w:val="20"/>
        </w:rPr>
        <w:t>§ 11: Corporate Tax Brackets (1994-2015)</w:t>
      </w:r>
      <w:r>
        <w:rPr>
          <w:rFonts w:ascii="Times New Roman" w:hAnsi="Times New Roman" w:cs="Times New Roman"/>
          <w:sz w:val="20"/>
          <w:szCs w:val="20"/>
        </w:rPr>
        <w:t xml:space="preserve"> – haven’t changed, and adjusted to make true 34% (spikes up to 39% and 38% as catch up bracket) [See slide]</w:t>
      </w:r>
    </w:p>
    <w:p w14:paraId="3AB3681A" w14:textId="0517F32F" w:rsidR="00F52B02" w:rsidRDefault="00F52B02" w:rsidP="00F52B02">
      <w:pPr>
        <w:pStyle w:val="NoSpacing"/>
        <w:numPr>
          <w:ilvl w:val="0"/>
          <w:numId w:val="73"/>
        </w:numPr>
        <w:rPr>
          <w:rFonts w:ascii="Times New Roman" w:hAnsi="Times New Roman" w:cs="Times New Roman"/>
          <w:sz w:val="20"/>
          <w:szCs w:val="20"/>
        </w:rPr>
      </w:pPr>
      <w:r>
        <w:rPr>
          <w:rFonts w:ascii="Times New Roman" w:hAnsi="Times New Roman" w:cs="Times New Roman"/>
          <w:b/>
          <w:sz w:val="20"/>
          <w:szCs w:val="20"/>
        </w:rPr>
        <w:t>“Qualified personal service corporations”</w:t>
      </w:r>
      <w:r>
        <w:rPr>
          <w:rFonts w:ascii="Times New Roman" w:hAnsi="Times New Roman" w:cs="Times New Roman"/>
          <w:sz w:val="20"/>
          <w:szCs w:val="20"/>
        </w:rPr>
        <w:t xml:space="preserve"> are taxed at a </w:t>
      </w:r>
      <w:r>
        <w:rPr>
          <w:rFonts w:ascii="Times New Roman" w:hAnsi="Times New Roman" w:cs="Times New Roman"/>
          <w:sz w:val="20"/>
          <w:szCs w:val="20"/>
          <w:u w:val="single"/>
        </w:rPr>
        <w:t>flat 35% rate</w:t>
      </w:r>
    </w:p>
    <w:p w14:paraId="02D90DCC" w14:textId="5BF2F5AB" w:rsidR="00F52B02" w:rsidRDefault="00F52B02" w:rsidP="00F52B02">
      <w:pPr>
        <w:pStyle w:val="NoSpacing"/>
        <w:numPr>
          <w:ilvl w:val="1"/>
          <w:numId w:val="73"/>
        </w:numPr>
        <w:rPr>
          <w:rFonts w:ascii="Times New Roman" w:hAnsi="Times New Roman" w:cs="Times New Roman"/>
          <w:sz w:val="20"/>
          <w:szCs w:val="20"/>
        </w:rPr>
      </w:pPr>
      <w:r>
        <w:rPr>
          <w:rFonts w:ascii="Times New Roman" w:hAnsi="Times New Roman" w:cs="Times New Roman"/>
          <w:sz w:val="20"/>
          <w:szCs w:val="20"/>
        </w:rPr>
        <w:t>See test on p.80</w:t>
      </w:r>
    </w:p>
    <w:p w14:paraId="401F7183" w14:textId="77777777" w:rsidR="00F52B02" w:rsidRDefault="00F52B02" w:rsidP="00F52B02">
      <w:pPr>
        <w:pStyle w:val="NoSpacing"/>
        <w:rPr>
          <w:rFonts w:ascii="Times New Roman" w:hAnsi="Times New Roman" w:cs="Times New Roman"/>
          <w:sz w:val="20"/>
          <w:szCs w:val="20"/>
        </w:rPr>
      </w:pPr>
    </w:p>
    <w:p w14:paraId="11528C8E" w14:textId="77777777" w:rsidR="00F52B02" w:rsidRDefault="00F52B02" w:rsidP="00F52B02">
      <w:pPr>
        <w:pStyle w:val="NoSpacing"/>
        <w:rPr>
          <w:rFonts w:ascii="Times New Roman" w:hAnsi="Times New Roman" w:cs="Times New Roman"/>
          <w:sz w:val="20"/>
          <w:szCs w:val="20"/>
        </w:rPr>
      </w:pPr>
      <w:r>
        <w:rPr>
          <w:rFonts w:ascii="Times New Roman" w:hAnsi="Times New Roman" w:cs="Times New Roman"/>
          <w:sz w:val="20"/>
          <w:szCs w:val="20"/>
        </w:rPr>
        <w:t>[</w:t>
      </w:r>
      <w:r w:rsidRPr="00F52B02">
        <w:rPr>
          <w:rFonts w:ascii="Times New Roman" w:hAnsi="Times New Roman" w:cs="Times New Roman"/>
          <w:smallCaps/>
          <w:sz w:val="20"/>
          <w:szCs w:val="20"/>
        </w:rPr>
        <w:t>Corporate Taxable Income: Main Differences from Individual Taxable Income</w:t>
      </w:r>
      <w:r>
        <w:rPr>
          <w:rFonts w:ascii="Times New Roman" w:hAnsi="Times New Roman" w:cs="Times New Roman"/>
          <w:sz w:val="20"/>
          <w:szCs w:val="20"/>
        </w:rPr>
        <w:t>]</w:t>
      </w:r>
    </w:p>
    <w:p w14:paraId="26E6CE86" w14:textId="77777777" w:rsidR="00F52B02" w:rsidRPr="002E69DA" w:rsidRDefault="00F52B02" w:rsidP="00F52B02">
      <w:pPr>
        <w:pStyle w:val="NoSpacing"/>
        <w:numPr>
          <w:ilvl w:val="0"/>
          <w:numId w:val="73"/>
        </w:numPr>
        <w:rPr>
          <w:rFonts w:ascii="Times New Roman" w:hAnsi="Times New Roman" w:cs="Times New Roman"/>
          <w:sz w:val="20"/>
          <w:szCs w:val="20"/>
        </w:rPr>
      </w:pPr>
      <w:r w:rsidRPr="002E69DA">
        <w:rPr>
          <w:rFonts w:ascii="Times New Roman" w:hAnsi="Times New Roman" w:cs="Times New Roman"/>
          <w:sz w:val="20"/>
          <w:szCs w:val="20"/>
        </w:rPr>
        <w:t>Taxable income for a corporation has many similarities to individual taxable</w:t>
      </w:r>
      <w:r>
        <w:rPr>
          <w:rFonts w:ascii="Times New Roman" w:hAnsi="Times New Roman" w:cs="Times New Roman"/>
          <w:sz w:val="20"/>
          <w:szCs w:val="20"/>
        </w:rPr>
        <w:t xml:space="preserve"> </w:t>
      </w:r>
      <w:r w:rsidRPr="002E69DA">
        <w:rPr>
          <w:rFonts w:ascii="Times New Roman" w:hAnsi="Times New Roman" w:cs="Times New Roman"/>
          <w:sz w:val="20"/>
          <w:szCs w:val="20"/>
        </w:rPr>
        <w:t>income, but there are important differences</w:t>
      </w:r>
    </w:p>
    <w:p w14:paraId="7F8DA139" w14:textId="77777777" w:rsidR="00F52B02" w:rsidRPr="002E69DA" w:rsidRDefault="00F52B02" w:rsidP="00F52B02">
      <w:pPr>
        <w:pStyle w:val="NoSpacing"/>
        <w:numPr>
          <w:ilvl w:val="1"/>
          <w:numId w:val="73"/>
        </w:numPr>
        <w:rPr>
          <w:rFonts w:ascii="Times New Roman" w:hAnsi="Times New Roman" w:cs="Times New Roman"/>
          <w:sz w:val="20"/>
          <w:szCs w:val="20"/>
        </w:rPr>
      </w:pPr>
      <w:r w:rsidRPr="002E69DA">
        <w:rPr>
          <w:rFonts w:ascii="Times New Roman" w:hAnsi="Times New Roman" w:cs="Times New Roman"/>
          <w:sz w:val="20"/>
          <w:szCs w:val="20"/>
        </w:rPr>
        <w:t>No standard deduction (§ 63(b) applies to an “individual”)</w:t>
      </w:r>
    </w:p>
    <w:p w14:paraId="776F10E6" w14:textId="77777777" w:rsidR="00F52B02" w:rsidRPr="002E69DA" w:rsidRDefault="00F52B02" w:rsidP="00F52B02">
      <w:pPr>
        <w:pStyle w:val="NoSpacing"/>
        <w:numPr>
          <w:ilvl w:val="1"/>
          <w:numId w:val="73"/>
        </w:numPr>
        <w:rPr>
          <w:rFonts w:ascii="Times New Roman" w:hAnsi="Times New Roman" w:cs="Times New Roman"/>
          <w:sz w:val="20"/>
          <w:szCs w:val="20"/>
        </w:rPr>
      </w:pPr>
      <w:r w:rsidRPr="002E69DA">
        <w:rPr>
          <w:rFonts w:ascii="Times New Roman" w:hAnsi="Times New Roman" w:cs="Times New Roman"/>
          <w:sz w:val="20"/>
          <w:szCs w:val="20"/>
        </w:rPr>
        <w:t>No personal exemption (§ 151(a) is just for an “individual”)</w:t>
      </w:r>
    </w:p>
    <w:p w14:paraId="7AE837DE" w14:textId="77777777" w:rsidR="00F52B02" w:rsidRPr="002E69DA" w:rsidRDefault="00F52B02" w:rsidP="00F52B02">
      <w:pPr>
        <w:pStyle w:val="NoSpacing"/>
        <w:numPr>
          <w:ilvl w:val="1"/>
          <w:numId w:val="73"/>
        </w:numPr>
        <w:rPr>
          <w:rFonts w:ascii="Times New Roman" w:hAnsi="Times New Roman" w:cs="Times New Roman"/>
          <w:sz w:val="20"/>
          <w:szCs w:val="20"/>
        </w:rPr>
      </w:pPr>
      <w:r w:rsidRPr="002E69DA">
        <w:rPr>
          <w:rFonts w:ascii="Times New Roman" w:hAnsi="Times New Roman" w:cs="Times New Roman"/>
          <w:sz w:val="20"/>
          <w:szCs w:val="20"/>
        </w:rPr>
        <w:t>No computation of AGI (§ 62(a) is “in the case of an individual”)</w:t>
      </w:r>
    </w:p>
    <w:p w14:paraId="39B44AA4" w14:textId="77777777" w:rsidR="00F52B02" w:rsidRPr="002E69DA" w:rsidRDefault="00F52B02" w:rsidP="00F52B02">
      <w:pPr>
        <w:pStyle w:val="NoSpacing"/>
        <w:numPr>
          <w:ilvl w:val="1"/>
          <w:numId w:val="73"/>
        </w:numPr>
        <w:rPr>
          <w:rFonts w:ascii="Times New Roman" w:hAnsi="Times New Roman" w:cs="Times New Roman"/>
          <w:sz w:val="20"/>
          <w:szCs w:val="20"/>
        </w:rPr>
      </w:pPr>
      <w:r w:rsidRPr="002E69DA">
        <w:rPr>
          <w:rFonts w:ascii="Times New Roman" w:hAnsi="Times New Roman" w:cs="Times New Roman"/>
          <w:sz w:val="20"/>
          <w:szCs w:val="20"/>
        </w:rPr>
        <w:t>Limitation of charitable contributions to 10% of adjusted taxable income</w:t>
      </w:r>
    </w:p>
    <w:p w14:paraId="54A04D51" w14:textId="77777777" w:rsidR="00F52B02" w:rsidRPr="002E69DA" w:rsidRDefault="00F52B02" w:rsidP="00F52B02">
      <w:pPr>
        <w:pStyle w:val="NoSpacing"/>
        <w:numPr>
          <w:ilvl w:val="2"/>
          <w:numId w:val="73"/>
        </w:numPr>
        <w:rPr>
          <w:rFonts w:ascii="Times New Roman" w:hAnsi="Times New Roman" w:cs="Times New Roman"/>
          <w:sz w:val="20"/>
          <w:szCs w:val="20"/>
        </w:rPr>
      </w:pPr>
      <w:r w:rsidRPr="002E69DA">
        <w:rPr>
          <w:rFonts w:ascii="Times New Roman" w:hAnsi="Times New Roman" w:cs="Times New Roman"/>
          <w:sz w:val="20"/>
          <w:szCs w:val="20"/>
        </w:rPr>
        <w:t>§§ 170(b)(2)(A), 170(b)(2)(D)</w:t>
      </w:r>
    </w:p>
    <w:p w14:paraId="24C3112B" w14:textId="77777777" w:rsidR="00F52B02" w:rsidRPr="002E69DA" w:rsidRDefault="00F52B02" w:rsidP="00F52B02">
      <w:pPr>
        <w:pStyle w:val="NoSpacing"/>
        <w:numPr>
          <w:ilvl w:val="0"/>
          <w:numId w:val="73"/>
        </w:numPr>
        <w:rPr>
          <w:rFonts w:ascii="Times New Roman" w:hAnsi="Times New Roman" w:cs="Times New Roman"/>
          <w:sz w:val="20"/>
          <w:szCs w:val="20"/>
        </w:rPr>
      </w:pPr>
      <w:r w:rsidRPr="002E69DA">
        <w:rPr>
          <w:rFonts w:ascii="Times New Roman" w:hAnsi="Times New Roman" w:cs="Times New Roman"/>
          <w:sz w:val="20"/>
          <w:szCs w:val="20"/>
        </w:rPr>
        <w:t>Capital gains and losses</w:t>
      </w:r>
    </w:p>
    <w:p w14:paraId="6A7651F2" w14:textId="77777777" w:rsidR="00F52B02" w:rsidRPr="002E69DA" w:rsidRDefault="00F52B02" w:rsidP="00F52B02">
      <w:pPr>
        <w:pStyle w:val="NoSpacing"/>
        <w:numPr>
          <w:ilvl w:val="1"/>
          <w:numId w:val="73"/>
        </w:numPr>
        <w:rPr>
          <w:rFonts w:ascii="Times New Roman" w:hAnsi="Times New Roman" w:cs="Times New Roman"/>
          <w:sz w:val="20"/>
          <w:szCs w:val="20"/>
        </w:rPr>
      </w:pPr>
      <w:r>
        <w:rPr>
          <w:rFonts w:ascii="Times New Roman" w:hAnsi="Times New Roman" w:cs="Times New Roman"/>
          <w:sz w:val="20"/>
          <w:szCs w:val="20"/>
        </w:rPr>
        <w:t>Capital gains do NOT</w:t>
      </w:r>
      <w:r w:rsidRPr="002E69DA">
        <w:rPr>
          <w:rFonts w:ascii="Times New Roman" w:hAnsi="Times New Roman" w:cs="Times New Roman"/>
          <w:sz w:val="20"/>
          <w:szCs w:val="20"/>
        </w:rPr>
        <w:t xml:space="preserve"> receive favorable rate treatment</w:t>
      </w:r>
    </w:p>
    <w:p w14:paraId="58329B03" w14:textId="77777777" w:rsidR="00F52B02" w:rsidRPr="002E69DA" w:rsidRDefault="00F52B02" w:rsidP="00F52B02">
      <w:pPr>
        <w:pStyle w:val="NoSpacing"/>
        <w:numPr>
          <w:ilvl w:val="2"/>
          <w:numId w:val="73"/>
        </w:numPr>
        <w:rPr>
          <w:rFonts w:ascii="Times New Roman" w:hAnsi="Times New Roman" w:cs="Times New Roman"/>
          <w:sz w:val="20"/>
          <w:szCs w:val="20"/>
        </w:rPr>
      </w:pPr>
      <w:r w:rsidRPr="00F52B02">
        <w:rPr>
          <w:rFonts w:ascii="Times New Roman" w:hAnsi="Times New Roman" w:cs="Times New Roman"/>
          <w:b/>
          <w:sz w:val="20"/>
          <w:szCs w:val="20"/>
        </w:rPr>
        <w:t>§ 11</w:t>
      </w:r>
      <w:r w:rsidRPr="002E69DA">
        <w:rPr>
          <w:rFonts w:ascii="Times New Roman" w:hAnsi="Times New Roman" w:cs="Times New Roman"/>
          <w:sz w:val="20"/>
          <w:szCs w:val="20"/>
        </w:rPr>
        <w:t xml:space="preserve"> applies to taxable income </w:t>
      </w:r>
      <w:r w:rsidRPr="00F52B02">
        <w:rPr>
          <w:rFonts w:ascii="Times New Roman" w:hAnsi="Times New Roman" w:cs="Times New Roman"/>
          <w:i/>
          <w:sz w:val="20"/>
          <w:szCs w:val="20"/>
        </w:rPr>
        <w:t>including both</w:t>
      </w:r>
      <w:r w:rsidRPr="002E69DA">
        <w:rPr>
          <w:rFonts w:ascii="Times New Roman" w:hAnsi="Times New Roman" w:cs="Times New Roman"/>
          <w:sz w:val="20"/>
          <w:szCs w:val="20"/>
        </w:rPr>
        <w:t xml:space="preserve"> ordinary and capital gain income</w:t>
      </w:r>
    </w:p>
    <w:p w14:paraId="2871A3B9" w14:textId="3B850E3D" w:rsidR="00F52B02" w:rsidRPr="002E69DA" w:rsidRDefault="00F52B02" w:rsidP="00F52B02">
      <w:pPr>
        <w:pStyle w:val="NoSpacing"/>
        <w:numPr>
          <w:ilvl w:val="1"/>
          <w:numId w:val="73"/>
        </w:numPr>
        <w:rPr>
          <w:rFonts w:ascii="Times New Roman" w:hAnsi="Times New Roman" w:cs="Times New Roman"/>
          <w:sz w:val="20"/>
          <w:szCs w:val="20"/>
        </w:rPr>
      </w:pPr>
      <w:r w:rsidRPr="002E69DA">
        <w:rPr>
          <w:rFonts w:ascii="Times New Roman" w:hAnsi="Times New Roman" w:cs="Times New Roman"/>
          <w:sz w:val="20"/>
          <w:szCs w:val="20"/>
        </w:rPr>
        <w:t>Capital l</w:t>
      </w:r>
      <w:r>
        <w:rPr>
          <w:rFonts w:ascii="Times New Roman" w:hAnsi="Times New Roman" w:cs="Times New Roman"/>
          <w:sz w:val="20"/>
          <w:szCs w:val="20"/>
        </w:rPr>
        <w:t>osses in excess of gains are NOT</w:t>
      </w:r>
      <w:r w:rsidRPr="002E69DA">
        <w:rPr>
          <w:rFonts w:ascii="Times New Roman" w:hAnsi="Times New Roman" w:cs="Times New Roman"/>
          <w:sz w:val="20"/>
          <w:szCs w:val="20"/>
        </w:rPr>
        <w:t xml:space="preserve"> allowed (§ 1211(a))</w:t>
      </w:r>
      <w:r>
        <w:rPr>
          <w:rFonts w:ascii="Times New Roman" w:hAnsi="Times New Roman" w:cs="Times New Roman"/>
          <w:sz w:val="20"/>
          <w:szCs w:val="20"/>
        </w:rPr>
        <w:t xml:space="preserve"> – can deduct losses </w:t>
      </w:r>
      <w:r>
        <w:rPr>
          <w:rFonts w:ascii="Times New Roman" w:hAnsi="Times New Roman" w:cs="Times New Roman"/>
          <w:i/>
          <w:sz w:val="20"/>
          <w:szCs w:val="20"/>
        </w:rPr>
        <w:t>only</w:t>
      </w:r>
      <w:r>
        <w:rPr>
          <w:rFonts w:ascii="Times New Roman" w:hAnsi="Times New Roman" w:cs="Times New Roman"/>
          <w:sz w:val="20"/>
          <w:szCs w:val="20"/>
        </w:rPr>
        <w:t xml:space="preserve"> to the </w:t>
      </w:r>
      <w:r>
        <w:rPr>
          <w:rFonts w:ascii="Times New Roman" w:hAnsi="Times New Roman" w:cs="Times New Roman"/>
          <w:sz w:val="20"/>
          <w:szCs w:val="20"/>
          <w:u w:val="single"/>
        </w:rPr>
        <w:t>extent of gains</w:t>
      </w:r>
    </w:p>
    <w:p w14:paraId="2AA2BDAF" w14:textId="77777777" w:rsidR="00F52B02" w:rsidRDefault="00F52B02" w:rsidP="00F52B02">
      <w:pPr>
        <w:pStyle w:val="NoSpacing"/>
        <w:numPr>
          <w:ilvl w:val="2"/>
          <w:numId w:val="73"/>
        </w:numPr>
        <w:rPr>
          <w:rFonts w:ascii="Times New Roman" w:hAnsi="Times New Roman" w:cs="Times New Roman"/>
          <w:sz w:val="20"/>
          <w:szCs w:val="20"/>
        </w:rPr>
      </w:pPr>
      <w:r w:rsidRPr="002E69DA">
        <w:rPr>
          <w:rFonts w:ascii="Times New Roman" w:hAnsi="Times New Roman" w:cs="Times New Roman"/>
          <w:sz w:val="20"/>
          <w:szCs w:val="20"/>
        </w:rPr>
        <w:t xml:space="preserve">Disallowed capital losses may generally be carried </w:t>
      </w:r>
      <w:r w:rsidRPr="002E69DA">
        <w:rPr>
          <w:rFonts w:ascii="Times New Roman" w:hAnsi="Times New Roman" w:cs="Times New Roman"/>
          <w:sz w:val="20"/>
          <w:szCs w:val="20"/>
          <w:u w:val="single"/>
        </w:rPr>
        <w:t>back 3 years and carried forward 5 years</w:t>
      </w:r>
      <w:r>
        <w:rPr>
          <w:rFonts w:ascii="Times New Roman" w:hAnsi="Times New Roman" w:cs="Times New Roman"/>
          <w:sz w:val="20"/>
          <w:szCs w:val="20"/>
        </w:rPr>
        <w:t xml:space="preserve"> </w:t>
      </w:r>
      <w:r w:rsidRPr="002E69DA">
        <w:rPr>
          <w:rFonts w:ascii="Times New Roman" w:hAnsi="Times New Roman" w:cs="Times New Roman"/>
          <w:sz w:val="20"/>
          <w:szCs w:val="20"/>
        </w:rPr>
        <w:t>(§ 1212(a))</w:t>
      </w:r>
    </w:p>
    <w:p w14:paraId="7A8006BC" w14:textId="1C8F4C91" w:rsidR="00F52B02" w:rsidRDefault="00F52B02" w:rsidP="00F52B02">
      <w:pPr>
        <w:pStyle w:val="NoSpacing"/>
        <w:numPr>
          <w:ilvl w:val="2"/>
          <w:numId w:val="73"/>
        </w:numPr>
        <w:rPr>
          <w:rFonts w:ascii="Times New Roman" w:hAnsi="Times New Roman" w:cs="Times New Roman"/>
          <w:sz w:val="20"/>
          <w:szCs w:val="20"/>
        </w:rPr>
      </w:pPr>
      <w:r>
        <w:rPr>
          <w:rFonts w:ascii="Times New Roman" w:hAnsi="Times New Roman" w:cs="Times New Roman"/>
          <w:sz w:val="20"/>
          <w:szCs w:val="20"/>
        </w:rPr>
        <w:t xml:space="preserve">No ordinary income can be offset by capital losses </w:t>
      </w:r>
    </w:p>
    <w:p w14:paraId="4053B55F" w14:textId="77777777" w:rsidR="00F52B02" w:rsidRPr="00F52B02" w:rsidRDefault="00F52B02" w:rsidP="00F52B02">
      <w:pPr>
        <w:pStyle w:val="NoSpacing"/>
        <w:rPr>
          <w:rFonts w:ascii="Times New Roman" w:hAnsi="Times New Roman" w:cs="Times New Roman"/>
          <w:smallCaps/>
          <w:sz w:val="20"/>
          <w:szCs w:val="20"/>
        </w:rPr>
      </w:pPr>
    </w:p>
    <w:p w14:paraId="6661CC56" w14:textId="77777777" w:rsidR="00F52B02" w:rsidRDefault="00F52B02" w:rsidP="00F52B02">
      <w:pPr>
        <w:pStyle w:val="NoSpacing"/>
        <w:rPr>
          <w:rFonts w:ascii="Times New Roman" w:hAnsi="Times New Roman" w:cs="Times New Roman"/>
          <w:sz w:val="20"/>
          <w:szCs w:val="20"/>
        </w:rPr>
      </w:pPr>
      <w:r w:rsidRPr="00F52B02">
        <w:rPr>
          <w:rFonts w:ascii="Times New Roman" w:hAnsi="Times New Roman" w:cs="Times New Roman"/>
          <w:smallCaps/>
          <w:sz w:val="20"/>
          <w:szCs w:val="20"/>
        </w:rPr>
        <w:t>[Corporate Taxable Income: Other Special Considerations</w:t>
      </w:r>
      <w:r>
        <w:rPr>
          <w:rFonts w:ascii="Times New Roman" w:hAnsi="Times New Roman" w:cs="Times New Roman"/>
          <w:sz w:val="20"/>
          <w:szCs w:val="20"/>
        </w:rPr>
        <w:t>] – don’t worry beyond this slide, but good to know</w:t>
      </w:r>
    </w:p>
    <w:p w14:paraId="50E8DC61" w14:textId="77777777" w:rsidR="00F52B02" w:rsidRPr="00F52B02" w:rsidRDefault="00F52B02" w:rsidP="00F52B02">
      <w:pPr>
        <w:pStyle w:val="NoSpacing"/>
        <w:numPr>
          <w:ilvl w:val="0"/>
          <w:numId w:val="74"/>
        </w:numPr>
        <w:rPr>
          <w:rFonts w:ascii="Times New Roman" w:hAnsi="Times New Roman" w:cs="Times New Roman"/>
          <w:b/>
          <w:sz w:val="20"/>
          <w:szCs w:val="20"/>
        </w:rPr>
      </w:pPr>
      <w:r w:rsidRPr="00F52B02">
        <w:rPr>
          <w:rFonts w:ascii="Times New Roman" w:hAnsi="Times New Roman" w:cs="Times New Roman"/>
          <w:b/>
          <w:sz w:val="20"/>
          <w:szCs w:val="20"/>
        </w:rPr>
        <w:t>Alternative minimum tax</w:t>
      </w:r>
    </w:p>
    <w:p w14:paraId="105B469D" w14:textId="77777777" w:rsidR="00F52B02" w:rsidRPr="002E69DA" w:rsidRDefault="00F52B02" w:rsidP="00F52B02">
      <w:pPr>
        <w:pStyle w:val="NoSpacing"/>
        <w:numPr>
          <w:ilvl w:val="1"/>
          <w:numId w:val="74"/>
        </w:numPr>
        <w:rPr>
          <w:rFonts w:ascii="Times New Roman" w:hAnsi="Times New Roman" w:cs="Times New Roman"/>
          <w:sz w:val="20"/>
          <w:szCs w:val="20"/>
        </w:rPr>
      </w:pPr>
      <w:r w:rsidRPr="002E69DA">
        <w:rPr>
          <w:rFonts w:ascii="Times New Roman" w:hAnsi="Times New Roman" w:cs="Times New Roman"/>
          <w:b/>
          <w:sz w:val="20"/>
          <w:szCs w:val="20"/>
        </w:rPr>
        <w:t>§ 55</w:t>
      </w:r>
      <w:r w:rsidRPr="002E69DA">
        <w:rPr>
          <w:rFonts w:ascii="Times New Roman" w:hAnsi="Times New Roman" w:cs="Times New Roman"/>
          <w:sz w:val="20"/>
          <w:szCs w:val="20"/>
        </w:rPr>
        <w:t xml:space="preserve"> calculates the corporate alternative minimum tax</w:t>
      </w:r>
    </w:p>
    <w:p w14:paraId="18B0B28E" w14:textId="77777777" w:rsidR="00F52B02" w:rsidRPr="002E69DA" w:rsidRDefault="00F52B02" w:rsidP="00F52B02">
      <w:pPr>
        <w:pStyle w:val="NoSpacing"/>
        <w:numPr>
          <w:ilvl w:val="1"/>
          <w:numId w:val="74"/>
        </w:numPr>
        <w:rPr>
          <w:rFonts w:ascii="Times New Roman" w:hAnsi="Times New Roman" w:cs="Times New Roman"/>
          <w:sz w:val="20"/>
          <w:szCs w:val="20"/>
        </w:rPr>
      </w:pPr>
      <w:r w:rsidRPr="002E69DA">
        <w:rPr>
          <w:rFonts w:ascii="Times New Roman" w:hAnsi="Times New Roman" w:cs="Times New Roman"/>
          <w:sz w:val="20"/>
          <w:szCs w:val="20"/>
        </w:rPr>
        <w:t>A corporation must generally pay tax at rates of at least 26% or 28% on its “taxable</w:t>
      </w:r>
      <w:r>
        <w:rPr>
          <w:rFonts w:ascii="Times New Roman" w:hAnsi="Times New Roman" w:cs="Times New Roman"/>
          <w:sz w:val="20"/>
          <w:szCs w:val="20"/>
        </w:rPr>
        <w:t xml:space="preserve"> </w:t>
      </w:r>
      <w:r w:rsidRPr="002E69DA">
        <w:rPr>
          <w:rFonts w:ascii="Times New Roman" w:hAnsi="Times New Roman" w:cs="Times New Roman"/>
          <w:sz w:val="20"/>
          <w:szCs w:val="20"/>
        </w:rPr>
        <w:t>excess”, meaning so much of its “alternative minimum taxable income” as exceeds its</w:t>
      </w:r>
      <w:r>
        <w:rPr>
          <w:rFonts w:ascii="Times New Roman" w:hAnsi="Times New Roman" w:cs="Times New Roman"/>
          <w:sz w:val="20"/>
          <w:szCs w:val="20"/>
        </w:rPr>
        <w:t xml:space="preserve"> </w:t>
      </w:r>
      <w:r w:rsidRPr="002E69DA">
        <w:rPr>
          <w:rFonts w:ascii="Times New Roman" w:hAnsi="Times New Roman" w:cs="Times New Roman"/>
          <w:sz w:val="20"/>
          <w:szCs w:val="20"/>
        </w:rPr>
        <w:t>“exemption amount”</w:t>
      </w:r>
    </w:p>
    <w:p w14:paraId="4DBEA9EE" w14:textId="70A9DCDD" w:rsidR="00F52B02" w:rsidRPr="002E69DA" w:rsidRDefault="00F52B02" w:rsidP="00F52B02">
      <w:pPr>
        <w:pStyle w:val="NoSpacing"/>
        <w:numPr>
          <w:ilvl w:val="2"/>
          <w:numId w:val="74"/>
        </w:numPr>
        <w:rPr>
          <w:rFonts w:ascii="Times New Roman" w:hAnsi="Times New Roman" w:cs="Times New Roman"/>
          <w:sz w:val="20"/>
          <w:szCs w:val="20"/>
        </w:rPr>
      </w:pPr>
      <w:r w:rsidRPr="002E69DA">
        <w:rPr>
          <w:rFonts w:ascii="Times New Roman" w:hAnsi="Times New Roman" w:cs="Times New Roman"/>
          <w:sz w:val="20"/>
          <w:szCs w:val="20"/>
        </w:rPr>
        <w:t>Alternative minimum t</w:t>
      </w:r>
      <w:r>
        <w:rPr>
          <w:rFonts w:ascii="Times New Roman" w:hAnsi="Times New Roman" w:cs="Times New Roman"/>
          <w:sz w:val="20"/>
          <w:szCs w:val="20"/>
        </w:rPr>
        <w:t xml:space="preserve">axable income is determined in </w:t>
      </w:r>
      <w:r w:rsidRPr="002E69DA">
        <w:rPr>
          <w:rFonts w:ascii="Times New Roman" w:hAnsi="Times New Roman" w:cs="Times New Roman"/>
          <w:sz w:val="20"/>
          <w:szCs w:val="20"/>
        </w:rPr>
        <w:t>§ 56,57,58</w:t>
      </w:r>
    </w:p>
    <w:p w14:paraId="268A0014" w14:textId="77777777" w:rsidR="00F52B02" w:rsidRPr="002E69DA" w:rsidRDefault="00F52B02" w:rsidP="00F52B02">
      <w:pPr>
        <w:pStyle w:val="NoSpacing"/>
        <w:numPr>
          <w:ilvl w:val="2"/>
          <w:numId w:val="74"/>
        </w:numPr>
        <w:rPr>
          <w:rFonts w:ascii="Times New Roman" w:hAnsi="Times New Roman" w:cs="Times New Roman"/>
          <w:sz w:val="20"/>
          <w:szCs w:val="20"/>
        </w:rPr>
      </w:pPr>
      <w:r w:rsidRPr="002E69DA">
        <w:rPr>
          <w:rFonts w:ascii="Times New Roman" w:hAnsi="Times New Roman" w:cs="Times New Roman"/>
          <w:sz w:val="20"/>
          <w:szCs w:val="20"/>
        </w:rPr>
        <w:t>Exemption amount is determined in § 55(d)(2),(3)</w:t>
      </w:r>
    </w:p>
    <w:p w14:paraId="1731D955" w14:textId="77777777" w:rsidR="00F52B02" w:rsidRPr="002E69DA" w:rsidRDefault="00F52B02" w:rsidP="00F52B02">
      <w:pPr>
        <w:pStyle w:val="NoSpacing"/>
        <w:numPr>
          <w:ilvl w:val="0"/>
          <w:numId w:val="74"/>
        </w:numPr>
        <w:rPr>
          <w:rFonts w:ascii="Times New Roman" w:hAnsi="Times New Roman" w:cs="Times New Roman"/>
          <w:sz w:val="20"/>
          <w:szCs w:val="20"/>
        </w:rPr>
      </w:pPr>
      <w:r w:rsidRPr="002E69DA">
        <w:rPr>
          <w:rFonts w:ascii="Times New Roman" w:hAnsi="Times New Roman" w:cs="Times New Roman"/>
          <w:sz w:val="20"/>
          <w:szCs w:val="20"/>
        </w:rPr>
        <w:t>Limits on deductibility of high compensation</w:t>
      </w:r>
    </w:p>
    <w:p w14:paraId="6E6B5217" w14:textId="77777777" w:rsidR="00F52B02" w:rsidRPr="002E69DA" w:rsidRDefault="00F52B02" w:rsidP="00F52B02">
      <w:pPr>
        <w:pStyle w:val="NoSpacing"/>
        <w:numPr>
          <w:ilvl w:val="1"/>
          <w:numId w:val="74"/>
        </w:numPr>
        <w:rPr>
          <w:rFonts w:ascii="Times New Roman" w:hAnsi="Times New Roman" w:cs="Times New Roman"/>
          <w:sz w:val="20"/>
          <w:szCs w:val="20"/>
        </w:rPr>
      </w:pPr>
      <w:r w:rsidRPr="002E69DA">
        <w:rPr>
          <w:rFonts w:ascii="Times New Roman" w:hAnsi="Times New Roman" w:cs="Times New Roman"/>
          <w:b/>
          <w:sz w:val="20"/>
          <w:szCs w:val="20"/>
        </w:rPr>
        <w:t>§ 162(m)</w:t>
      </w:r>
      <w:r w:rsidRPr="002E69DA">
        <w:rPr>
          <w:rFonts w:ascii="Times New Roman" w:hAnsi="Times New Roman" w:cs="Times New Roman"/>
          <w:sz w:val="20"/>
          <w:szCs w:val="20"/>
        </w:rPr>
        <w:t xml:space="preserve"> – no deduction for public companies for employee pay </w:t>
      </w:r>
      <w:r w:rsidRPr="00F52B02">
        <w:rPr>
          <w:rFonts w:ascii="Times New Roman" w:hAnsi="Times New Roman" w:cs="Times New Roman"/>
          <w:sz w:val="20"/>
          <w:szCs w:val="20"/>
          <w:u w:val="single"/>
        </w:rPr>
        <w:t>over $1,000,000</w:t>
      </w:r>
      <w:r>
        <w:rPr>
          <w:rFonts w:ascii="Times New Roman" w:hAnsi="Times New Roman" w:cs="Times New Roman"/>
          <w:sz w:val="20"/>
          <w:szCs w:val="20"/>
        </w:rPr>
        <w:t xml:space="preserve"> </w:t>
      </w:r>
      <w:r w:rsidRPr="002E69DA">
        <w:rPr>
          <w:rFonts w:ascii="Times New Roman" w:hAnsi="Times New Roman" w:cs="Times New Roman"/>
          <w:sz w:val="20"/>
          <w:szCs w:val="20"/>
        </w:rPr>
        <w:t>(but see exceptions for performance-based compensation, etc.)</w:t>
      </w:r>
    </w:p>
    <w:p w14:paraId="26392FBF" w14:textId="77777777" w:rsidR="00F52B02" w:rsidRPr="002E69DA" w:rsidRDefault="00F52B02" w:rsidP="00F52B02">
      <w:pPr>
        <w:pStyle w:val="NoSpacing"/>
        <w:numPr>
          <w:ilvl w:val="1"/>
          <w:numId w:val="74"/>
        </w:numPr>
        <w:rPr>
          <w:rFonts w:ascii="Times New Roman" w:hAnsi="Times New Roman" w:cs="Times New Roman"/>
          <w:sz w:val="20"/>
          <w:szCs w:val="20"/>
        </w:rPr>
      </w:pPr>
      <w:r w:rsidRPr="002E69DA">
        <w:rPr>
          <w:rFonts w:ascii="Times New Roman" w:hAnsi="Times New Roman" w:cs="Times New Roman"/>
          <w:b/>
          <w:sz w:val="20"/>
          <w:szCs w:val="20"/>
        </w:rPr>
        <w:t>§ 280G</w:t>
      </w:r>
      <w:r w:rsidRPr="002E69DA">
        <w:rPr>
          <w:rFonts w:ascii="Times New Roman" w:hAnsi="Times New Roman" w:cs="Times New Roman"/>
          <w:sz w:val="20"/>
          <w:szCs w:val="20"/>
        </w:rPr>
        <w:t xml:space="preserve"> – no deduction for “golden parachute” payments</w:t>
      </w:r>
    </w:p>
    <w:p w14:paraId="7AE981BC" w14:textId="3F8B0CBD" w:rsidR="00F52B02" w:rsidRPr="002E69DA" w:rsidRDefault="00F52B02" w:rsidP="00F52B02">
      <w:pPr>
        <w:pStyle w:val="NoSpacing"/>
        <w:numPr>
          <w:ilvl w:val="0"/>
          <w:numId w:val="74"/>
        </w:numPr>
        <w:rPr>
          <w:rFonts w:ascii="Times New Roman" w:hAnsi="Times New Roman" w:cs="Times New Roman"/>
          <w:sz w:val="20"/>
          <w:szCs w:val="20"/>
        </w:rPr>
      </w:pPr>
      <w:r w:rsidRPr="002E69DA">
        <w:rPr>
          <w:rFonts w:ascii="Times New Roman" w:hAnsi="Times New Roman" w:cs="Times New Roman"/>
          <w:sz w:val="20"/>
          <w:szCs w:val="20"/>
        </w:rPr>
        <w:t>Limits on usage of NOLs</w:t>
      </w:r>
      <w:r>
        <w:rPr>
          <w:rFonts w:ascii="Times New Roman" w:hAnsi="Times New Roman" w:cs="Times New Roman"/>
          <w:sz w:val="20"/>
          <w:szCs w:val="20"/>
        </w:rPr>
        <w:t xml:space="preserve"> (net operating losses)</w:t>
      </w:r>
      <w:r w:rsidRPr="002E69DA">
        <w:rPr>
          <w:rFonts w:ascii="Times New Roman" w:hAnsi="Times New Roman" w:cs="Times New Roman"/>
          <w:sz w:val="20"/>
          <w:szCs w:val="20"/>
        </w:rPr>
        <w:t> of acquired companies</w:t>
      </w:r>
    </w:p>
    <w:p w14:paraId="6B22F0D8" w14:textId="77777777" w:rsidR="00F52B02" w:rsidRDefault="00F52B02" w:rsidP="00F52B02">
      <w:pPr>
        <w:pStyle w:val="NoSpacing"/>
        <w:numPr>
          <w:ilvl w:val="1"/>
          <w:numId w:val="74"/>
        </w:numPr>
        <w:rPr>
          <w:rFonts w:ascii="Times New Roman" w:hAnsi="Times New Roman" w:cs="Times New Roman"/>
          <w:sz w:val="20"/>
          <w:szCs w:val="20"/>
        </w:rPr>
      </w:pPr>
      <w:r w:rsidRPr="002E69DA">
        <w:rPr>
          <w:rFonts w:ascii="Times New Roman" w:hAnsi="Times New Roman" w:cs="Times New Roman"/>
          <w:b/>
          <w:sz w:val="20"/>
          <w:szCs w:val="20"/>
        </w:rPr>
        <w:t>§ 382</w:t>
      </w:r>
      <w:r w:rsidRPr="002E69DA">
        <w:rPr>
          <w:rFonts w:ascii="Times New Roman" w:hAnsi="Times New Roman" w:cs="Times New Roman"/>
          <w:sz w:val="20"/>
          <w:szCs w:val="20"/>
        </w:rPr>
        <w:t xml:space="preserve"> imposes a complex set of limit</w:t>
      </w:r>
      <w:r>
        <w:rPr>
          <w:rFonts w:ascii="Times New Roman" w:hAnsi="Times New Roman" w:cs="Times New Roman"/>
          <w:sz w:val="20"/>
          <w:szCs w:val="20"/>
        </w:rPr>
        <w:t>s</w:t>
      </w:r>
    </w:p>
    <w:p w14:paraId="367E8FDF" w14:textId="77777777" w:rsidR="00F52B02" w:rsidRDefault="00F52B02" w:rsidP="00F52B02">
      <w:pPr>
        <w:pStyle w:val="NoSpacing"/>
        <w:numPr>
          <w:ilvl w:val="2"/>
          <w:numId w:val="74"/>
        </w:numPr>
        <w:rPr>
          <w:rFonts w:ascii="Times New Roman" w:hAnsi="Times New Roman" w:cs="Times New Roman"/>
          <w:sz w:val="20"/>
          <w:szCs w:val="20"/>
        </w:rPr>
      </w:pPr>
      <w:r>
        <w:rPr>
          <w:rFonts w:ascii="Times New Roman" w:hAnsi="Times New Roman" w:cs="Times New Roman"/>
          <w:sz w:val="20"/>
          <w:szCs w:val="20"/>
        </w:rPr>
        <w:t xml:space="preserve">Have to keep company going, and only can use a </w:t>
      </w:r>
      <w:r w:rsidRPr="00F52B02">
        <w:rPr>
          <w:rFonts w:ascii="Times New Roman" w:hAnsi="Times New Roman" w:cs="Times New Roman"/>
          <w:sz w:val="20"/>
          <w:szCs w:val="20"/>
          <w:u w:val="single"/>
        </w:rPr>
        <w:t>percentage of the acquisitions value of NOLs</w:t>
      </w:r>
    </w:p>
    <w:p w14:paraId="30622C2A" w14:textId="77777777" w:rsidR="00F52B02" w:rsidRDefault="00F52B02" w:rsidP="00F52B02">
      <w:pPr>
        <w:pStyle w:val="NoSpacing"/>
        <w:numPr>
          <w:ilvl w:val="1"/>
          <w:numId w:val="74"/>
        </w:numPr>
        <w:rPr>
          <w:rFonts w:ascii="Times New Roman" w:hAnsi="Times New Roman" w:cs="Times New Roman"/>
          <w:sz w:val="20"/>
          <w:szCs w:val="20"/>
        </w:rPr>
      </w:pPr>
      <w:r>
        <w:rPr>
          <w:rFonts w:ascii="Times New Roman" w:hAnsi="Times New Roman" w:cs="Times New Roman"/>
          <w:sz w:val="20"/>
          <w:szCs w:val="20"/>
        </w:rPr>
        <w:t xml:space="preserve">NOLs are essentially an asset—allows you to deduct future liabilities </w:t>
      </w:r>
    </w:p>
    <w:p w14:paraId="6B850017" w14:textId="77777777" w:rsidR="00AC48B7" w:rsidRDefault="00AC48B7" w:rsidP="00AC48B7">
      <w:pPr>
        <w:pStyle w:val="NoSpacing"/>
        <w:rPr>
          <w:rFonts w:ascii="Times New Roman" w:hAnsi="Times New Roman" w:cs="Times New Roman"/>
          <w:sz w:val="20"/>
          <w:szCs w:val="20"/>
        </w:rPr>
      </w:pPr>
    </w:p>
    <w:p w14:paraId="0B4B4C50" w14:textId="77777777" w:rsidR="00F52B02" w:rsidRDefault="00F52B02" w:rsidP="00F52B02">
      <w:pPr>
        <w:pStyle w:val="NoSpacing"/>
        <w:rPr>
          <w:rFonts w:ascii="Times New Roman" w:hAnsi="Times New Roman" w:cs="Times New Roman"/>
          <w:sz w:val="20"/>
          <w:szCs w:val="20"/>
        </w:rPr>
      </w:pPr>
      <w:r>
        <w:rPr>
          <w:rFonts w:ascii="Times New Roman" w:hAnsi="Times New Roman" w:cs="Times New Roman"/>
          <w:b/>
          <w:sz w:val="20"/>
          <w:szCs w:val="20"/>
        </w:rPr>
        <w:t>Capital Structure</w:t>
      </w:r>
    </w:p>
    <w:p w14:paraId="62BB4724" w14:textId="77777777" w:rsidR="00F52B02" w:rsidRDefault="00F52B02" w:rsidP="00F52B02">
      <w:pPr>
        <w:pStyle w:val="NoSpacing"/>
        <w:rPr>
          <w:rFonts w:ascii="Times New Roman" w:hAnsi="Times New Roman" w:cs="Times New Roman"/>
          <w:sz w:val="20"/>
          <w:szCs w:val="20"/>
        </w:rPr>
      </w:pPr>
      <w:r>
        <w:rPr>
          <w:rFonts w:ascii="Times New Roman" w:hAnsi="Times New Roman" w:cs="Times New Roman"/>
          <w:sz w:val="20"/>
          <w:szCs w:val="20"/>
        </w:rPr>
        <w:t>[</w:t>
      </w:r>
      <w:r w:rsidRPr="00F52B02">
        <w:rPr>
          <w:rFonts w:ascii="Times New Roman" w:hAnsi="Times New Roman" w:cs="Times New Roman"/>
          <w:smallCaps/>
          <w:sz w:val="20"/>
          <w:szCs w:val="20"/>
        </w:rPr>
        <w:t>Debt v. Equity: Basic Concepts</w:t>
      </w:r>
      <w:r>
        <w:rPr>
          <w:rFonts w:ascii="Times New Roman" w:hAnsi="Times New Roman" w:cs="Times New Roman"/>
          <w:sz w:val="20"/>
          <w:szCs w:val="20"/>
        </w:rPr>
        <w:t>]</w:t>
      </w:r>
    </w:p>
    <w:p w14:paraId="45A5251E" w14:textId="77777777" w:rsidR="00F52B02" w:rsidRPr="008F7A50" w:rsidRDefault="00F52B02" w:rsidP="00F52B02">
      <w:pPr>
        <w:pStyle w:val="NoSpacing"/>
        <w:numPr>
          <w:ilvl w:val="0"/>
          <w:numId w:val="76"/>
        </w:numPr>
        <w:rPr>
          <w:rFonts w:ascii="Times New Roman" w:hAnsi="Times New Roman" w:cs="Times New Roman"/>
          <w:sz w:val="20"/>
          <w:szCs w:val="20"/>
        </w:rPr>
      </w:pPr>
      <w:r w:rsidRPr="008F7A50">
        <w:rPr>
          <w:rFonts w:ascii="Times New Roman" w:hAnsi="Times New Roman" w:cs="Times New Roman"/>
          <w:sz w:val="20"/>
          <w:szCs w:val="20"/>
        </w:rPr>
        <w:t>Classical view</w:t>
      </w:r>
    </w:p>
    <w:p w14:paraId="6B8DBF18" w14:textId="77777777" w:rsidR="00F52B02" w:rsidRPr="008F7A50" w:rsidRDefault="00F52B02" w:rsidP="00F52B02">
      <w:pPr>
        <w:pStyle w:val="NoSpacing"/>
        <w:numPr>
          <w:ilvl w:val="1"/>
          <w:numId w:val="76"/>
        </w:numPr>
        <w:rPr>
          <w:rFonts w:ascii="Times New Roman" w:hAnsi="Times New Roman" w:cs="Times New Roman"/>
          <w:sz w:val="20"/>
          <w:szCs w:val="20"/>
        </w:rPr>
      </w:pPr>
      <w:r w:rsidRPr="008F7A50">
        <w:rPr>
          <w:rFonts w:ascii="Times New Roman" w:hAnsi="Times New Roman" w:cs="Times New Roman"/>
          <w:sz w:val="20"/>
          <w:szCs w:val="20"/>
        </w:rPr>
        <w:t>Binary choice</w:t>
      </w:r>
    </w:p>
    <w:p w14:paraId="37E8FBB2" w14:textId="77777777" w:rsidR="00F52B02" w:rsidRPr="008F7A50" w:rsidRDefault="00F52B02" w:rsidP="00F52B02">
      <w:pPr>
        <w:pStyle w:val="NoSpacing"/>
        <w:numPr>
          <w:ilvl w:val="2"/>
          <w:numId w:val="76"/>
        </w:numPr>
        <w:rPr>
          <w:rFonts w:ascii="Times New Roman" w:hAnsi="Times New Roman" w:cs="Times New Roman"/>
          <w:sz w:val="20"/>
          <w:szCs w:val="20"/>
        </w:rPr>
      </w:pPr>
      <w:r w:rsidRPr="00F52B02">
        <w:rPr>
          <w:rFonts w:ascii="Times New Roman" w:hAnsi="Times New Roman" w:cs="Times New Roman"/>
          <w:b/>
          <w:sz w:val="20"/>
          <w:szCs w:val="20"/>
        </w:rPr>
        <w:t>Equity</w:t>
      </w:r>
      <w:r w:rsidRPr="008F7A50">
        <w:rPr>
          <w:rFonts w:ascii="Times New Roman" w:hAnsi="Times New Roman" w:cs="Times New Roman"/>
          <w:sz w:val="20"/>
          <w:szCs w:val="20"/>
        </w:rPr>
        <w:t> is “ownership”</w:t>
      </w:r>
    </w:p>
    <w:p w14:paraId="000CBECC" w14:textId="77777777" w:rsidR="00F52B02" w:rsidRPr="008F7A50" w:rsidRDefault="00F52B02" w:rsidP="00F52B02">
      <w:pPr>
        <w:pStyle w:val="NoSpacing"/>
        <w:numPr>
          <w:ilvl w:val="2"/>
          <w:numId w:val="76"/>
        </w:numPr>
        <w:rPr>
          <w:rFonts w:ascii="Times New Roman" w:hAnsi="Times New Roman" w:cs="Times New Roman"/>
          <w:sz w:val="20"/>
          <w:szCs w:val="20"/>
        </w:rPr>
      </w:pPr>
      <w:r w:rsidRPr="00F52B02">
        <w:rPr>
          <w:rFonts w:ascii="Times New Roman" w:hAnsi="Times New Roman" w:cs="Times New Roman"/>
          <w:b/>
          <w:sz w:val="20"/>
          <w:szCs w:val="20"/>
        </w:rPr>
        <w:t>Debt</w:t>
      </w:r>
      <w:r w:rsidRPr="008F7A50">
        <w:rPr>
          <w:rFonts w:ascii="Times New Roman" w:hAnsi="Times New Roman" w:cs="Times New Roman"/>
          <w:sz w:val="20"/>
          <w:szCs w:val="20"/>
        </w:rPr>
        <w:t xml:space="preserve"> is a </w:t>
      </w:r>
      <w:r w:rsidRPr="00F52B02">
        <w:rPr>
          <w:rFonts w:ascii="Times New Roman" w:hAnsi="Times New Roman" w:cs="Times New Roman"/>
          <w:sz w:val="20"/>
          <w:szCs w:val="20"/>
          <w:u w:val="single"/>
        </w:rPr>
        <w:t>fixed repayment obligation</w:t>
      </w:r>
      <w:r w:rsidRPr="008F7A50">
        <w:rPr>
          <w:rFonts w:ascii="Times New Roman" w:hAnsi="Times New Roman" w:cs="Times New Roman"/>
          <w:sz w:val="20"/>
          <w:szCs w:val="20"/>
        </w:rPr>
        <w:t xml:space="preserve"> (and not “ownership”)</w:t>
      </w:r>
    </w:p>
    <w:p w14:paraId="04005781" w14:textId="77777777" w:rsidR="00F52B02" w:rsidRPr="008F7A50" w:rsidRDefault="00F52B02" w:rsidP="00F52B02">
      <w:pPr>
        <w:pStyle w:val="NoSpacing"/>
        <w:numPr>
          <w:ilvl w:val="2"/>
          <w:numId w:val="76"/>
        </w:numPr>
        <w:rPr>
          <w:rFonts w:ascii="Times New Roman" w:hAnsi="Times New Roman" w:cs="Times New Roman"/>
          <w:sz w:val="20"/>
          <w:szCs w:val="20"/>
        </w:rPr>
      </w:pPr>
      <w:r w:rsidRPr="00F52B02">
        <w:rPr>
          <w:rFonts w:ascii="Times New Roman" w:hAnsi="Times New Roman" w:cs="Times New Roman"/>
          <w:b/>
          <w:sz w:val="20"/>
          <w:szCs w:val="20"/>
        </w:rPr>
        <w:t>Hybrids</w:t>
      </w:r>
      <w:r w:rsidRPr="008F7A50">
        <w:rPr>
          <w:rFonts w:ascii="Times New Roman" w:hAnsi="Times New Roman" w:cs="Times New Roman"/>
          <w:sz w:val="20"/>
          <w:szCs w:val="20"/>
        </w:rPr>
        <w:t xml:space="preserve"> (such as preferred stock, convertible bonds, etc.) must get classified as either equity</w:t>
      </w:r>
      <w:r>
        <w:rPr>
          <w:rFonts w:ascii="Times New Roman" w:hAnsi="Times New Roman" w:cs="Times New Roman"/>
          <w:sz w:val="20"/>
          <w:szCs w:val="20"/>
        </w:rPr>
        <w:t xml:space="preserve"> </w:t>
      </w:r>
      <w:r w:rsidRPr="008F7A50">
        <w:rPr>
          <w:rFonts w:ascii="Times New Roman" w:hAnsi="Times New Roman" w:cs="Times New Roman"/>
          <w:sz w:val="20"/>
          <w:szCs w:val="20"/>
        </w:rPr>
        <w:t>or debt – it is a binary choice</w:t>
      </w:r>
    </w:p>
    <w:p w14:paraId="1C29969B" w14:textId="77777777" w:rsidR="00F52B02" w:rsidRPr="008F7A50" w:rsidRDefault="00F52B02" w:rsidP="00F52B02">
      <w:pPr>
        <w:pStyle w:val="NoSpacing"/>
        <w:numPr>
          <w:ilvl w:val="3"/>
          <w:numId w:val="76"/>
        </w:numPr>
        <w:rPr>
          <w:rFonts w:ascii="Times New Roman" w:hAnsi="Times New Roman" w:cs="Times New Roman"/>
          <w:sz w:val="20"/>
          <w:szCs w:val="20"/>
        </w:rPr>
      </w:pPr>
      <w:r w:rsidRPr="008F7A50">
        <w:rPr>
          <w:rFonts w:ascii="Times New Roman" w:hAnsi="Times New Roman" w:cs="Times New Roman"/>
          <w:sz w:val="20"/>
          <w:szCs w:val="20"/>
        </w:rPr>
        <w:t>Note that bifurcation of instruments is possible in some situations, however</w:t>
      </w:r>
    </w:p>
    <w:p w14:paraId="028375EC" w14:textId="77777777" w:rsidR="00F52B02" w:rsidRPr="008F7A50" w:rsidRDefault="00F52B02" w:rsidP="00F52B02">
      <w:pPr>
        <w:pStyle w:val="NoSpacing"/>
        <w:numPr>
          <w:ilvl w:val="0"/>
          <w:numId w:val="76"/>
        </w:numPr>
        <w:rPr>
          <w:rFonts w:ascii="Times New Roman" w:hAnsi="Times New Roman" w:cs="Times New Roman"/>
          <w:sz w:val="20"/>
          <w:szCs w:val="20"/>
        </w:rPr>
      </w:pPr>
      <w:r w:rsidRPr="008F7A50">
        <w:rPr>
          <w:rFonts w:ascii="Times New Roman" w:hAnsi="Times New Roman" w:cs="Times New Roman"/>
          <w:sz w:val="20"/>
          <w:szCs w:val="20"/>
        </w:rPr>
        <w:t>More modern view from financial perspective</w:t>
      </w:r>
    </w:p>
    <w:p w14:paraId="084F962F" w14:textId="77777777" w:rsidR="00F52B02" w:rsidRPr="008F7A50" w:rsidRDefault="00F52B02" w:rsidP="00F52B02">
      <w:pPr>
        <w:pStyle w:val="NoSpacing"/>
        <w:numPr>
          <w:ilvl w:val="1"/>
          <w:numId w:val="76"/>
        </w:numPr>
        <w:rPr>
          <w:rFonts w:ascii="Times New Roman" w:hAnsi="Times New Roman" w:cs="Times New Roman"/>
          <w:sz w:val="20"/>
          <w:szCs w:val="20"/>
        </w:rPr>
      </w:pPr>
      <w:r w:rsidRPr="008F7A50">
        <w:rPr>
          <w:rFonts w:ascii="Times New Roman" w:hAnsi="Times New Roman" w:cs="Times New Roman"/>
          <w:sz w:val="20"/>
          <w:szCs w:val="20"/>
        </w:rPr>
        <w:t>Continuum</w:t>
      </w:r>
    </w:p>
    <w:p w14:paraId="70414C6F" w14:textId="77777777" w:rsidR="00F52B02" w:rsidRPr="008F7A50" w:rsidRDefault="00F52B02" w:rsidP="00F52B02">
      <w:pPr>
        <w:pStyle w:val="NoSpacing"/>
        <w:numPr>
          <w:ilvl w:val="2"/>
          <w:numId w:val="76"/>
        </w:numPr>
        <w:rPr>
          <w:rFonts w:ascii="Times New Roman" w:hAnsi="Times New Roman" w:cs="Times New Roman"/>
          <w:sz w:val="20"/>
          <w:szCs w:val="20"/>
        </w:rPr>
      </w:pPr>
      <w:r w:rsidRPr="008F7A50">
        <w:rPr>
          <w:rFonts w:ascii="Times New Roman" w:hAnsi="Times New Roman" w:cs="Times New Roman"/>
          <w:sz w:val="20"/>
          <w:szCs w:val="20"/>
        </w:rPr>
        <w:t xml:space="preserve">Equity and debt are both </w:t>
      </w:r>
      <w:r w:rsidRPr="00F52B02">
        <w:rPr>
          <w:rFonts w:ascii="Times New Roman" w:hAnsi="Times New Roman" w:cs="Times New Roman"/>
          <w:i/>
          <w:sz w:val="20"/>
          <w:szCs w:val="20"/>
        </w:rPr>
        <w:t>contingent claims</w:t>
      </w:r>
      <w:r w:rsidRPr="008F7A50">
        <w:rPr>
          <w:rFonts w:ascii="Times New Roman" w:hAnsi="Times New Roman" w:cs="Times New Roman"/>
          <w:sz w:val="20"/>
          <w:szCs w:val="20"/>
        </w:rPr>
        <w:t xml:space="preserve"> on </w:t>
      </w:r>
      <w:r w:rsidRPr="00F52B02">
        <w:rPr>
          <w:rFonts w:ascii="Times New Roman" w:hAnsi="Times New Roman" w:cs="Times New Roman"/>
          <w:sz w:val="20"/>
          <w:szCs w:val="20"/>
          <w:u w:val="single"/>
        </w:rPr>
        <w:t>underlying corporate assets</w:t>
      </w:r>
    </w:p>
    <w:p w14:paraId="141E3A79" w14:textId="77777777" w:rsidR="00F52B02" w:rsidRPr="008F7A50" w:rsidRDefault="00F52B02" w:rsidP="00F52B02">
      <w:pPr>
        <w:pStyle w:val="NoSpacing"/>
        <w:numPr>
          <w:ilvl w:val="2"/>
          <w:numId w:val="76"/>
        </w:numPr>
        <w:rPr>
          <w:rFonts w:ascii="Times New Roman" w:hAnsi="Times New Roman" w:cs="Times New Roman"/>
          <w:sz w:val="20"/>
          <w:szCs w:val="20"/>
        </w:rPr>
      </w:pPr>
      <w:r w:rsidRPr="008F7A50">
        <w:rPr>
          <w:rFonts w:ascii="Times New Roman" w:hAnsi="Times New Roman" w:cs="Times New Roman"/>
          <w:sz w:val="20"/>
          <w:szCs w:val="20"/>
        </w:rPr>
        <w:t xml:space="preserve">The concepts exist on a </w:t>
      </w:r>
      <w:r w:rsidRPr="00F52B02">
        <w:rPr>
          <w:rFonts w:ascii="Times New Roman" w:hAnsi="Times New Roman" w:cs="Times New Roman"/>
          <w:sz w:val="20"/>
          <w:szCs w:val="20"/>
          <w:u w:val="single"/>
        </w:rPr>
        <w:t>continuum</w:t>
      </w:r>
      <w:r w:rsidRPr="008F7A50">
        <w:rPr>
          <w:rFonts w:ascii="Times New Roman" w:hAnsi="Times New Roman" w:cs="Times New Roman"/>
          <w:sz w:val="20"/>
          <w:szCs w:val="20"/>
        </w:rPr>
        <w:t xml:space="preserve"> rather than as a binary choice</w:t>
      </w:r>
    </w:p>
    <w:p w14:paraId="66B5FDC2" w14:textId="77777777" w:rsidR="00F52B02" w:rsidRPr="008F7A50" w:rsidRDefault="00F52B02" w:rsidP="00F52B02">
      <w:pPr>
        <w:pStyle w:val="NoSpacing"/>
        <w:numPr>
          <w:ilvl w:val="2"/>
          <w:numId w:val="76"/>
        </w:numPr>
        <w:rPr>
          <w:rFonts w:ascii="Times New Roman" w:hAnsi="Times New Roman" w:cs="Times New Roman"/>
          <w:sz w:val="20"/>
          <w:szCs w:val="20"/>
        </w:rPr>
      </w:pPr>
      <w:r w:rsidRPr="008F7A50">
        <w:rPr>
          <w:rFonts w:ascii="Times New Roman" w:hAnsi="Times New Roman" w:cs="Times New Roman"/>
          <w:sz w:val="20"/>
          <w:szCs w:val="20"/>
        </w:rPr>
        <w:t xml:space="preserve">The position of an instrument on the continuum </w:t>
      </w:r>
      <w:r w:rsidRPr="00F52B02">
        <w:rPr>
          <w:rFonts w:ascii="Times New Roman" w:hAnsi="Times New Roman" w:cs="Times New Roman"/>
          <w:sz w:val="20"/>
          <w:szCs w:val="20"/>
          <w:u w:val="single"/>
        </w:rPr>
        <w:t>can change over time</w:t>
      </w:r>
    </w:p>
    <w:p w14:paraId="6ED4F874" w14:textId="77777777" w:rsidR="00F52B02" w:rsidRDefault="00F52B02" w:rsidP="00F52B02">
      <w:pPr>
        <w:pStyle w:val="NoSpacing"/>
        <w:numPr>
          <w:ilvl w:val="3"/>
          <w:numId w:val="76"/>
        </w:numPr>
        <w:rPr>
          <w:rFonts w:ascii="Times New Roman" w:hAnsi="Times New Roman" w:cs="Times New Roman"/>
          <w:sz w:val="20"/>
          <w:szCs w:val="20"/>
        </w:rPr>
      </w:pPr>
      <w:r w:rsidRPr="008F7A50">
        <w:rPr>
          <w:rFonts w:ascii="Times New Roman" w:hAnsi="Times New Roman" w:cs="Times New Roman"/>
          <w:sz w:val="20"/>
          <w:szCs w:val="20"/>
        </w:rPr>
        <w:t>For example, debt becomes much like equity as bankruptcy approaches</w:t>
      </w:r>
    </w:p>
    <w:p w14:paraId="7B4C7971" w14:textId="77777777" w:rsidR="00F52B02" w:rsidRDefault="00F52B02" w:rsidP="00F52B02">
      <w:pPr>
        <w:pStyle w:val="NoSpacing"/>
        <w:rPr>
          <w:rFonts w:ascii="Times New Roman" w:hAnsi="Times New Roman" w:cs="Times New Roman"/>
          <w:sz w:val="20"/>
          <w:szCs w:val="20"/>
        </w:rPr>
      </w:pPr>
    </w:p>
    <w:p w14:paraId="3FDBD545" w14:textId="77777777" w:rsidR="00F52B02" w:rsidRDefault="00F52B02" w:rsidP="00F52B02">
      <w:pPr>
        <w:pStyle w:val="NoSpacing"/>
        <w:rPr>
          <w:rFonts w:ascii="Times New Roman" w:hAnsi="Times New Roman" w:cs="Times New Roman"/>
          <w:sz w:val="20"/>
          <w:szCs w:val="20"/>
        </w:rPr>
      </w:pPr>
      <w:r>
        <w:rPr>
          <w:rFonts w:ascii="Times New Roman" w:hAnsi="Times New Roman" w:cs="Times New Roman"/>
          <w:sz w:val="20"/>
          <w:szCs w:val="20"/>
        </w:rPr>
        <w:t>[</w:t>
      </w:r>
      <w:r w:rsidRPr="00F52B02">
        <w:rPr>
          <w:rFonts w:ascii="Times New Roman" w:hAnsi="Times New Roman" w:cs="Times New Roman"/>
          <w:smallCaps/>
          <w:sz w:val="20"/>
          <w:szCs w:val="20"/>
        </w:rPr>
        <w:t>Debt vs. Equity: Does It Matter</w:t>
      </w:r>
      <w:r w:rsidRPr="008F7A50">
        <w:rPr>
          <w:rFonts w:ascii="Times New Roman" w:hAnsi="Times New Roman" w:cs="Times New Roman"/>
          <w:sz w:val="20"/>
          <w:szCs w:val="20"/>
        </w:rPr>
        <w:t>?</w:t>
      </w:r>
      <w:r>
        <w:rPr>
          <w:rFonts w:ascii="Times New Roman" w:hAnsi="Times New Roman" w:cs="Times New Roman"/>
          <w:sz w:val="20"/>
          <w:szCs w:val="20"/>
        </w:rPr>
        <w:t>]</w:t>
      </w:r>
    </w:p>
    <w:p w14:paraId="6F917D39" w14:textId="77777777" w:rsidR="00F52B02" w:rsidRPr="008F7A50" w:rsidRDefault="00F52B02" w:rsidP="00F52B02">
      <w:pPr>
        <w:pStyle w:val="NoSpacing"/>
        <w:numPr>
          <w:ilvl w:val="0"/>
          <w:numId w:val="76"/>
        </w:numPr>
        <w:rPr>
          <w:rFonts w:ascii="Times New Roman" w:hAnsi="Times New Roman" w:cs="Times New Roman"/>
          <w:sz w:val="20"/>
          <w:szCs w:val="20"/>
        </w:rPr>
      </w:pPr>
      <w:r w:rsidRPr="008F7A50">
        <w:rPr>
          <w:rFonts w:ascii="Times New Roman" w:hAnsi="Times New Roman" w:cs="Times New Roman"/>
          <w:sz w:val="20"/>
          <w:szCs w:val="20"/>
        </w:rPr>
        <w:t>Modigliani and Miller (M&amp;M)</w:t>
      </w:r>
    </w:p>
    <w:p w14:paraId="3B7DE6A6" w14:textId="77777777" w:rsidR="00F52B02" w:rsidRPr="008F7A50" w:rsidRDefault="00F52B02" w:rsidP="00F52B02">
      <w:pPr>
        <w:pStyle w:val="NoSpacing"/>
        <w:numPr>
          <w:ilvl w:val="1"/>
          <w:numId w:val="76"/>
        </w:numPr>
        <w:rPr>
          <w:rFonts w:ascii="Times New Roman" w:hAnsi="Times New Roman" w:cs="Times New Roman"/>
          <w:b/>
          <w:i/>
          <w:sz w:val="20"/>
          <w:szCs w:val="20"/>
        </w:rPr>
      </w:pPr>
      <w:r w:rsidRPr="008F7A50">
        <w:rPr>
          <w:rFonts w:ascii="Times New Roman" w:hAnsi="Times New Roman" w:cs="Times New Roman"/>
          <w:sz w:val="20"/>
          <w:szCs w:val="20"/>
        </w:rPr>
        <w:t xml:space="preserve">Capital structure is </w:t>
      </w:r>
      <w:r w:rsidRPr="008F7A50">
        <w:rPr>
          <w:rFonts w:ascii="Times New Roman" w:hAnsi="Times New Roman" w:cs="Times New Roman"/>
          <w:b/>
          <w:i/>
          <w:sz w:val="20"/>
          <w:szCs w:val="20"/>
        </w:rPr>
        <w:t>irrelevant</w:t>
      </w:r>
    </w:p>
    <w:p w14:paraId="68063A5B" w14:textId="77777777" w:rsidR="00F52B02" w:rsidRPr="008F7A50" w:rsidRDefault="00F52B02" w:rsidP="00F52B02">
      <w:pPr>
        <w:pStyle w:val="NoSpacing"/>
        <w:numPr>
          <w:ilvl w:val="2"/>
          <w:numId w:val="76"/>
        </w:numPr>
        <w:rPr>
          <w:rFonts w:ascii="Times New Roman" w:hAnsi="Times New Roman" w:cs="Times New Roman"/>
          <w:sz w:val="20"/>
          <w:szCs w:val="20"/>
        </w:rPr>
      </w:pPr>
      <w:r w:rsidRPr="008F7A50">
        <w:rPr>
          <w:rFonts w:ascii="Times New Roman" w:hAnsi="Times New Roman" w:cs="Times New Roman"/>
          <w:sz w:val="20"/>
          <w:szCs w:val="20"/>
        </w:rPr>
        <w:t xml:space="preserve">At least in a world with </w:t>
      </w:r>
      <w:r w:rsidRPr="008F7A50">
        <w:rPr>
          <w:rFonts w:ascii="Times New Roman" w:hAnsi="Times New Roman" w:cs="Times New Roman"/>
          <w:sz w:val="20"/>
          <w:szCs w:val="20"/>
          <w:u w:val="single"/>
        </w:rPr>
        <w:t>no taxes</w:t>
      </w:r>
      <w:r w:rsidRPr="008F7A50">
        <w:rPr>
          <w:rFonts w:ascii="Times New Roman" w:hAnsi="Times New Roman" w:cs="Times New Roman"/>
          <w:sz w:val="20"/>
          <w:szCs w:val="20"/>
        </w:rPr>
        <w:t xml:space="preserve"> and that is otherwise idealized as well</w:t>
      </w:r>
      <w:r>
        <w:rPr>
          <w:rFonts w:ascii="Times New Roman" w:hAnsi="Times New Roman" w:cs="Times New Roman"/>
          <w:sz w:val="20"/>
          <w:szCs w:val="20"/>
        </w:rPr>
        <w:t xml:space="preserve"> (e.g. no transaction costs)</w:t>
      </w:r>
    </w:p>
    <w:p w14:paraId="51F99CE9" w14:textId="77777777" w:rsidR="00F52B02" w:rsidRPr="008F7A50" w:rsidRDefault="00F52B02" w:rsidP="00F52B02">
      <w:pPr>
        <w:pStyle w:val="NoSpacing"/>
        <w:numPr>
          <w:ilvl w:val="1"/>
          <w:numId w:val="76"/>
        </w:numPr>
        <w:rPr>
          <w:rFonts w:ascii="Times New Roman" w:hAnsi="Times New Roman" w:cs="Times New Roman"/>
          <w:sz w:val="20"/>
          <w:szCs w:val="20"/>
        </w:rPr>
      </w:pPr>
      <w:r w:rsidRPr="008F7A50">
        <w:rPr>
          <w:rFonts w:ascii="Times New Roman" w:hAnsi="Times New Roman" w:cs="Times New Roman"/>
          <w:sz w:val="20"/>
          <w:szCs w:val="20"/>
        </w:rPr>
        <w:t>Reasoning:</w:t>
      </w:r>
    </w:p>
    <w:p w14:paraId="7005670A" w14:textId="77777777" w:rsidR="00F52B02" w:rsidRPr="008F7A50" w:rsidRDefault="00F52B02" w:rsidP="00F52B02">
      <w:pPr>
        <w:pStyle w:val="NoSpacing"/>
        <w:numPr>
          <w:ilvl w:val="2"/>
          <w:numId w:val="76"/>
        </w:numPr>
        <w:rPr>
          <w:rFonts w:ascii="Times New Roman" w:hAnsi="Times New Roman" w:cs="Times New Roman"/>
          <w:sz w:val="20"/>
          <w:szCs w:val="20"/>
        </w:rPr>
      </w:pPr>
      <w:r w:rsidRPr="008F7A50">
        <w:rPr>
          <w:rFonts w:ascii="Times New Roman" w:hAnsi="Times New Roman" w:cs="Times New Roman"/>
          <w:sz w:val="20"/>
          <w:szCs w:val="20"/>
        </w:rPr>
        <w:t xml:space="preserve">Firm value is </w:t>
      </w:r>
      <w:r w:rsidRPr="008F7A50">
        <w:rPr>
          <w:rFonts w:ascii="Times New Roman" w:hAnsi="Times New Roman" w:cs="Times New Roman"/>
          <w:sz w:val="20"/>
          <w:szCs w:val="20"/>
          <w:u w:val="single"/>
        </w:rPr>
        <w:t>independent of leverage</w:t>
      </w:r>
      <w:r w:rsidRPr="008F7A50">
        <w:rPr>
          <w:rFonts w:ascii="Times New Roman" w:hAnsi="Times New Roman" w:cs="Times New Roman"/>
          <w:sz w:val="20"/>
          <w:szCs w:val="20"/>
        </w:rPr>
        <w:t xml:space="preserve"> (M&amp;M Theorem 1)</w:t>
      </w:r>
    </w:p>
    <w:p w14:paraId="1A4EE704" w14:textId="77777777" w:rsidR="00F52B02" w:rsidRPr="008F7A50" w:rsidRDefault="00F52B02" w:rsidP="00F52B02">
      <w:pPr>
        <w:pStyle w:val="NoSpacing"/>
        <w:numPr>
          <w:ilvl w:val="2"/>
          <w:numId w:val="76"/>
        </w:numPr>
        <w:rPr>
          <w:rFonts w:ascii="Times New Roman" w:hAnsi="Times New Roman" w:cs="Times New Roman"/>
          <w:sz w:val="20"/>
          <w:szCs w:val="20"/>
        </w:rPr>
      </w:pPr>
      <w:r w:rsidRPr="008F7A50">
        <w:rPr>
          <w:rFonts w:ascii="Times New Roman" w:hAnsi="Times New Roman" w:cs="Times New Roman"/>
          <w:sz w:val="20"/>
          <w:szCs w:val="20"/>
        </w:rPr>
        <w:t xml:space="preserve">If a firm levers up (i.e., increases debt issuance), then a shareholder can “undo” the leverage by </w:t>
      </w:r>
      <w:r w:rsidRPr="008F7A50">
        <w:rPr>
          <w:rFonts w:ascii="Times New Roman" w:hAnsi="Times New Roman" w:cs="Times New Roman"/>
          <w:sz w:val="20"/>
          <w:szCs w:val="20"/>
          <w:u w:val="single"/>
        </w:rPr>
        <w:t>buying debt</w:t>
      </w:r>
      <w:r w:rsidRPr="008F7A50">
        <w:rPr>
          <w:rFonts w:ascii="Times New Roman" w:hAnsi="Times New Roman" w:cs="Times New Roman"/>
          <w:sz w:val="20"/>
          <w:szCs w:val="20"/>
        </w:rPr>
        <w:t xml:space="preserve"> in her shareholder level portfolio</w:t>
      </w:r>
    </w:p>
    <w:p w14:paraId="60014C02" w14:textId="77777777" w:rsidR="00F52B02" w:rsidRPr="008F7A50" w:rsidRDefault="00F52B02" w:rsidP="00F52B02">
      <w:pPr>
        <w:pStyle w:val="NoSpacing"/>
        <w:numPr>
          <w:ilvl w:val="3"/>
          <w:numId w:val="76"/>
        </w:numPr>
        <w:rPr>
          <w:rFonts w:ascii="Times New Roman" w:hAnsi="Times New Roman" w:cs="Times New Roman"/>
          <w:sz w:val="20"/>
          <w:szCs w:val="20"/>
        </w:rPr>
      </w:pPr>
      <w:r w:rsidRPr="008F7A50">
        <w:rPr>
          <w:rFonts w:ascii="Times New Roman" w:hAnsi="Times New Roman" w:cs="Times New Roman"/>
          <w:sz w:val="20"/>
          <w:szCs w:val="20"/>
        </w:rPr>
        <w:t>If we assume that the firm’s cost of debt and the shareholder’s cost of debt are the same, then the borrowing</w:t>
      </w:r>
      <w:r>
        <w:rPr>
          <w:rFonts w:ascii="Times New Roman" w:hAnsi="Times New Roman" w:cs="Times New Roman"/>
          <w:sz w:val="20"/>
          <w:szCs w:val="20"/>
        </w:rPr>
        <w:t xml:space="preserve"> </w:t>
      </w:r>
      <w:r w:rsidRPr="008F7A50">
        <w:rPr>
          <w:rFonts w:ascii="Times New Roman" w:hAnsi="Times New Roman" w:cs="Times New Roman"/>
          <w:sz w:val="20"/>
          <w:szCs w:val="20"/>
        </w:rPr>
        <w:t>and investing in debt cancel and net firm value is unchanged</w:t>
      </w:r>
    </w:p>
    <w:p w14:paraId="2CCDD47A" w14:textId="77777777" w:rsidR="00F52B02" w:rsidRPr="008F7A50" w:rsidRDefault="00F52B02" w:rsidP="00F52B02">
      <w:pPr>
        <w:pStyle w:val="NoSpacing"/>
        <w:numPr>
          <w:ilvl w:val="0"/>
          <w:numId w:val="76"/>
        </w:numPr>
        <w:rPr>
          <w:rFonts w:ascii="Times New Roman" w:hAnsi="Times New Roman" w:cs="Times New Roman"/>
          <w:sz w:val="20"/>
          <w:szCs w:val="20"/>
        </w:rPr>
      </w:pPr>
      <w:r w:rsidRPr="008F7A50">
        <w:rPr>
          <w:rFonts w:ascii="Times New Roman" w:hAnsi="Times New Roman" w:cs="Times New Roman"/>
          <w:sz w:val="20"/>
          <w:szCs w:val="20"/>
        </w:rPr>
        <w:t xml:space="preserve">Of course </w:t>
      </w:r>
      <w:r w:rsidRPr="008F7A50">
        <w:rPr>
          <w:rFonts w:ascii="Times New Roman" w:hAnsi="Times New Roman" w:cs="Times New Roman"/>
          <w:b/>
          <w:i/>
          <w:sz w:val="20"/>
          <w:szCs w:val="20"/>
        </w:rPr>
        <w:t>taxes make things different</w:t>
      </w:r>
    </w:p>
    <w:p w14:paraId="6F5D0770" w14:textId="77777777" w:rsidR="00F52B02" w:rsidRPr="008F7A50" w:rsidRDefault="00F52B02" w:rsidP="00F52B02">
      <w:pPr>
        <w:pStyle w:val="NoSpacing"/>
        <w:numPr>
          <w:ilvl w:val="1"/>
          <w:numId w:val="76"/>
        </w:numPr>
        <w:rPr>
          <w:rFonts w:ascii="Times New Roman" w:hAnsi="Times New Roman" w:cs="Times New Roman"/>
          <w:sz w:val="20"/>
          <w:szCs w:val="20"/>
        </w:rPr>
      </w:pPr>
      <w:r w:rsidRPr="008F7A50">
        <w:rPr>
          <w:rFonts w:ascii="Times New Roman" w:hAnsi="Times New Roman" w:cs="Times New Roman"/>
          <w:sz w:val="20"/>
          <w:szCs w:val="20"/>
        </w:rPr>
        <w:t xml:space="preserve">Rightly or wrongly, the tax code treats </w:t>
      </w:r>
      <w:r w:rsidRPr="008F7A50">
        <w:rPr>
          <w:rFonts w:ascii="Times New Roman" w:hAnsi="Times New Roman" w:cs="Times New Roman"/>
          <w:sz w:val="20"/>
          <w:szCs w:val="20"/>
          <w:u w:val="single"/>
        </w:rPr>
        <w:t>debt and equity differently</w:t>
      </w:r>
    </w:p>
    <w:p w14:paraId="5EF33997" w14:textId="77777777" w:rsidR="00F52B02" w:rsidRPr="008F7A50" w:rsidRDefault="00F52B02" w:rsidP="00F52B02">
      <w:pPr>
        <w:pStyle w:val="NoSpacing"/>
        <w:numPr>
          <w:ilvl w:val="2"/>
          <w:numId w:val="76"/>
        </w:numPr>
        <w:rPr>
          <w:rFonts w:ascii="Times New Roman" w:hAnsi="Times New Roman" w:cs="Times New Roman"/>
          <w:sz w:val="20"/>
          <w:szCs w:val="20"/>
        </w:rPr>
      </w:pPr>
      <w:r w:rsidRPr="008F7A50">
        <w:rPr>
          <w:rFonts w:ascii="Times New Roman" w:hAnsi="Times New Roman" w:cs="Times New Roman"/>
          <w:sz w:val="20"/>
          <w:szCs w:val="20"/>
        </w:rPr>
        <w:t xml:space="preserve">Interest payments on debt are </w:t>
      </w:r>
      <w:r w:rsidRPr="008F7A50">
        <w:rPr>
          <w:rFonts w:ascii="Times New Roman" w:hAnsi="Times New Roman" w:cs="Times New Roman"/>
          <w:i/>
          <w:sz w:val="20"/>
          <w:szCs w:val="20"/>
        </w:rPr>
        <w:t>generally deductible</w:t>
      </w:r>
      <w:r w:rsidRPr="008F7A50">
        <w:rPr>
          <w:rFonts w:ascii="Times New Roman" w:hAnsi="Times New Roman" w:cs="Times New Roman"/>
          <w:sz w:val="20"/>
          <w:szCs w:val="20"/>
        </w:rPr>
        <w:t xml:space="preserve"> by the firm</w:t>
      </w:r>
    </w:p>
    <w:p w14:paraId="33F530E5" w14:textId="77777777" w:rsidR="00F52B02" w:rsidRPr="008F7A50" w:rsidRDefault="00F52B02" w:rsidP="00F52B02">
      <w:pPr>
        <w:pStyle w:val="NoSpacing"/>
        <w:numPr>
          <w:ilvl w:val="2"/>
          <w:numId w:val="76"/>
        </w:numPr>
        <w:rPr>
          <w:rFonts w:ascii="Times New Roman" w:hAnsi="Times New Roman" w:cs="Times New Roman"/>
          <w:sz w:val="20"/>
          <w:szCs w:val="20"/>
        </w:rPr>
      </w:pPr>
      <w:r w:rsidRPr="008F7A50">
        <w:rPr>
          <w:rFonts w:ascii="Times New Roman" w:hAnsi="Times New Roman" w:cs="Times New Roman"/>
          <w:sz w:val="20"/>
          <w:szCs w:val="20"/>
        </w:rPr>
        <w:t>Dividend paym</w:t>
      </w:r>
      <w:r>
        <w:rPr>
          <w:rFonts w:ascii="Times New Roman" w:hAnsi="Times New Roman" w:cs="Times New Roman"/>
          <w:sz w:val="20"/>
          <w:szCs w:val="20"/>
        </w:rPr>
        <w:t xml:space="preserve">ents on equity are </w:t>
      </w:r>
      <w:r w:rsidRPr="008F7A50">
        <w:rPr>
          <w:rFonts w:ascii="Times New Roman" w:hAnsi="Times New Roman" w:cs="Times New Roman"/>
          <w:i/>
          <w:sz w:val="20"/>
          <w:szCs w:val="20"/>
        </w:rPr>
        <w:t>generally NOT deductible</w:t>
      </w:r>
      <w:r w:rsidRPr="008F7A50">
        <w:rPr>
          <w:rFonts w:ascii="Times New Roman" w:hAnsi="Times New Roman" w:cs="Times New Roman"/>
          <w:sz w:val="20"/>
          <w:szCs w:val="20"/>
        </w:rPr>
        <w:t xml:space="preserve"> by the firm</w:t>
      </w:r>
    </w:p>
    <w:p w14:paraId="60618F44" w14:textId="77777777" w:rsidR="00F52B02" w:rsidRPr="008F7A50" w:rsidRDefault="00F52B02" w:rsidP="00F52B02">
      <w:pPr>
        <w:pStyle w:val="NoSpacing"/>
        <w:numPr>
          <w:ilvl w:val="1"/>
          <w:numId w:val="76"/>
        </w:numPr>
        <w:rPr>
          <w:rFonts w:ascii="Times New Roman" w:hAnsi="Times New Roman" w:cs="Times New Roman"/>
          <w:sz w:val="20"/>
          <w:szCs w:val="20"/>
        </w:rPr>
      </w:pPr>
      <w:r w:rsidRPr="008F7A50">
        <w:rPr>
          <w:rFonts w:ascii="Times New Roman" w:hAnsi="Times New Roman" w:cs="Times New Roman"/>
          <w:sz w:val="20"/>
          <w:szCs w:val="20"/>
        </w:rPr>
        <w:t xml:space="preserve">There is a tax incentive to </w:t>
      </w:r>
      <w:r w:rsidRPr="008F7A50">
        <w:rPr>
          <w:rFonts w:ascii="Times New Roman" w:hAnsi="Times New Roman" w:cs="Times New Roman"/>
          <w:sz w:val="20"/>
          <w:szCs w:val="20"/>
          <w:u w:val="single"/>
        </w:rPr>
        <w:t>have more debt</w:t>
      </w:r>
    </w:p>
    <w:p w14:paraId="19C207E3" w14:textId="68811566" w:rsidR="00F52B02" w:rsidRDefault="00F52B02" w:rsidP="00F52B02">
      <w:pPr>
        <w:pStyle w:val="NoSpacing"/>
        <w:numPr>
          <w:ilvl w:val="2"/>
          <w:numId w:val="76"/>
        </w:numPr>
        <w:rPr>
          <w:rFonts w:ascii="Times New Roman" w:hAnsi="Times New Roman" w:cs="Times New Roman"/>
          <w:sz w:val="20"/>
          <w:szCs w:val="20"/>
        </w:rPr>
      </w:pPr>
      <w:r w:rsidRPr="008F7A50">
        <w:rPr>
          <w:rFonts w:ascii="Times New Roman" w:hAnsi="Times New Roman" w:cs="Times New Roman"/>
          <w:sz w:val="20"/>
          <w:szCs w:val="20"/>
        </w:rPr>
        <w:t>There are also other real-world incentives in the other direc</w:t>
      </w:r>
      <w:r>
        <w:rPr>
          <w:rFonts w:ascii="Times New Roman" w:hAnsi="Times New Roman" w:cs="Times New Roman"/>
          <w:sz w:val="20"/>
          <w:szCs w:val="20"/>
        </w:rPr>
        <w:t>tion, e.g., bankruptcy risks,</w:t>
      </w:r>
      <w:r w:rsidRPr="008F7A50">
        <w:rPr>
          <w:rFonts w:ascii="Times New Roman" w:hAnsi="Times New Roman" w:cs="Times New Roman"/>
          <w:sz w:val="20"/>
          <w:szCs w:val="20"/>
        </w:rPr>
        <w:t xml:space="preserve"> associated</w:t>
      </w:r>
      <w:r>
        <w:rPr>
          <w:rFonts w:ascii="Times New Roman" w:hAnsi="Times New Roman" w:cs="Times New Roman"/>
          <w:sz w:val="20"/>
          <w:szCs w:val="20"/>
        </w:rPr>
        <w:t xml:space="preserve"> </w:t>
      </w:r>
      <w:r w:rsidRPr="008F7A50">
        <w:rPr>
          <w:rFonts w:ascii="Times New Roman" w:hAnsi="Times New Roman" w:cs="Times New Roman"/>
          <w:sz w:val="20"/>
          <w:szCs w:val="20"/>
        </w:rPr>
        <w:t>costs increase with increased leverage</w:t>
      </w:r>
      <w:r>
        <w:rPr>
          <w:rFonts w:ascii="Times New Roman" w:hAnsi="Times New Roman" w:cs="Times New Roman"/>
          <w:sz w:val="20"/>
          <w:szCs w:val="20"/>
        </w:rPr>
        <w:t>, difficulty in obtaining financing, attracting investors</w:t>
      </w:r>
    </w:p>
    <w:p w14:paraId="39896F56" w14:textId="7955EFAA" w:rsidR="00F52B02" w:rsidRDefault="00F52B02" w:rsidP="00F52B02">
      <w:pPr>
        <w:pStyle w:val="NoSpacing"/>
        <w:numPr>
          <w:ilvl w:val="2"/>
          <w:numId w:val="76"/>
        </w:numPr>
        <w:rPr>
          <w:rFonts w:ascii="Times New Roman" w:hAnsi="Times New Roman" w:cs="Times New Roman"/>
          <w:sz w:val="20"/>
          <w:szCs w:val="20"/>
        </w:rPr>
      </w:pPr>
      <w:r>
        <w:rPr>
          <w:rFonts w:ascii="Times New Roman" w:hAnsi="Times New Roman" w:cs="Times New Roman"/>
          <w:sz w:val="20"/>
          <w:szCs w:val="20"/>
        </w:rPr>
        <w:t xml:space="preserve">BUT little debt may make corp a likely </w:t>
      </w:r>
      <w:r>
        <w:rPr>
          <w:rFonts w:ascii="Times New Roman" w:hAnsi="Times New Roman" w:cs="Times New Roman"/>
          <w:sz w:val="20"/>
          <w:szCs w:val="20"/>
          <w:u w:val="single"/>
        </w:rPr>
        <w:t>takeover candidate</w:t>
      </w:r>
    </w:p>
    <w:p w14:paraId="43B53D52" w14:textId="77777777" w:rsidR="00F52B02" w:rsidRDefault="00F52B02" w:rsidP="00F52B02">
      <w:pPr>
        <w:pStyle w:val="NoSpacing"/>
        <w:rPr>
          <w:rFonts w:ascii="Times New Roman" w:hAnsi="Times New Roman" w:cs="Times New Roman"/>
          <w:sz w:val="20"/>
          <w:szCs w:val="20"/>
        </w:rPr>
      </w:pPr>
    </w:p>
    <w:p w14:paraId="1AFE52ED" w14:textId="77777777" w:rsidR="00F52B02" w:rsidRDefault="00F52B02" w:rsidP="00F52B02">
      <w:pPr>
        <w:pStyle w:val="NoSpacing"/>
        <w:rPr>
          <w:rFonts w:ascii="Times New Roman" w:hAnsi="Times New Roman" w:cs="Times New Roman"/>
          <w:sz w:val="20"/>
          <w:szCs w:val="20"/>
        </w:rPr>
      </w:pPr>
      <w:r>
        <w:rPr>
          <w:rFonts w:ascii="Times New Roman" w:hAnsi="Times New Roman" w:cs="Times New Roman"/>
          <w:sz w:val="20"/>
          <w:szCs w:val="20"/>
        </w:rPr>
        <w:t>[</w:t>
      </w:r>
      <w:r w:rsidRPr="00F52B02">
        <w:rPr>
          <w:rFonts w:ascii="Times New Roman" w:hAnsi="Times New Roman" w:cs="Times New Roman"/>
          <w:smallCaps/>
          <w:sz w:val="20"/>
          <w:szCs w:val="20"/>
        </w:rPr>
        <w:t>Leverage Ratios</w:t>
      </w:r>
      <w:r>
        <w:rPr>
          <w:rFonts w:ascii="Times New Roman" w:hAnsi="Times New Roman" w:cs="Times New Roman"/>
          <w:sz w:val="20"/>
          <w:szCs w:val="20"/>
        </w:rPr>
        <w:t>]</w:t>
      </w:r>
    </w:p>
    <w:p w14:paraId="29C0034C" w14:textId="77777777" w:rsidR="00F52B02" w:rsidRPr="008F7A50" w:rsidRDefault="00F52B02" w:rsidP="00F52B02">
      <w:pPr>
        <w:pStyle w:val="NoSpacing"/>
        <w:numPr>
          <w:ilvl w:val="0"/>
          <w:numId w:val="77"/>
        </w:numPr>
        <w:rPr>
          <w:rFonts w:ascii="Times New Roman" w:hAnsi="Times New Roman" w:cs="Times New Roman"/>
          <w:sz w:val="20"/>
          <w:szCs w:val="20"/>
        </w:rPr>
      </w:pPr>
      <w:r w:rsidRPr="008F7A50">
        <w:rPr>
          <w:rFonts w:ascii="Times New Roman" w:hAnsi="Times New Roman" w:cs="Times New Roman"/>
          <w:sz w:val="20"/>
          <w:szCs w:val="20"/>
        </w:rPr>
        <w:t>It is common to think in terms of leverage ratios</w:t>
      </w:r>
    </w:p>
    <w:p w14:paraId="464B531A" w14:textId="77777777" w:rsidR="00F52B02" w:rsidRPr="008F7A50" w:rsidRDefault="00F52B02" w:rsidP="00F52B02">
      <w:pPr>
        <w:pStyle w:val="NoSpacing"/>
        <w:numPr>
          <w:ilvl w:val="1"/>
          <w:numId w:val="77"/>
        </w:numPr>
        <w:rPr>
          <w:rFonts w:ascii="Times New Roman" w:hAnsi="Times New Roman" w:cs="Times New Roman"/>
          <w:sz w:val="20"/>
          <w:szCs w:val="20"/>
        </w:rPr>
      </w:pPr>
      <w:r w:rsidRPr="008F7A50">
        <w:rPr>
          <w:rFonts w:ascii="Times New Roman" w:hAnsi="Times New Roman" w:cs="Times New Roman"/>
          <w:sz w:val="20"/>
          <w:szCs w:val="20"/>
        </w:rPr>
        <w:t>The debt to equity ratio is basically D/E, where</w:t>
      </w:r>
    </w:p>
    <w:p w14:paraId="52BFD3C7" w14:textId="77777777" w:rsidR="00F52B02" w:rsidRPr="008F7A50" w:rsidRDefault="00F52B02" w:rsidP="00F52B02">
      <w:pPr>
        <w:pStyle w:val="NoSpacing"/>
        <w:numPr>
          <w:ilvl w:val="2"/>
          <w:numId w:val="77"/>
        </w:numPr>
        <w:rPr>
          <w:rFonts w:ascii="Times New Roman" w:hAnsi="Times New Roman" w:cs="Times New Roman"/>
          <w:sz w:val="20"/>
          <w:szCs w:val="20"/>
        </w:rPr>
      </w:pPr>
      <w:r w:rsidRPr="008F7A50">
        <w:rPr>
          <w:rFonts w:ascii="Times New Roman" w:hAnsi="Times New Roman" w:cs="Times New Roman"/>
          <w:sz w:val="20"/>
          <w:szCs w:val="20"/>
        </w:rPr>
        <w:t>D is the value of debt outstanding</w:t>
      </w:r>
    </w:p>
    <w:p w14:paraId="242C5023" w14:textId="77777777" w:rsidR="00F52B02" w:rsidRPr="008F7A50" w:rsidRDefault="00F52B02" w:rsidP="00F52B02">
      <w:pPr>
        <w:pStyle w:val="NoSpacing"/>
        <w:numPr>
          <w:ilvl w:val="2"/>
          <w:numId w:val="77"/>
        </w:numPr>
        <w:rPr>
          <w:rFonts w:ascii="Times New Roman" w:hAnsi="Times New Roman" w:cs="Times New Roman"/>
          <w:sz w:val="20"/>
          <w:szCs w:val="20"/>
        </w:rPr>
      </w:pPr>
      <w:r w:rsidRPr="008F7A50">
        <w:rPr>
          <w:rFonts w:ascii="Times New Roman" w:hAnsi="Times New Roman" w:cs="Times New Roman"/>
          <w:sz w:val="20"/>
          <w:szCs w:val="20"/>
        </w:rPr>
        <w:t>E is the value of equity outstanding</w:t>
      </w:r>
    </w:p>
    <w:p w14:paraId="530B1632" w14:textId="77777777" w:rsidR="00F52B02" w:rsidRPr="008F7A50" w:rsidRDefault="00F52B02" w:rsidP="00F52B02">
      <w:pPr>
        <w:pStyle w:val="NoSpacing"/>
        <w:numPr>
          <w:ilvl w:val="1"/>
          <w:numId w:val="77"/>
        </w:numPr>
        <w:rPr>
          <w:rFonts w:ascii="Times New Roman" w:hAnsi="Times New Roman" w:cs="Times New Roman"/>
          <w:sz w:val="20"/>
          <w:szCs w:val="20"/>
        </w:rPr>
      </w:pPr>
      <w:r w:rsidRPr="008F7A50">
        <w:rPr>
          <w:rFonts w:ascii="Times New Roman" w:hAnsi="Times New Roman" w:cs="Times New Roman"/>
          <w:sz w:val="20"/>
          <w:szCs w:val="20"/>
        </w:rPr>
        <w:t>The “values” may be replaced by accounting/book values in various</w:t>
      </w:r>
      <w:r>
        <w:rPr>
          <w:rFonts w:ascii="Times New Roman" w:hAnsi="Times New Roman" w:cs="Times New Roman"/>
          <w:sz w:val="20"/>
          <w:szCs w:val="20"/>
        </w:rPr>
        <w:t xml:space="preserve"> </w:t>
      </w:r>
      <w:r w:rsidRPr="008F7A50">
        <w:rPr>
          <w:rFonts w:ascii="Times New Roman" w:hAnsi="Times New Roman" w:cs="Times New Roman"/>
          <w:sz w:val="20"/>
          <w:szCs w:val="20"/>
        </w:rPr>
        <w:t>circumstances, and either term may be adjusted to account for other factors</w:t>
      </w:r>
      <w:r>
        <w:rPr>
          <w:rFonts w:ascii="Times New Roman" w:hAnsi="Times New Roman" w:cs="Times New Roman"/>
          <w:sz w:val="20"/>
          <w:szCs w:val="20"/>
        </w:rPr>
        <w:t xml:space="preserve"> </w:t>
      </w:r>
      <w:r w:rsidRPr="008F7A50">
        <w:rPr>
          <w:rFonts w:ascii="Times New Roman" w:hAnsi="Times New Roman" w:cs="Times New Roman"/>
          <w:sz w:val="20"/>
          <w:szCs w:val="20"/>
        </w:rPr>
        <w:t>(e.g., long-term leases can look a lot like debt)</w:t>
      </w:r>
    </w:p>
    <w:p w14:paraId="6B5F60F1" w14:textId="77777777" w:rsidR="00F52B02" w:rsidRDefault="00F52B02" w:rsidP="00F52B02">
      <w:pPr>
        <w:pStyle w:val="NoSpacing"/>
        <w:numPr>
          <w:ilvl w:val="0"/>
          <w:numId w:val="77"/>
        </w:numPr>
        <w:rPr>
          <w:rFonts w:ascii="Times New Roman" w:hAnsi="Times New Roman" w:cs="Times New Roman"/>
          <w:sz w:val="20"/>
          <w:szCs w:val="20"/>
        </w:rPr>
      </w:pPr>
      <w:r w:rsidRPr="008F7A50">
        <w:rPr>
          <w:rFonts w:ascii="Times New Roman" w:hAnsi="Times New Roman" w:cs="Times New Roman"/>
          <w:sz w:val="20"/>
          <w:szCs w:val="20"/>
        </w:rPr>
        <w:t>The higher a leverage ratio, the more debt a firm has, on a relative</w:t>
      </w:r>
      <w:r>
        <w:rPr>
          <w:rFonts w:ascii="Times New Roman" w:hAnsi="Times New Roman" w:cs="Times New Roman"/>
          <w:sz w:val="20"/>
          <w:szCs w:val="20"/>
        </w:rPr>
        <w:t xml:space="preserve"> </w:t>
      </w:r>
      <w:r w:rsidRPr="008F7A50">
        <w:rPr>
          <w:rFonts w:ascii="Times New Roman" w:hAnsi="Times New Roman" w:cs="Times New Roman"/>
          <w:sz w:val="20"/>
          <w:szCs w:val="20"/>
        </w:rPr>
        <w:t>basis</w:t>
      </w:r>
    </w:p>
    <w:p w14:paraId="4516E327" w14:textId="77777777" w:rsidR="00F52B02" w:rsidRPr="008F7A50" w:rsidRDefault="00F52B02" w:rsidP="00F52B02">
      <w:pPr>
        <w:pStyle w:val="NoSpacing"/>
        <w:numPr>
          <w:ilvl w:val="1"/>
          <w:numId w:val="77"/>
        </w:numPr>
        <w:rPr>
          <w:rFonts w:ascii="Times New Roman" w:hAnsi="Times New Roman" w:cs="Times New Roman"/>
          <w:sz w:val="20"/>
          <w:szCs w:val="20"/>
        </w:rPr>
      </w:pPr>
      <w:r>
        <w:rPr>
          <w:rFonts w:ascii="Times New Roman" w:hAnsi="Times New Roman" w:cs="Times New Roman"/>
          <w:sz w:val="20"/>
          <w:szCs w:val="20"/>
        </w:rPr>
        <w:t xml:space="preserve">More debt = riskier </w:t>
      </w:r>
      <w:r w:rsidRPr="008F7A50">
        <w:rPr>
          <w:rFonts w:ascii="Times New Roman" w:hAnsi="Times New Roman" w:cs="Times New Roman"/>
          <w:sz w:val="20"/>
          <w:szCs w:val="20"/>
        </w:rPr>
        <w:sym w:font="Wingdings" w:char="F0E0"/>
      </w:r>
      <w:r>
        <w:rPr>
          <w:rFonts w:ascii="Times New Roman" w:hAnsi="Times New Roman" w:cs="Times New Roman"/>
          <w:sz w:val="20"/>
          <w:szCs w:val="20"/>
        </w:rPr>
        <w:t xml:space="preserve"> Makes debt look more like equity </w:t>
      </w:r>
    </w:p>
    <w:p w14:paraId="1A1534B3" w14:textId="77777777" w:rsidR="00F52B02" w:rsidRPr="008F7A50" w:rsidRDefault="00F52B02" w:rsidP="00F52B02">
      <w:pPr>
        <w:pStyle w:val="NoSpacing"/>
        <w:numPr>
          <w:ilvl w:val="0"/>
          <w:numId w:val="77"/>
        </w:numPr>
        <w:rPr>
          <w:rFonts w:ascii="Times New Roman" w:hAnsi="Times New Roman" w:cs="Times New Roman"/>
          <w:sz w:val="20"/>
          <w:szCs w:val="20"/>
        </w:rPr>
      </w:pPr>
      <w:r w:rsidRPr="008F7A50">
        <w:rPr>
          <w:rFonts w:ascii="Times New Roman" w:hAnsi="Times New Roman" w:cs="Times New Roman"/>
          <w:sz w:val="20"/>
          <w:szCs w:val="20"/>
        </w:rPr>
        <w:t>Other ratios are often calculated as well</w:t>
      </w:r>
    </w:p>
    <w:p w14:paraId="3A936F39" w14:textId="77777777" w:rsidR="00F52B02" w:rsidRPr="008F7A50" w:rsidRDefault="00F52B02" w:rsidP="00F52B02">
      <w:pPr>
        <w:pStyle w:val="NoSpacing"/>
        <w:numPr>
          <w:ilvl w:val="1"/>
          <w:numId w:val="77"/>
        </w:numPr>
        <w:rPr>
          <w:rFonts w:ascii="Times New Roman" w:hAnsi="Times New Roman" w:cs="Times New Roman"/>
          <w:sz w:val="20"/>
          <w:szCs w:val="20"/>
        </w:rPr>
      </w:pPr>
      <w:r w:rsidRPr="008F7A50">
        <w:rPr>
          <w:rFonts w:ascii="Times New Roman" w:hAnsi="Times New Roman" w:cs="Times New Roman"/>
          <w:sz w:val="20"/>
          <w:szCs w:val="20"/>
        </w:rPr>
        <w:t>For example, one may compute total assets over equity, A/E</w:t>
      </w:r>
    </w:p>
    <w:p w14:paraId="451EC063" w14:textId="77777777" w:rsidR="00F52B02" w:rsidRDefault="00F52B02" w:rsidP="00F52B02">
      <w:pPr>
        <w:pStyle w:val="NoSpacing"/>
        <w:numPr>
          <w:ilvl w:val="1"/>
          <w:numId w:val="77"/>
        </w:numPr>
        <w:rPr>
          <w:rFonts w:ascii="Times New Roman" w:hAnsi="Times New Roman" w:cs="Times New Roman"/>
          <w:sz w:val="20"/>
          <w:szCs w:val="20"/>
        </w:rPr>
      </w:pPr>
      <w:r w:rsidRPr="008F7A50">
        <w:rPr>
          <w:rFonts w:ascii="Times New Roman" w:hAnsi="Times New Roman" w:cs="Times New Roman"/>
          <w:sz w:val="20"/>
          <w:szCs w:val="20"/>
        </w:rPr>
        <w:t>Note that the balance sheet equality A=D+E tells us that A/E=1+D/E</w:t>
      </w:r>
    </w:p>
    <w:p w14:paraId="47C77845" w14:textId="77777777" w:rsidR="00F52B02" w:rsidRDefault="00F52B02" w:rsidP="00F52B02">
      <w:pPr>
        <w:pStyle w:val="NoSpacing"/>
        <w:rPr>
          <w:rFonts w:ascii="Times New Roman" w:hAnsi="Times New Roman" w:cs="Times New Roman"/>
          <w:sz w:val="20"/>
          <w:szCs w:val="20"/>
        </w:rPr>
      </w:pPr>
    </w:p>
    <w:p w14:paraId="4A5DD4E5" w14:textId="77777777" w:rsidR="00F52B02" w:rsidRDefault="00F52B02" w:rsidP="00F52B02">
      <w:pPr>
        <w:pStyle w:val="NoSpacing"/>
        <w:rPr>
          <w:rFonts w:ascii="Times New Roman" w:hAnsi="Times New Roman" w:cs="Times New Roman"/>
          <w:sz w:val="20"/>
          <w:szCs w:val="20"/>
        </w:rPr>
      </w:pPr>
      <w:r>
        <w:rPr>
          <w:rFonts w:ascii="Times New Roman" w:hAnsi="Times New Roman" w:cs="Times New Roman"/>
          <w:sz w:val="20"/>
          <w:szCs w:val="20"/>
        </w:rPr>
        <w:t>[</w:t>
      </w:r>
      <w:r w:rsidRPr="00F52B02">
        <w:rPr>
          <w:rFonts w:ascii="Times New Roman" w:hAnsi="Times New Roman" w:cs="Times New Roman"/>
          <w:smallCaps/>
          <w:sz w:val="20"/>
          <w:szCs w:val="20"/>
        </w:rPr>
        <w:t>Value of Debt “Tax Shield</w:t>
      </w:r>
      <w:r>
        <w:rPr>
          <w:rFonts w:ascii="Times New Roman" w:hAnsi="Times New Roman" w:cs="Times New Roman"/>
          <w:sz w:val="20"/>
          <w:szCs w:val="20"/>
        </w:rPr>
        <w:t>”]</w:t>
      </w:r>
    </w:p>
    <w:p w14:paraId="0CBD2944" w14:textId="2AB51524" w:rsidR="00F52B02" w:rsidRPr="00F52B02" w:rsidRDefault="00F52B02" w:rsidP="00F52B02">
      <w:pPr>
        <w:pStyle w:val="NoSpacing"/>
        <w:numPr>
          <w:ilvl w:val="0"/>
          <w:numId w:val="79"/>
        </w:numPr>
        <w:rPr>
          <w:rFonts w:ascii="Times New Roman" w:hAnsi="Times New Roman" w:cs="Times New Roman"/>
          <w:sz w:val="20"/>
          <w:szCs w:val="20"/>
        </w:rPr>
      </w:pPr>
      <w:r w:rsidRPr="00F52B02">
        <w:rPr>
          <w:rFonts w:ascii="Times New Roman" w:hAnsi="Times New Roman" w:cs="Times New Roman"/>
          <w:sz w:val="20"/>
          <w:szCs w:val="20"/>
        </w:rPr>
        <w:t xml:space="preserve">It is common to speak of the </w:t>
      </w:r>
      <w:r w:rsidRPr="00F52B02">
        <w:rPr>
          <w:rFonts w:ascii="Times New Roman" w:hAnsi="Times New Roman" w:cs="Times New Roman"/>
          <w:sz w:val="20"/>
          <w:szCs w:val="20"/>
          <w:u w:val="single"/>
        </w:rPr>
        <w:t>interest deductions on debt</w:t>
      </w:r>
      <w:r>
        <w:rPr>
          <w:rFonts w:ascii="Times New Roman" w:hAnsi="Times New Roman" w:cs="Times New Roman"/>
          <w:sz w:val="20"/>
          <w:szCs w:val="20"/>
        </w:rPr>
        <w:t xml:space="preserve"> </w:t>
      </w:r>
      <w:r w:rsidRPr="00F52B02">
        <w:rPr>
          <w:rFonts w:ascii="Times New Roman" w:hAnsi="Times New Roman" w:cs="Times New Roman"/>
          <w:sz w:val="20"/>
          <w:szCs w:val="20"/>
        </w:rPr>
        <w:t>as providing</w:t>
      </w:r>
      <w:r>
        <w:rPr>
          <w:rFonts w:ascii="Times New Roman" w:hAnsi="Times New Roman" w:cs="Times New Roman"/>
          <w:sz w:val="20"/>
          <w:szCs w:val="20"/>
        </w:rPr>
        <w:t xml:space="preserve"> </w:t>
      </w:r>
      <w:r w:rsidRPr="00F52B02">
        <w:rPr>
          <w:rFonts w:ascii="Times New Roman" w:hAnsi="Times New Roman" w:cs="Times New Roman"/>
          <w:sz w:val="20"/>
          <w:szCs w:val="20"/>
        </w:rPr>
        <w:t>a “tax shield”</w:t>
      </w:r>
    </w:p>
    <w:p w14:paraId="4FE4C189" w14:textId="77777777" w:rsidR="00F52B02" w:rsidRDefault="00F52B02" w:rsidP="00F52B02">
      <w:pPr>
        <w:pStyle w:val="NoSpacing"/>
        <w:rPr>
          <w:rFonts w:ascii="Times New Roman" w:hAnsi="Times New Roman" w:cs="Times New Roman"/>
          <w:sz w:val="20"/>
          <w:szCs w:val="20"/>
        </w:rPr>
      </w:pPr>
    </w:p>
    <w:p w14:paraId="15E18894" w14:textId="77777777" w:rsidR="00F52B02" w:rsidRDefault="00F52B02" w:rsidP="00F52B02">
      <w:pPr>
        <w:pStyle w:val="NoSpacing"/>
        <w:rPr>
          <w:rFonts w:ascii="Times New Roman" w:hAnsi="Times New Roman" w:cs="Times New Roman"/>
          <w:sz w:val="20"/>
          <w:szCs w:val="20"/>
        </w:rPr>
      </w:pPr>
      <w:r>
        <w:rPr>
          <w:rFonts w:ascii="Times New Roman" w:hAnsi="Times New Roman" w:cs="Times New Roman"/>
          <w:sz w:val="20"/>
          <w:szCs w:val="20"/>
        </w:rPr>
        <w:t>[</w:t>
      </w:r>
      <w:r w:rsidRPr="00F52B02">
        <w:rPr>
          <w:rFonts w:ascii="Times New Roman" w:hAnsi="Times New Roman" w:cs="Times New Roman"/>
          <w:smallCaps/>
          <w:sz w:val="20"/>
          <w:szCs w:val="20"/>
        </w:rPr>
        <w:t>Distinguishing Debt/Equity for Tax Purposes</w:t>
      </w:r>
      <w:r>
        <w:rPr>
          <w:rFonts w:ascii="Times New Roman" w:hAnsi="Times New Roman" w:cs="Times New Roman"/>
          <w:sz w:val="20"/>
          <w:szCs w:val="20"/>
        </w:rPr>
        <w:t>]</w:t>
      </w:r>
    </w:p>
    <w:p w14:paraId="08414726" w14:textId="77777777" w:rsidR="00F52B02" w:rsidRPr="008F7A50" w:rsidRDefault="00F52B02" w:rsidP="00F52B02">
      <w:pPr>
        <w:pStyle w:val="NoSpacing"/>
        <w:numPr>
          <w:ilvl w:val="0"/>
          <w:numId w:val="78"/>
        </w:numPr>
        <w:rPr>
          <w:rFonts w:ascii="Times New Roman" w:hAnsi="Times New Roman" w:cs="Times New Roman"/>
          <w:b/>
          <w:sz w:val="20"/>
          <w:szCs w:val="20"/>
        </w:rPr>
      </w:pPr>
      <w:r w:rsidRPr="008F7A50">
        <w:rPr>
          <w:rFonts w:ascii="Times New Roman" w:hAnsi="Times New Roman" w:cs="Times New Roman"/>
          <w:b/>
          <w:sz w:val="20"/>
          <w:szCs w:val="20"/>
        </w:rPr>
        <w:t>§ 385</w:t>
      </w:r>
    </w:p>
    <w:p w14:paraId="4B5324D1" w14:textId="77777777" w:rsidR="00F52B02" w:rsidRPr="008F7A50" w:rsidRDefault="00F52B02" w:rsidP="00F52B02">
      <w:pPr>
        <w:pStyle w:val="NoSpacing"/>
        <w:numPr>
          <w:ilvl w:val="1"/>
          <w:numId w:val="78"/>
        </w:numPr>
        <w:rPr>
          <w:rFonts w:ascii="Times New Roman" w:hAnsi="Times New Roman" w:cs="Times New Roman"/>
          <w:sz w:val="20"/>
          <w:szCs w:val="20"/>
        </w:rPr>
      </w:pPr>
      <w:r w:rsidRPr="008F7A50">
        <w:rPr>
          <w:rFonts w:ascii="Times New Roman" w:hAnsi="Times New Roman" w:cs="Times New Roman"/>
          <w:sz w:val="20"/>
          <w:szCs w:val="20"/>
        </w:rPr>
        <w:t xml:space="preserve">This section purports to give guidance on </w:t>
      </w:r>
      <w:r w:rsidRPr="00F52B02">
        <w:rPr>
          <w:rFonts w:ascii="Times New Roman" w:hAnsi="Times New Roman" w:cs="Times New Roman"/>
          <w:sz w:val="20"/>
          <w:szCs w:val="20"/>
          <w:u w:val="single"/>
        </w:rPr>
        <w:t>distinguishing debt from equity</w:t>
      </w:r>
    </w:p>
    <w:p w14:paraId="4FB83F9D" w14:textId="77777777" w:rsidR="00F52B02" w:rsidRDefault="00F52B02" w:rsidP="00F52B02">
      <w:pPr>
        <w:pStyle w:val="NoSpacing"/>
        <w:numPr>
          <w:ilvl w:val="1"/>
          <w:numId w:val="78"/>
        </w:numPr>
        <w:rPr>
          <w:rFonts w:ascii="Times New Roman" w:hAnsi="Times New Roman" w:cs="Times New Roman"/>
          <w:sz w:val="20"/>
          <w:szCs w:val="20"/>
        </w:rPr>
      </w:pPr>
      <w:r w:rsidRPr="008F7A50">
        <w:rPr>
          <w:rFonts w:ascii="Times New Roman" w:hAnsi="Times New Roman" w:cs="Times New Roman"/>
          <w:sz w:val="20"/>
          <w:szCs w:val="20"/>
        </w:rPr>
        <w:t>The regulations promulgated under this section were finalized</w:t>
      </w:r>
      <w:r>
        <w:rPr>
          <w:rFonts w:ascii="Times New Roman" w:hAnsi="Times New Roman" w:cs="Times New Roman"/>
          <w:sz w:val="20"/>
          <w:szCs w:val="20"/>
        </w:rPr>
        <w:t xml:space="preserve"> (early 80’s)</w:t>
      </w:r>
      <w:r w:rsidRPr="008F7A50">
        <w:rPr>
          <w:rFonts w:ascii="Times New Roman" w:hAnsi="Times New Roman" w:cs="Times New Roman"/>
          <w:sz w:val="20"/>
          <w:szCs w:val="20"/>
        </w:rPr>
        <w:t> and then</w:t>
      </w:r>
      <w:r>
        <w:rPr>
          <w:rFonts w:ascii="Times New Roman" w:hAnsi="Times New Roman" w:cs="Times New Roman"/>
          <w:sz w:val="20"/>
          <w:szCs w:val="20"/>
        </w:rPr>
        <w:t xml:space="preserve"> </w:t>
      </w:r>
      <w:r w:rsidRPr="008F7A50">
        <w:rPr>
          <w:rFonts w:ascii="Times New Roman" w:hAnsi="Times New Roman" w:cs="Times New Roman"/>
          <w:sz w:val="20"/>
          <w:szCs w:val="20"/>
        </w:rPr>
        <w:t>withdrawn shortly thereafter</w:t>
      </w:r>
    </w:p>
    <w:p w14:paraId="6A6D5422" w14:textId="77777777" w:rsidR="00F52B02" w:rsidRPr="008F7A50" w:rsidRDefault="00F52B02" w:rsidP="00F52B02">
      <w:pPr>
        <w:pStyle w:val="NoSpacing"/>
        <w:numPr>
          <w:ilvl w:val="2"/>
          <w:numId w:val="78"/>
        </w:numPr>
        <w:rPr>
          <w:rFonts w:ascii="Times New Roman" w:hAnsi="Times New Roman" w:cs="Times New Roman"/>
          <w:sz w:val="20"/>
          <w:szCs w:val="20"/>
        </w:rPr>
      </w:pPr>
      <w:r>
        <w:rPr>
          <w:rFonts w:ascii="Times New Roman" w:hAnsi="Times New Roman" w:cs="Times New Roman"/>
          <w:sz w:val="20"/>
          <w:szCs w:val="20"/>
        </w:rPr>
        <w:t xml:space="preserve">Concern that bright lines were too easily game-able </w:t>
      </w:r>
    </w:p>
    <w:p w14:paraId="7F417DFB" w14:textId="77777777" w:rsidR="00F52B02" w:rsidRPr="008F7A50" w:rsidRDefault="00F52B02" w:rsidP="00F52B02">
      <w:pPr>
        <w:pStyle w:val="NoSpacing"/>
        <w:numPr>
          <w:ilvl w:val="0"/>
          <w:numId w:val="78"/>
        </w:numPr>
        <w:rPr>
          <w:rFonts w:ascii="Times New Roman" w:hAnsi="Times New Roman" w:cs="Times New Roman"/>
          <w:sz w:val="20"/>
          <w:szCs w:val="20"/>
        </w:rPr>
      </w:pPr>
      <w:r w:rsidRPr="008F7A50">
        <w:rPr>
          <w:rFonts w:ascii="Times New Roman" w:hAnsi="Times New Roman" w:cs="Times New Roman"/>
          <w:sz w:val="20"/>
          <w:szCs w:val="20"/>
        </w:rPr>
        <w:t xml:space="preserve">There is </w:t>
      </w:r>
      <w:r w:rsidRPr="00F52B02">
        <w:rPr>
          <w:rFonts w:ascii="Times New Roman" w:hAnsi="Times New Roman" w:cs="Times New Roman"/>
          <w:i/>
          <w:sz w:val="20"/>
          <w:szCs w:val="20"/>
        </w:rPr>
        <w:t>not much</w:t>
      </w:r>
      <w:r w:rsidRPr="008F7A50">
        <w:rPr>
          <w:rFonts w:ascii="Times New Roman" w:hAnsi="Times New Roman" w:cs="Times New Roman"/>
          <w:sz w:val="20"/>
          <w:szCs w:val="20"/>
        </w:rPr>
        <w:t xml:space="preserve"> by way of bright-line guidance</w:t>
      </w:r>
    </w:p>
    <w:p w14:paraId="29170961" w14:textId="77777777" w:rsidR="00F52B02" w:rsidRPr="00F52B02" w:rsidRDefault="00F52B02" w:rsidP="00F52B02">
      <w:pPr>
        <w:pStyle w:val="NoSpacing"/>
        <w:numPr>
          <w:ilvl w:val="1"/>
          <w:numId w:val="78"/>
        </w:numPr>
        <w:rPr>
          <w:rFonts w:ascii="Times New Roman" w:hAnsi="Times New Roman" w:cs="Times New Roman"/>
          <w:sz w:val="20"/>
          <w:szCs w:val="20"/>
        </w:rPr>
      </w:pPr>
      <w:r w:rsidRPr="008F7A50">
        <w:rPr>
          <w:rFonts w:ascii="Times New Roman" w:hAnsi="Times New Roman" w:cs="Times New Roman"/>
          <w:sz w:val="20"/>
          <w:szCs w:val="20"/>
        </w:rPr>
        <w:t>There are factors, and these include the items in </w:t>
      </w:r>
      <w:r w:rsidRPr="008F7A50">
        <w:rPr>
          <w:rFonts w:ascii="Times New Roman" w:hAnsi="Times New Roman" w:cs="Times New Roman"/>
          <w:b/>
          <w:sz w:val="20"/>
          <w:szCs w:val="20"/>
        </w:rPr>
        <w:t>§ 385(b)</w:t>
      </w:r>
      <w:r>
        <w:rPr>
          <w:rFonts w:ascii="Times New Roman" w:hAnsi="Times New Roman" w:cs="Times New Roman"/>
          <w:b/>
          <w:sz w:val="20"/>
          <w:szCs w:val="20"/>
        </w:rPr>
        <w:t>:</w:t>
      </w:r>
    </w:p>
    <w:p w14:paraId="0BE92DB6" w14:textId="0653D64A" w:rsidR="00F52B02" w:rsidRDefault="00F52B02" w:rsidP="00F52B02">
      <w:pPr>
        <w:pStyle w:val="NoSpacing"/>
        <w:numPr>
          <w:ilvl w:val="2"/>
          <w:numId w:val="78"/>
        </w:numPr>
        <w:rPr>
          <w:rFonts w:ascii="Times New Roman" w:hAnsi="Times New Roman" w:cs="Times New Roman"/>
          <w:sz w:val="20"/>
          <w:szCs w:val="20"/>
        </w:rPr>
      </w:pPr>
      <w:r>
        <w:rPr>
          <w:rFonts w:ascii="Times New Roman" w:hAnsi="Times New Roman" w:cs="Times New Roman"/>
          <w:sz w:val="20"/>
          <w:szCs w:val="20"/>
        </w:rPr>
        <w:t xml:space="preserve">Existence of a </w:t>
      </w:r>
      <w:r w:rsidRPr="00F52B02">
        <w:rPr>
          <w:rFonts w:ascii="Times New Roman" w:hAnsi="Times New Roman" w:cs="Times New Roman"/>
          <w:sz w:val="20"/>
          <w:szCs w:val="20"/>
          <w:u w:val="single"/>
        </w:rPr>
        <w:t>written, unconditional promise</w:t>
      </w:r>
      <w:r>
        <w:rPr>
          <w:rFonts w:ascii="Times New Roman" w:hAnsi="Times New Roman" w:cs="Times New Roman"/>
          <w:sz w:val="20"/>
          <w:szCs w:val="20"/>
        </w:rPr>
        <w:t xml:space="preserve"> to pay on demand a specific sum on a specified date w/ fixed rate</w:t>
      </w:r>
    </w:p>
    <w:p w14:paraId="34721840" w14:textId="3F8BD8C4" w:rsidR="00F52B02" w:rsidRDefault="00F52B02" w:rsidP="00F52B02">
      <w:pPr>
        <w:pStyle w:val="NoSpacing"/>
        <w:numPr>
          <w:ilvl w:val="2"/>
          <w:numId w:val="78"/>
        </w:numPr>
        <w:rPr>
          <w:rFonts w:ascii="Times New Roman" w:hAnsi="Times New Roman" w:cs="Times New Roman"/>
          <w:sz w:val="20"/>
          <w:szCs w:val="20"/>
        </w:rPr>
      </w:pPr>
      <w:r w:rsidRPr="00F52B02">
        <w:rPr>
          <w:rFonts w:ascii="Times New Roman" w:hAnsi="Times New Roman" w:cs="Times New Roman"/>
          <w:sz w:val="20"/>
          <w:szCs w:val="20"/>
          <w:u w:val="single"/>
        </w:rPr>
        <w:t xml:space="preserve">Convertibility </w:t>
      </w:r>
      <w:r>
        <w:rPr>
          <w:rFonts w:ascii="Times New Roman" w:hAnsi="Times New Roman" w:cs="Times New Roman"/>
          <w:sz w:val="20"/>
          <w:szCs w:val="20"/>
        </w:rPr>
        <w:t xml:space="preserve">into stock </w:t>
      </w:r>
    </w:p>
    <w:p w14:paraId="0E8AFA07" w14:textId="43756957" w:rsidR="00F52B02" w:rsidRPr="008F7A50" w:rsidRDefault="00F52B02" w:rsidP="00F52B02">
      <w:pPr>
        <w:pStyle w:val="NoSpacing"/>
        <w:numPr>
          <w:ilvl w:val="2"/>
          <w:numId w:val="78"/>
        </w:numPr>
        <w:rPr>
          <w:rFonts w:ascii="Times New Roman" w:hAnsi="Times New Roman" w:cs="Times New Roman"/>
          <w:sz w:val="20"/>
          <w:szCs w:val="20"/>
        </w:rPr>
      </w:pPr>
      <w:r w:rsidRPr="00F52B02">
        <w:rPr>
          <w:rFonts w:ascii="Times New Roman" w:hAnsi="Times New Roman" w:cs="Times New Roman"/>
          <w:sz w:val="20"/>
          <w:szCs w:val="20"/>
          <w:u w:val="single"/>
        </w:rPr>
        <w:t>Subordination or preference</w:t>
      </w:r>
      <w:r>
        <w:rPr>
          <w:rFonts w:ascii="Times New Roman" w:hAnsi="Times New Roman" w:cs="Times New Roman"/>
          <w:sz w:val="20"/>
          <w:szCs w:val="20"/>
        </w:rPr>
        <w:t xml:space="preserve"> over any indebtedness </w:t>
      </w:r>
    </w:p>
    <w:p w14:paraId="04A68B21" w14:textId="33FBBE5F" w:rsidR="00F52B02" w:rsidRPr="00F52B02" w:rsidRDefault="00F52B02" w:rsidP="00F52B02">
      <w:pPr>
        <w:pStyle w:val="NoSpacing"/>
        <w:numPr>
          <w:ilvl w:val="2"/>
          <w:numId w:val="78"/>
        </w:numPr>
        <w:rPr>
          <w:rFonts w:ascii="Times New Roman" w:hAnsi="Times New Roman" w:cs="Times New Roman"/>
          <w:sz w:val="20"/>
          <w:szCs w:val="20"/>
          <w:u w:val="single"/>
        </w:rPr>
      </w:pPr>
      <w:r w:rsidRPr="00F52B02">
        <w:rPr>
          <w:rFonts w:ascii="Times New Roman" w:hAnsi="Times New Roman" w:cs="Times New Roman"/>
          <w:sz w:val="20"/>
          <w:szCs w:val="20"/>
          <w:u w:val="single"/>
        </w:rPr>
        <w:t>Debt-equity ratio</w:t>
      </w:r>
    </w:p>
    <w:p w14:paraId="0B13EE2B" w14:textId="6B40B15C" w:rsidR="00F52B02" w:rsidRPr="00F52B02" w:rsidRDefault="00F52B02" w:rsidP="00F52B02">
      <w:pPr>
        <w:pStyle w:val="NoSpacing"/>
        <w:numPr>
          <w:ilvl w:val="3"/>
          <w:numId w:val="78"/>
        </w:numPr>
        <w:rPr>
          <w:rFonts w:ascii="Times New Roman" w:hAnsi="Times New Roman" w:cs="Times New Roman"/>
          <w:sz w:val="20"/>
          <w:szCs w:val="20"/>
          <w:u w:val="single"/>
        </w:rPr>
      </w:pPr>
      <w:r>
        <w:rPr>
          <w:rFonts w:ascii="Times New Roman" w:hAnsi="Times New Roman" w:cs="Times New Roman"/>
          <w:sz w:val="20"/>
          <w:szCs w:val="20"/>
        </w:rPr>
        <w:t>There is no mathematical threshold here. Ration of 4-1 has been found excessive in light of surround circumstances (</w:t>
      </w:r>
      <w:r>
        <w:rPr>
          <w:rFonts w:ascii="Times New Roman" w:hAnsi="Times New Roman" w:cs="Times New Roman"/>
          <w:i/>
          <w:sz w:val="20"/>
          <w:szCs w:val="20"/>
        </w:rPr>
        <w:t>Briggs</w:t>
      </w:r>
      <w:r>
        <w:rPr>
          <w:rFonts w:ascii="Times New Roman" w:hAnsi="Times New Roman" w:cs="Times New Roman"/>
          <w:sz w:val="20"/>
          <w:szCs w:val="20"/>
        </w:rPr>
        <w:t>), but 700-1 was ok b/c of cash flow and earning power (</w:t>
      </w:r>
      <w:r>
        <w:rPr>
          <w:rFonts w:ascii="Times New Roman" w:hAnsi="Times New Roman" w:cs="Times New Roman"/>
          <w:i/>
          <w:sz w:val="20"/>
          <w:szCs w:val="20"/>
        </w:rPr>
        <w:t>Baker Commodities</w:t>
      </w:r>
      <w:r>
        <w:rPr>
          <w:rFonts w:ascii="Times New Roman" w:hAnsi="Times New Roman" w:cs="Times New Roman"/>
          <w:sz w:val="20"/>
          <w:szCs w:val="20"/>
        </w:rPr>
        <w:t xml:space="preserve">). A ratio that does not exceed 3-1 is </w:t>
      </w:r>
      <w:r>
        <w:rPr>
          <w:rFonts w:ascii="Times New Roman" w:hAnsi="Times New Roman" w:cs="Times New Roman"/>
          <w:sz w:val="20"/>
          <w:szCs w:val="20"/>
          <w:u w:val="single"/>
        </w:rPr>
        <w:t>likely to withstand attack</w:t>
      </w:r>
      <w:r>
        <w:rPr>
          <w:rFonts w:ascii="Times New Roman" w:hAnsi="Times New Roman" w:cs="Times New Roman"/>
          <w:sz w:val="20"/>
          <w:szCs w:val="20"/>
        </w:rPr>
        <w:t xml:space="preserve">. </w:t>
      </w:r>
    </w:p>
    <w:p w14:paraId="640118BA" w14:textId="7307BE14" w:rsidR="00F52B02" w:rsidRDefault="00F52B02" w:rsidP="00F52B02">
      <w:pPr>
        <w:pStyle w:val="NoSpacing"/>
        <w:numPr>
          <w:ilvl w:val="2"/>
          <w:numId w:val="78"/>
        </w:numPr>
        <w:rPr>
          <w:rFonts w:ascii="Times New Roman" w:hAnsi="Times New Roman" w:cs="Times New Roman"/>
          <w:sz w:val="20"/>
          <w:szCs w:val="20"/>
        </w:rPr>
      </w:pPr>
      <w:r>
        <w:rPr>
          <w:rFonts w:ascii="Times New Roman" w:hAnsi="Times New Roman" w:cs="Times New Roman"/>
          <w:sz w:val="20"/>
          <w:szCs w:val="20"/>
        </w:rPr>
        <w:t xml:space="preserve">Relationship between holdings of stock and of the interest in question </w:t>
      </w:r>
    </w:p>
    <w:p w14:paraId="2BE1089D" w14:textId="6B3416F1" w:rsidR="00F52B02" w:rsidRDefault="00F52B02" w:rsidP="00F52B02">
      <w:pPr>
        <w:pStyle w:val="NoSpacing"/>
        <w:numPr>
          <w:ilvl w:val="1"/>
          <w:numId w:val="78"/>
        </w:numPr>
        <w:rPr>
          <w:rFonts w:ascii="Times New Roman" w:hAnsi="Times New Roman" w:cs="Times New Roman"/>
          <w:sz w:val="20"/>
          <w:szCs w:val="20"/>
        </w:rPr>
      </w:pPr>
      <w:r>
        <w:rPr>
          <w:rFonts w:ascii="Times New Roman" w:hAnsi="Times New Roman" w:cs="Times New Roman"/>
          <w:sz w:val="20"/>
          <w:szCs w:val="20"/>
        </w:rPr>
        <w:t>When characterizing financial assets, other factors include:</w:t>
      </w:r>
    </w:p>
    <w:p w14:paraId="731441FA" w14:textId="0FA2152F" w:rsidR="00F52B02" w:rsidRDefault="00F52B02" w:rsidP="00F52B02">
      <w:pPr>
        <w:pStyle w:val="NoSpacing"/>
        <w:numPr>
          <w:ilvl w:val="2"/>
          <w:numId w:val="78"/>
        </w:numPr>
        <w:rPr>
          <w:rFonts w:ascii="Times New Roman" w:hAnsi="Times New Roman" w:cs="Times New Roman"/>
          <w:sz w:val="20"/>
          <w:szCs w:val="20"/>
        </w:rPr>
      </w:pPr>
      <w:r>
        <w:rPr>
          <w:rFonts w:ascii="Times New Roman" w:hAnsi="Times New Roman" w:cs="Times New Roman"/>
          <w:sz w:val="20"/>
          <w:szCs w:val="20"/>
        </w:rPr>
        <w:t xml:space="preserve">Whether </w:t>
      </w:r>
      <w:r>
        <w:rPr>
          <w:rFonts w:ascii="Times New Roman" w:hAnsi="Times New Roman" w:cs="Times New Roman"/>
          <w:sz w:val="20"/>
          <w:szCs w:val="20"/>
          <w:u w:val="single"/>
        </w:rPr>
        <w:t>repayment took place</w:t>
      </w:r>
      <w:r>
        <w:rPr>
          <w:rFonts w:ascii="Times New Roman" w:hAnsi="Times New Roman" w:cs="Times New Roman"/>
          <w:sz w:val="20"/>
          <w:szCs w:val="20"/>
        </w:rPr>
        <w:t>;</w:t>
      </w:r>
    </w:p>
    <w:p w14:paraId="157D16DB" w14:textId="58137055" w:rsidR="00F52B02" w:rsidRDefault="00F52B02" w:rsidP="00F52B02">
      <w:pPr>
        <w:pStyle w:val="NoSpacing"/>
        <w:numPr>
          <w:ilvl w:val="2"/>
          <w:numId w:val="78"/>
        </w:numPr>
        <w:rPr>
          <w:rFonts w:ascii="Times New Roman" w:hAnsi="Times New Roman" w:cs="Times New Roman"/>
          <w:sz w:val="20"/>
          <w:szCs w:val="20"/>
        </w:rPr>
      </w:pPr>
      <w:r>
        <w:rPr>
          <w:rFonts w:ascii="Times New Roman" w:hAnsi="Times New Roman" w:cs="Times New Roman"/>
          <w:sz w:val="20"/>
          <w:szCs w:val="20"/>
        </w:rPr>
        <w:t xml:space="preserve">Whether </w:t>
      </w:r>
      <w:r>
        <w:rPr>
          <w:rFonts w:ascii="Times New Roman" w:hAnsi="Times New Roman" w:cs="Times New Roman"/>
          <w:sz w:val="20"/>
          <w:szCs w:val="20"/>
          <w:u w:val="single"/>
        </w:rPr>
        <w:t>formalities were observed</w:t>
      </w:r>
      <w:r>
        <w:rPr>
          <w:rFonts w:ascii="Times New Roman" w:hAnsi="Times New Roman" w:cs="Times New Roman"/>
          <w:sz w:val="20"/>
          <w:szCs w:val="20"/>
        </w:rPr>
        <w:t xml:space="preserve"> when the “loan” was made; and</w:t>
      </w:r>
    </w:p>
    <w:p w14:paraId="611BC2E9" w14:textId="2030415A" w:rsidR="00F52B02" w:rsidRDefault="00F52B02" w:rsidP="00F52B02">
      <w:pPr>
        <w:pStyle w:val="NoSpacing"/>
        <w:numPr>
          <w:ilvl w:val="2"/>
          <w:numId w:val="78"/>
        </w:numPr>
        <w:rPr>
          <w:rFonts w:ascii="Times New Roman" w:hAnsi="Times New Roman" w:cs="Times New Roman"/>
          <w:sz w:val="20"/>
          <w:szCs w:val="20"/>
        </w:rPr>
      </w:pPr>
      <w:r>
        <w:rPr>
          <w:rFonts w:ascii="Times New Roman" w:hAnsi="Times New Roman" w:cs="Times New Roman"/>
          <w:sz w:val="20"/>
          <w:szCs w:val="20"/>
        </w:rPr>
        <w:t xml:space="preserve">Whether proceeds were </w:t>
      </w:r>
      <w:r>
        <w:rPr>
          <w:rFonts w:ascii="Times New Roman" w:hAnsi="Times New Roman" w:cs="Times New Roman"/>
          <w:sz w:val="20"/>
          <w:szCs w:val="20"/>
          <w:u w:val="single"/>
        </w:rPr>
        <w:t>used for “essential assets</w:t>
      </w:r>
    </w:p>
    <w:p w14:paraId="04342764" w14:textId="77777777" w:rsidR="00F52B02" w:rsidRPr="008F7A50" w:rsidRDefault="00F52B02" w:rsidP="00F52B02">
      <w:pPr>
        <w:pStyle w:val="NoSpacing"/>
        <w:numPr>
          <w:ilvl w:val="0"/>
          <w:numId w:val="78"/>
        </w:numPr>
        <w:rPr>
          <w:rFonts w:ascii="Times New Roman" w:hAnsi="Times New Roman" w:cs="Times New Roman"/>
          <w:b/>
          <w:sz w:val="20"/>
          <w:szCs w:val="20"/>
        </w:rPr>
      </w:pPr>
      <w:r>
        <w:rPr>
          <w:rFonts w:ascii="Times New Roman" w:hAnsi="Times New Roman" w:cs="Times New Roman"/>
          <w:b/>
          <w:sz w:val="20"/>
          <w:szCs w:val="20"/>
        </w:rPr>
        <w:t xml:space="preserve">§ 385(c) </w:t>
      </w:r>
      <w:r>
        <w:rPr>
          <w:rFonts w:ascii="Times New Roman" w:hAnsi="Times New Roman" w:cs="Times New Roman"/>
          <w:sz w:val="20"/>
          <w:szCs w:val="20"/>
        </w:rPr>
        <w:t xml:space="preserve">– characterization of issuer shall be binding on issuer and all holders of such interest, BUT can be overridden (obviously) by commissioner </w:t>
      </w:r>
    </w:p>
    <w:p w14:paraId="5FD7D5DB" w14:textId="77777777" w:rsidR="00F52B02" w:rsidRPr="008F7A50" w:rsidRDefault="00F52B02" w:rsidP="00F52B02">
      <w:pPr>
        <w:pStyle w:val="NoSpacing"/>
        <w:numPr>
          <w:ilvl w:val="0"/>
          <w:numId w:val="78"/>
        </w:numPr>
        <w:rPr>
          <w:rFonts w:ascii="Times New Roman" w:hAnsi="Times New Roman" w:cs="Times New Roman"/>
          <w:b/>
          <w:sz w:val="20"/>
          <w:szCs w:val="20"/>
        </w:rPr>
      </w:pPr>
      <w:r>
        <w:rPr>
          <w:rFonts w:ascii="Times New Roman" w:hAnsi="Times New Roman" w:cs="Times New Roman"/>
          <w:sz w:val="20"/>
          <w:szCs w:val="20"/>
        </w:rPr>
        <w:t>[</w:t>
      </w:r>
      <w:r w:rsidRPr="00F52B02">
        <w:rPr>
          <w:rFonts w:ascii="Times New Roman" w:hAnsi="Times New Roman" w:cs="Times New Roman"/>
          <w:smallCaps/>
          <w:sz w:val="20"/>
          <w:szCs w:val="20"/>
        </w:rPr>
        <w:t>Consider All Factors</w:t>
      </w:r>
      <w:r>
        <w:rPr>
          <w:rFonts w:ascii="Times New Roman" w:hAnsi="Times New Roman" w:cs="Times New Roman"/>
          <w:sz w:val="20"/>
          <w:szCs w:val="20"/>
        </w:rPr>
        <w:t xml:space="preserve">] </w:t>
      </w:r>
      <w:r>
        <w:rPr>
          <w:rFonts w:ascii="Times New Roman" w:hAnsi="Times New Roman" w:cs="Times New Roman"/>
          <w:i/>
          <w:sz w:val="20"/>
          <w:szCs w:val="20"/>
        </w:rPr>
        <w:t xml:space="preserve">Bauer v. Commissioner </w:t>
      </w:r>
      <w:r>
        <w:rPr>
          <w:rFonts w:ascii="Times New Roman" w:hAnsi="Times New Roman" w:cs="Times New Roman"/>
          <w:sz w:val="20"/>
          <w:szCs w:val="20"/>
        </w:rPr>
        <w:t>(B and H own Federal corporation in 25%/75% amounts. B and H make loans to Federal and receive payments on the loans. Federal would like to be able to take interest deductions. IRS wants different treatment—amounts to be paid are capital contributions; amounts paid out are dividends [not deductible to the corporation, and taxable to B and H]. Tax court agrees with IRS.</w:t>
      </w:r>
      <w:r>
        <w:rPr>
          <w:rFonts w:ascii="Times New Roman" w:hAnsi="Times New Roman" w:cs="Times New Roman"/>
          <w:b/>
          <w:sz w:val="20"/>
          <w:szCs w:val="20"/>
        </w:rPr>
        <w:t xml:space="preserve"> </w:t>
      </w:r>
      <w:r w:rsidRPr="008F7A50">
        <w:rPr>
          <w:rFonts w:ascii="Times New Roman" w:hAnsi="Times New Roman" w:cs="Times New Roman"/>
          <w:sz w:val="20"/>
          <w:szCs w:val="20"/>
        </w:rPr>
        <w:t>Issue: debt or equity?)</w:t>
      </w:r>
    </w:p>
    <w:p w14:paraId="76342B0A" w14:textId="77777777" w:rsidR="00F52B02" w:rsidRPr="008F7A50" w:rsidRDefault="00F52B02" w:rsidP="00F52B02">
      <w:pPr>
        <w:pStyle w:val="NoSpacing"/>
        <w:numPr>
          <w:ilvl w:val="1"/>
          <w:numId w:val="78"/>
        </w:numPr>
        <w:rPr>
          <w:rFonts w:ascii="Times New Roman" w:hAnsi="Times New Roman" w:cs="Times New Roman"/>
          <w:b/>
          <w:sz w:val="20"/>
          <w:szCs w:val="20"/>
        </w:rPr>
      </w:pPr>
      <w:r>
        <w:rPr>
          <w:rFonts w:ascii="Times New Roman" w:hAnsi="Times New Roman" w:cs="Times New Roman"/>
          <w:b/>
          <w:sz w:val="20"/>
          <w:szCs w:val="20"/>
        </w:rPr>
        <w:t>Debt.</w:t>
      </w:r>
      <w:r>
        <w:rPr>
          <w:rFonts w:ascii="Times New Roman" w:hAnsi="Times New Roman" w:cs="Times New Roman"/>
          <w:sz w:val="20"/>
          <w:szCs w:val="20"/>
        </w:rPr>
        <w:t xml:space="preserve"> Outward form of transaction is NOT controlling, characterization depends on the TP’s </w:t>
      </w:r>
      <w:r>
        <w:rPr>
          <w:rFonts w:ascii="Times New Roman" w:hAnsi="Times New Roman" w:cs="Times New Roman"/>
          <w:sz w:val="20"/>
          <w:szCs w:val="20"/>
          <w:u w:val="single"/>
        </w:rPr>
        <w:t>actual intent</w:t>
      </w:r>
      <w:r>
        <w:rPr>
          <w:rFonts w:ascii="Times New Roman" w:hAnsi="Times New Roman" w:cs="Times New Roman"/>
          <w:sz w:val="20"/>
          <w:szCs w:val="20"/>
        </w:rPr>
        <w:t xml:space="preserve">, as evidenced by circumstances/conditions </w:t>
      </w:r>
      <w:r>
        <w:rPr>
          <w:rFonts w:ascii="Times New Roman" w:hAnsi="Times New Roman" w:cs="Times New Roman"/>
          <w:sz w:val="20"/>
          <w:szCs w:val="20"/>
          <w:u w:val="single"/>
        </w:rPr>
        <w:t>in advance</w:t>
      </w:r>
      <w:r>
        <w:rPr>
          <w:rFonts w:ascii="Times New Roman" w:hAnsi="Times New Roman" w:cs="Times New Roman"/>
          <w:sz w:val="20"/>
          <w:szCs w:val="20"/>
        </w:rPr>
        <w:t xml:space="preserve">. Here, lower court </w:t>
      </w:r>
      <w:r w:rsidRPr="008F7A50">
        <w:rPr>
          <w:rFonts w:ascii="Times New Roman" w:hAnsi="Times New Roman" w:cs="Times New Roman"/>
          <w:sz w:val="20"/>
          <w:szCs w:val="20"/>
          <w:u w:val="single"/>
        </w:rPr>
        <w:t>miscalculated debt/equity ratio</w:t>
      </w:r>
      <w:r>
        <w:rPr>
          <w:rFonts w:ascii="Times New Roman" w:hAnsi="Times New Roman" w:cs="Times New Roman"/>
          <w:sz w:val="20"/>
          <w:szCs w:val="20"/>
        </w:rPr>
        <w:t xml:space="preserve">. And although lack of fixed maturity date is may suggest no intention to make full repayment, </w:t>
      </w:r>
      <w:r>
        <w:rPr>
          <w:rFonts w:ascii="Times New Roman" w:hAnsi="Times New Roman" w:cs="Times New Roman"/>
          <w:i/>
          <w:sz w:val="20"/>
          <w:szCs w:val="20"/>
        </w:rPr>
        <w:t>no one factor is controlling</w:t>
      </w:r>
      <w:r>
        <w:rPr>
          <w:rFonts w:ascii="Times New Roman" w:hAnsi="Times New Roman" w:cs="Times New Roman"/>
          <w:sz w:val="20"/>
          <w:szCs w:val="20"/>
        </w:rPr>
        <w:t xml:space="preserve">. Many other factors favor TP—the </w:t>
      </w:r>
      <w:r w:rsidRPr="008F7A50">
        <w:rPr>
          <w:rFonts w:ascii="Times New Roman" w:hAnsi="Times New Roman" w:cs="Times New Roman"/>
          <w:sz w:val="20"/>
          <w:szCs w:val="20"/>
          <w:u w:val="single"/>
        </w:rPr>
        <w:t>existence of notes</w:t>
      </w:r>
      <w:r>
        <w:rPr>
          <w:rFonts w:ascii="Times New Roman" w:hAnsi="Times New Roman" w:cs="Times New Roman"/>
          <w:sz w:val="20"/>
          <w:szCs w:val="20"/>
        </w:rPr>
        <w:t xml:space="preserve">; </w:t>
      </w:r>
      <w:r w:rsidRPr="008F7A50">
        <w:rPr>
          <w:rFonts w:ascii="Times New Roman" w:hAnsi="Times New Roman" w:cs="Times New Roman"/>
          <w:sz w:val="20"/>
          <w:szCs w:val="20"/>
          <w:u w:val="single"/>
        </w:rPr>
        <w:t>fixed and reasonable</w:t>
      </w:r>
      <w:r>
        <w:rPr>
          <w:rFonts w:ascii="Times New Roman" w:hAnsi="Times New Roman" w:cs="Times New Roman"/>
          <w:sz w:val="20"/>
          <w:szCs w:val="20"/>
        </w:rPr>
        <w:t xml:space="preserve"> </w:t>
      </w:r>
      <w:r w:rsidRPr="008F7A50">
        <w:rPr>
          <w:rFonts w:ascii="Times New Roman" w:hAnsi="Times New Roman" w:cs="Times New Roman"/>
          <w:sz w:val="20"/>
          <w:szCs w:val="20"/>
        </w:rPr>
        <w:t>interest rates</w:t>
      </w:r>
      <w:r>
        <w:rPr>
          <w:rFonts w:ascii="Times New Roman" w:hAnsi="Times New Roman" w:cs="Times New Roman"/>
          <w:sz w:val="20"/>
          <w:szCs w:val="20"/>
        </w:rPr>
        <w:t xml:space="preserve">; </w:t>
      </w:r>
      <w:r w:rsidRPr="008F7A50">
        <w:rPr>
          <w:rFonts w:ascii="Times New Roman" w:hAnsi="Times New Roman" w:cs="Times New Roman"/>
          <w:sz w:val="20"/>
          <w:szCs w:val="20"/>
          <w:u w:val="single"/>
        </w:rPr>
        <w:t>actual timely payment</w:t>
      </w:r>
      <w:r>
        <w:rPr>
          <w:rFonts w:ascii="Times New Roman" w:hAnsi="Times New Roman" w:cs="Times New Roman"/>
          <w:sz w:val="20"/>
          <w:szCs w:val="20"/>
        </w:rPr>
        <w:t xml:space="preserve"> of interest; </w:t>
      </w:r>
      <w:r w:rsidRPr="008F7A50">
        <w:rPr>
          <w:rFonts w:ascii="Times New Roman" w:hAnsi="Times New Roman" w:cs="Times New Roman"/>
          <w:sz w:val="20"/>
          <w:szCs w:val="20"/>
          <w:u w:val="single"/>
        </w:rPr>
        <w:t>corresponding treatment</w:t>
      </w:r>
      <w:r>
        <w:rPr>
          <w:rFonts w:ascii="Times New Roman" w:hAnsi="Times New Roman" w:cs="Times New Roman"/>
          <w:sz w:val="20"/>
          <w:szCs w:val="20"/>
        </w:rPr>
        <w:t xml:space="preserve"> of the interest as income by TP; the </w:t>
      </w:r>
      <w:r w:rsidRPr="008F7A50">
        <w:rPr>
          <w:rFonts w:ascii="Times New Roman" w:hAnsi="Times New Roman" w:cs="Times New Roman"/>
          <w:sz w:val="20"/>
          <w:szCs w:val="20"/>
          <w:u w:val="single"/>
        </w:rPr>
        <w:t>cash-flow demands</w:t>
      </w:r>
      <w:r>
        <w:rPr>
          <w:rFonts w:ascii="Times New Roman" w:hAnsi="Times New Roman" w:cs="Times New Roman"/>
          <w:sz w:val="20"/>
          <w:szCs w:val="20"/>
        </w:rPr>
        <w:t xml:space="preserve"> of the custom slaughter business, and the </w:t>
      </w:r>
      <w:r w:rsidRPr="008F7A50">
        <w:rPr>
          <w:rFonts w:ascii="Times New Roman" w:hAnsi="Times New Roman" w:cs="Times New Roman"/>
          <w:sz w:val="20"/>
          <w:szCs w:val="20"/>
          <w:u w:val="single"/>
        </w:rPr>
        <w:t>lack of subordination</w:t>
      </w:r>
      <w:r>
        <w:rPr>
          <w:rFonts w:ascii="Times New Roman" w:hAnsi="Times New Roman" w:cs="Times New Roman"/>
          <w:sz w:val="20"/>
          <w:szCs w:val="20"/>
        </w:rPr>
        <w:t xml:space="preserve"> of shareholder debt to other corporate debt. </w:t>
      </w:r>
    </w:p>
    <w:p w14:paraId="4A6421D5" w14:textId="77777777" w:rsidR="00F52B02" w:rsidRPr="00CB4D9B" w:rsidRDefault="00F52B02" w:rsidP="00F52B02">
      <w:pPr>
        <w:pStyle w:val="NoSpacing"/>
        <w:numPr>
          <w:ilvl w:val="2"/>
          <w:numId w:val="78"/>
        </w:numPr>
        <w:rPr>
          <w:rFonts w:ascii="Times New Roman" w:hAnsi="Times New Roman" w:cs="Times New Roman"/>
          <w:b/>
          <w:sz w:val="20"/>
          <w:szCs w:val="20"/>
        </w:rPr>
      </w:pPr>
      <w:r>
        <w:rPr>
          <w:rFonts w:ascii="Times New Roman" w:hAnsi="Times New Roman" w:cs="Times New Roman"/>
          <w:sz w:val="20"/>
          <w:szCs w:val="20"/>
        </w:rPr>
        <w:t xml:space="preserve">The purpose of examining </w:t>
      </w:r>
      <w:r>
        <w:rPr>
          <w:rFonts w:ascii="Times New Roman" w:hAnsi="Times New Roman" w:cs="Times New Roman"/>
          <w:b/>
          <w:i/>
          <w:sz w:val="20"/>
          <w:szCs w:val="20"/>
        </w:rPr>
        <w:t xml:space="preserve">debt/equity ratio </w:t>
      </w:r>
      <w:r>
        <w:rPr>
          <w:rFonts w:ascii="Times New Roman" w:hAnsi="Times New Roman" w:cs="Times New Roman"/>
          <w:sz w:val="20"/>
          <w:szCs w:val="20"/>
        </w:rPr>
        <w:t xml:space="preserve">is to determine whether corp is so </w:t>
      </w:r>
      <w:r>
        <w:rPr>
          <w:rFonts w:ascii="Times New Roman" w:hAnsi="Times New Roman" w:cs="Times New Roman"/>
          <w:sz w:val="20"/>
          <w:szCs w:val="20"/>
          <w:u w:val="single"/>
        </w:rPr>
        <w:t>thinly capitalized</w:t>
      </w:r>
      <w:r>
        <w:rPr>
          <w:rFonts w:ascii="Times New Roman" w:hAnsi="Times New Roman" w:cs="Times New Roman"/>
          <w:sz w:val="20"/>
          <w:szCs w:val="20"/>
        </w:rPr>
        <w:t xml:space="preserve"> that a business loss would result in an inability to repay the advance; such an advance would be indicative of venture capital rather than a loan. Essentially, concerned with the </w:t>
      </w:r>
      <w:r>
        <w:rPr>
          <w:rFonts w:ascii="Times New Roman" w:hAnsi="Times New Roman" w:cs="Times New Roman"/>
          <w:sz w:val="20"/>
          <w:szCs w:val="20"/>
          <w:u w:val="single"/>
        </w:rPr>
        <w:t>risk of the loan</w:t>
      </w:r>
      <w:r>
        <w:rPr>
          <w:rFonts w:ascii="Times New Roman" w:hAnsi="Times New Roman" w:cs="Times New Roman"/>
          <w:sz w:val="20"/>
          <w:szCs w:val="20"/>
        </w:rPr>
        <w:t xml:space="preserve">. </w:t>
      </w:r>
    </w:p>
    <w:p w14:paraId="7E72C450" w14:textId="77777777" w:rsidR="00F52B02" w:rsidRPr="00CB4D9B" w:rsidRDefault="00F52B02" w:rsidP="00F52B02">
      <w:pPr>
        <w:pStyle w:val="NoSpacing"/>
        <w:numPr>
          <w:ilvl w:val="2"/>
          <w:numId w:val="78"/>
        </w:numPr>
        <w:rPr>
          <w:rFonts w:ascii="Times New Roman" w:hAnsi="Times New Roman" w:cs="Times New Roman"/>
          <w:b/>
          <w:sz w:val="20"/>
          <w:szCs w:val="20"/>
        </w:rPr>
      </w:pPr>
      <w:r>
        <w:rPr>
          <w:rFonts w:ascii="Times New Roman" w:hAnsi="Times New Roman" w:cs="Times New Roman"/>
          <w:sz w:val="20"/>
          <w:szCs w:val="20"/>
        </w:rPr>
        <w:t xml:space="preserve">TB: Sum certain is the </w:t>
      </w:r>
      <w:r>
        <w:rPr>
          <w:rFonts w:ascii="Times New Roman" w:hAnsi="Times New Roman" w:cs="Times New Roman"/>
          <w:sz w:val="20"/>
          <w:szCs w:val="20"/>
          <w:u w:val="single"/>
        </w:rPr>
        <w:t>threshold factor</w:t>
      </w:r>
      <w:r>
        <w:rPr>
          <w:rFonts w:ascii="Times New Roman" w:hAnsi="Times New Roman" w:cs="Times New Roman"/>
          <w:sz w:val="20"/>
          <w:szCs w:val="20"/>
        </w:rPr>
        <w:t xml:space="preserve">. Then courts typically like to look at debt/equity ratio. Other factors can be critical depending on how obviously weighted they are to one side or another. </w:t>
      </w:r>
    </w:p>
    <w:p w14:paraId="5104FA35" w14:textId="77777777" w:rsidR="003156E0" w:rsidRDefault="003156E0" w:rsidP="003156E0">
      <w:pPr>
        <w:pStyle w:val="NoSpacing"/>
        <w:rPr>
          <w:rFonts w:ascii="Times New Roman" w:hAnsi="Times New Roman" w:cs="Times New Roman"/>
          <w:sz w:val="20"/>
          <w:szCs w:val="20"/>
        </w:rPr>
      </w:pPr>
    </w:p>
    <w:p w14:paraId="1A1656D2" w14:textId="77777777" w:rsidR="00F52B02" w:rsidRDefault="00F52B02" w:rsidP="00F52B02">
      <w:pPr>
        <w:pStyle w:val="NoSpacing"/>
        <w:rPr>
          <w:rFonts w:ascii="Times New Roman" w:hAnsi="Times New Roman" w:cs="Times New Roman"/>
          <w:b/>
          <w:sz w:val="20"/>
          <w:szCs w:val="20"/>
        </w:rPr>
      </w:pPr>
      <w:r>
        <w:rPr>
          <w:rFonts w:ascii="Times New Roman" w:hAnsi="Times New Roman" w:cs="Times New Roman"/>
          <w:b/>
          <w:sz w:val="20"/>
          <w:szCs w:val="20"/>
        </w:rPr>
        <w:t>DISTRIBUTION OF CASH AND PROPERTY</w:t>
      </w:r>
    </w:p>
    <w:p w14:paraId="660D84BD" w14:textId="77777777" w:rsidR="00F52B02" w:rsidRDefault="00F52B02" w:rsidP="00F52B02">
      <w:pPr>
        <w:pStyle w:val="NoSpacing"/>
        <w:rPr>
          <w:rFonts w:ascii="Times New Roman" w:hAnsi="Times New Roman" w:cs="Times New Roman"/>
          <w:b/>
          <w:sz w:val="20"/>
          <w:szCs w:val="20"/>
        </w:rPr>
      </w:pPr>
    </w:p>
    <w:p w14:paraId="2FAA2752" w14:textId="77777777" w:rsidR="00F52B02" w:rsidRDefault="00F52B02" w:rsidP="00F52B02">
      <w:pPr>
        <w:pStyle w:val="NoSpacing"/>
        <w:rPr>
          <w:rFonts w:ascii="Times New Roman" w:hAnsi="Times New Roman" w:cs="Times New Roman"/>
          <w:b/>
          <w:sz w:val="20"/>
          <w:szCs w:val="20"/>
        </w:rPr>
      </w:pPr>
      <w:r>
        <w:rPr>
          <w:rFonts w:ascii="Times New Roman" w:hAnsi="Times New Roman" w:cs="Times New Roman"/>
          <w:b/>
          <w:sz w:val="20"/>
          <w:szCs w:val="20"/>
        </w:rPr>
        <w:t>Cash Distributions</w:t>
      </w:r>
    </w:p>
    <w:p w14:paraId="2DB33468" w14:textId="77777777" w:rsidR="00F52B02" w:rsidRDefault="00F52B02" w:rsidP="00F52B02">
      <w:pPr>
        <w:pStyle w:val="NoSpacing"/>
        <w:rPr>
          <w:rFonts w:ascii="Times New Roman" w:hAnsi="Times New Roman" w:cs="Times New Roman"/>
          <w:sz w:val="20"/>
          <w:szCs w:val="20"/>
        </w:rPr>
      </w:pPr>
      <w:r>
        <w:rPr>
          <w:rFonts w:ascii="Times New Roman" w:hAnsi="Times New Roman" w:cs="Times New Roman"/>
          <w:sz w:val="20"/>
          <w:szCs w:val="20"/>
        </w:rPr>
        <w:t>[</w:t>
      </w:r>
      <w:r w:rsidRPr="00CB4D9B">
        <w:rPr>
          <w:rFonts w:ascii="Times New Roman" w:hAnsi="Times New Roman" w:cs="Times New Roman"/>
          <w:sz w:val="20"/>
          <w:szCs w:val="20"/>
        </w:rPr>
        <w:t>§ 301</w:t>
      </w:r>
      <w:r>
        <w:rPr>
          <w:rFonts w:ascii="Times New Roman" w:hAnsi="Times New Roman" w:cs="Times New Roman"/>
          <w:sz w:val="20"/>
          <w:szCs w:val="20"/>
        </w:rPr>
        <w:t>]</w:t>
      </w:r>
    </w:p>
    <w:p w14:paraId="4EEE356C" w14:textId="77777777" w:rsidR="00F52B02" w:rsidRPr="00CB4D9B" w:rsidRDefault="00F52B02" w:rsidP="00F52B02">
      <w:pPr>
        <w:pStyle w:val="NoSpacing"/>
        <w:numPr>
          <w:ilvl w:val="0"/>
          <w:numId w:val="80"/>
        </w:numPr>
        <w:rPr>
          <w:rFonts w:ascii="Times New Roman" w:hAnsi="Times New Roman" w:cs="Times New Roman"/>
          <w:b/>
          <w:sz w:val="20"/>
          <w:szCs w:val="20"/>
        </w:rPr>
      </w:pPr>
      <w:r w:rsidRPr="00CB4D9B">
        <w:rPr>
          <w:rFonts w:ascii="Times New Roman" w:hAnsi="Times New Roman" w:cs="Times New Roman"/>
          <w:b/>
          <w:sz w:val="20"/>
          <w:szCs w:val="20"/>
        </w:rPr>
        <w:t>§ 301(a)</w:t>
      </w:r>
    </w:p>
    <w:p w14:paraId="2384608E" w14:textId="77777777" w:rsidR="00F52B02" w:rsidRPr="003134D5" w:rsidRDefault="00F52B02" w:rsidP="00F52B02">
      <w:pPr>
        <w:pStyle w:val="NoSpacing"/>
        <w:numPr>
          <w:ilvl w:val="1"/>
          <w:numId w:val="80"/>
        </w:numPr>
        <w:rPr>
          <w:rFonts w:ascii="Times New Roman" w:hAnsi="Times New Roman" w:cs="Times New Roman"/>
          <w:b/>
          <w:sz w:val="20"/>
          <w:szCs w:val="20"/>
        </w:rPr>
      </w:pPr>
      <w:r w:rsidRPr="00CB4D9B">
        <w:rPr>
          <w:rFonts w:ascii="Times New Roman" w:hAnsi="Times New Roman" w:cs="Times New Roman"/>
          <w:sz w:val="20"/>
          <w:szCs w:val="20"/>
        </w:rPr>
        <w:t>Distributions of </w:t>
      </w:r>
      <w:r w:rsidRPr="00CB4D9B">
        <w:rPr>
          <w:rFonts w:ascii="Times New Roman" w:hAnsi="Times New Roman" w:cs="Times New Roman"/>
          <w:b/>
          <w:sz w:val="20"/>
          <w:szCs w:val="20"/>
        </w:rPr>
        <w:t>property</w:t>
      </w:r>
      <w:r w:rsidRPr="00CB4D9B">
        <w:rPr>
          <w:rFonts w:ascii="Times New Roman" w:hAnsi="Times New Roman" w:cs="Times New Roman"/>
          <w:sz w:val="20"/>
          <w:szCs w:val="20"/>
        </w:rPr>
        <w:t> to a shareholder </w:t>
      </w:r>
      <w:r w:rsidRPr="00CB4D9B">
        <w:rPr>
          <w:rFonts w:ascii="Times New Roman" w:hAnsi="Times New Roman" w:cs="Times New Roman"/>
          <w:b/>
          <w:i/>
          <w:sz w:val="20"/>
          <w:szCs w:val="20"/>
        </w:rPr>
        <w:t>with respect to stock </w:t>
      </w:r>
      <w:r w:rsidRPr="00CB4D9B">
        <w:rPr>
          <w:rFonts w:ascii="Times New Roman" w:hAnsi="Times New Roman" w:cs="Times New Roman"/>
          <w:sz w:val="20"/>
          <w:szCs w:val="20"/>
        </w:rPr>
        <w:t>are taxed under </w:t>
      </w:r>
      <w:r w:rsidRPr="003134D5">
        <w:rPr>
          <w:rFonts w:ascii="Times New Roman" w:hAnsi="Times New Roman" w:cs="Times New Roman"/>
          <w:b/>
          <w:sz w:val="20"/>
          <w:szCs w:val="20"/>
        </w:rPr>
        <w:t>§ 301(c)</w:t>
      </w:r>
    </w:p>
    <w:p w14:paraId="2878E5C7" w14:textId="77777777" w:rsidR="00F52B02" w:rsidRPr="00CB4D9B" w:rsidRDefault="00F52B02" w:rsidP="00F52B02">
      <w:pPr>
        <w:pStyle w:val="NoSpacing"/>
        <w:numPr>
          <w:ilvl w:val="2"/>
          <w:numId w:val="80"/>
        </w:numPr>
        <w:rPr>
          <w:rFonts w:ascii="Times New Roman" w:hAnsi="Times New Roman" w:cs="Times New Roman"/>
          <w:sz w:val="20"/>
          <w:szCs w:val="20"/>
        </w:rPr>
      </w:pPr>
      <w:r w:rsidRPr="00CB4D9B">
        <w:rPr>
          <w:rFonts w:ascii="Times New Roman" w:hAnsi="Times New Roman" w:cs="Times New Roman"/>
          <w:sz w:val="20"/>
          <w:szCs w:val="20"/>
        </w:rPr>
        <w:t xml:space="preserve">Property is defined in </w:t>
      </w:r>
      <w:r w:rsidRPr="00CB4D9B">
        <w:rPr>
          <w:rFonts w:ascii="Times New Roman" w:hAnsi="Times New Roman" w:cs="Times New Roman"/>
          <w:b/>
          <w:sz w:val="20"/>
          <w:szCs w:val="20"/>
        </w:rPr>
        <w:t>§ 317(a)</w:t>
      </w:r>
      <w:r>
        <w:rPr>
          <w:rFonts w:ascii="Times New Roman" w:hAnsi="Times New Roman" w:cs="Times New Roman"/>
          <w:sz w:val="20"/>
          <w:szCs w:val="20"/>
        </w:rPr>
        <w:t xml:space="preserve"> and does NOT</w:t>
      </w:r>
      <w:r w:rsidRPr="00CB4D9B">
        <w:rPr>
          <w:rFonts w:ascii="Times New Roman" w:hAnsi="Times New Roman" w:cs="Times New Roman"/>
          <w:sz w:val="20"/>
          <w:szCs w:val="20"/>
        </w:rPr>
        <w:t xml:space="preserve"> include stock</w:t>
      </w:r>
    </w:p>
    <w:p w14:paraId="4113D3FE" w14:textId="77777777" w:rsidR="00F52B02" w:rsidRPr="00CB4D9B" w:rsidRDefault="00F52B02" w:rsidP="00F52B02">
      <w:pPr>
        <w:pStyle w:val="NoSpacing"/>
        <w:numPr>
          <w:ilvl w:val="1"/>
          <w:numId w:val="80"/>
        </w:numPr>
        <w:rPr>
          <w:rFonts w:ascii="Times New Roman" w:hAnsi="Times New Roman" w:cs="Times New Roman"/>
          <w:sz w:val="20"/>
          <w:szCs w:val="20"/>
        </w:rPr>
      </w:pPr>
      <w:r>
        <w:rPr>
          <w:rFonts w:ascii="Times New Roman" w:hAnsi="Times New Roman" w:cs="Times New Roman"/>
          <w:sz w:val="20"/>
          <w:szCs w:val="20"/>
        </w:rPr>
        <w:t>UNLESS</w:t>
      </w:r>
      <w:r w:rsidRPr="00CB4D9B">
        <w:rPr>
          <w:rFonts w:ascii="Times New Roman" w:hAnsi="Times New Roman" w:cs="Times New Roman"/>
          <w:sz w:val="20"/>
          <w:szCs w:val="20"/>
        </w:rPr>
        <w:t> another code section tells you otherwise</w:t>
      </w:r>
    </w:p>
    <w:p w14:paraId="30B882CD" w14:textId="77777777" w:rsidR="00F52B02" w:rsidRPr="00CB4D9B" w:rsidRDefault="00F52B02" w:rsidP="00F52B02">
      <w:pPr>
        <w:pStyle w:val="NoSpacing"/>
        <w:numPr>
          <w:ilvl w:val="0"/>
          <w:numId w:val="80"/>
        </w:numPr>
        <w:rPr>
          <w:rFonts w:ascii="Times New Roman" w:hAnsi="Times New Roman" w:cs="Times New Roman"/>
          <w:b/>
          <w:sz w:val="20"/>
          <w:szCs w:val="20"/>
        </w:rPr>
      </w:pPr>
      <w:r w:rsidRPr="00CB4D9B">
        <w:rPr>
          <w:rFonts w:ascii="Times New Roman" w:hAnsi="Times New Roman" w:cs="Times New Roman"/>
          <w:b/>
          <w:sz w:val="20"/>
          <w:szCs w:val="20"/>
        </w:rPr>
        <w:t>§ 301(b)</w:t>
      </w:r>
    </w:p>
    <w:p w14:paraId="317ECFE9" w14:textId="77777777" w:rsidR="00F52B02" w:rsidRPr="00CB4D9B" w:rsidRDefault="00F52B02" w:rsidP="00F52B02">
      <w:pPr>
        <w:pStyle w:val="NoSpacing"/>
        <w:numPr>
          <w:ilvl w:val="1"/>
          <w:numId w:val="80"/>
        </w:numPr>
        <w:rPr>
          <w:rFonts w:ascii="Times New Roman" w:hAnsi="Times New Roman" w:cs="Times New Roman"/>
          <w:sz w:val="20"/>
          <w:szCs w:val="20"/>
        </w:rPr>
      </w:pPr>
      <w:r w:rsidRPr="00CB4D9B">
        <w:rPr>
          <w:rFonts w:ascii="Times New Roman" w:hAnsi="Times New Roman" w:cs="Times New Roman"/>
          <w:sz w:val="20"/>
          <w:szCs w:val="20"/>
        </w:rPr>
        <w:t>The amount distributed is equal to</w:t>
      </w:r>
    </w:p>
    <w:p w14:paraId="68FAE486" w14:textId="77777777" w:rsidR="00F52B02" w:rsidRPr="003134D5" w:rsidRDefault="00F52B02" w:rsidP="00F52B02">
      <w:pPr>
        <w:pStyle w:val="NoSpacing"/>
        <w:numPr>
          <w:ilvl w:val="2"/>
          <w:numId w:val="80"/>
        </w:numPr>
        <w:rPr>
          <w:rFonts w:ascii="Times New Roman" w:hAnsi="Times New Roman" w:cs="Times New Roman"/>
          <w:sz w:val="20"/>
          <w:szCs w:val="20"/>
          <w:u w:val="single"/>
        </w:rPr>
      </w:pPr>
      <w:r w:rsidRPr="003134D5">
        <w:rPr>
          <w:rFonts w:ascii="Times New Roman" w:hAnsi="Times New Roman" w:cs="Times New Roman"/>
          <w:sz w:val="20"/>
          <w:szCs w:val="20"/>
          <w:u w:val="single"/>
        </w:rPr>
        <w:t>Money to shareholder</w:t>
      </w:r>
    </w:p>
    <w:p w14:paraId="7C1DE26F" w14:textId="77777777" w:rsidR="00F52B02" w:rsidRPr="00CB4D9B" w:rsidRDefault="00F52B02" w:rsidP="00F52B02">
      <w:pPr>
        <w:pStyle w:val="NoSpacing"/>
        <w:numPr>
          <w:ilvl w:val="2"/>
          <w:numId w:val="80"/>
        </w:numPr>
        <w:rPr>
          <w:rFonts w:ascii="Times New Roman" w:hAnsi="Times New Roman" w:cs="Times New Roman"/>
          <w:sz w:val="20"/>
          <w:szCs w:val="20"/>
        </w:rPr>
      </w:pPr>
      <w:r w:rsidRPr="003134D5">
        <w:rPr>
          <w:rFonts w:ascii="Times New Roman" w:hAnsi="Times New Roman" w:cs="Times New Roman"/>
          <w:b/>
          <w:sz w:val="20"/>
          <w:szCs w:val="20"/>
        </w:rPr>
        <w:t>Plus</w:t>
      </w:r>
      <w:r w:rsidRPr="00CB4D9B">
        <w:rPr>
          <w:rFonts w:ascii="Times New Roman" w:hAnsi="Times New Roman" w:cs="Times New Roman"/>
          <w:sz w:val="20"/>
          <w:szCs w:val="20"/>
        </w:rPr>
        <w:t xml:space="preserve"> </w:t>
      </w:r>
      <w:r w:rsidRPr="003134D5">
        <w:rPr>
          <w:rFonts w:ascii="Times New Roman" w:hAnsi="Times New Roman" w:cs="Times New Roman"/>
          <w:i/>
          <w:sz w:val="20"/>
          <w:szCs w:val="20"/>
          <w:u w:val="single"/>
        </w:rPr>
        <w:t>fair market value</w:t>
      </w:r>
      <w:r w:rsidRPr="003134D5">
        <w:rPr>
          <w:rFonts w:ascii="Times New Roman" w:hAnsi="Times New Roman" w:cs="Times New Roman"/>
          <w:sz w:val="20"/>
          <w:szCs w:val="20"/>
          <w:u w:val="single"/>
        </w:rPr>
        <w:t xml:space="preserve"> of other property </w:t>
      </w:r>
      <w:r w:rsidRPr="00CB4D9B">
        <w:rPr>
          <w:rFonts w:ascii="Times New Roman" w:hAnsi="Times New Roman" w:cs="Times New Roman"/>
          <w:sz w:val="20"/>
          <w:szCs w:val="20"/>
        </w:rPr>
        <w:t>received</w:t>
      </w:r>
    </w:p>
    <w:p w14:paraId="2184C2E6" w14:textId="77777777" w:rsidR="00F52B02" w:rsidRPr="00CB4D9B" w:rsidRDefault="00F52B02" w:rsidP="00F52B02">
      <w:pPr>
        <w:pStyle w:val="NoSpacing"/>
        <w:numPr>
          <w:ilvl w:val="2"/>
          <w:numId w:val="80"/>
        </w:numPr>
        <w:rPr>
          <w:rFonts w:ascii="Times New Roman" w:hAnsi="Times New Roman" w:cs="Times New Roman"/>
          <w:sz w:val="20"/>
          <w:szCs w:val="20"/>
        </w:rPr>
      </w:pPr>
      <w:r w:rsidRPr="003134D5">
        <w:rPr>
          <w:rFonts w:ascii="Times New Roman" w:hAnsi="Times New Roman" w:cs="Times New Roman"/>
          <w:b/>
          <w:sz w:val="20"/>
          <w:szCs w:val="20"/>
        </w:rPr>
        <w:t>Minus</w:t>
      </w:r>
      <w:r w:rsidRPr="00CB4D9B">
        <w:rPr>
          <w:rFonts w:ascii="Times New Roman" w:hAnsi="Times New Roman" w:cs="Times New Roman"/>
          <w:sz w:val="20"/>
          <w:szCs w:val="20"/>
        </w:rPr>
        <w:t xml:space="preserve"> </w:t>
      </w:r>
      <w:r w:rsidRPr="003134D5">
        <w:rPr>
          <w:rFonts w:ascii="Times New Roman" w:hAnsi="Times New Roman" w:cs="Times New Roman"/>
          <w:sz w:val="20"/>
          <w:szCs w:val="20"/>
          <w:u w:val="single"/>
        </w:rPr>
        <w:t>liabilities received </w:t>
      </w:r>
      <w:r w:rsidRPr="00CB4D9B">
        <w:rPr>
          <w:rFonts w:ascii="Times New Roman" w:hAnsi="Times New Roman" w:cs="Times New Roman"/>
          <w:sz w:val="20"/>
          <w:szCs w:val="20"/>
        </w:rPr>
        <w:t>by shareholder</w:t>
      </w:r>
    </w:p>
    <w:p w14:paraId="7D35ADB8" w14:textId="77777777" w:rsidR="00F52B02" w:rsidRPr="00CB4D9B" w:rsidRDefault="00F52B02" w:rsidP="00F52B02">
      <w:pPr>
        <w:pStyle w:val="NoSpacing"/>
        <w:numPr>
          <w:ilvl w:val="0"/>
          <w:numId w:val="80"/>
        </w:numPr>
        <w:rPr>
          <w:rFonts w:ascii="Times New Roman" w:hAnsi="Times New Roman" w:cs="Times New Roman"/>
          <w:b/>
          <w:sz w:val="20"/>
          <w:szCs w:val="20"/>
        </w:rPr>
      </w:pPr>
      <w:r w:rsidRPr="00CB4D9B">
        <w:rPr>
          <w:rFonts w:ascii="Times New Roman" w:hAnsi="Times New Roman" w:cs="Times New Roman"/>
          <w:b/>
          <w:sz w:val="20"/>
          <w:szCs w:val="20"/>
        </w:rPr>
        <w:t>§ 301(c)</w:t>
      </w:r>
    </w:p>
    <w:p w14:paraId="0F566694" w14:textId="77777777" w:rsidR="00F52B02" w:rsidRPr="00CB4D9B" w:rsidRDefault="00F52B02" w:rsidP="00F52B02">
      <w:pPr>
        <w:pStyle w:val="NoSpacing"/>
        <w:numPr>
          <w:ilvl w:val="1"/>
          <w:numId w:val="80"/>
        </w:numPr>
        <w:rPr>
          <w:rFonts w:ascii="Times New Roman" w:hAnsi="Times New Roman" w:cs="Times New Roman"/>
          <w:sz w:val="20"/>
          <w:szCs w:val="20"/>
        </w:rPr>
      </w:pPr>
      <w:r w:rsidRPr="00CB4D9B">
        <w:rPr>
          <w:rFonts w:ascii="Times New Roman" w:hAnsi="Times New Roman" w:cs="Times New Roman"/>
          <w:sz w:val="20"/>
          <w:szCs w:val="20"/>
        </w:rPr>
        <w:t xml:space="preserve">The portion of a distribution which is a dividend is </w:t>
      </w:r>
      <w:r w:rsidRPr="003134D5">
        <w:rPr>
          <w:rFonts w:ascii="Times New Roman" w:hAnsi="Times New Roman" w:cs="Times New Roman"/>
          <w:sz w:val="20"/>
          <w:szCs w:val="20"/>
          <w:u w:val="single"/>
        </w:rPr>
        <w:t>included in gross income</w:t>
      </w:r>
    </w:p>
    <w:p w14:paraId="00AA03A0" w14:textId="310C2B68" w:rsidR="00F52B02" w:rsidRDefault="00F52B02" w:rsidP="00F52B02">
      <w:pPr>
        <w:pStyle w:val="NoSpacing"/>
        <w:numPr>
          <w:ilvl w:val="2"/>
          <w:numId w:val="80"/>
        </w:numPr>
        <w:rPr>
          <w:rFonts w:ascii="Times New Roman" w:hAnsi="Times New Roman" w:cs="Times New Roman"/>
          <w:sz w:val="20"/>
          <w:szCs w:val="20"/>
        </w:rPr>
      </w:pPr>
      <w:r w:rsidRPr="00CB4D9B">
        <w:rPr>
          <w:rFonts w:ascii="Times New Roman" w:hAnsi="Times New Roman" w:cs="Times New Roman"/>
          <w:b/>
          <w:sz w:val="20"/>
          <w:szCs w:val="20"/>
        </w:rPr>
        <w:t>Dividends</w:t>
      </w:r>
      <w:r w:rsidRPr="00CB4D9B">
        <w:rPr>
          <w:rFonts w:ascii="Times New Roman" w:hAnsi="Times New Roman" w:cs="Times New Roman"/>
          <w:sz w:val="20"/>
          <w:szCs w:val="20"/>
        </w:rPr>
        <w:t xml:space="preserve"> are defined in </w:t>
      </w:r>
      <w:r w:rsidRPr="00CB4D9B">
        <w:rPr>
          <w:rFonts w:ascii="Times New Roman" w:hAnsi="Times New Roman" w:cs="Times New Roman"/>
          <w:b/>
          <w:sz w:val="20"/>
          <w:szCs w:val="20"/>
        </w:rPr>
        <w:t>§ 316</w:t>
      </w:r>
      <w:r w:rsidR="003134D5">
        <w:rPr>
          <w:rFonts w:ascii="Times New Roman" w:hAnsi="Times New Roman" w:cs="Times New Roman"/>
          <w:sz w:val="20"/>
          <w:szCs w:val="20"/>
        </w:rPr>
        <w:t xml:space="preserve"> </w:t>
      </w:r>
      <w:r w:rsidR="003134D5" w:rsidRPr="003134D5">
        <w:rPr>
          <w:rFonts w:ascii="Times New Roman" w:hAnsi="Times New Roman" w:cs="Times New Roman"/>
          <w:sz w:val="20"/>
          <w:szCs w:val="20"/>
        </w:rPr>
        <w:sym w:font="Wingdings" w:char="F0E0"/>
      </w:r>
      <w:r w:rsidR="003134D5">
        <w:rPr>
          <w:rFonts w:ascii="Times New Roman" w:hAnsi="Times New Roman" w:cs="Times New Roman"/>
          <w:sz w:val="20"/>
          <w:szCs w:val="20"/>
        </w:rPr>
        <w:t xml:space="preserve"> basically, any distribution out of E&amp;P at </w:t>
      </w:r>
      <w:r w:rsidR="003134D5">
        <w:rPr>
          <w:rFonts w:ascii="Times New Roman" w:hAnsi="Times New Roman" w:cs="Times New Roman"/>
          <w:sz w:val="20"/>
          <w:szCs w:val="20"/>
          <w:u w:val="single"/>
        </w:rPr>
        <w:t>close of taxable year</w:t>
      </w:r>
    </w:p>
    <w:p w14:paraId="3AEA076E" w14:textId="0A5FAC0F" w:rsidR="003134D5" w:rsidRPr="00CB4D9B" w:rsidRDefault="003134D5" w:rsidP="003134D5">
      <w:pPr>
        <w:pStyle w:val="NoSpacing"/>
        <w:numPr>
          <w:ilvl w:val="3"/>
          <w:numId w:val="80"/>
        </w:numPr>
        <w:rPr>
          <w:rFonts w:ascii="Times New Roman" w:hAnsi="Times New Roman" w:cs="Times New Roman"/>
          <w:sz w:val="20"/>
          <w:szCs w:val="20"/>
        </w:rPr>
      </w:pPr>
      <w:r>
        <w:rPr>
          <w:rFonts w:ascii="Times New Roman" w:hAnsi="Times New Roman" w:cs="Times New Roman"/>
          <w:sz w:val="20"/>
          <w:szCs w:val="20"/>
        </w:rPr>
        <w:t xml:space="preserve">To determine the </w:t>
      </w:r>
      <w:r>
        <w:rPr>
          <w:rFonts w:ascii="Times New Roman" w:hAnsi="Times New Roman" w:cs="Times New Roman"/>
          <w:i/>
          <w:sz w:val="20"/>
          <w:szCs w:val="20"/>
        </w:rPr>
        <w:t>source of distribution</w:t>
      </w:r>
      <w:r>
        <w:rPr>
          <w:rFonts w:ascii="Times New Roman" w:hAnsi="Times New Roman" w:cs="Times New Roman"/>
          <w:sz w:val="20"/>
          <w:szCs w:val="20"/>
        </w:rPr>
        <w:t xml:space="preserve"> </w:t>
      </w:r>
      <w:r w:rsidRPr="003134D5">
        <w:rPr>
          <w:rFonts w:ascii="Times New Roman" w:hAnsi="Times New Roman" w:cs="Times New Roman"/>
          <w:sz w:val="20"/>
          <w:szCs w:val="20"/>
        </w:rPr>
        <w:sym w:font="Wingdings" w:char="F0E0"/>
      </w:r>
      <w:r>
        <w:rPr>
          <w:rFonts w:ascii="Times New Roman" w:hAnsi="Times New Roman" w:cs="Times New Roman"/>
          <w:sz w:val="20"/>
          <w:szCs w:val="20"/>
        </w:rPr>
        <w:t xml:space="preserve"> (1) E&amp;P of the taxable year, then (2) accumulated E&amp;P</w:t>
      </w:r>
    </w:p>
    <w:p w14:paraId="1559CC06" w14:textId="77777777" w:rsidR="00F52B02" w:rsidRPr="003134D5" w:rsidRDefault="00F52B02" w:rsidP="00F52B02">
      <w:pPr>
        <w:pStyle w:val="NoSpacing"/>
        <w:numPr>
          <w:ilvl w:val="2"/>
          <w:numId w:val="80"/>
        </w:numPr>
        <w:rPr>
          <w:rFonts w:ascii="Times New Roman" w:hAnsi="Times New Roman" w:cs="Times New Roman"/>
          <w:b/>
          <w:sz w:val="20"/>
          <w:szCs w:val="20"/>
        </w:rPr>
      </w:pPr>
      <w:r w:rsidRPr="00CB4D9B">
        <w:rPr>
          <w:rFonts w:ascii="Times New Roman" w:hAnsi="Times New Roman" w:cs="Times New Roman"/>
          <w:sz w:val="20"/>
          <w:szCs w:val="20"/>
        </w:rPr>
        <w:t xml:space="preserve">Recall special tax rate for shareholder in </w:t>
      </w:r>
      <w:r w:rsidRPr="003134D5">
        <w:rPr>
          <w:rFonts w:ascii="Times New Roman" w:hAnsi="Times New Roman" w:cs="Times New Roman"/>
          <w:b/>
          <w:sz w:val="20"/>
          <w:szCs w:val="20"/>
        </w:rPr>
        <w:t>§ 1(h)(11)</w:t>
      </w:r>
    </w:p>
    <w:p w14:paraId="30F4ACD1" w14:textId="77777777" w:rsidR="00F52B02" w:rsidRPr="00CB4D9B" w:rsidRDefault="00F52B02" w:rsidP="00F52B02">
      <w:pPr>
        <w:pStyle w:val="NoSpacing"/>
        <w:numPr>
          <w:ilvl w:val="1"/>
          <w:numId w:val="80"/>
        </w:numPr>
        <w:rPr>
          <w:rFonts w:ascii="Times New Roman" w:hAnsi="Times New Roman" w:cs="Times New Roman"/>
          <w:sz w:val="20"/>
          <w:szCs w:val="20"/>
        </w:rPr>
      </w:pPr>
      <w:r w:rsidRPr="00CB4D9B">
        <w:rPr>
          <w:rFonts w:ascii="Times New Roman" w:hAnsi="Times New Roman" w:cs="Times New Roman"/>
          <w:sz w:val="20"/>
          <w:szCs w:val="20"/>
        </w:rPr>
        <w:t>The portio</w:t>
      </w:r>
      <w:r>
        <w:rPr>
          <w:rFonts w:ascii="Times New Roman" w:hAnsi="Times New Roman" w:cs="Times New Roman"/>
          <w:sz w:val="20"/>
          <w:szCs w:val="20"/>
        </w:rPr>
        <w:t>n of a distribution which is NOT</w:t>
      </w:r>
      <w:r w:rsidRPr="00CB4D9B">
        <w:rPr>
          <w:rFonts w:ascii="Times New Roman" w:hAnsi="Times New Roman" w:cs="Times New Roman"/>
          <w:sz w:val="20"/>
          <w:szCs w:val="20"/>
        </w:rPr>
        <w:t xml:space="preserve"> a dividend:</w:t>
      </w:r>
    </w:p>
    <w:p w14:paraId="35969A77" w14:textId="486D989A" w:rsidR="00F52B02" w:rsidRPr="003134D5" w:rsidRDefault="00F52B02" w:rsidP="00F52B02">
      <w:pPr>
        <w:pStyle w:val="NoSpacing"/>
        <w:numPr>
          <w:ilvl w:val="2"/>
          <w:numId w:val="80"/>
        </w:numPr>
        <w:rPr>
          <w:rFonts w:ascii="Times New Roman" w:hAnsi="Times New Roman" w:cs="Times New Roman"/>
          <w:sz w:val="20"/>
          <w:szCs w:val="20"/>
          <w:u w:val="single"/>
        </w:rPr>
      </w:pPr>
      <w:r w:rsidRPr="00CB4D9B">
        <w:rPr>
          <w:rFonts w:ascii="Times New Roman" w:hAnsi="Times New Roman" w:cs="Times New Roman"/>
          <w:sz w:val="20"/>
          <w:szCs w:val="20"/>
        </w:rPr>
        <w:t xml:space="preserve">First </w:t>
      </w:r>
      <w:r w:rsidRPr="003134D5">
        <w:rPr>
          <w:rFonts w:ascii="Times New Roman" w:hAnsi="Times New Roman" w:cs="Times New Roman"/>
          <w:sz w:val="20"/>
          <w:szCs w:val="20"/>
          <w:u w:val="single"/>
        </w:rPr>
        <w:t>reduces basis</w:t>
      </w:r>
      <w:r w:rsidR="003134D5">
        <w:rPr>
          <w:rFonts w:ascii="Times New Roman" w:hAnsi="Times New Roman" w:cs="Times New Roman"/>
          <w:sz w:val="20"/>
          <w:szCs w:val="20"/>
        </w:rPr>
        <w:t xml:space="preserve"> in stock</w:t>
      </w:r>
    </w:p>
    <w:p w14:paraId="6DB0A2D4" w14:textId="77777777" w:rsidR="00F52B02" w:rsidRDefault="00F52B02" w:rsidP="00F52B02">
      <w:pPr>
        <w:pStyle w:val="NoSpacing"/>
        <w:numPr>
          <w:ilvl w:val="2"/>
          <w:numId w:val="80"/>
        </w:numPr>
        <w:rPr>
          <w:rFonts w:ascii="Times New Roman" w:hAnsi="Times New Roman" w:cs="Times New Roman"/>
          <w:sz w:val="20"/>
          <w:szCs w:val="20"/>
        </w:rPr>
      </w:pPr>
      <w:r w:rsidRPr="00CB4D9B">
        <w:rPr>
          <w:rFonts w:ascii="Times New Roman" w:hAnsi="Times New Roman" w:cs="Times New Roman"/>
          <w:sz w:val="20"/>
          <w:szCs w:val="20"/>
        </w:rPr>
        <w:t>To the extent basis is exceeded, </w:t>
      </w:r>
      <w:r w:rsidRPr="003134D5">
        <w:rPr>
          <w:rFonts w:ascii="Times New Roman" w:hAnsi="Times New Roman" w:cs="Times New Roman"/>
          <w:sz w:val="20"/>
          <w:szCs w:val="20"/>
          <w:u w:val="single"/>
        </w:rPr>
        <w:t>gain is recognized</w:t>
      </w:r>
    </w:p>
    <w:p w14:paraId="2C638E36" w14:textId="77777777" w:rsidR="00F52B02" w:rsidRDefault="00F52B02" w:rsidP="00F52B02">
      <w:pPr>
        <w:pStyle w:val="NoSpacing"/>
        <w:rPr>
          <w:rFonts w:ascii="Times New Roman" w:hAnsi="Times New Roman" w:cs="Times New Roman"/>
          <w:sz w:val="20"/>
          <w:szCs w:val="20"/>
        </w:rPr>
      </w:pPr>
    </w:p>
    <w:p w14:paraId="02537660" w14:textId="77777777" w:rsidR="00F52B02" w:rsidRDefault="00F52B02" w:rsidP="00F52B02">
      <w:pPr>
        <w:pStyle w:val="NoSpacing"/>
        <w:rPr>
          <w:rFonts w:ascii="Times New Roman" w:hAnsi="Times New Roman" w:cs="Times New Roman"/>
          <w:sz w:val="20"/>
          <w:szCs w:val="20"/>
        </w:rPr>
      </w:pPr>
      <w:r>
        <w:rPr>
          <w:rFonts w:ascii="Times New Roman" w:hAnsi="Times New Roman" w:cs="Times New Roman"/>
          <w:sz w:val="20"/>
          <w:szCs w:val="20"/>
        </w:rPr>
        <w:t>[</w:t>
      </w:r>
      <w:r w:rsidRPr="00CB4D9B">
        <w:rPr>
          <w:rFonts w:ascii="Times New Roman" w:hAnsi="Times New Roman" w:cs="Times New Roman"/>
          <w:sz w:val="20"/>
          <w:szCs w:val="20"/>
        </w:rPr>
        <w:t>§ 316</w:t>
      </w:r>
      <w:r>
        <w:rPr>
          <w:rFonts w:ascii="Times New Roman" w:hAnsi="Times New Roman" w:cs="Times New Roman"/>
          <w:sz w:val="20"/>
          <w:szCs w:val="20"/>
        </w:rPr>
        <w:t>]</w:t>
      </w:r>
    </w:p>
    <w:p w14:paraId="56F102A9" w14:textId="77777777" w:rsidR="00F52B02" w:rsidRPr="00CB4D9B" w:rsidRDefault="00F52B02" w:rsidP="00F52B02">
      <w:pPr>
        <w:pStyle w:val="NoSpacing"/>
        <w:numPr>
          <w:ilvl w:val="0"/>
          <w:numId w:val="81"/>
        </w:numPr>
        <w:rPr>
          <w:rFonts w:ascii="Times New Roman" w:hAnsi="Times New Roman" w:cs="Times New Roman"/>
          <w:sz w:val="20"/>
          <w:szCs w:val="20"/>
        </w:rPr>
      </w:pPr>
      <w:r w:rsidRPr="00CB4D9B">
        <w:rPr>
          <w:rFonts w:ascii="Times New Roman" w:hAnsi="Times New Roman" w:cs="Times New Roman"/>
          <w:b/>
          <w:sz w:val="20"/>
          <w:szCs w:val="20"/>
        </w:rPr>
        <w:t>§ 316(a)</w:t>
      </w:r>
      <w:r w:rsidRPr="00CB4D9B">
        <w:rPr>
          <w:rFonts w:ascii="Times New Roman" w:hAnsi="Times New Roman" w:cs="Times New Roman"/>
          <w:sz w:val="20"/>
          <w:szCs w:val="20"/>
        </w:rPr>
        <w:t xml:space="preserve"> – a dividend is a </w:t>
      </w:r>
      <w:r w:rsidRPr="003134D5">
        <w:rPr>
          <w:rFonts w:ascii="Times New Roman" w:hAnsi="Times New Roman" w:cs="Times New Roman"/>
          <w:sz w:val="20"/>
          <w:szCs w:val="20"/>
          <w:u w:val="single"/>
        </w:rPr>
        <w:t>distribution by a corporation</w:t>
      </w:r>
    </w:p>
    <w:p w14:paraId="76FFF9AA" w14:textId="77777777" w:rsidR="00F52B02" w:rsidRPr="00CB4D9B" w:rsidRDefault="00F52B02" w:rsidP="00F52B02">
      <w:pPr>
        <w:pStyle w:val="NoSpacing"/>
        <w:numPr>
          <w:ilvl w:val="1"/>
          <w:numId w:val="81"/>
        </w:numPr>
        <w:rPr>
          <w:rFonts w:ascii="Times New Roman" w:hAnsi="Times New Roman" w:cs="Times New Roman"/>
          <w:sz w:val="20"/>
          <w:szCs w:val="20"/>
        </w:rPr>
      </w:pPr>
      <w:r w:rsidRPr="00CB4D9B">
        <w:rPr>
          <w:rFonts w:ascii="Times New Roman" w:hAnsi="Times New Roman" w:cs="Times New Roman"/>
          <w:sz w:val="20"/>
          <w:szCs w:val="20"/>
        </w:rPr>
        <w:t xml:space="preserve"> (1) out of its accumulated earnings and profits (since 1913)</w:t>
      </w:r>
    </w:p>
    <w:p w14:paraId="5519F1A8" w14:textId="1330C1EA" w:rsidR="00F52B02" w:rsidRPr="00CB4D9B" w:rsidRDefault="00F52B02" w:rsidP="00F52B02">
      <w:pPr>
        <w:pStyle w:val="NoSpacing"/>
        <w:numPr>
          <w:ilvl w:val="1"/>
          <w:numId w:val="81"/>
        </w:numPr>
        <w:rPr>
          <w:rFonts w:ascii="Times New Roman" w:hAnsi="Times New Roman" w:cs="Times New Roman"/>
          <w:sz w:val="20"/>
          <w:szCs w:val="20"/>
        </w:rPr>
      </w:pPr>
      <w:r w:rsidRPr="00CB4D9B">
        <w:rPr>
          <w:rFonts w:ascii="Times New Roman" w:hAnsi="Times New Roman" w:cs="Times New Roman"/>
          <w:sz w:val="20"/>
          <w:szCs w:val="20"/>
        </w:rPr>
        <w:t xml:space="preserve"> (2) out of its current-year earnings and profits</w:t>
      </w:r>
      <w:r w:rsidR="003134D5">
        <w:rPr>
          <w:rFonts w:ascii="Times New Roman" w:hAnsi="Times New Roman" w:cs="Times New Roman"/>
          <w:sz w:val="20"/>
          <w:szCs w:val="20"/>
        </w:rPr>
        <w:t>,</w:t>
      </w:r>
      <w:r w:rsidR="003134D5" w:rsidRPr="003134D5">
        <w:rPr>
          <w:rFonts w:ascii="Times New Roman" w:hAnsi="Times New Roman" w:cs="Times New Roman"/>
          <w:sz w:val="20"/>
          <w:szCs w:val="20"/>
        </w:rPr>
        <w:t xml:space="preserve"> </w:t>
      </w:r>
      <w:r w:rsidR="003134D5">
        <w:rPr>
          <w:rFonts w:ascii="Times New Roman" w:hAnsi="Times New Roman" w:cs="Times New Roman"/>
          <w:sz w:val="20"/>
          <w:szCs w:val="20"/>
        </w:rPr>
        <w:t xml:space="preserve">and does NOT matter what E&amp;P is </w:t>
      </w:r>
      <w:r w:rsidR="003134D5">
        <w:rPr>
          <w:rFonts w:ascii="Times New Roman" w:hAnsi="Times New Roman" w:cs="Times New Roman"/>
          <w:i/>
          <w:sz w:val="20"/>
          <w:szCs w:val="20"/>
        </w:rPr>
        <w:t>at the time</w:t>
      </w:r>
      <w:r w:rsidR="003134D5">
        <w:rPr>
          <w:rFonts w:ascii="Times New Roman" w:hAnsi="Times New Roman" w:cs="Times New Roman"/>
          <w:sz w:val="20"/>
          <w:szCs w:val="20"/>
        </w:rPr>
        <w:t xml:space="preserve"> of the distribution</w:t>
      </w:r>
    </w:p>
    <w:p w14:paraId="5F58A075" w14:textId="77777777" w:rsidR="00F52B02" w:rsidRPr="003134D5" w:rsidRDefault="00F52B02" w:rsidP="00F52B02">
      <w:pPr>
        <w:pStyle w:val="NoSpacing"/>
        <w:numPr>
          <w:ilvl w:val="0"/>
          <w:numId w:val="81"/>
        </w:numPr>
        <w:rPr>
          <w:rFonts w:ascii="Times New Roman" w:hAnsi="Times New Roman" w:cs="Times New Roman"/>
          <w:b/>
          <w:i/>
          <w:sz w:val="20"/>
          <w:szCs w:val="20"/>
        </w:rPr>
      </w:pPr>
      <w:r w:rsidRPr="00CB4D9B">
        <w:rPr>
          <w:rFonts w:ascii="Times New Roman" w:hAnsi="Times New Roman" w:cs="Times New Roman"/>
          <w:sz w:val="20"/>
          <w:szCs w:val="20"/>
        </w:rPr>
        <w:t>Distributions are deemed to be made out of earnings and profits, to</w:t>
      </w:r>
      <w:r>
        <w:rPr>
          <w:rFonts w:ascii="Times New Roman" w:hAnsi="Times New Roman" w:cs="Times New Roman"/>
          <w:sz w:val="20"/>
          <w:szCs w:val="20"/>
        </w:rPr>
        <w:t xml:space="preserve"> </w:t>
      </w:r>
      <w:r w:rsidRPr="00CB4D9B">
        <w:rPr>
          <w:rFonts w:ascii="Times New Roman" w:hAnsi="Times New Roman" w:cs="Times New Roman"/>
          <w:sz w:val="20"/>
          <w:szCs w:val="20"/>
        </w:rPr>
        <w:t xml:space="preserve">the extent thereof, and </w:t>
      </w:r>
      <w:r w:rsidRPr="003134D5">
        <w:rPr>
          <w:rFonts w:ascii="Times New Roman" w:hAnsi="Times New Roman" w:cs="Times New Roman"/>
          <w:sz w:val="20"/>
          <w:szCs w:val="20"/>
          <w:u w:val="single"/>
        </w:rPr>
        <w:t>most recently accumulated</w:t>
      </w:r>
      <w:r w:rsidRPr="00CB4D9B">
        <w:rPr>
          <w:rFonts w:ascii="Times New Roman" w:hAnsi="Times New Roman" w:cs="Times New Roman"/>
          <w:sz w:val="20"/>
          <w:szCs w:val="20"/>
        </w:rPr>
        <w:t xml:space="preserve"> earnings and</w:t>
      </w:r>
      <w:r>
        <w:rPr>
          <w:rFonts w:ascii="Times New Roman" w:hAnsi="Times New Roman" w:cs="Times New Roman"/>
          <w:sz w:val="20"/>
          <w:szCs w:val="20"/>
        </w:rPr>
        <w:t xml:space="preserve"> </w:t>
      </w:r>
      <w:r w:rsidRPr="00CB4D9B">
        <w:rPr>
          <w:rFonts w:ascii="Times New Roman" w:hAnsi="Times New Roman" w:cs="Times New Roman"/>
          <w:sz w:val="20"/>
          <w:szCs w:val="20"/>
        </w:rPr>
        <w:t>profits </w:t>
      </w:r>
      <w:r w:rsidRPr="003134D5">
        <w:rPr>
          <w:rFonts w:ascii="Times New Roman" w:hAnsi="Times New Roman" w:cs="Times New Roman"/>
          <w:b/>
          <w:i/>
          <w:sz w:val="20"/>
          <w:szCs w:val="20"/>
        </w:rPr>
        <w:t>come first</w:t>
      </w:r>
    </w:p>
    <w:p w14:paraId="66108DF4" w14:textId="77777777" w:rsidR="00F52B02" w:rsidRDefault="00F52B02" w:rsidP="00F52B02">
      <w:pPr>
        <w:pStyle w:val="NoSpacing"/>
        <w:numPr>
          <w:ilvl w:val="1"/>
          <w:numId w:val="81"/>
        </w:numPr>
        <w:rPr>
          <w:rFonts w:ascii="Times New Roman" w:hAnsi="Times New Roman" w:cs="Times New Roman"/>
          <w:sz w:val="20"/>
          <w:szCs w:val="20"/>
        </w:rPr>
      </w:pPr>
      <w:r>
        <w:rPr>
          <w:rFonts w:ascii="Times New Roman" w:hAnsi="Times New Roman" w:cs="Times New Roman"/>
          <w:sz w:val="20"/>
          <w:szCs w:val="20"/>
        </w:rPr>
        <w:t xml:space="preserve">Incredibly, </w:t>
      </w:r>
      <w:r>
        <w:rPr>
          <w:rFonts w:ascii="Times New Roman" w:hAnsi="Times New Roman" w:cs="Times New Roman"/>
          <w:b/>
          <w:sz w:val="20"/>
          <w:szCs w:val="20"/>
        </w:rPr>
        <w:t xml:space="preserve">“earnings and profits” </w:t>
      </w:r>
      <w:r>
        <w:rPr>
          <w:rFonts w:ascii="Times New Roman" w:hAnsi="Times New Roman" w:cs="Times New Roman"/>
          <w:sz w:val="20"/>
          <w:szCs w:val="20"/>
        </w:rPr>
        <w:t xml:space="preserve">is NOT defined </w:t>
      </w:r>
      <w:r>
        <w:rPr>
          <w:rFonts w:ascii="Times New Roman" w:hAnsi="Times New Roman" w:cs="Times New Roman"/>
          <w:i/>
          <w:sz w:val="20"/>
          <w:szCs w:val="20"/>
        </w:rPr>
        <w:t>anywhere in the code</w:t>
      </w:r>
      <w:r>
        <w:rPr>
          <w:rFonts w:ascii="Times New Roman" w:hAnsi="Times New Roman" w:cs="Times New Roman"/>
          <w:sz w:val="20"/>
          <w:szCs w:val="20"/>
        </w:rPr>
        <w:t xml:space="preserve"> </w:t>
      </w:r>
    </w:p>
    <w:p w14:paraId="1358748C" w14:textId="1163E083" w:rsidR="003134D5" w:rsidRDefault="003134D5" w:rsidP="00F52B02">
      <w:pPr>
        <w:pStyle w:val="NoSpacing"/>
        <w:numPr>
          <w:ilvl w:val="1"/>
          <w:numId w:val="81"/>
        </w:numPr>
        <w:rPr>
          <w:rFonts w:ascii="Times New Roman" w:hAnsi="Times New Roman" w:cs="Times New Roman"/>
          <w:sz w:val="20"/>
          <w:szCs w:val="20"/>
        </w:rPr>
      </w:pPr>
      <w:r>
        <w:rPr>
          <w:rFonts w:ascii="Times New Roman" w:hAnsi="Times New Roman" w:cs="Times New Roman"/>
          <w:sz w:val="20"/>
          <w:szCs w:val="20"/>
        </w:rPr>
        <w:t xml:space="preserve">If there is more than one distribution during a taxable year, current E&amp;P are </w:t>
      </w:r>
      <w:r>
        <w:rPr>
          <w:rFonts w:ascii="Times New Roman" w:hAnsi="Times New Roman" w:cs="Times New Roman"/>
          <w:i/>
          <w:sz w:val="20"/>
          <w:szCs w:val="20"/>
        </w:rPr>
        <w:t>prorated</w:t>
      </w:r>
      <w:r>
        <w:rPr>
          <w:rFonts w:ascii="Times New Roman" w:hAnsi="Times New Roman" w:cs="Times New Roman"/>
          <w:sz w:val="20"/>
          <w:szCs w:val="20"/>
        </w:rPr>
        <w:t xml:space="preserve"> </w:t>
      </w:r>
      <w:r>
        <w:rPr>
          <w:rFonts w:ascii="Times New Roman" w:hAnsi="Times New Roman" w:cs="Times New Roman"/>
          <w:sz w:val="20"/>
          <w:szCs w:val="20"/>
          <w:u w:val="single"/>
        </w:rPr>
        <w:t>among the distributions</w:t>
      </w:r>
      <w:r>
        <w:rPr>
          <w:rFonts w:ascii="Times New Roman" w:hAnsi="Times New Roman" w:cs="Times New Roman"/>
          <w:sz w:val="20"/>
          <w:szCs w:val="20"/>
        </w:rPr>
        <w:t xml:space="preserve"> for purposes of determining whether a distribution is a dividend. Accumulated E&amp;P, however, are allocated to distributions </w:t>
      </w:r>
      <w:r>
        <w:rPr>
          <w:rFonts w:ascii="Times New Roman" w:hAnsi="Times New Roman" w:cs="Times New Roman"/>
          <w:sz w:val="20"/>
          <w:szCs w:val="20"/>
          <w:u w:val="single"/>
        </w:rPr>
        <w:t>chronologically on a first come, first serve basis</w:t>
      </w:r>
      <w:r>
        <w:rPr>
          <w:rFonts w:ascii="Times New Roman" w:hAnsi="Times New Roman" w:cs="Times New Roman"/>
          <w:sz w:val="20"/>
          <w:szCs w:val="20"/>
        </w:rPr>
        <w:t xml:space="preserve">. </w:t>
      </w:r>
    </w:p>
    <w:p w14:paraId="61F50F96" w14:textId="2474DDAC" w:rsidR="003134D5" w:rsidRDefault="003134D5" w:rsidP="00F52B02">
      <w:pPr>
        <w:pStyle w:val="NoSpacing"/>
        <w:numPr>
          <w:ilvl w:val="1"/>
          <w:numId w:val="81"/>
        </w:numPr>
        <w:rPr>
          <w:rFonts w:ascii="Times New Roman" w:hAnsi="Times New Roman" w:cs="Times New Roman"/>
          <w:sz w:val="20"/>
          <w:szCs w:val="20"/>
        </w:rPr>
      </w:pPr>
      <w:r>
        <w:rPr>
          <w:rFonts w:ascii="Times New Roman" w:hAnsi="Times New Roman" w:cs="Times New Roman"/>
          <w:sz w:val="20"/>
          <w:szCs w:val="20"/>
        </w:rPr>
        <w:t xml:space="preserve">As E&amp;P is distributed </w:t>
      </w:r>
      <w:r w:rsidRPr="003134D5">
        <w:rPr>
          <w:rFonts w:ascii="Times New Roman" w:hAnsi="Times New Roman" w:cs="Times New Roman"/>
          <w:sz w:val="20"/>
          <w:szCs w:val="20"/>
        </w:rPr>
        <w:sym w:font="Wingdings" w:char="F0E0"/>
      </w:r>
      <w:r>
        <w:rPr>
          <w:rFonts w:ascii="Times New Roman" w:hAnsi="Times New Roman" w:cs="Times New Roman"/>
          <w:sz w:val="20"/>
          <w:szCs w:val="20"/>
        </w:rPr>
        <w:t xml:space="preserve"> corporation </w:t>
      </w:r>
      <w:r>
        <w:rPr>
          <w:rFonts w:ascii="Times New Roman" w:hAnsi="Times New Roman" w:cs="Times New Roman"/>
          <w:sz w:val="20"/>
          <w:szCs w:val="20"/>
          <w:u w:val="single"/>
        </w:rPr>
        <w:t>decreases its E&amp;P</w:t>
      </w:r>
      <w:r>
        <w:rPr>
          <w:rFonts w:ascii="Times New Roman" w:hAnsi="Times New Roman" w:cs="Times New Roman"/>
          <w:sz w:val="20"/>
          <w:szCs w:val="20"/>
        </w:rPr>
        <w:t xml:space="preserve"> according to </w:t>
      </w:r>
      <w:r w:rsidRPr="00CB4D9B">
        <w:rPr>
          <w:rFonts w:ascii="Times New Roman" w:hAnsi="Times New Roman" w:cs="Times New Roman"/>
          <w:b/>
          <w:sz w:val="20"/>
          <w:szCs w:val="20"/>
        </w:rPr>
        <w:t>§ 31</w:t>
      </w:r>
      <w:r>
        <w:rPr>
          <w:rFonts w:ascii="Times New Roman" w:hAnsi="Times New Roman" w:cs="Times New Roman"/>
          <w:b/>
          <w:sz w:val="20"/>
          <w:szCs w:val="20"/>
        </w:rPr>
        <w:t>2(a)</w:t>
      </w:r>
    </w:p>
    <w:p w14:paraId="2422C799" w14:textId="77777777" w:rsidR="00F52B02" w:rsidRDefault="00F52B02" w:rsidP="00F52B02">
      <w:pPr>
        <w:pStyle w:val="NoSpacing"/>
        <w:numPr>
          <w:ilvl w:val="0"/>
          <w:numId w:val="81"/>
        </w:numPr>
        <w:rPr>
          <w:rFonts w:ascii="Times New Roman" w:hAnsi="Times New Roman" w:cs="Times New Roman"/>
          <w:sz w:val="20"/>
          <w:szCs w:val="20"/>
        </w:rPr>
      </w:pPr>
      <w:r>
        <w:rPr>
          <w:rFonts w:ascii="Times New Roman" w:hAnsi="Times New Roman" w:cs="Times New Roman"/>
          <w:i/>
          <w:sz w:val="20"/>
          <w:szCs w:val="20"/>
        </w:rPr>
        <w:t>Revenue Ruling 74-164</w:t>
      </w:r>
    </w:p>
    <w:p w14:paraId="654FF905" w14:textId="4C76E685" w:rsidR="00F52B02" w:rsidRDefault="00F52B02" w:rsidP="00F52B02">
      <w:pPr>
        <w:pStyle w:val="NoSpacing"/>
        <w:numPr>
          <w:ilvl w:val="1"/>
          <w:numId w:val="81"/>
        </w:numPr>
        <w:rPr>
          <w:rFonts w:ascii="Times New Roman" w:hAnsi="Times New Roman" w:cs="Times New Roman"/>
          <w:sz w:val="20"/>
          <w:szCs w:val="20"/>
        </w:rPr>
      </w:pPr>
      <w:r>
        <w:rPr>
          <w:rFonts w:ascii="Times New Roman" w:hAnsi="Times New Roman" w:cs="Times New Roman"/>
          <w:sz w:val="20"/>
          <w:szCs w:val="20"/>
        </w:rPr>
        <w:t xml:space="preserve">Consider 4 situations in which a $15k </w:t>
      </w:r>
      <w:r w:rsidR="003134D5">
        <w:rPr>
          <w:rFonts w:ascii="Times New Roman" w:hAnsi="Times New Roman" w:cs="Times New Roman"/>
          <w:sz w:val="20"/>
          <w:szCs w:val="20"/>
        </w:rPr>
        <w:t>distribution</w:t>
      </w:r>
      <w:r>
        <w:rPr>
          <w:rFonts w:ascii="Times New Roman" w:hAnsi="Times New Roman" w:cs="Times New Roman"/>
          <w:sz w:val="20"/>
          <w:szCs w:val="20"/>
        </w:rPr>
        <w:t xml:space="preserve"> is made</w:t>
      </w:r>
    </w:p>
    <w:p w14:paraId="481116BF" w14:textId="77777777" w:rsidR="00F52B02" w:rsidRPr="00CB4D9B" w:rsidRDefault="00F52B02" w:rsidP="00F52B02">
      <w:pPr>
        <w:pStyle w:val="NoSpacing"/>
        <w:numPr>
          <w:ilvl w:val="2"/>
          <w:numId w:val="80"/>
        </w:numPr>
        <w:rPr>
          <w:rFonts w:ascii="Times New Roman" w:hAnsi="Times New Roman" w:cs="Times New Roman"/>
          <w:b/>
          <w:sz w:val="20"/>
          <w:szCs w:val="20"/>
        </w:rPr>
      </w:pPr>
      <w:r>
        <w:rPr>
          <w:rFonts w:ascii="Times New Roman" w:hAnsi="Times New Roman" w:cs="Times New Roman"/>
          <w:sz w:val="20"/>
          <w:szCs w:val="20"/>
        </w:rPr>
        <w:t xml:space="preserve">All are covered under </w:t>
      </w:r>
      <w:r w:rsidRPr="00CB4D9B">
        <w:rPr>
          <w:rFonts w:ascii="Times New Roman" w:hAnsi="Times New Roman" w:cs="Times New Roman"/>
          <w:b/>
          <w:sz w:val="20"/>
          <w:szCs w:val="20"/>
        </w:rPr>
        <w:t>§ 301(c)</w:t>
      </w:r>
    </w:p>
    <w:p w14:paraId="52A286BC" w14:textId="77777777" w:rsidR="00F52B02" w:rsidRDefault="00F52B02" w:rsidP="00F52B02">
      <w:pPr>
        <w:pStyle w:val="NoSpacing"/>
        <w:numPr>
          <w:ilvl w:val="2"/>
          <w:numId w:val="81"/>
        </w:numPr>
        <w:rPr>
          <w:rFonts w:ascii="Times New Roman" w:hAnsi="Times New Roman" w:cs="Times New Roman"/>
          <w:sz w:val="20"/>
          <w:szCs w:val="20"/>
        </w:rPr>
      </w:pPr>
      <w:r>
        <w:rPr>
          <w:rFonts w:ascii="Times New Roman" w:hAnsi="Times New Roman" w:cs="Times New Roman"/>
          <w:sz w:val="20"/>
          <w:szCs w:val="20"/>
        </w:rPr>
        <w:t>All are made half-through the taxable year</w:t>
      </w:r>
    </w:p>
    <w:p w14:paraId="4017C2F9" w14:textId="77777777" w:rsidR="00F52B02" w:rsidRDefault="00F52B02" w:rsidP="00F52B02">
      <w:pPr>
        <w:pStyle w:val="NoSpacing"/>
        <w:numPr>
          <w:ilvl w:val="1"/>
          <w:numId w:val="81"/>
        </w:numPr>
        <w:rPr>
          <w:rFonts w:ascii="Times New Roman" w:hAnsi="Times New Roman" w:cs="Times New Roman"/>
          <w:sz w:val="20"/>
          <w:szCs w:val="20"/>
        </w:rPr>
      </w:pPr>
      <w:r>
        <w:rPr>
          <w:rFonts w:ascii="Times New Roman" w:hAnsi="Times New Roman" w:cs="Times New Roman"/>
          <w:sz w:val="20"/>
          <w:szCs w:val="20"/>
        </w:rPr>
        <w:t xml:space="preserve">See slide </w:t>
      </w:r>
    </w:p>
    <w:p w14:paraId="6A9F9AC7" w14:textId="77777777" w:rsidR="00F52B02" w:rsidRDefault="00F52B02" w:rsidP="00F52B02">
      <w:pPr>
        <w:pStyle w:val="NoSpacing"/>
        <w:numPr>
          <w:ilvl w:val="2"/>
          <w:numId w:val="81"/>
        </w:numPr>
        <w:rPr>
          <w:rFonts w:ascii="Times New Roman" w:hAnsi="Times New Roman" w:cs="Times New Roman"/>
          <w:sz w:val="20"/>
          <w:szCs w:val="20"/>
        </w:rPr>
      </w:pPr>
      <w:r>
        <w:rPr>
          <w:rFonts w:ascii="Times New Roman" w:hAnsi="Times New Roman" w:cs="Times New Roman"/>
          <w:sz w:val="20"/>
          <w:szCs w:val="20"/>
        </w:rPr>
        <w:t xml:space="preserve">(1) Start by looking at E&amp;P at </w:t>
      </w:r>
      <w:r>
        <w:rPr>
          <w:rFonts w:ascii="Times New Roman" w:hAnsi="Times New Roman" w:cs="Times New Roman"/>
          <w:i/>
          <w:sz w:val="20"/>
          <w:szCs w:val="20"/>
        </w:rPr>
        <w:t>end of the year</w:t>
      </w:r>
      <w:r>
        <w:rPr>
          <w:rFonts w:ascii="Times New Roman" w:hAnsi="Times New Roman" w:cs="Times New Roman"/>
          <w:sz w:val="20"/>
          <w:szCs w:val="20"/>
        </w:rPr>
        <w:t xml:space="preserve">, and as long as amount is positive, you don’t care what the E&amp;P was at </w:t>
      </w:r>
      <w:r>
        <w:rPr>
          <w:rFonts w:ascii="Times New Roman" w:hAnsi="Times New Roman" w:cs="Times New Roman"/>
          <w:sz w:val="20"/>
          <w:szCs w:val="20"/>
          <w:u w:val="single"/>
        </w:rPr>
        <w:t>halfway</w:t>
      </w:r>
      <w:r>
        <w:rPr>
          <w:rFonts w:ascii="Times New Roman" w:hAnsi="Times New Roman" w:cs="Times New Roman"/>
          <w:sz w:val="20"/>
          <w:szCs w:val="20"/>
        </w:rPr>
        <w:t xml:space="preserve"> or </w:t>
      </w:r>
      <w:r>
        <w:rPr>
          <w:rFonts w:ascii="Times New Roman" w:hAnsi="Times New Roman" w:cs="Times New Roman"/>
          <w:sz w:val="20"/>
          <w:szCs w:val="20"/>
          <w:u w:val="single"/>
        </w:rPr>
        <w:t>when</w:t>
      </w:r>
      <w:r>
        <w:rPr>
          <w:rFonts w:ascii="Times New Roman" w:hAnsi="Times New Roman" w:cs="Times New Roman"/>
          <w:sz w:val="20"/>
          <w:szCs w:val="20"/>
        </w:rPr>
        <w:t xml:space="preserve"> distribution is made. 5k goes to current E&amp;P, and remainder $10k goes to accum. E&amp;P. No applied to basis/gain</w:t>
      </w:r>
    </w:p>
    <w:p w14:paraId="0801B9B6" w14:textId="77777777" w:rsidR="00F52B02" w:rsidRDefault="00F52B02" w:rsidP="00F52B02">
      <w:pPr>
        <w:pStyle w:val="NoSpacing"/>
        <w:numPr>
          <w:ilvl w:val="2"/>
          <w:numId w:val="81"/>
        </w:numPr>
        <w:rPr>
          <w:rFonts w:ascii="Times New Roman" w:hAnsi="Times New Roman" w:cs="Times New Roman"/>
          <w:sz w:val="20"/>
          <w:szCs w:val="20"/>
        </w:rPr>
      </w:pPr>
      <w:r>
        <w:rPr>
          <w:rFonts w:ascii="Times New Roman" w:hAnsi="Times New Roman" w:cs="Times New Roman"/>
          <w:sz w:val="20"/>
          <w:szCs w:val="20"/>
        </w:rPr>
        <w:t xml:space="preserve">(2) $5k is applied to current E&amp;P. No accum. E&amp;P. $10k is applied to basis/gain to shareholder (recovery of capital). </w:t>
      </w:r>
    </w:p>
    <w:p w14:paraId="453E206E" w14:textId="77777777" w:rsidR="00F52B02" w:rsidRDefault="00F52B02" w:rsidP="00F52B02">
      <w:pPr>
        <w:pStyle w:val="NoSpacing"/>
        <w:numPr>
          <w:ilvl w:val="3"/>
          <w:numId w:val="81"/>
        </w:numPr>
        <w:rPr>
          <w:rFonts w:ascii="Times New Roman" w:hAnsi="Times New Roman" w:cs="Times New Roman"/>
          <w:sz w:val="20"/>
          <w:szCs w:val="20"/>
        </w:rPr>
      </w:pPr>
      <w:r>
        <w:rPr>
          <w:rFonts w:ascii="Times New Roman" w:hAnsi="Times New Roman" w:cs="Times New Roman"/>
          <w:sz w:val="20"/>
          <w:szCs w:val="20"/>
        </w:rPr>
        <w:t xml:space="preserve">Code is trying to make you take dividend </w:t>
      </w:r>
      <w:r>
        <w:rPr>
          <w:rFonts w:ascii="Times New Roman" w:hAnsi="Times New Roman" w:cs="Times New Roman"/>
          <w:sz w:val="20"/>
          <w:szCs w:val="20"/>
          <w:u w:val="single"/>
        </w:rPr>
        <w:t>first</w:t>
      </w:r>
      <w:r>
        <w:rPr>
          <w:rFonts w:ascii="Times New Roman" w:hAnsi="Times New Roman" w:cs="Times New Roman"/>
          <w:sz w:val="20"/>
          <w:szCs w:val="20"/>
        </w:rPr>
        <w:t xml:space="preserve">, THEN go to return of capital. </w:t>
      </w:r>
    </w:p>
    <w:p w14:paraId="7B6F0754" w14:textId="77777777" w:rsidR="00F52B02" w:rsidRDefault="00F52B02" w:rsidP="00F52B02">
      <w:pPr>
        <w:pStyle w:val="NoSpacing"/>
        <w:numPr>
          <w:ilvl w:val="2"/>
          <w:numId w:val="81"/>
        </w:numPr>
        <w:rPr>
          <w:rFonts w:ascii="Times New Roman" w:hAnsi="Times New Roman" w:cs="Times New Roman"/>
          <w:sz w:val="20"/>
          <w:szCs w:val="20"/>
        </w:rPr>
      </w:pPr>
      <w:r>
        <w:rPr>
          <w:rFonts w:ascii="Times New Roman" w:hAnsi="Times New Roman" w:cs="Times New Roman"/>
          <w:sz w:val="20"/>
          <w:szCs w:val="20"/>
        </w:rPr>
        <w:t>(3) No current E&amp;P, so none to be applied to current year. All $15k applied to accumulative E&amp;P.</w:t>
      </w:r>
    </w:p>
    <w:p w14:paraId="6D792CE1" w14:textId="77777777" w:rsidR="00F52B02" w:rsidRDefault="00F52B02" w:rsidP="00F52B02">
      <w:pPr>
        <w:pStyle w:val="NoSpacing"/>
        <w:numPr>
          <w:ilvl w:val="3"/>
          <w:numId w:val="81"/>
        </w:numPr>
        <w:rPr>
          <w:rFonts w:ascii="Times New Roman" w:hAnsi="Times New Roman" w:cs="Times New Roman"/>
          <w:sz w:val="20"/>
          <w:szCs w:val="20"/>
        </w:rPr>
      </w:pPr>
      <w:r>
        <w:rPr>
          <w:rFonts w:ascii="Times New Roman" w:hAnsi="Times New Roman" w:cs="Times New Roman"/>
          <w:sz w:val="20"/>
          <w:szCs w:val="20"/>
        </w:rPr>
        <w:t xml:space="preserve">Take 5k loss in current year, pro rate to </w:t>
      </w:r>
      <w:r>
        <w:rPr>
          <w:rFonts w:ascii="Times New Roman" w:hAnsi="Times New Roman" w:cs="Times New Roman"/>
          <w:sz w:val="20"/>
          <w:szCs w:val="20"/>
          <w:u w:val="single"/>
        </w:rPr>
        <w:t>half way through year</w:t>
      </w:r>
      <w:r>
        <w:rPr>
          <w:rFonts w:ascii="Times New Roman" w:hAnsi="Times New Roman" w:cs="Times New Roman"/>
          <w:sz w:val="20"/>
          <w:szCs w:val="20"/>
        </w:rPr>
        <w:t xml:space="preserve">, THEN reduce it from accumulative before reduce dividend from accumulative. </w:t>
      </w:r>
    </w:p>
    <w:p w14:paraId="5CBBAE3F" w14:textId="77777777" w:rsidR="00F52B02" w:rsidRDefault="00F52B02" w:rsidP="00F52B02">
      <w:pPr>
        <w:pStyle w:val="NoSpacing"/>
        <w:numPr>
          <w:ilvl w:val="2"/>
          <w:numId w:val="81"/>
        </w:numPr>
        <w:rPr>
          <w:rFonts w:ascii="Times New Roman" w:hAnsi="Times New Roman" w:cs="Times New Roman"/>
          <w:sz w:val="20"/>
          <w:szCs w:val="20"/>
        </w:rPr>
      </w:pPr>
      <w:r>
        <w:rPr>
          <w:rFonts w:ascii="Times New Roman" w:hAnsi="Times New Roman" w:cs="Times New Roman"/>
          <w:sz w:val="20"/>
          <w:szCs w:val="20"/>
        </w:rPr>
        <w:t xml:space="preserve">(4) No current E&amp;P. So take net E&amp;P loss for current year, pro rate it half way ($27.5k), reduce from accumulative E&amp;P of $40k = $12.5k. Take this much of dividend out of accumulative, then take remaining $2.5k as basis/gain. </w:t>
      </w:r>
    </w:p>
    <w:p w14:paraId="5BCB1C5D" w14:textId="77777777" w:rsidR="003134D5" w:rsidRDefault="003134D5" w:rsidP="003134D5">
      <w:pPr>
        <w:pStyle w:val="NoSpacing"/>
        <w:rPr>
          <w:rFonts w:ascii="Times New Roman" w:hAnsi="Times New Roman" w:cs="Times New Roman"/>
          <w:sz w:val="20"/>
          <w:szCs w:val="20"/>
        </w:rPr>
      </w:pPr>
    </w:p>
    <w:p w14:paraId="5B7E22E5" w14:textId="77777777" w:rsidR="003134D5" w:rsidRDefault="003134D5" w:rsidP="003134D5">
      <w:pPr>
        <w:pStyle w:val="NoSpacing"/>
        <w:rPr>
          <w:rFonts w:ascii="Times New Roman" w:hAnsi="Times New Roman" w:cs="Times New Roman"/>
          <w:sz w:val="20"/>
          <w:szCs w:val="20"/>
        </w:rPr>
      </w:pPr>
      <w:r>
        <w:rPr>
          <w:rFonts w:ascii="Times New Roman" w:hAnsi="Times New Roman" w:cs="Times New Roman"/>
          <w:b/>
          <w:sz w:val="20"/>
          <w:szCs w:val="20"/>
        </w:rPr>
        <w:t>Property Distributions</w:t>
      </w:r>
    </w:p>
    <w:p w14:paraId="110D8C14" w14:textId="77777777" w:rsidR="003134D5" w:rsidRPr="0032724B" w:rsidRDefault="003134D5" w:rsidP="003134D5">
      <w:pPr>
        <w:pStyle w:val="NoSpacing"/>
        <w:numPr>
          <w:ilvl w:val="0"/>
          <w:numId w:val="82"/>
        </w:numPr>
        <w:rPr>
          <w:rFonts w:ascii="Times New Roman" w:hAnsi="Times New Roman" w:cs="Times New Roman"/>
          <w:sz w:val="20"/>
          <w:szCs w:val="20"/>
        </w:rPr>
      </w:pPr>
      <w:r w:rsidRPr="0032724B">
        <w:rPr>
          <w:rFonts w:ascii="Times New Roman" w:hAnsi="Times New Roman" w:cs="Times New Roman"/>
          <w:sz w:val="20"/>
          <w:szCs w:val="20"/>
        </w:rPr>
        <w:t>If property </w:t>
      </w:r>
      <w:r w:rsidRPr="003134D5">
        <w:rPr>
          <w:rFonts w:ascii="Times New Roman" w:hAnsi="Times New Roman" w:cs="Times New Roman"/>
          <w:i/>
          <w:sz w:val="20"/>
          <w:szCs w:val="20"/>
        </w:rPr>
        <w:t>other than cash</w:t>
      </w:r>
      <w:r w:rsidRPr="0032724B">
        <w:rPr>
          <w:rFonts w:ascii="Times New Roman" w:hAnsi="Times New Roman" w:cs="Times New Roman"/>
          <w:sz w:val="20"/>
          <w:szCs w:val="20"/>
        </w:rPr>
        <w:t xml:space="preserve"> is distributed to shareholders</w:t>
      </w:r>
    </w:p>
    <w:p w14:paraId="4FC3896C" w14:textId="77777777" w:rsidR="003134D5" w:rsidRPr="0032724B" w:rsidRDefault="003134D5" w:rsidP="003134D5">
      <w:pPr>
        <w:pStyle w:val="NoSpacing"/>
        <w:numPr>
          <w:ilvl w:val="1"/>
          <w:numId w:val="82"/>
        </w:numPr>
        <w:rPr>
          <w:rFonts w:ascii="Times New Roman" w:hAnsi="Times New Roman" w:cs="Times New Roman"/>
          <w:sz w:val="20"/>
          <w:szCs w:val="20"/>
        </w:rPr>
      </w:pPr>
      <w:r w:rsidRPr="0032724B">
        <w:rPr>
          <w:rFonts w:ascii="Times New Roman" w:hAnsi="Times New Roman" w:cs="Times New Roman"/>
          <w:sz w:val="20"/>
          <w:szCs w:val="20"/>
        </w:rPr>
        <w:t xml:space="preserve">The usual rules of </w:t>
      </w:r>
      <w:r w:rsidRPr="0032724B">
        <w:rPr>
          <w:rFonts w:ascii="Times New Roman" w:hAnsi="Times New Roman" w:cs="Times New Roman"/>
          <w:b/>
          <w:sz w:val="20"/>
          <w:szCs w:val="20"/>
        </w:rPr>
        <w:t>§ 301 </w:t>
      </w:r>
      <w:r w:rsidRPr="0032724B">
        <w:rPr>
          <w:rFonts w:ascii="Times New Roman" w:hAnsi="Times New Roman" w:cs="Times New Roman"/>
          <w:sz w:val="20"/>
          <w:szCs w:val="20"/>
        </w:rPr>
        <w:t>apply to determine the extent of</w:t>
      </w:r>
    </w:p>
    <w:p w14:paraId="1B7BC9E1" w14:textId="77777777" w:rsidR="003134D5" w:rsidRPr="0032724B" w:rsidRDefault="003134D5" w:rsidP="003134D5">
      <w:pPr>
        <w:pStyle w:val="NoSpacing"/>
        <w:numPr>
          <w:ilvl w:val="2"/>
          <w:numId w:val="82"/>
        </w:numPr>
        <w:rPr>
          <w:rFonts w:ascii="Times New Roman" w:hAnsi="Times New Roman" w:cs="Times New Roman"/>
          <w:sz w:val="20"/>
          <w:szCs w:val="20"/>
        </w:rPr>
      </w:pPr>
      <w:r w:rsidRPr="0032724B">
        <w:rPr>
          <w:rFonts w:ascii="Times New Roman" w:hAnsi="Times New Roman" w:cs="Times New Roman"/>
          <w:sz w:val="20"/>
          <w:szCs w:val="20"/>
        </w:rPr>
        <w:t>Dividend treatment (§ 301(c)(1))</w:t>
      </w:r>
    </w:p>
    <w:p w14:paraId="76FC87D0" w14:textId="77777777" w:rsidR="003134D5" w:rsidRPr="0032724B" w:rsidRDefault="003134D5" w:rsidP="003134D5">
      <w:pPr>
        <w:pStyle w:val="NoSpacing"/>
        <w:numPr>
          <w:ilvl w:val="2"/>
          <w:numId w:val="82"/>
        </w:numPr>
        <w:rPr>
          <w:rFonts w:ascii="Times New Roman" w:hAnsi="Times New Roman" w:cs="Times New Roman"/>
          <w:sz w:val="20"/>
          <w:szCs w:val="20"/>
        </w:rPr>
      </w:pPr>
      <w:r w:rsidRPr="0032724B">
        <w:rPr>
          <w:rFonts w:ascii="Times New Roman" w:hAnsi="Times New Roman" w:cs="Times New Roman"/>
          <w:sz w:val="20"/>
          <w:szCs w:val="20"/>
        </w:rPr>
        <w:t>Recovery of basis (§ 301(c)(2))</w:t>
      </w:r>
    </w:p>
    <w:p w14:paraId="50F336EA" w14:textId="77777777" w:rsidR="003134D5" w:rsidRPr="0032724B" w:rsidRDefault="003134D5" w:rsidP="003134D5">
      <w:pPr>
        <w:pStyle w:val="NoSpacing"/>
        <w:numPr>
          <w:ilvl w:val="2"/>
          <w:numId w:val="82"/>
        </w:numPr>
        <w:rPr>
          <w:rFonts w:ascii="Times New Roman" w:hAnsi="Times New Roman" w:cs="Times New Roman"/>
          <w:sz w:val="20"/>
          <w:szCs w:val="20"/>
        </w:rPr>
      </w:pPr>
      <w:r w:rsidRPr="0032724B">
        <w:rPr>
          <w:rFonts w:ascii="Times New Roman" w:hAnsi="Times New Roman" w:cs="Times New Roman"/>
          <w:sz w:val="20"/>
          <w:szCs w:val="20"/>
        </w:rPr>
        <w:t>Gain recognition (§ 301(c)(3))</w:t>
      </w:r>
    </w:p>
    <w:p w14:paraId="16961306" w14:textId="49523F80" w:rsidR="003134D5" w:rsidRDefault="003134D5" w:rsidP="003134D5">
      <w:pPr>
        <w:pStyle w:val="NoSpacing"/>
        <w:numPr>
          <w:ilvl w:val="1"/>
          <w:numId w:val="82"/>
        </w:numPr>
        <w:rPr>
          <w:rFonts w:ascii="Times New Roman" w:hAnsi="Times New Roman" w:cs="Times New Roman"/>
          <w:sz w:val="20"/>
          <w:szCs w:val="20"/>
        </w:rPr>
      </w:pPr>
      <w:r>
        <w:rPr>
          <w:rFonts w:ascii="Times New Roman" w:hAnsi="Times New Roman" w:cs="Times New Roman"/>
          <w:i/>
          <w:sz w:val="20"/>
          <w:szCs w:val="20"/>
        </w:rPr>
        <w:t xml:space="preserve">Amount distributed = FMV. </w:t>
      </w:r>
      <w:r>
        <w:rPr>
          <w:rFonts w:ascii="Times New Roman" w:hAnsi="Times New Roman" w:cs="Times New Roman"/>
          <w:sz w:val="20"/>
          <w:szCs w:val="20"/>
        </w:rPr>
        <w:t xml:space="preserve">However, if the </w:t>
      </w:r>
      <w:r w:rsidRPr="00B53F85">
        <w:rPr>
          <w:rFonts w:ascii="Times New Roman" w:hAnsi="Times New Roman" w:cs="Times New Roman"/>
          <w:b/>
          <w:sz w:val="20"/>
          <w:szCs w:val="20"/>
        </w:rPr>
        <w:t>shareholder</w:t>
      </w:r>
      <w:r>
        <w:rPr>
          <w:rFonts w:ascii="Times New Roman" w:hAnsi="Times New Roman" w:cs="Times New Roman"/>
          <w:sz w:val="20"/>
          <w:szCs w:val="20"/>
        </w:rPr>
        <w:t xml:space="preserve"> </w:t>
      </w:r>
      <w:r>
        <w:rPr>
          <w:rFonts w:ascii="Times New Roman" w:hAnsi="Times New Roman" w:cs="Times New Roman"/>
          <w:sz w:val="20"/>
          <w:szCs w:val="20"/>
          <w:u w:val="single"/>
        </w:rPr>
        <w:t>assumes a liability</w:t>
      </w:r>
      <w:r>
        <w:rPr>
          <w:rFonts w:ascii="Times New Roman" w:hAnsi="Times New Roman" w:cs="Times New Roman"/>
          <w:sz w:val="20"/>
          <w:szCs w:val="20"/>
        </w:rPr>
        <w:t xml:space="preserve"> (or takes property subject to a liability), the amount distributed is </w:t>
      </w:r>
      <w:r>
        <w:rPr>
          <w:rFonts w:ascii="Times New Roman" w:hAnsi="Times New Roman" w:cs="Times New Roman"/>
          <w:sz w:val="20"/>
          <w:szCs w:val="20"/>
          <w:u w:val="single"/>
        </w:rPr>
        <w:t>reduced by the liability assumed</w:t>
      </w:r>
      <w:r>
        <w:rPr>
          <w:rFonts w:ascii="Times New Roman" w:hAnsi="Times New Roman" w:cs="Times New Roman"/>
          <w:sz w:val="20"/>
          <w:szCs w:val="20"/>
        </w:rPr>
        <w:t xml:space="preserve"> (but NOT below zero)</w:t>
      </w:r>
      <w:r w:rsidR="00403A43">
        <w:rPr>
          <w:rFonts w:ascii="Times New Roman" w:hAnsi="Times New Roman" w:cs="Times New Roman"/>
          <w:sz w:val="20"/>
          <w:szCs w:val="20"/>
        </w:rPr>
        <w:t xml:space="preserve"> under </w:t>
      </w:r>
      <w:r w:rsidR="00403A43" w:rsidRPr="0032724B">
        <w:rPr>
          <w:rFonts w:ascii="Times New Roman" w:hAnsi="Times New Roman" w:cs="Times New Roman"/>
          <w:b/>
          <w:sz w:val="20"/>
          <w:szCs w:val="20"/>
        </w:rPr>
        <w:t>§</w:t>
      </w:r>
      <w:r w:rsidR="00403A43">
        <w:rPr>
          <w:rFonts w:ascii="Times New Roman" w:hAnsi="Times New Roman" w:cs="Times New Roman"/>
          <w:b/>
          <w:sz w:val="20"/>
          <w:szCs w:val="20"/>
        </w:rPr>
        <w:t xml:space="preserve"> 301(b)(2)</w:t>
      </w:r>
    </w:p>
    <w:p w14:paraId="16D27FEA" w14:textId="50110B0C" w:rsidR="00B53F85" w:rsidRDefault="00B53F85" w:rsidP="00B53F85">
      <w:pPr>
        <w:pStyle w:val="NoSpacing"/>
        <w:numPr>
          <w:ilvl w:val="2"/>
          <w:numId w:val="82"/>
        </w:numPr>
        <w:rPr>
          <w:rFonts w:ascii="Times New Roman" w:hAnsi="Times New Roman" w:cs="Times New Roman"/>
          <w:sz w:val="20"/>
          <w:szCs w:val="20"/>
        </w:rPr>
      </w:pPr>
      <w:r>
        <w:rPr>
          <w:rFonts w:ascii="Times New Roman" w:hAnsi="Times New Roman" w:cs="Times New Roman"/>
          <w:sz w:val="20"/>
          <w:szCs w:val="20"/>
        </w:rPr>
        <w:t xml:space="preserve">The </w:t>
      </w:r>
      <w:r>
        <w:rPr>
          <w:rFonts w:ascii="Times New Roman" w:hAnsi="Times New Roman" w:cs="Times New Roman"/>
          <w:b/>
          <w:sz w:val="20"/>
          <w:szCs w:val="20"/>
        </w:rPr>
        <w:t>corporation</w:t>
      </w:r>
      <w:r>
        <w:rPr>
          <w:rFonts w:ascii="Times New Roman" w:hAnsi="Times New Roman" w:cs="Times New Roman"/>
          <w:sz w:val="20"/>
          <w:szCs w:val="20"/>
        </w:rPr>
        <w:t xml:space="preserve">, under </w:t>
      </w:r>
      <w:r>
        <w:rPr>
          <w:rFonts w:ascii="Times New Roman" w:hAnsi="Times New Roman" w:cs="Times New Roman"/>
          <w:i/>
          <w:sz w:val="20"/>
          <w:szCs w:val="20"/>
        </w:rPr>
        <w:t>Tufts</w:t>
      </w:r>
      <w:r>
        <w:rPr>
          <w:rFonts w:ascii="Times New Roman" w:hAnsi="Times New Roman" w:cs="Times New Roman"/>
          <w:sz w:val="20"/>
          <w:szCs w:val="20"/>
        </w:rPr>
        <w:t xml:space="preserve"> (codified in </w:t>
      </w:r>
      <w:r w:rsidRPr="0032724B">
        <w:rPr>
          <w:rFonts w:ascii="Times New Roman" w:hAnsi="Times New Roman" w:cs="Times New Roman"/>
          <w:b/>
          <w:sz w:val="20"/>
          <w:szCs w:val="20"/>
        </w:rPr>
        <w:t>§</w:t>
      </w:r>
      <w:r>
        <w:rPr>
          <w:rFonts w:ascii="Times New Roman" w:hAnsi="Times New Roman" w:cs="Times New Roman"/>
          <w:b/>
          <w:sz w:val="20"/>
          <w:szCs w:val="20"/>
        </w:rPr>
        <w:t xml:space="preserve"> 311(b)(2) </w:t>
      </w:r>
      <w:r>
        <w:rPr>
          <w:rFonts w:ascii="Times New Roman" w:hAnsi="Times New Roman" w:cs="Times New Roman"/>
          <w:sz w:val="20"/>
          <w:szCs w:val="20"/>
        </w:rPr>
        <w:t xml:space="preserve">and </w:t>
      </w:r>
      <w:r w:rsidRPr="0032724B">
        <w:rPr>
          <w:rFonts w:ascii="Times New Roman" w:hAnsi="Times New Roman" w:cs="Times New Roman"/>
          <w:b/>
          <w:sz w:val="20"/>
          <w:szCs w:val="20"/>
        </w:rPr>
        <w:t>§</w:t>
      </w:r>
      <w:r>
        <w:rPr>
          <w:rFonts w:ascii="Times New Roman" w:hAnsi="Times New Roman" w:cs="Times New Roman"/>
          <w:b/>
          <w:sz w:val="20"/>
          <w:szCs w:val="20"/>
        </w:rPr>
        <w:t xml:space="preserve"> 336(b)</w:t>
      </w:r>
      <w:r>
        <w:rPr>
          <w:rFonts w:ascii="Times New Roman" w:hAnsi="Times New Roman" w:cs="Times New Roman"/>
          <w:sz w:val="20"/>
          <w:szCs w:val="20"/>
        </w:rPr>
        <w:t xml:space="preserve">), must treat the liability </w:t>
      </w:r>
      <w:r w:rsidR="00403A43">
        <w:rPr>
          <w:rFonts w:ascii="Times New Roman" w:hAnsi="Times New Roman" w:cs="Times New Roman"/>
          <w:sz w:val="20"/>
          <w:szCs w:val="20"/>
        </w:rPr>
        <w:t xml:space="preserve">distributed as the amount realized if liability amount is </w:t>
      </w:r>
      <w:r w:rsidR="00403A43" w:rsidRPr="00403A43">
        <w:rPr>
          <w:rFonts w:ascii="Times New Roman" w:hAnsi="Times New Roman" w:cs="Times New Roman"/>
          <w:b/>
          <w:i/>
          <w:sz w:val="20"/>
          <w:szCs w:val="20"/>
          <w:u w:val="single"/>
        </w:rPr>
        <w:t xml:space="preserve">greater </w:t>
      </w:r>
      <w:r w:rsidR="00403A43" w:rsidRPr="00403A43">
        <w:rPr>
          <w:rFonts w:ascii="Times New Roman" w:hAnsi="Times New Roman" w:cs="Times New Roman"/>
          <w:sz w:val="20"/>
          <w:szCs w:val="20"/>
          <w:u w:val="single"/>
        </w:rPr>
        <w:t>than FMV</w:t>
      </w:r>
      <w:r w:rsidR="00403A43">
        <w:rPr>
          <w:rFonts w:ascii="Times New Roman" w:hAnsi="Times New Roman" w:cs="Times New Roman"/>
          <w:sz w:val="20"/>
          <w:szCs w:val="20"/>
        </w:rPr>
        <w:t xml:space="preserve"> (if not greater </w:t>
      </w:r>
      <w:r w:rsidR="00403A43" w:rsidRPr="00403A43">
        <w:rPr>
          <w:rFonts w:ascii="Times New Roman" w:hAnsi="Times New Roman" w:cs="Times New Roman"/>
          <w:sz w:val="20"/>
          <w:szCs w:val="20"/>
        </w:rPr>
        <w:sym w:font="Wingdings" w:char="F0E0"/>
      </w:r>
      <w:r w:rsidR="00403A43">
        <w:rPr>
          <w:rFonts w:ascii="Times New Roman" w:hAnsi="Times New Roman" w:cs="Times New Roman"/>
          <w:sz w:val="20"/>
          <w:szCs w:val="20"/>
        </w:rPr>
        <w:t xml:space="preserve"> take FMV)</w:t>
      </w:r>
    </w:p>
    <w:p w14:paraId="1D8E8EB2" w14:textId="77777777" w:rsidR="003134D5" w:rsidRPr="0032724B" w:rsidRDefault="003134D5" w:rsidP="003134D5">
      <w:pPr>
        <w:pStyle w:val="NoSpacing"/>
        <w:numPr>
          <w:ilvl w:val="1"/>
          <w:numId w:val="82"/>
        </w:numPr>
        <w:rPr>
          <w:rFonts w:ascii="Times New Roman" w:hAnsi="Times New Roman" w:cs="Times New Roman"/>
          <w:sz w:val="20"/>
          <w:szCs w:val="20"/>
        </w:rPr>
      </w:pPr>
      <w:r w:rsidRPr="0032724B">
        <w:rPr>
          <w:rFonts w:ascii="Times New Roman" w:hAnsi="Times New Roman" w:cs="Times New Roman"/>
          <w:sz w:val="20"/>
          <w:szCs w:val="20"/>
        </w:rPr>
        <w:t xml:space="preserve">The </w:t>
      </w:r>
      <w:r w:rsidRPr="003134D5">
        <w:rPr>
          <w:rFonts w:ascii="Times New Roman" w:hAnsi="Times New Roman" w:cs="Times New Roman"/>
          <w:i/>
          <w:sz w:val="20"/>
          <w:szCs w:val="20"/>
          <w:u w:val="single"/>
        </w:rPr>
        <w:t>basis</w:t>
      </w:r>
      <w:r w:rsidRPr="0032724B">
        <w:rPr>
          <w:rFonts w:ascii="Times New Roman" w:hAnsi="Times New Roman" w:cs="Times New Roman"/>
          <w:sz w:val="20"/>
          <w:szCs w:val="20"/>
          <w:u w:val="single"/>
        </w:rPr>
        <w:t xml:space="preserve"> of property received is FMV</w:t>
      </w:r>
      <w:r w:rsidRPr="0032724B">
        <w:rPr>
          <w:rFonts w:ascii="Times New Roman" w:hAnsi="Times New Roman" w:cs="Times New Roman"/>
          <w:sz w:val="20"/>
          <w:szCs w:val="20"/>
        </w:rPr>
        <w:t xml:space="preserve"> (§ 301(d))</w:t>
      </w:r>
    </w:p>
    <w:p w14:paraId="0104F46C" w14:textId="77777777" w:rsidR="003134D5" w:rsidRPr="0032724B" w:rsidRDefault="003134D5" w:rsidP="003134D5">
      <w:pPr>
        <w:pStyle w:val="NoSpacing"/>
        <w:numPr>
          <w:ilvl w:val="0"/>
          <w:numId w:val="82"/>
        </w:numPr>
        <w:rPr>
          <w:rFonts w:ascii="Times New Roman" w:hAnsi="Times New Roman" w:cs="Times New Roman"/>
          <w:sz w:val="20"/>
          <w:szCs w:val="20"/>
        </w:rPr>
      </w:pPr>
      <w:r w:rsidRPr="0032724B">
        <w:rPr>
          <w:rFonts w:ascii="Times New Roman" w:hAnsi="Times New Roman" w:cs="Times New Roman"/>
          <w:sz w:val="20"/>
          <w:szCs w:val="20"/>
        </w:rPr>
        <w:t>The corporation generally </w:t>
      </w:r>
      <w:r w:rsidRPr="0032724B">
        <w:rPr>
          <w:rFonts w:ascii="Times New Roman" w:hAnsi="Times New Roman" w:cs="Times New Roman"/>
          <w:sz w:val="20"/>
          <w:szCs w:val="20"/>
          <w:u w:val="single"/>
        </w:rPr>
        <w:t xml:space="preserve">must recognize built-in </w:t>
      </w:r>
      <w:r w:rsidRPr="0032724B">
        <w:rPr>
          <w:rFonts w:ascii="Times New Roman" w:hAnsi="Times New Roman" w:cs="Times New Roman"/>
          <w:i/>
          <w:sz w:val="20"/>
          <w:szCs w:val="20"/>
          <w:u w:val="single"/>
        </w:rPr>
        <w:t>gain</w:t>
      </w:r>
      <w:r w:rsidRPr="0032724B">
        <w:rPr>
          <w:rFonts w:ascii="Times New Roman" w:hAnsi="Times New Roman" w:cs="Times New Roman"/>
          <w:sz w:val="20"/>
          <w:szCs w:val="20"/>
          <w:u w:val="single"/>
        </w:rPr>
        <w:t> </w:t>
      </w:r>
      <w:r>
        <w:rPr>
          <w:rFonts w:ascii="Times New Roman" w:hAnsi="Times New Roman" w:cs="Times New Roman"/>
          <w:sz w:val="20"/>
          <w:szCs w:val="20"/>
        </w:rPr>
        <w:t xml:space="preserve">(but NOT </w:t>
      </w:r>
      <w:r w:rsidRPr="0032724B">
        <w:rPr>
          <w:rFonts w:ascii="Times New Roman" w:hAnsi="Times New Roman" w:cs="Times New Roman"/>
          <w:i/>
          <w:sz w:val="20"/>
          <w:szCs w:val="20"/>
        </w:rPr>
        <w:t>loss</w:t>
      </w:r>
      <w:r w:rsidRPr="0032724B">
        <w:rPr>
          <w:rFonts w:ascii="Times New Roman" w:hAnsi="Times New Roman" w:cs="Times New Roman"/>
          <w:sz w:val="20"/>
          <w:szCs w:val="20"/>
        </w:rPr>
        <w:t>) on the</w:t>
      </w:r>
      <w:r>
        <w:rPr>
          <w:rFonts w:ascii="Times New Roman" w:hAnsi="Times New Roman" w:cs="Times New Roman"/>
          <w:sz w:val="20"/>
          <w:szCs w:val="20"/>
        </w:rPr>
        <w:t xml:space="preserve"> </w:t>
      </w:r>
      <w:r w:rsidRPr="0032724B">
        <w:rPr>
          <w:rFonts w:ascii="Times New Roman" w:hAnsi="Times New Roman" w:cs="Times New Roman"/>
          <w:sz w:val="20"/>
          <w:szCs w:val="20"/>
        </w:rPr>
        <w:t>distribution of an appreciated asset</w:t>
      </w:r>
    </w:p>
    <w:p w14:paraId="362177BA" w14:textId="2F843479" w:rsidR="003134D5" w:rsidRPr="0032724B" w:rsidRDefault="003134D5" w:rsidP="003134D5">
      <w:pPr>
        <w:pStyle w:val="NoSpacing"/>
        <w:numPr>
          <w:ilvl w:val="1"/>
          <w:numId w:val="82"/>
        </w:numPr>
        <w:rPr>
          <w:rFonts w:ascii="Times New Roman" w:hAnsi="Times New Roman" w:cs="Times New Roman"/>
          <w:sz w:val="20"/>
          <w:szCs w:val="20"/>
        </w:rPr>
      </w:pPr>
      <w:r w:rsidRPr="0032724B">
        <w:rPr>
          <w:rFonts w:ascii="Times New Roman" w:hAnsi="Times New Roman" w:cs="Times New Roman"/>
          <w:b/>
          <w:sz w:val="20"/>
          <w:szCs w:val="20"/>
        </w:rPr>
        <w:t>§ 311(b)</w:t>
      </w:r>
      <w:r w:rsidRPr="0032724B">
        <w:rPr>
          <w:rFonts w:ascii="Times New Roman" w:hAnsi="Times New Roman" w:cs="Times New Roman"/>
          <w:sz w:val="20"/>
          <w:szCs w:val="20"/>
        </w:rPr>
        <w:t xml:space="preserve"> provides for gain recognition</w:t>
      </w:r>
      <w:r>
        <w:rPr>
          <w:rFonts w:ascii="Times New Roman" w:hAnsi="Times New Roman" w:cs="Times New Roman"/>
          <w:sz w:val="20"/>
          <w:szCs w:val="20"/>
        </w:rPr>
        <w:t xml:space="preserve"> (as if it had sold the property for FMV to shareholder)</w:t>
      </w:r>
    </w:p>
    <w:p w14:paraId="3CFADFA8" w14:textId="77777777" w:rsidR="003134D5" w:rsidRPr="0032724B" w:rsidRDefault="003134D5" w:rsidP="003134D5">
      <w:pPr>
        <w:pStyle w:val="NoSpacing"/>
        <w:numPr>
          <w:ilvl w:val="1"/>
          <w:numId w:val="82"/>
        </w:numPr>
        <w:rPr>
          <w:rFonts w:ascii="Times New Roman" w:hAnsi="Times New Roman" w:cs="Times New Roman"/>
          <w:sz w:val="20"/>
          <w:szCs w:val="20"/>
        </w:rPr>
      </w:pPr>
      <w:r w:rsidRPr="0032724B">
        <w:rPr>
          <w:rFonts w:ascii="Times New Roman" w:hAnsi="Times New Roman" w:cs="Times New Roman"/>
          <w:b/>
          <w:sz w:val="20"/>
          <w:szCs w:val="20"/>
        </w:rPr>
        <w:t>§ 311(a)</w:t>
      </w:r>
      <w:r w:rsidRPr="0032724B">
        <w:rPr>
          <w:rFonts w:ascii="Times New Roman" w:hAnsi="Times New Roman" w:cs="Times New Roman"/>
          <w:sz w:val="20"/>
          <w:szCs w:val="20"/>
        </w:rPr>
        <w:t xml:space="preserve"> provides for no other recognition (including losses)</w:t>
      </w:r>
    </w:p>
    <w:p w14:paraId="7F63011A" w14:textId="77777777" w:rsidR="003134D5" w:rsidRPr="0032724B" w:rsidRDefault="003134D5" w:rsidP="003134D5">
      <w:pPr>
        <w:pStyle w:val="NoSpacing"/>
        <w:numPr>
          <w:ilvl w:val="2"/>
          <w:numId w:val="82"/>
        </w:numPr>
        <w:rPr>
          <w:rFonts w:ascii="Times New Roman" w:hAnsi="Times New Roman" w:cs="Times New Roman"/>
          <w:sz w:val="20"/>
          <w:szCs w:val="20"/>
        </w:rPr>
      </w:pPr>
      <w:r w:rsidRPr="0032724B">
        <w:rPr>
          <w:rFonts w:ascii="Times New Roman" w:hAnsi="Times New Roman" w:cs="Times New Roman"/>
          <w:sz w:val="20"/>
          <w:szCs w:val="20"/>
        </w:rPr>
        <w:t>Note that this was the rule for gains as well before the statutory repeal of the court-created </w:t>
      </w:r>
      <w:r w:rsidRPr="0032724B">
        <w:rPr>
          <w:rFonts w:ascii="Times New Roman" w:hAnsi="Times New Roman" w:cs="Times New Roman"/>
          <w:i/>
          <w:sz w:val="20"/>
          <w:szCs w:val="20"/>
        </w:rPr>
        <w:t>General Utilities</w:t>
      </w:r>
      <w:r w:rsidRPr="0032724B">
        <w:rPr>
          <w:rFonts w:ascii="Times New Roman" w:hAnsi="Times New Roman" w:cs="Times New Roman"/>
          <w:sz w:val="20"/>
          <w:szCs w:val="20"/>
        </w:rPr>
        <w:t> doctrine</w:t>
      </w:r>
    </w:p>
    <w:p w14:paraId="142E30D1" w14:textId="77777777" w:rsidR="003134D5" w:rsidRPr="0032724B" w:rsidRDefault="003134D5" w:rsidP="003134D5">
      <w:pPr>
        <w:pStyle w:val="NoSpacing"/>
        <w:numPr>
          <w:ilvl w:val="1"/>
          <w:numId w:val="82"/>
        </w:numPr>
        <w:rPr>
          <w:rFonts w:ascii="Times New Roman" w:hAnsi="Times New Roman" w:cs="Times New Roman"/>
          <w:sz w:val="20"/>
          <w:szCs w:val="20"/>
        </w:rPr>
      </w:pPr>
      <w:r w:rsidRPr="0032724B">
        <w:rPr>
          <w:rFonts w:ascii="Times New Roman" w:hAnsi="Times New Roman" w:cs="Times New Roman"/>
          <w:b/>
          <w:sz w:val="20"/>
          <w:szCs w:val="20"/>
        </w:rPr>
        <w:t>§ 312</w:t>
      </w:r>
      <w:r w:rsidRPr="0032724B">
        <w:rPr>
          <w:rFonts w:ascii="Times New Roman" w:hAnsi="Times New Roman" w:cs="Times New Roman"/>
          <w:sz w:val="20"/>
          <w:szCs w:val="20"/>
        </w:rPr>
        <w:t xml:space="preserve"> provides for the effects on E&amp;P</w:t>
      </w:r>
    </w:p>
    <w:p w14:paraId="4B138AD5" w14:textId="77777777" w:rsidR="003134D5" w:rsidRPr="0032724B" w:rsidRDefault="003134D5" w:rsidP="003134D5">
      <w:pPr>
        <w:pStyle w:val="NoSpacing"/>
        <w:numPr>
          <w:ilvl w:val="2"/>
          <w:numId w:val="82"/>
        </w:numPr>
        <w:rPr>
          <w:rFonts w:ascii="Times New Roman" w:hAnsi="Times New Roman" w:cs="Times New Roman"/>
          <w:sz w:val="20"/>
          <w:szCs w:val="20"/>
        </w:rPr>
      </w:pPr>
      <w:r w:rsidRPr="0032724B">
        <w:rPr>
          <w:rFonts w:ascii="Times New Roman" w:hAnsi="Times New Roman" w:cs="Times New Roman"/>
          <w:sz w:val="20"/>
          <w:szCs w:val="20"/>
        </w:rPr>
        <w:t>Recognized gain is </w:t>
      </w:r>
      <w:r w:rsidRPr="003134D5">
        <w:rPr>
          <w:rFonts w:ascii="Times New Roman" w:hAnsi="Times New Roman" w:cs="Times New Roman"/>
          <w:sz w:val="20"/>
          <w:szCs w:val="20"/>
          <w:u w:val="single"/>
        </w:rPr>
        <w:t>included in E&amp;P</w:t>
      </w:r>
      <w:r w:rsidRPr="0032724B">
        <w:rPr>
          <w:rFonts w:ascii="Times New Roman" w:hAnsi="Times New Roman" w:cs="Times New Roman"/>
          <w:sz w:val="20"/>
          <w:szCs w:val="20"/>
        </w:rPr>
        <w:t>, and then</w:t>
      </w:r>
    </w:p>
    <w:p w14:paraId="47C1DD1A" w14:textId="77777777" w:rsidR="003134D5" w:rsidRPr="0032724B" w:rsidRDefault="003134D5" w:rsidP="003134D5">
      <w:pPr>
        <w:pStyle w:val="NoSpacing"/>
        <w:numPr>
          <w:ilvl w:val="2"/>
          <w:numId w:val="82"/>
        </w:numPr>
        <w:rPr>
          <w:rFonts w:ascii="Times New Roman" w:hAnsi="Times New Roman" w:cs="Times New Roman"/>
          <w:sz w:val="20"/>
          <w:szCs w:val="20"/>
        </w:rPr>
      </w:pPr>
      <w:r w:rsidRPr="0032724B">
        <w:rPr>
          <w:rFonts w:ascii="Times New Roman" w:hAnsi="Times New Roman" w:cs="Times New Roman"/>
          <w:sz w:val="20"/>
          <w:szCs w:val="20"/>
        </w:rPr>
        <w:t>Distribut</w:t>
      </w:r>
      <w:r>
        <w:rPr>
          <w:rFonts w:ascii="Times New Roman" w:hAnsi="Times New Roman" w:cs="Times New Roman"/>
          <w:sz w:val="20"/>
          <w:szCs w:val="20"/>
        </w:rPr>
        <w:t xml:space="preserve">ion </w:t>
      </w:r>
      <w:r w:rsidRPr="003134D5">
        <w:rPr>
          <w:rFonts w:ascii="Times New Roman" w:hAnsi="Times New Roman" w:cs="Times New Roman"/>
          <w:sz w:val="20"/>
          <w:szCs w:val="20"/>
          <w:u w:val="single"/>
        </w:rPr>
        <w:t>reduces E&amp;P</w:t>
      </w:r>
      <w:r w:rsidRPr="003134D5">
        <w:rPr>
          <w:rFonts w:ascii="Times New Roman" w:hAnsi="Times New Roman" w:cs="Times New Roman"/>
          <w:sz w:val="20"/>
          <w:szCs w:val="20"/>
        </w:rPr>
        <w:t xml:space="preserve"> </w:t>
      </w:r>
      <w:r>
        <w:rPr>
          <w:rFonts w:ascii="Times New Roman" w:hAnsi="Times New Roman" w:cs="Times New Roman"/>
          <w:sz w:val="20"/>
          <w:szCs w:val="20"/>
        </w:rPr>
        <w:t xml:space="preserve">by </w:t>
      </w:r>
      <w:r w:rsidRPr="003134D5">
        <w:rPr>
          <w:rFonts w:ascii="Times New Roman" w:hAnsi="Times New Roman" w:cs="Times New Roman"/>
          <w:i/>
          <w:sz w:val="20"/>
          <w:szCs w:val="20"/>
        </w:rPr>
        <w:t>lesser</w:t>
      </w:r>
      <w:r>
        <w:rPr>
          <w:rFonts w:ascii="Times New Roman" w:hAnsi="Times New Roman" w:cs="Times New Roman"/>
          <w:sz w:val="20"/>
          <w:szCs w:val="20"/>
        </w:rPr>
        <w:t xml:space="preserve"> of FMV</w:t>
      </w:r>
      <w:r w:rsidRPr="0032724B">
        <w:rPr>
          <w:rFonts w:ascii="Times New Roman" w:hAnsi="Times New Roman" w:cs="Times New Roman"/>
          <w:sz w:val="20"/>
          <w:szCs w:val="20"/>
        </w:rPr>
        <w:t xml:space="preserve"> and (post-gain recognition) basis</w:t>
      </w:r>
    </w:p>
    <w:p w14:paraId="734C1279" w14:textId="77777777" w:rsidR="003134D5" w:rsidRDefault="003134D5" w:rsidP="003134D5">
      <w:pPr>
        <w:pStyle w:val="NoSpacing"/>
        <w:numPr>
          <w:ilvl w:val="3"/>
          <w:numId w:val="82"/>
        </w:numPr>
        <w:rPr>
          <w:rFonts w:ascii="Times New Roman" w:hAnsi="Times New Roman" w:cs="Times New Roman"/>
          <w:sz w:val="20"/>
          <w:szCs w:val="20"/>
        </w:rPr>
      </w:pPr>
      <w:r w:rsidRPr="0032724B">
        <w:rPr>
          <w:rFonts w:ascii="Times New Roman" w:hAnsi="Times New Roman" w:cs="Times New Roman"/>
          <w:sz w:val="20"/>
          <w:szCs w:val="20"/>
        </w:rPr>
        <w:t xml:space="preserve">E&amp;P is </w:t>
      </w:r>
      <w:r w:rsidRPr="003134D5">
        <w:rPr>
          <w:rFonts w:ascii="Times New Roman" w:hAnsi="Times New Roman" w:cs="Times New Roman"/>
          <w:sz w:val="20"/>
          <w:szCs w:val="20"/>
          <w:u w:val="single"/>
        </w:rPr>
        <w:t>never reduced below zero</w:t>
      </w:r>
      <w:r w:rsidRPr="0032724B">
        <w:rPr>
          <w:rFonts w:ascii="Times New Roman" w:hAnsi="Times New Roman" w:cs="Times New Roman"/>
          <w:sz w:val="20"/>
          <w:szCs w:val="20"/>
        </w:rPr>
        <w:t xml:space="preserve"> by a distribution, however, because of parenthetical in </w:t>
      </w:r>
      <w:r w:rsidRPr="0032724B">
        <w:rPr>
          <w:rFonts w:ascii="Times New Roman" w:hAnsi="Times New Roman" w:cs="Times New Roman"/>
          <w:b/>
          <w:sz w:val="20"/>
          <w:szCs w:val="20"/>
        </w:rPr>
        <w:t>§ 312(a)</w:t>
      </w:r>
    </w:p>
    <w:p w14:paraId="1A0C0DE7" w14:textId="77777777" w:rsidR="003134D5" w:rsidRDefault="003134D5" w:rsidP="003134D5">
      <w:pPr>
        <w:pStyle w:val="NoSpacing"/>
        <w:rPr>
          <w:rFonts w:ascii="Times New Roman" w:hAnsi="Times New Roman" w:cs="Times New Roman"/>
          <w:sz w:val="20"/>
          <w:szCs w:val="20"/>
        </w:rPr>
      </w:pPr>
    </w:p>
    <w:p w14:paraId="50E7C977" w14:textId="77777777" w:rsidR="003134D5" w:rsidRDefault="003134D5" w:rsidP="003134D5">
      <w:pPr>
        <w:pStyle w:val="NoSpacing"/>
        <w:rPr>
          <w:rFonts w:ascii="Times New Roman" w:hAnsi="Times New Roman" w:cs="Times New Roman"/>
          <w:b/>
          <w:sz w:val="20"/>
          <w:szCs w:val="20"/>
        </w:rPr>
      </w:pPr>
      <w:r>
        <w:rPr>
          <w:rFonts w:ascii="Times New Roman" w:hAnsi="Times New Roman" w:cs="Times New Roman"/>
          <w:b/>
          <w:sz w:val="20"/>
          <w:szCs w:val="20"/>
        </w:rPr>
        <w:t>Disguised or Constructive Dividends</w:t>
      </w:r>
    </w:p>
    <w:p w14:paraId="0FE5FFB5" w14:textId="7A237613" w:rsidR="003134D5" w:rsidRDefault="003134D5" w:rsidP="003134D5">
      <w:pPr>
        <w:pStyle w:val="NoSpacing"/>
        <w:numPr>
          <w:ilvl w:val="0"/>
          <w:numId w:val="83"/>
        </w:numPr>
        <w:rPr>
          <w:rFonts w:ascii="Times New Roman" w:hAnsi="Times New Roman" w:cs="Times New Roman"/>
          <w:sz w:val="20"/>
          <w:szCs w:val="20"/>
        </w:rPr>
      </w:pPr>
      <w:r>
        <w:rPr>
          <w:rFonts w:ascii="Times New Roman" w:hAnsi="Times New Roman" w:cs="Times New Roman"/>
          <w:sz w:val="20"/>
          <w:szCs w:val="20"/>
        </w:rPr>
        <w:t xml:space="preserve">Dividend treatment is an unattractive outcome for shareholder/corporation </w:t>
      </w:r>
      <w:r w:rsidRPr="003134D5">
        <w:rPr>
          <w:rFonts w:ascii="Times New Roman" w:hAnsi="Times New Roman" w:cs="Times New Roman"/>
          <w:sz w:val="20"/>
          <w:szCs w:val="20"/>
        </w:rPr>
        <w:sym w:font="Wingdings" w:char="F0E0"/>
      </w:r>
      <w:r>
        <w:rPr>
          <w:rFonts w:ascii="Times New Roman" w:hAnsi="Times New Roman" w:cs="Times New Roman"/>
          <w:sz w:val="20"/>
          <w:szCs w:val="20"/>
        </w:rPr>
        <w:t xml:space="preserve"> taxable to SH as OI, but corp. does not get a deduction. According, TPs often try to avoid paying dividend while </w:t>
      </w:r>
      <w:r>
        <w:rPr>
          <w:rFonts w:ascii="Times New Roman" w:hAnsi="Times New Roman" w:cs="Times New Roman"/>
          <w:sz w:val="20"/>
          <w:szCs w:val="20"/>
          <w:u w:val="single"/>
        </w:rPr>
        <w:t>still pulling money out of the corporation</w:t>
      </w:r>
      <w:r>
        <w:rPr>
          <w:rFonts w:ascii="Times New Roman" w:hAnsi="Times New Roman" w:cs="Times New Roman"/>
          <w:sz w:val="20"/>
          <w:szCs w:val="20"/>
        </w:rPr>
        <w:t>:</w:t>
      </w:r>
    </w:p>
    <w:p w14:paraId="2FE6AB3A" w14:textId="044DF9A4" w:rsidR="003134D5" w:rsidRDefault="003134D5" w:rsidP="003134D5">
      <w:pPr>
        <w:pStyle w:val="NoSpacing"/>
        <w:numPr>
          <w:ilvl w:val="1"/>
          <w:numId w:val="83"/>
        </w:numPr>
        <w:rPr>
          <w:rFonts w:ascii="Times New Roman" w:hAnsi="Times New Roman" w:cs="Times New Roman"/>
          <w:sz w:val="20"/>
          <w:szCs w:val="20"/>
        </w:rPr>
      </w:pPr>
      <w:r>
        <w:rPr>
          <w:rFonts w:ascii="Times New Roman" w:hAnsi="Times New Roman" w:cs="Times New Roman"/>
          <w:sz w:val="20"/>
          <w:szCs w:val="20"/>
        </w:rPr>
        <w:t xml:space="preserve">(1) A distribution is disguised as a </w:t>
      </w:r>
      <w:r w:rsidR="00552717">
        <w:rPr>
          <w:rFonts w:ascii="Times New Roman" w:hAnsi="Times New Roman" w:cs="Times New Roman"/>
          <w:sz w:val="20"/>
          <w:szCs w:val="20"/>
        </w:rPr>
        <w:t>deductible</w:t>
      </w:r>
      <w:r>
        <w:rPr>
          <w:rFonts w:ascii="Times New Roman" w:hAnsi="Times New Roman" w:cs="Times New Roman"/>
          <w:sz w:val="20"/>
          <w:szCs w:val="20"/>
        </w:rPr>
        <w:t xml:space="preserve"> item to the corp. even though it is taxable to the SH </w:t>
      </w:r>
      <w:r w:rsidRPr="003134D5">
        <w:rPr>
          <w:rFonts w:ascii="Times New Roman" w:hAnsi="Times New Roman" w:cs="Times New Roman"/>
          <w:sz w:val="20"/>
          <w:szCs w:val="20"/>
        </w:rPr>
        <w:sym w:font="Wingdings" w:char="F0E0"/>
      </w:r>
      <w:r>
        <w:rPr>
          <w:rFonts w:ascii="Times New Roman" w:hAnsi="Times New Roman" w:cs="Times New Roman"/>
          <w:sz w:val="20"/>
          <w:szCs w:val="20"/>
        </w:rPr>
        <w:t xml:space="preserve"> e.g. excessive employee compensation</w:t>
      </w:r>
    </w:p>
    <w:p w14:paraId="32FC07D5" w14:textId="30E2C796" w:rsidR="003134D5" w:rsidRDefault="003134D5" w:rsidP="003134D5">
      <w:pPr>
        <w:pStyle w:val="NoSpacing"/>
        <w:numPr>
          <w:ilvl w:val="1"/>
          <w:numId w:val="83"/>
        </w:numPr>
        <w:rPr>
          <w:rFonts w:ascii="Times New Roman" w:hAnsi="Times New Roman" w:cs="Times New Roman"/>
          <w:sz w:val="20"/>
          <w:szCs w:val="20"/>
        </w:rPr>
      </w:pPr>
      <w:r>
        <w:rPr>
          <w:rFonts w:ascii="Times New Roman" w:hAnsi="Times New Roman" w:cs="Times New Roman"/>
          <w:sz w:val="20"/>
          <w:szCs w:val="20"/>
        </w:rPr>
        <w:t xml:space="preserve">(2) A distribution is disguised as a </w:t>
      </w:r>
      <w:r>
        <w:rPr>
          <w:rFonts w:ascii="Times New Roman" w:hAnsi="Times New Roman" w:cs="Times New Roman"/>
          <w:sz w:val="20"/>
          <w:szCs w:val="20"/>
          <w:u w:val="single"/>
        </w:rPr>
        <w:t>nontaxable receipt</w:t>
      </w:r>
      <w:r>
        <w:rPr>
          <w:rFonts w:ascii="Times New Roman" w:hAnsi="Times New Roman" w:cs="Times New Roman"/>
          <w:sz w:val="20"/>
          <w:szCs w:val="20"/>
        </w:rPr>
        <w:t xml:space="preserve"> for the SH even though corp gets no deduction </w:t>
      </w:r>
      <w:r w:rsidRPr="003134D5">
        <w:rPr>
          <w:rFonts w:ascii="Times New Roman" w:hAnsi="Times New Roman" w:cs="Times New Roman"/>
          <w:sz w:val="20"/>
          <w:szCs w:val="20"/>
        </w:rPr>
        <w:sym w:font="Wingdings" w:char="F0E0"/>
      </w:r>
      <w:r>
        <w:rPr>
          <w:rFonts w:ascii="Times New Roman" w:hAnsi="Times New Roman" w:cs="Times New Roman"/>
          <w:sz w:val="20"/>
          <w:szCs w:val="20"/>
        </w:rPr>
        <w:t xml:space="preserve"> e.g. corporate loans </w:t>
      </w:r>
    </w:p>
    <w:p w14:paraId="070F9645" w14:textId="6C24AA8E" w:rsidR="003134D5" w:rsidRPr="003134D5" w:rsidRDefault="003134D5" w:rsidP="003134D5">
      <w:pPr>
        <w:pStyle w:val="NoSpacing"/>
        <w:numPr>
          <w:ilvl w:val="1"/>
          <w:numId w:val="83"/>
        </w:numPr>
        <w:rPr>
          <w:rFonts w:ascii="Times New Roman" w:hAnsi="Times New Roman" w:cs="Times New Roman"/>
          <w:sz w:val="20"/>
          <w:szCs w:val="20"/>
        </w:rPr>
      </w:pPr>
      <w:r>
        <w:rPr>
          <w:rFonts w:ascii="Times New Roman" w:hAnsi="Times New Roman" w:cs="Times New Roman"/>
          <w:sz w:val="20"/>
          <w:szCs w:val="20"/>
        </w:rPr>
        <w:t xml:space="preserve">(3) [Less common] Corp deducts an expenditure while the SH excludes it </w:t>
      </w:r>
      <w:r w:rsidRPr="003134D5">
        <w:rPr>
          <w:rFonts w:ascii="Times New Roman" w:hAnsi="Times New Roman" w:cs="Times New Roman"/>
          <w:sz w:val="20"/>
          <w:szCs w:val="20"/>
        </w:rPr>
        <w:sym w:font="Wingdings" w:char="F0E0"/>
      </w:r>
      <w:r>
        <w:rPr>
          <w:rFonts w:ascii="Times New Roman" w:hAnsi="Times New Roman" w:cs="Times New Roman"/>
          <w:sz w:val="20"/>
          <w:szCs w:val="20"/>
        </w:rPr>
        <w:t xml:space="preserve"> e.g. corp pays SH divorce legal fees in litigation that also threatens the business </w:t>
      </w:r>
    </w:p>
    <w:p w14:paraId="6728C899" w14:textId="458D960A" w:rsidR="003134D5" w:rsidRDefault="003134D5" w:rsidP="003134D5">
      <w:pPr>
        <w:pStyle w:val="NoSpacing"/>
        <w:numPr>
          <w:ilvl w:val="0"/>
          <w:numId w:val="83"/>
        </w:numPr>
        <w:rPr>
          <w:rFonts w:ascii="Times New Roman" w:hAnsi="Times New Roman" w:cs="Times New Roman"/>
          <w:sz w:val="20"/>
          <w:szCs w:val="20"/>
        </w:rPr>
      </w:pPr>
      <w:r>
        <w:rPr>
          <w:rFonts w:ascii="Times New Roman" w:hAnsi="Times New Roman" w:cs="Times New Roman"/>
          <w:sz w:val="20"/>
          <w:szCs w:val="20"/>
        </w:rPr>
        <w:t>[</w:t>
      </w:r>
      <w:r w:rsidRPr="003134D5">
        <w:rPr>
          <w:rFonts w:ascii="Times New Roman" w:hAnsi="Times New Roman" w:cs="Times New Roman"/>
          <w:smallCaps/>
          <w:sz w:val="20"/>
          <w:szCs w:val="20"/>
        </w:rPr>
        <w:t>Constructive Dividend</w:t>
      </w:r>
      <w:r>
        <w:rPr>
          <w:rFonts w:ascii="Times New Roman" w:hAnsi="Times New Roman" w:cs="Times New Roman"/>
          <w:sz w:val="20"/>
          <w:szCs w:val="20"/>
        </w:rPr>
        <w:t xml:space="preserve">] </w:t>
      </w:r>
      <w:r>
        <w:rPr>
          <w:rFonts w:ascii="Times New Roman" w:hAnsi="Times New Roman" w:cs="Times New Roman"/>
          <w:i/>
          <w:sz w:val="20"/>
          <w:szCs w:val="20"/>
        </w:rPr>
        <w:t xml:space="preserve">Baumer v. United States </w:t>
      </w:r>
      <w:r>
        <w:rPr>
          <w:rFonts w:ascii="Times New Roman" w:hAnsi="Times New Roman" w:cs="Times New Roman"/>
          <w:sz w:val="20"/>
          <w:szCs w:val="20"/>
        </w:rPr>
        <w:t>(</w:t>
      </w:r>
      <w:r w:rsidRPr="0032724B">
        <w:rPr>
          <w:rFonts w:ascii="Times New Roman" w:hAnsi="Times New Roman" w:cs="Times New Roman"/>
          <w:sz w:val="20"/>
          <w:szCs w:val="20"/>
        </w:rPr>
        <w:t>Baumer, Sr. was the sole shareholder of Corp</w:t>
      </w:r>
      <w:r>
        <w:rPr>
          <w:rFonts w:ascii="Times New Roman" w:hAnsi="Times New Roman" w:cs="Times New Roman"/>
          <w:sz w:val="20"/>
          <w:szCs w:val="20"/>
        </w:rPr>
        <w:t xml:space="preserve">. </w:t>
      </w:r>
      <w:r w:rsidRPr="0032724B">
        <w:rPr>
          <w:rFonts w:ascii="Times New Roman" w:hAnsi="Times New Roman" w:cs="Times New Roman"/>
          <w:sz w:val="20"/>
          <w:szCs w:val="20"/>
        </w:rPr>
        <w:t>Corp granted option to buy property to Baumer, Jr.</w:t>
      </w:r>
      <w:r>
        <w:rPr>
          <w:rFonts w:ascii="Times New Roman" w:hAnsi="Times New Roman" w:cs="Times New Roman"/>
          <w:sz w:val="20"/>
          <w:szCs w:val="20"/>
        </w:rPr>
        <w:t xml:space="preserve"> </w:t>
      </w:r>
      <w:r w:rsidRPr="0032724B">
        <w:rPr>
          <w:rFonts w:ascii="Times New Roman" w:hAnsi="Times New Roman" w:cs="Times New Roman"/>
          <w:sz w:val="20"/>
          <w:szCs w:val="20"/>
        </w:rPr>
        <w:t>Terms were to pay $100,000 in exchange for property that turned out to be</w:t>
      </w:r>
      <w:r>
        <w:rPr>
          <w:rFonts w:ascii="Times New Roman" w:hAnsi="Times New Roman" w:cs="Times New Roman"/>
          <w:sz w:val="20"/>
          <w:szCs w:val="20"/>
        </w:rPr>
        <w:t xml:space="preserve"> </w:t>
      </w:r>
      <w:r w:rsidRPr="0032724B">
        <w:rPr>
          <w:rFonts w:ascii="Times New Roman" w:hAnsi="Times New Roman" w:cs="Times New Roman"/>
          <w:sz w:val="20"/>
          <w:szCs w:val="20"/>
        </w:rPr>
        <w:t>worth $250,000 a year later</w:t>
      </w:r>
      <w:r>
        <w:rPr>
          <w:rFonts w:ascii="Times New Roman" w:hAnsi="Times New Roman" w:cs="Times New Roman"/>
          <w:sz w:val="20"/>
          <w:szCs w:val="20"/>
        </w:rPr>
        <w:t xml:space="preserve">. </w:t>
      </w:r>
      <w:r w:rsidRPr="0032724B">
        <w:rPr>
          <w:rFonts w:ascii="Times New Roman" w:hAnsi="Times New Roman" w:cs="Times New Roman"/>
          <w:sz w:val="20"/>
          <w:szCs w:val="20"/>
        </w:rPr>
        <w:t>Baumer, Jr. exercised the option and sold the property for $250,000</w:t>
      </w:r>
      <w:r>
        <w:rPr>
          <w:rFonts w:ascii="Times New Roman" w:hAnsi="Times New Roman" w:cs="Times New Roman"/>
          <w:sz w:val="20"/>
          <w:szCs w:val="20"/>
        </w:rPr>
        <w:t xml:space="preserve"> </w:t>
      </w:r>
      <w:r w:rsidRPr="0032724B">
        <w:rPr>
          <w:rFonts w:ascii="Times New Roman" w:hAnsi="Times New Roman" w:cs="Times New Roman"/>
          <w:sz w:val="20"/>
          <w:szCs w:val="20"/>
        </w:rPr>
        <w:t>to a third party</w:t>
      </w:r>
      <w:r>
        <w:rPr>
          <w:rFonts w:ascii="Times New Roman" w:hAnsi="Times New Roman" w:cs="Times New Roman"/>
          <w:sz w:val="20"/>
          <w:szCs w:val="20"/>
        </w:rPr>
        <w:t xml:space="preserve">. TP says should be taxed for 150k gain </w:t>
      </w:r>
      <w:r w:rsidRPr="0032724B">
        <w:rPr>
          <w:rFonts w:ascii="Times New Roman" w:hAnsi="Times New Roman" w:cs="Times New Roman"/>
          <w:sz w:val="20"/>
          <w:szCs w:val="20"/>
        </w:rPr>
        <w:sym w:font="Wingdings" w:char="F0E0"/>
      </w:r>
      <w:r>
        <w:rPr>
          <w:rFonts w:ascii="Times New Roman" w:hAnsi="Times New Roman" w:cs="Times New Roman"/>
          <w:sz w:val="20"/>
          <w:szCs w:val="20"/>
        </w:rPr>
        <w:t xml:space="preserve"> basis of 100 in option [gift from corp], then purchase price and sale of 250k. IRS argues option should be taxed to father as constructive dividend at distribution of 150k [step 1], and under current law, corp would be taxed on 150k under 311(b) [did not exist at the time] </w:t>
      </w:r>
      <w:r w:rsidRPr="0032724B">
        <w:rPr>
          <w:rFonts w:ascii="Times New Roman" w:hAnsi="Times New Roman" w:cs="Times New Roman"/>
          <w:sz w:val="20"/>
          <w:szCs w:val="20"/>
        </w:rPr>
        <w:sym w:font="Wingdings" w:char="F0E0"/>
      </w:r>
      <w:r>
        <w:rPr>
          <w:rFonts w:ascii="Times New Roman" w:hAnsi="Times New Roman" w:cs="Times New Roman"/>
          <w:sz w:val="20"/>
          <w:szCs w:val="20"/>
        </w:rPr>
        <w:t xml:space="preserve"> the value of the option. Corp E&amp;P would the go up by 150k, then down by 150k. Also, no tax at step 2 and 3 b/c basis in option of 150k, and then pay 100k for property = 250k. Here, no 311(b), but timing and rate matter [taxed earlier, and father has higher rates]. Issue: who is right?)</w:t>
      </w:r>
    </w:p>
    <w:p w14:paraId="22A484C7" w14:textId="080DCDB0" w:rsidR="003134D5" w:rsidRDefault="003134D5" w:rsidP="003134D5">
      <w:pPr>
        <w:pStyle w:val="NoSpacing"/>
        <w:numPr>
          <w:ilvl w:val="1"/>
          <w:numId w:val="83"/>
        </w:numPr>
        <w:rPr>
          <w:rFonts w:ascii="Times New Roman" w:hAnsi="Times New Roman" w:cs="Times New Roman"/>
          <w:sz w:val="20"/>
          <w:szCs w:val="20"/>
        </w:rPr>
      </w:pPr>
      <w:r>
        <w:rPr>
          <w:rFonts w:ascii="Times New Roman" w:hAnsi="Times New Roman" w:cs="Times New Roman"/>
          <w:b/>
          <w:sz w:val="20"/>
          <w:szCs w:val="20"/>
        </w:rPr>
        <w:t>IRS.</w:t>
      </w:r>
      <w:r>
        <w:rPr>
          <w:rFonts w:ascii="Times New Roman" w:hAnsi="Times New Roman" w:cs="Times New Roman"/>
          <w:sz w:val="20"/>
          <w:szCs w:val="20"/>
        </w:rPr>
        <w:t xml:space="preserve"> </w:t>
      </w:r>
      <w:r>
        <w:rPr>
          <w:rFonts w:ascii="Times New Roman" w:hAnsi="Times New Roman" w:cs="Times New Roman"/>
          <w:i/>
          <w:sz w:val="20"/>
          <w:szCs w:val="20"/>
        </w:rPr>
        <w:t xml:space="preserve">No </w:t>
      </w:r>
      <w:r>
        <w:rPr>
          <w:rFonts w:ascii="Times New Roman" w:hAnsi="Times New Roman" w:cs="Times New Roman"/>
          <w:sz w:val="20"/>
          <w:szCs w:val="20"/>
          <w:u w:val="single"/>
        </w:rPr>
        <w:t>business purpose</w:t>
      </w:r>
      <w:r>
        <w:rPr>
          <w:rFonts w:ascii="Times New Roman" w:hAnsi="Times New Roman" w:cs="Times New Roman"/>
          <w:sz w:val="20"/>
          <w:szCs w:val="20"/>
        </w:rPr>
        <w:t xml:space="preserve"> (distributed something valuable to the son). Constructive dividend. </w:t>
      </w:r>
      <w:r>
        <w:rPr>
          <w:rFonts w:ascii="Times New Roman" w:hAnsi="Times New Roman" w:cs="Times New Roman"/>
          <w:i/>
          <w:sz w:val="20"/>
          <w:szCs w:val="20"/>
        </w:rPr>
        <w:t>Primarily</w:t>
      </w:r>
      <w:r>
        <w:rPr>
          <w:rFonts w:ascii="Times New Roman" w:hAnsi="Times New Roman" w:cs="Times New Roman"/>
          <w:sz w:val="20"/>
          <w:szCs w:val="20"/>
        </w:rPr>
        <w:t xml:space="preserve"> serves the </w:t>
      </w:r>
      <w:r>
        <w:rPr>
          <w:rFonts w:ascii="Times New Roman" w:hAnsi="Times New Roman" w:cs="Times New Roman"/>
          <w:sz w:val="20"/>
          <w:szCs w:val="20"/>
          <w:u w:val="single"/>
        </w:rPr>
        <w:t>interests of the father</w:t>
      </w:r>
      <w:r>
        <w:rPr>
          <w:rFonts w:ascii="Times New Roman" w:hAnsi="Times New Roman" w:cs="Times New Roman"/>
          <w:sz w:val="20"/>
          <w:szCs w:val="20"/>
        </w:rPr>
        <w:t xml:space="preserve">. If dress it up at business purpose, then can get away with. For closely held corporations, such transactions get </w:t>
      </w:r>
      <w:r>
        <w:rPr>
          <w:rFonts w:ascii="Times New Roman" w:hAnsi="Times New Roman" w:cs="Times New Roman"/>
          <w:b/>
          <w:i/>
          <w:sz w:val="20"/>
          <w:szCs w:val="20"/>
        </w:rPr>
        <w:t>special scrutiny</w:t>
      </w:r>
      <w:r>
        <w:rPr>
          <w:rFonts w:ascii="Times New Roman" w:hAnsi="Times New Roman" w:cs="Times New Roman"/>
          <w:sz w:val="20"/>
          <w:szCs w:val="20"/>
        </w:rPr>
        <w:t xml:space="preserve"> </w:t>
      </w:r>
      <w:r w:rsidRPr="0032724B">
        <w:rPr>
          <w:rFonts w:ascii="Times New Roman" w:hAnsi="Times New Roman" w:cs="Times New Roman"/>
          <w:sz w:val="20"/>
          <w:szCs w:val="20"/>
        </w:rPr>
        <w:sym w:font="Wingdings" w:char="F0E0"/>
      </w:r>
      <w:r>
        <w:rPr>
          <w:rFonts w:ascii="Times New Roman" w:hAnsi="Times New Roman" w:cs="Times New Roman"/>
          <w:sz w:val="20"/>
          <w:szCs w:val="20"/>
        </w:rPr>
        <w:t xml:space="preserve"> NOT entitled to the presumption that they are conducted at arm’s length. </w:t>
      </w:r>
    </w:p>
    <w:p w14:paraId="55AFE945" w14:textId="656AA016" w:rsidR="003134D5" w:rsidRDefault="003134D5" w:rsidP="003134D5">
      <w:pPr>
        <w:pStyle w:val="NoSpacing"/>
        <w:numPr>
          <w:ilvl w:val="2"/>
          <w:numId w:val="83"/>
        </w:numPr>
        <w:rPr>
          <w:rFonts w:ascii="Times New Roman" w:hAnsi="Times New Roman" w:cs="Times New Roman"/>
          <w:sz w:val="20"/>
          <w:szCs w:val="20"/>
        </w:rPr>
      </w:pPr>
      <w:r>
        <w:rPr>
          <w:rFonts w:ascii="Times New Roman" w:hAnsi="Times New Roman" w:cs="Times New Roman"/>
          <w:i/>
          <w:sz w:val="20"/>
          <w:szCs w:val="20"/>
        </w:rPr>
        <w:t>Intent</w:t>
      </w:r>
      <w:r>
        <w:rPr>
          <w:rFonts w:ascii="Times New Roman" w:hAnsi="Times New Roman" w:cs="Times New Roman"/>
          <w:sz w:val="20"/>
          <w:szCs w:val="20"/>
        </w:rPr>
        <w:t xml:space="preserve"> of the parties does NOT govern. Rather, courts look to the </w:t>
      </w:r>
      <w:r>
        <w:rPr>
          <w:rFonts w:ascii="Times New Roman" w:hAnsi="Times New Roman" w:cs="Times New Roman"/>
          <w:b/>
          <w:i/>
          <w:sz w:val="20"/>
          <w:szCs w:val="20"/>
        </w:rPr>
        <w:t>economic effect</w:t>
      </w:r>
      <w:r>
        <w:rPr>
          <w:rFonts w:ascii="Times New Roman" w:hAnsi="Times New Roman" w:cs="Times New Roman"/>
          <w:sz w:val="20"/>
          <w:szCs w:val="20"/>
        </w:rPr>
        <w:t xml:space="preserve"> of transaction. If </w:t>
      </w:r>
      <w:r>
        <w:rPr>
          <w:rFonts w:ascii="Times New Roman" w:hAnsi="Times New Roman" w:cs="Times New Roman"/>
          <w:b/>
          <w:sz w:val="20"/>
          <w:szCs w:val="20"/>
        </w:rPr>
        <w:t>“bargain sale”</w:t>
      </w:r>
      <w:r>
        <w:rPr>
          <w:rFonts w:ascii="Times New Roman" w:hAnsi="Times New Roman" w:cs="Times New Roman"/>
          <w:sz w:val="20"/>
          <w:szCs w:val="20"/>
        </w:rPr>
        <w:t xml:space="preserve"> (sell at less than FMV) </w:t>
      </w:r>
      <w:r w:rsidRPr="003134D5">
        <w:rPr>
          <w:rFonts w:ascii="Times New Roman" w:hAnsi="Times New Roman" w:cs="Times New Roman"/>
          <w:sz w:val="20"/>
          <w:szCs w:val="20"/>
        </w:rPr>
        <w:sym w:font="Wingdings" w:char="F0E0"/>
      </w:r>
      <w:r>
        <w:rPr>
          <w:rFonts w:ascii="Times New Roman" w:hAnsi="Times New Roman" w:cs="Times New Roman"/>
          <w:sz w:val="20"/>
          <w:szCs w:val="20"/>
        </w:rPr>
        <w:t xml:space="preserve"> SH receives a dividend in the amount of the difference between FMV and price paid. </w:t>
      </w:r>
    </w:p>
    <w:p w14:paraId="1C868F0D" w14:textId="77777777" w:rsidR="003134D5" w:rsidRDefault="003134D5" w:rsidP="003134D5">
      <w:pPr>
        <w:pStyle w:val="NoSpacing"/>
        <w:numPr>
          <w:ilvl w:val="2"/>
          <w:numId w:val="83"/>
        </w:numPr>
        <w:rPr>
          <w:rFonts w:ascii="Times New Roman" w:hAnsi="Times New Roman" w:cs="Times New Roman"/>
          <w:sz w:val="20"/>
          <w:szCs w:val="20"/>
        </w:rPr>
      </w:pPr>
      <w:r>
        <w:rPr>
          <w:rFonts w:ascii="Times New Roman" w:hAnsi="Times New Roman" w:cs="Times New Roman"/>
          <w:sz w:val="20"/>
          <w:szCs w:val="20"/>
        </w:rPr>
        <w:t xml:space="preserve">For valuation, use </w:t>
      </w:r>
      <w:r w:rsidRPr="0032724B">
        <w:rPr>
          <w:rFonts w:ascii="Times New Roman" w:hAnsi="Times New Roman" w:cs="Times New Roman"/>
          <w:b/>
          <w:sz w:val="20"/>
          <w:szCs w:val="20"/>
        </w:rPr>
        <w:t>“open transaction doctrine”</w:t>
      </w:r>
      <w:r>
        <w:rPr>
          <w:rFonts w:ascii="Times New Roman" w:hAnsi="Times New Roman" w:cs="Times New Roman"/>
          <w:sz w:val="20"/>
          <w:szCs w:val="20"/>
        </w:rPr>
        <w:t xml:space="preserve"> </w:t>
      </w:r>
      <w:r w:rsidRPr="0032724B">
        <w:rPr>
          <w:rFonts w:ascii="Times New Roman" w:hAnsi="Times New Roman" w:cs="Times New Roman"/>
          <w:sz w:val="20"/>
          <w:szCs w:val="20"/>
        </w:rPr>
        <w:sym w:font="Wingdings" w:char="F0E0"/>
      </w:r>
      <w:r>
        <w:rPr>
          <w:rFonts w:ascii="Times New Roman" w:hAnsi="Times New Roman" w:cs="Times New Roman"/>
          <w:sz w:val="20"/>
          <w:szCs w:val="20"/>
        </w:rPr>
        <w:t xml:space="preserve"> hard to value option, so just wait until option is exercised, and see what value there is. </w:t>
      </w:r>
    </w:p>
    <w:p w14:paraId="712AA782" w14:textId="25799D20" w:rsidR="003134D5" w:rsidRDefault="003134D5" w:rsidP="003134D5">
      <w:pPr>
        <w:pStyle w:val="NoSpacing"/>
        <w:numPr>
          <w:ilvl w:val="0"/>
          <w:numId w:val="83"/>
        </w:numPr>
        <w:rPr>
          <w:rFonts w:ascii="Times New Roman" w:hAnsi="Times New Roman" w:cs="Times New Roman"/>
          <w:sz w:val="20"/>
          <w:szCs w:val="20"/>
        </w:rPr>
      </w:pPr>
      <w:r>
        <w:rPr>
          <w:rFonts w:ascii="Times New Roman" w:hAnsi="Times New Roman" w:cs="Times New Roman"/>
          <w:sz w:val="20"/>
          <w:szCs w:val="20"/>
        </w:rPr>
        <w:t>[</w:t>
      </w:r>
      <w:r w:rsidRPr="003134D5">
        <w:rPr>
          <w:rFonts w:ascii="Times New Roman" w:hAnsi="Times New Roman" w:cs="Times New Roman"/>
          <w:smallCaps/>
          <w:sz w:val="20"/>
          <w:szCs w:val="20"/>
        </w:rPr>
        <w:t>Goods/Services Provided at Cost</w:t>
      </w:r>
      <w:r>
        <w:rPr>
          <w:rFonts w:ascii="Times New Roman" w:hAnsi="Times New Roman" w:cs="Times New Roman"/>
          <w:sz w:val="20"/>
          <w:szCs w:val="20"/>
        </w:rPr>
        <w:t xml:space="preserve">] </w:t>
      </w:r>
      <w:r>
        <w:rPr>
          <w:rFonts w:ascii="Times New Roman" w:hAnsi="Times New Roman" w:cs="Times New Roman"/>
          <w:i/>
          <w:sz w:val="20"/>
          <w:szCs w:val="20"/>
        </w:rPr>
        <w:t>Welle v. Commissioner</w:t>
      </w:r>
      <w:r>
        <w:rPr>
          <w:rFonts w:ascii="Times New Roman" w:hAnsi="Times New Roman" w:cs="Times New Roman"/>
          <w:sz w:val="20"/>
          <w:szCs w:val="20"/>
        </w:rPr>
        <w:t xml:space="preserve"> (Welle was sole shareholder of TWC corp. Welle had a house built for him. TWC did all the construction. W and his wife acted as general contractors on project. W paid all costs incurred by corporation. W did NOT, however, pay TWC its usual profit margin of 6-7%. IRS argues that that 6-7% margin was constructive dividend. Issue: dividend?)</w:t>
      </w:r>
    </w:p>
    <w:p w14:paraId="0C691280" w14:textId="39CE6183" w:rsidR="003134D5" w:rsidRDefault="003134D5" w:rsidP="003134D5">
      <w:pPr>
        <w:pStyle w:val="NoSpacing"/>
        <w:numPr>
          <w:ilvl w:val="1"/>
          <w:numId w:val="83"/>
        </w:numPr>
        <w:rPr>
          <w:rFonts w:ascii="Times New Roman" w:hAnsi="Times New Roman" w:cs="Times New Roman"/>
          <w:sz w:val="20"/>
          <w:szCs w:val="20"/>
        </w:rPr>
      </w:pPr>
      <w:r>
        <w:rPr>
          <w:rFonts w:ascii="Times New Roman" w:hAnsi="Times New Roman" w:cs="Times New Roman"/>
          <w:b/>
          <w:sz w:val="20"/>
          <w:szCs w:val="20"/>
        </w:rPr>
        <w:t>No.</w:t>
      </w:r>
      <w:r>
        <w:rPr>
          <w:rFonts w:ascii="Times New Roman" w:hAnsi="Times New Roman" w:cs="Times New Roman"/>
          <w:sz w:val="20"/>
          <w:szCs w:val="20"/>
        </w:rPr>
        <w:t xml:space="preserve"> Arrangement was NOT a vehicle for distribution of TWC’s current/accumulated E&amp;P. W simply used the corp as a conduit in paying subs and vendors and obtained some limited services from TWC employees. W fully reimbursed corp for all costs, including overhead. </w:t>
      </w:r>
    </w:p>
    <w:p w14:paraId="3D7FA0C1" w14:textId="5B490BAC" w:rsidR="003134D5" w:rsidRDefault="003134D5" w:rsidP="003134D5">
      <w:pPr>
        <w:pStyle w:val="NoSpacing"/>
        <w:numPr>
          <w:ilvl w:val="2"/>
          <w:numId w:val="83"/>
        </w:numPr>
        <w:rPr>
          <w:rFonts w:ascii="Times New Roman" w:hAnsi="Times New Roman" w:cs="Times New Roman"/>
          <w:sz w:val="20"/>
          <w:szCs w:val="20"/>
        </w:rPr>
      </w:pPr>
      <w:r>
        <w:rPr>
          <w:rFonts w:ascii="Times New Roman" w:hAnsi="Times New Roman" w:cs="Times New Roman"/>
          <w:b/>
          <w:sz w:val="20"/>
          <w:szCs w:val="20"/>
        </w:rPr>
        <w:t>Constructive dividend:</w:t>
      </w:r>
      <w:r>
        <w:rPr>
          <w:rFonts w:ascii="Times New Roman" w:hAnsi="Times New Roman" w:cs="Times New Roman"/>
          <w:sz w:val="20"/>
          <w:szCs w:val="20"/>
        </w:rPr>
        <w:t xml:space="preserve"> where corp confers an economic benefit </w:t>
      </w:r>
      <w:r>
        <w:rPr>
          <w:rFonts w:ascii="Times New Roman" w:hAnsi="Times New Roman" w:cs="Times New Roman"/>
          <w:i/>
          <w:sz w:val="20"/>
          <w:szCs w:val="20"/>
        </w:rPr>
        <w:t>without expectation</w:t>
      </w:r>
      <w:r>
        <w:rPr>
          <w:rFonts w:ascii="Times New Roman" w:hAnsi="Times New Roman" w:cs="Times New Roman"/>
          <w:sz w:val="20"/>
          <w:szCs w:val="20"/>
        </w:rPr>
        <w:t xml:space="preserve"> of repayment, even though neither SH or corp intended a dividend </w:t>
      </w:r>
      <w:r w:rsidRPr="003134D5">
        <w:rPr>
          <w:rFonts w:ascii="Times New Roman" w:hAnsi="Times New Roman" w:cs="Times New Roman"/>
          <w:sz w:val="20"/>
          <w:szCs w:val="20"/>
        </w:rPr>
        <w:sym w:font="Wingdings" w:char="F0E0"/>
      </w:r>
      <w:r>
        <w:rPr>
          <w:rFonts w:ascii="Times New Roman" w:hAnsi="Times New Roman" w:cs="Times New Roman"/>
          <w:sz w:val="20"/>
          <w:szCs w:val="20"/>
        </w:rPr>
        <w:t xml:space="preserve"> corp conferred benefit in order to distribute E&amp;P w/ no repayment </w:t>
      </w:r>
    </w:p>
    <w:p w14:paraId="35F77E1C" w14:textId="77777777" w:rsidR="003134D5" w:rsidRDefault="003134D5" w:rsidP="003134D5">
      <w:pPr>
        <w:pStyle w:val="NoSpacing"/>
        <w:numPr>
          <w:ilvl w:val="2"/>
          <w:numId w:val="83"/>
        </w:numPr>
        <w:rPr>
          <w:rFonts w:ascii="Times New Roman" w:hAnsi="Times New Roman" w:cs="Times New Roman"/>
          <w:sz w:val="20"/>
          <w:szCs w:val="20"/>
        </w:rPr>
      </w:pPr>
      <w:r>
        <w:rPr>
          <w:rFonts w:ascii="Times New Roman" w:hAnsi="Times New Roman" w:cs="Times New Roman"/>
          <w:sz w:val="20"/>
          <w:szCs w:val="20"/>
        </w:rPr>
        <w:t>TB: here, W and wife are actively engaged as contractors. So maybe 6-7% is partially from their efforts in normal cases? Court says not enough here to constructive dividend, but if the facts were changed slightly…</w:t>
      </w:r>
    </w:p>
    <w:p w14:paraId="72ADC831" w14:textId="77777777" w:rsidR="003134D5" w:rsidRDefault="003134D5" w:rsidP="003134D5">
      <w:pPr>
        <w:pStyle w:val="NoSpacing"/>
        <w:numPr>
          <w:ilvl w:val="2"/>
          <w:numId w:val="83"/>
        </w:numPr>
        <w:rPr>
          <w:rFonts w:ascii="Times New Roman" w:hAnsi="Times New Roman" w:cs="Times New Roman"/>
          <w:sz w:val="20"/>
          <w:szCs w:val="20"/>
        </w:rPr>
      </w:pPr>
      <w:r>
        <w:rPr>
          <w:rFonts w:ascii="Times New Roman" w:hAnsi="Times New Roman" w:cs="Times New Roman"/>
          <w:sz w:val="20"/>
          <w:szCs w:val="20"/>
        </w:rPr>
        <w:t xml:space="preserve">**where is this line? </w:t>
      </w:r>
    </w:p>
    <w:p w14:paraId="1C51AC5D" w14:textId="0787EBF4" w:rsidR="003134D5" w:rsidRPr="003134D5" w:rsidRDefault="003134D5" w:rsidP="003134D5">
      <w:pPr>
        <w:pStyle w:val="NoSpacing"/>
        <w:numPr>
          <w:ilvl w:val="0"/>
          <w:numId w:val="83"/>
        </w:numPr>
        <w:rPr>
          <w:rFonts w:ascii="Times New Roman" w:hAnsi="Times New Roman" w:cs="Times New Roman"/>
          <w:sz w:val="20"/>
          <w:szCs w:val="20"/>
        </w:rPr>
      </w:pPr>
      <w:r>
        <w:rPr>
          <w:rFonts w:ascii="Times New Roman" w:hAnsi="Times New Roman" w:cs="Times New Roman"/>
          <w:sz w:val="20"/>
          <w:szCs w:val="20"/>
        </w:rPr>
        <w:t xml:space="preserve">Even a bona fide loan to SH may result in a disguised dividend if the loan bears </w:t>
      </w:r>
      <w:r>
        <w:rPr>
          <w:rFonts w:ascii="Times New Roman" w:hAnsi="Times New Roman" w:cs="Times New Roman"/>
          <w:sz w:val="20"/>
          <w:szCs w:val="20"/>
          <w:u w:val="single"/>
        </w:rPr>
        <w:t>no or inadequate interest</w:t>
      </w:r>
      <w:r>
        <w:rPr>
          <w:rFonts w:ascii="Times New Roman" w:hAnsi="Times New Roman" w:cs="Times New Roman"/>
          <w:sz w:val="20"/>
          <w:szCs w:val="20"/>
        </w:rPr>
        <w:t xml:space="preserve">. </w:t>
      </w:r>
      <w:r w:rsidRPr="0032724B">
        <w:rPr>
          <w:rFonts w:ascii="Times New Roman" w:hAnsi="Times New Roman" w:cs="Times New Roman"/>
          <w:b/>
          <w:sz w:val="20"/>
          <w:szCs w:val="20"/>
        </w:rPr>
        <w:t>§</w:t>
      </w:r>
      <w:r>
        <w:rPr>
          <w:rFonts w:ascii="Times New Roman" w:hAnsi="Times New Roman" w:cs="Times New Roman"/>
          <w:b/>
          <w:sz w:val="20"/>
          <w:szCs w:val="20"/>
        </w:rPr>
        <w:t xml:space="preserve"> 7872</w:t>
      </w:r>
    </w:p>
    <w:p w14:paraId="752BEA1E" w14:textId="0B08E441" w:rsidR="003134D5" w:rsidRDefault="003134D5" w:rsidP="003134D5">
      <w:pPr>
        <w:pStyle w:val="NoSpacing"/>
        <w:numPr>
          <w:ilvl w:val="0"/>
          <w:numId w:val="83"/>
        </w:numPr>
        <w:rPr>
          <w:rFonts w:ascii="Times New Roman" w:hAnsi="Times New Roman" w:cs="Times New Roman"/>
          <w:sz w:val="20"/>
          <w:szCs w:val="20"/>
        </w:rPr>
      </w:pPr>
      <w:r>
        <w:rPr>
          <w:rFonts w:ascii="Times New Roman" w:hAnsi="Times New Roman" w:cs="Times New Roman"/>
          <w:sz w:val="20"/>
          <w:szCs w:val="20"/>
        </w:rPr>
        <w:t xml:space="preserve">Disguised dividend if a </w:t>
      </w:r>
      <w:r>
        <w:rPr>
          <w:rFonts w:ascii="Times New Roman" w:hAnsi="Times New Roman" w:cs="Times New Roman"/>
          <w:b/>
          <w:sz w:val="20"/>
          <w:szCs w:val="20"/>
        </w:rPr>
        <w:t>bargain sale/purchase</w:t>
      </w:r>
      <w:r>
        <w:rPr>
          <w:rFonts w:ascii="Times New Roman" w:hAnsi="Times New Roman" w:cs="Times New Roman"/>
          <w:sz w:val="20"/>
          <w:szCs w:val="20"/>
        </w:rPr>
        <w:t xml:space="preserve"> </w:t>
      </w:r>
    </w:p>
    <w:p w14:paraId="00384DAF" w14:textId="3F3B9325" w:rsidR="003134D5" w:rsidRDefault="003134D5" w:rsidP="003134D5">
      <w:pPr>
        <w:pStyle w:val="NoSpacing"/>
        <w:numPr>
          <w:ilvl w:val="0"/>
          <w:numId w:val="83"/>
        </w:numPr>
        <w:rPr>
          <w:rFonts w:ascii="Times New Roman" w:hAnsi="Times New Roman" w:cs="Times New Roman"/>
          <w:sz w:val="20"/>
          <w:szCs w:val="20"/>
        </w:rPr>
      </w:pPr>
      <w:r>
        <w:rPr>
          <w:rFonts w:ascii="Times New Roman" w:hAnsi="Times New Roman" w:cs="Times New Roman"/>
          <w:sz w:val="20"/>
          <w:szCs w:val="20"/>
        </w:rPr>
        <w:t>If disguised dividend via transfer between commonly controlled corporations, there is a deemed distribution to the SH from one corp followed by a deemed contribution of property/cash by the SH to the other corp</w:t>
      </w:r>
    </w:p>
    <w:p w14:paraId="6B88D45F" w14:textId="7876460A" w:rsidR="003134D5" w:rsidRDefault="003134D5" w:rsidP="003134D5">
      <w:pPr>
        <w:pStyle w:val="NoSpacing"/>
        <w:numPr>
          <w:ilvl w:val="0"/>
          <w:numId w:val="83"/>
        </w:numPr>
        <w:rPr>
          <w:rFonts w:ascii="Times New Roman" w:hAnsi="Times New Roman" w:cs="Times New Roman"/>
          <w:sz w:val="20"/>
          <w:szCs w:val="20"/>
        </w:rPr>
      </w:pPr>
      <w:r>
        <w:rPr>
          <w:rFonts w:ascii="Times New Roman" w:hAnsi="Times New Roman" w:cs="Times New Roman"/>
          <w:sz w:val="20"/>
          <w:szCs w:val="20"/>
        </w:rPr>
        <w:t xml:space="preserve">If corp pays personal expenses of SH, court will look to see if </w:t>
      </w:r>
      <w:r>
        <w:rPr>
          <w:rFonts w:ascii="Times New Roman" w:hAnsi="Times New Roman" w:cs="Times New Roman"/>
          <w:b/>
          <w:i/>
          <w:sz w:val="20"/>
          <w:szCs w:val="20"/>
        </w:rPr>
        <w:t>“primary benefit”</w:t>
      </w:r>
      <w:r>
        <w:rPr>
          <w:rFonts w:ascii="Times New Roman" w:hAnsi="Times New Roman" w:cs="Times New Roman"/>
          <w:sz w:val="20"/>
          <w:szCs w:val="20"/>
        </w:rPr>
        <w:t xml:space="preserve"> was to corp or TP. If SH </w:t>
      </w:r>
      <w:r w:rsidRPr="003134D5">
        <w:rPr>
          <w:rFonts w:ascii="Times New Roman" w:hAnsi="Times New Roman" w:cs="Times New Roman"/>
          <w:sz w:val="20"/>
          <w:szCs w:val="20"/>
        </w:rPr>
        <w:sym w:font="Wingdings" w:char="F0E0"/>
      </w:r>
      <w:r>
        <w:rPr>
          <w:rFonts w:ascii="Times New Roman" w:hAnsi="Times New Roman" w:cs="Times New Roman"/>
          <w:sz w:val="20"/>
          <w:szCs w:val="20"/>
        </w:rPr>
        <w:t xml:space="preserve"> may be treated as nondeductible disguised dividend.</w:t>
      </w:r>
    </w:p>
    <w:p w14:paraId="0C3215AD" w14:textId="1EB8F6F2" w:rsidR="003134D5" w:rsidRDefault="003134D5" w:rsidP="003134D5">
      <w:pPr>
        <w:pStyle w:val="NoSpacing"/>
        <w:numPr>
          <w:ilvl w:val="0"/>
          <w:numId w:val="83"/>
        </w:numPr>
        <w:rPr>
          <w:rFonts w:ascii="Times New Roman" w:hAnsi="Times New Roman" w:cs="Times New Roman"/>
          <w:sz w:val="20"/>
          <w:szCs w:val="20"/>
        </w:rPr>
      </w:pPr>
      <w:r>
        <w:rPr>
          <w:rFonts w:ascii="Times New Roman" w:hAnsi="Times New Roman" w:cs="Times New Roman"/>
          <w:sz w:val="20"/>
          <w:szCs w:val="20"/>
          <w:u w:val="single"/>
        </w:rPr>
        <w:t>Excessive salary</w:t>
      </w:r>
      <w:r>
        <w:rPr>
          <w:rFonts w:ascii="Times New Roman" w:hAnsi="Times New Roman" w:cs="Times New Roman"/>
          <w:sz w:val="20"/>
          <w:szCs w:val="20"/>
        </w:rPr>
        <w:t xml:space="preserve"> may re-characterized p. 142-3</w:t>
      </w:r>
    </w:p>
    <w:p w14:paraId="735EE223" w14:textId="77777777" w:rsidR="00F52B02" w:rsidRDefault="00F52B02" w:rsidP="003156E0">
      <w:pPr>
        <w:pStyle w:val="NoSpacing"/>
        <w:rPr>
          <w:rFonts w:ascii="Times New Roman" w:hAnsi="Times New Roman" w:cs="Times New Roman"/>
          <w:sz w:val="20"/>
          <w:szCs w:val="20"/>
        </w:rPr>
      </w:pPr>
    </w:p>
    <w:p w14:paraId="54085DFA" w14:textId="77777777" w:rsidR="003134D5" w:rsidRDefault="003134D5" w:rsidP="003134D5">
      <w:pPr>
        <w:pStyle w:val="NoSpacing"/>
        <w:rPr>
          <w:rFonts w:ascii="Times New Roman" w:hAnsi="Times New Roman" w:cs="Times New Roman"/>
          <w:b/>
          <w:sz w:val="20"/>
          <w:szCs w:val="20"/>
        </w:rPr>
      </w:pPr>
      <w:r>
        <w:rPr>
          <w:rFonts w:ascii="Times New Roman" w:hAnsi="Times New Roman" w:cs="Times New Roman"/>
          <w:b/>
          <w:sz w:val="20"/>
          <w:szCs w:val="20"/>
        </w:rPr>
        <w:t>Int</w:t>
      </w:r>
      <w:bookmarkStart w:id="0" w:name="_GoBack"/>
      <w:bookmarkEnd w:id="0"/>
      <w:r>
        <w:rPr>
          <w:rFonts w:ascii="Times New Roman" w:hAnsi="Times New Roman" w:cs="Times New Roman"/>
          <w:b/>
          <w:sz w:val="20"/>
          <w:szCs w:val="20"/>
        </w:rPr>
        <w:t xml:space="preserve">ercorporate Dividends </w:t>
      </w:r>
    </w:p>
    <w:p w14:paraId="600A14CA" w14:textId="77777777" w:rsidR="003134D5" w:rsidRDefault="003134D5" w:rsidP="003134D5">
      <w:pPr>
        <w:pStyle w:val="NoSpacing"/>
        <w:rPr>
          <w:rFonts w:ascii="Times New Roman" w:hAnsi="Times New Roman" w:cs="Times New Roman"/>
          <w:sz w:val="20"/>
          <w:szCs w:val="20"/>
        </w:rPr>
      </w:pPr>
      <w:r>
        <w:rPr>
          <w:rFonts w:ascii="Times New Roman" w:hAnsi="Times New Roman" w:cs="Times New Roman"/>
          <w:sz w:val="20"/>
          <w:szCs w:val="20"/>
        </w:rPr>
        <w:t>[</w:t>
      </w:r>
      <w:r w:rsidRPr="00A73702">
        <w:rPr>
          <w:rFonts w:ascii="Times New Roman" w:hAnsi="Times New Roman" w:cs="Times New Roman"/>
          <w:sz w:val="20"/>
          <w:szCs w:val="20"/>
        </w:rPr>
        <w:t xml:space="preserve">§ 243: </w:t>
      </w:r>
      <w:r w:rsidRPr="003134D5">
        <w:rPr>
          <w:rFonts w:ascii="Times New Roman" w:hAnsi="Times New Roman" w:cs="Times New Roman"/>
          <w:smallCaps/>
          <w:sz w:val="20"/>
          <w:szCs w:val="20"/>
        </w:rPr>
        <w:t>Dividends Received Deduction</w:t>
      </w:r>
      <w:r>
        <w:rPr>
          <w:rFonts w:ascii="Times New Roman" w:hAnsi="Times New Roman" w:cs="Times New Roman"/>
          <w:sz w:val="20"/>
          <w:szCs w:val="20"/>
        </w:rPr>
        <w:t>]</w:t>
      </w:r>
    </w:p>
    <w:p w14:paraId="7DCC6278" w14:textId="77777777" w:rsidR="003134D5" w:rsidRPr="00A73702" w:rsidRDefault="003134D5" w:rsidP="003134D5">
      <w:pPr>
        <w:pStyle w:val="NoSpacing"/>
        <w:numPr>
          <w:ilvl w:val="0"/>
          <w:numId w:val="84"/>
        </w:numPr>
        <w:rPr>
          <w:rFonts w:ascii="Times New Roman" w:hAnsi="Times New Roman" w:cs="Times New Roman"/>
          <w:sz w:val="20"/>
          <w:szCs w:val="20"/>
        </w:rPr>
      </w:pPr>
      <w:r w:rsidRPr="00A73702">
        <w:rPr>
          <w:rFonts w:ascii="Times New Roman" w:hAnsi="Times New Roman" w:cs="Times New Roman"/>
          <w:sz w:val="20"/>
          <w:szCs w:val="20"/>
        </w:rPr>
        <w:t>Dividends received by a corporation are deductible to a certain extent</w:t>
      </w:r>
      <w:r>
        <w:rPr>
          <w:rFonts w:ascii="Times New Roman" w:hAnsi="Times New Roman" w:cs="Times New Roman"/>
          <w:sz w:val="20"/>
          <w:szCs w:val="20"/>
        </w:rPr>
        <w:t xml:space="preserve"> – attempt to reduce burdensome cascading taxes</w:t>
      </w:r>
    </w:p>
    <w:p w14:paraId="24EA94AD" w14:textId="77777777" w:rsidR="003134D5" w:rsidRPr="00A73702" w:rsidRDefault="003134D5" w:rsidP="003134D5">
      <w:pPr>
        <w:pStyle w:val="NoSpacing"/>
        <w:numPr>
          <w:ilvl w:val="0"/>
          <w:numId w:val="84"/>
        </w:numPr>
        <w:rPr>
          <w:rFonts w:ascii="Times New Roman" w:hAnsi="Times New Roman" w:cs="Times New Roman"/>
          <w:sz w:val="20"/>
          <w:szCs w:val="20"/>
        </w:rPr>
      </w:pPr>
      <w:r w:rsidRPr="00A73702">
        <w:rPr>
          <w:rFonts w:ascii="Times New Roman" w:hAnsi="Times New Roman" w:cs="Times New Roman"/>
          <w:sz w:val="20"/>
          <w:szCs w:val="20"/>
        </w:rPr>
        <w:t>The fraction deductible is</w:t>
      </w:r>
    </w:p>
    <w:p w14:paraId="565666B8" w14:textId="77777777" w:rsidR="003134D5" w:rsidRPr="00A73702" w:rsidRDefault="003134D5" w:rsidP="003134D5">
      <w:pPr>
        <w:pStyle w:val="NoSpacing"/>
        <w:numPr>
          <w:ilvl w:val="1"/>
          <w:numId w:val="84"/>
        </w:numPr>
        <w:rPr>
          <w:rFonts w:ascii="Times New Roman" w:hAnsi="Times New Roman" w:cs="Times New Roman"/>
          <w:sz w:val="20"/>
          <w:szCs w:val="20"/>
        </w:rPr>
      </w:pPr>
      <w:r w:rsidRPr="00A73702">
        <w:rPr>
          <w:rFonts w:ascii="Times New Roman" w:hAnsi="Times New Roman" w:cs="Times New Roman"/>
          <w:sz w:val="20"/>
          <w:szCs w:val="20"/>
        </w:rPr>
        <w:t>70% for situations other than those described below (§ 243(a)(1))</w:t>
      </w:r>
    </w:p>
    <w:p w14:paraId="4BAF91AF" w14:textId="77777777" w:rsidR="003134D5" w:rsidRPr="00A73702" w:rsidRDefault="003134D5" w:rsidP="003134D5">
      <w:pPr>
        <w:pStyle w:val="NoSpacing"/>
        <w:numPr>
          <w:ilvl w:val="1"/>
          <w:numId w:val="84"/>
        </w:numPr>
        <w:rPr>
          <w:rFonts w:ascii="Times New Roman" w:hAnsi="Times New Roman" w:cs="Times New Roman"/>
          <w:sz w:val="20"/>
          <w:szCs w:val="20"/>
        </w:rPr>
      </w:pPr>
      <w:r w:rsidRPr="00A73702">
        <w:rPr>
          <w:rFonts w:ascii="Times New Roman" w:hAnsi="Times New Roman" w:cs="Times New Roman"/>
          <w:sz w:val="20"/>
          <w:szCs w:val="20"/>
        </w:rPr>
        <w:t>80% for dividends from 20%-owned corporations (§ 243(c))</w:t>
      </w:r>
    </w:p>
    <w:p w14:paraId="2974D58B" w14:textId="77777777" w:rsidR="003134D5" w:rsidRPr="00A73702" w:rsidRDefault="003134D5" w:rsidP="003134D5">
      <w:pPr>
        <w:pStyle w:val="NoSpacing"/>
        <w:numPr>
          <w:ilvl w:val="1"/>
          <w:numId w:val="84"/>
        </w:numPr>
        <w:rPr>
          <w:rFonts w:ascii="Times New Roman" w:hAnsi="Times New Roman" w:cs="Times New Roman"/>
          <w:sz w:val="20"/>
          <w:szCs w:val="20"/>
        </w:rPr>
      </w:pPr>
      <w:r w:rsidRPr="00A73702">
        <w:rPr>
          <w:rFonts w:ascii="Times New Roman" w:hAnsi="Times New Roman" w:cs="Times New Roman"/>
          <w:sz w:val="20"/>
          <w:szCs w:val="20"/>
        </w:rPr>
        <w:t>100% for dividends from either</w:t>
      </w:r>
    </w:p>
    <w:p w14:paraId="02310FB7" w14:textId="77777777" w:rsidR="003134D5" w:rsidRPr="00A73702" w:rsidRDefault="003134D5" w:rsidP="003134D5">
      <w:pPr>
        <w:pStyle w:val="NoSpacing"/>
        <w:numPr>
          <w:ilvl w:val="2"/>
          <w:numId w:val="84"/>
        </w:numPr>
        <w:rPr>
          <w:rFonts w:ascii="Times New Roman" w:hAnsi="Times New Roman" w:cs="Times New Roman"/>
          <w:sz w:val="20"/>
          <w:szCs w:val="20"/>
        </w:rPr>
      </w:pPr>
      <w:r w:rsidRPr="00A73702">
        <w:rPr>
          <w:rFonts w:ascii="Times New Roman" w:hAnsi="Times New Roman" w:cs="Times New Roman"/>
          <w:sz w:val="20"/>
          <w:szCs w:val="20"/>
        </w:rPr>
        <w:t>Small business investment company (§ 243(a)(2))</w:t>
      </w:r>
    </w:p>
    <w:p w14:paraId="2F348745" w14:textId="77777777" w:rsidR="003134D5" w:rsidRPr="00A73702" w:rsidRDefault="003134D5" w:rsidP="003134D5">
      <w:pPr>
        <w:pStyle w:val="NoSpacing"/>
        <w:numPr>
          <w:ilvl w:val="2"/>
          <w:numId w:val="84"/>
        </w:numPr>
        <w:rPr>
          <w:rFonts w:ascii="Times New Roman" w:hAnsi="Times New Roman" w:cs="Times New Roman"/>
          <w:sz w:val="20"/>
          <w:szCs w:val="20"/>
        </w:rPr>
      </w:pPr>
      <w:r w:rsidRPr="00A73702">
        <w:rPr>
          <w:rFonts w:ascii="Times New Roman" w:hAnsi="Times New Roman" w:cs="Times New Roman"/>
          <w:sz w:val="20"/>
          <w:szCs w:val="20"/>
        </w:rPr>
        <w:t>Qualifying dividends (§ 243(a)(3))</w:t>
      </w:r>
    </w:p>
    <w:p w14:paraId="0D3626DB" w14:textId="77777777" w:rsidR="003134D5" w:rsidRDefault="003134D5" w:rsidP="003134D5">
      <w:pPr>
        <w:pStyle w:val="NoSpacing"/>
        <w:numPr>
          <w:ilvl w:val="3"/>
          <w:numId w:val="84"/>
        </w:numPr>
        <w:rPr>
          <w:rFonts w:ascii="Times New Roman" w:hAnsi="Times New Roman" w:cs="Times New Roman"/>
          <w:sz w:val="20"/>
          <w:szCs w:val="20"/>
        </w:rPr>
      </w:pPr>
      <w:r w:rsidRPr="00A73702">
        <w:rPr>
          <w:rFonts w:ascii="Times New Roman" w:hAnsi="Times New Roman" w:cs="Times New Roman"/>
          <w:sz w:val="20"/>
          <w:szCs w:val="20"/>
        </w:rPr>
        <w:t>Includes dividend from affiliated group member payable out of post 1960s E&amp;</w:t>
      </w:r>
      <w:r>
        <w:rPr>
          <w:rFonts w:ascii="Times New Roman" w:hAnsi="Times New Roman" w:cs="Times New Roman"/>
          <w:sz w:val="20"/>
          <w:szCs w:val="20"/>
        </w:rPr>
        <w:t>P</w:t>
      </w:r>
    </w:p>
    <w:p w14:paraId="717D604B" w14:textId="5A6B37CE" w:rsidR="003134D5" w:rsidRDefault="003134D5" w:rsidP="003134D5">
      <w:pPr>
        <w:pStyle w:val="NoSpacing"/>
        <w:numPr>
          <w:ilvl w:val="0"/>
          <w:numId w:val="84"/>
        </w:numPr>
        <w:rPr>
          <w:rFonts w:ascii="Times New Roman" w:hAnsi="Times New Roman" w:cs="Times New Roman"/>
          <w:sz w:val="20"/>
          <w:szCs w:val="20"/>
        </w:rPr>
      </w:pPr>
      <w:r>
        <w:rPr>
          <w:rFonts w:ascii="Times New Roman" w:hAnsi="Times New Roman" w:cs="Times New Roman"/>
          <w:sz w:val="20"/>
          <w:szCs w:val="20"/>
        </w:rPr>
        <w:t>[</w:t>
      </w:r>
      <w:r w:rsidRPr="003134D5">
        <w:rPr>
          <w:rFonts w:ascii="Times New Roman" w:hAnsi="Times New Roman" w:cs="Times New Roman"/>
          <w:smallCaps/>
          <w:sz w:val="20"/>
          <w:szCs w:val="20"/>
        </w:rPr>
        <w:t>Reducing Sale Price via Dividend</w:t>
      </w:r>
      <w:r>
        <w:rPr>
          <w:rFonts w:ascii="Times New Roman" w:hAnsi="Times New Roman" w:cs="Times New Roman"/>
          <w:sz w:val="20"/>
          <w:szCs w:val="20"/>
        </w:rPr>
        <w:t xml:space="preserve">] </w:t>
      </w:r>
      <w:r>
        <w:rPr>
          <w:rFonts w:ascii="Times New Roman" w:hAnsi="Times New Roman" w:cs="Times New Roman"/>
          <w:i/>
          <w:sz w:val="20"/>
          <w:szCs w:val="20"/>
        </w:rPr>
        <w:t>Litton Industries v. Commissioner</w:t>
      </w:r>
      <w:r>
        <w:rPr>
          <w:rFonts w:ascii="Times New Roman" w:hAnsi="Times New Roman" w:cs="Times New Roman"/>
          <w:sz w:val="20"/>
          <w:szCs w:val="20"/>
        </w:rPr>
        <w:t xml:space="preserve"> (Stouffers wholly owned subsidiary of Litton. Looking to sell S. S issued $30m note to L, then went and shopped S around/considered IPO. Eventually sold S to Nestle for $75m plus value of note. Issue: was L essentially trying to get value of S prior to the sale via deductible dividend; thus taxed on 75m – basis instead of 105m – basis?)</w:t>
      </w:r>
    </w:p>
    <w:p w14:paraId="71E41B0C" w14:textId="77777777" w:rsidR="003134D5" w:rsidRDefault="003134D5" w:rsidP="003134D5">
      <w:pPr>
        <w:pStyle w:val="NoSpacing"/>
        <w:numPr>
          <w:ilvl w:val="1"/>
          <w:numId w:val="84"/>
        </w:numPr>
        <w:rPr>
          <w:rFonts w:ascii="Times New Roman" w:hAnsi="Times New Roman" w:cs="Times New Roman"/>
          <w:sz w:val="20"/>
          <w:szCs w:val="20"/>
        </w:rPr>
      </w:pPr>
      <w:r>
        <w:rPr>
          <w:rFonts w:ascii="Times New Roman" w:hAnsi="Times New Roman" w:cs="Times New Roman"/>
          <w:b/>
          <w:sz w:val="20"/>
          <w:szCs w:val="20"/>
        </w:rPr>
        <w:t>No.</w:t>
      </w:r>
      <w:r>
        <w:rPr>
          <w:rFonts w:ascii="Times New Roman" w:hAnsi="Times New Roman" w:cs="Times New Roman"/>
          <w:sz w:val="20"/>
          <w:szCs w:val="20"/>
        </w:rPr>
        <w:t xml:space="preserve"> $30m note </w:t>
      </w:r>
      <w:r>
        <w:rPr>
          <w:rFonts w:ascii="Times New Roman" w:hAnsi="Times New Roman" w:cs="Times New Roman"/>
          <w:i/>
          <w:sz w:val="20"/>
          <w:szCs w:val="20"/>
        </w:rPr>
        <w:t>was</w:t>
      </w:r>
      <w:r>
        <w:rPr>
          <w:rFonts w:ascii="Times New Roman" w:hAnsi="Times New Roman" w:cs="Times New Roman"/>
          <w:sz w:val="20"/>
          <w:szCs w:val="20"/>
        </w:rPr>
        <w:t xml:space="preserve"> a dividend. S could have raised revenue for not from </w:t>
      </w:r>
      <w:r>
        <w:rPr>
          <w:rFonts w:ascii="Times New Roman" w:hAnsi="Times New Roman" w:cs="Times New Roman"/>
          <w:sz w:val="20"/>
          <w:szCs w:val="20"/>
          <w:u w:val="single"/>
        </w:rPr>
        <w:t>other avenues</w:t>
      </w:r>
      <w:r>
        <w:rPr>
          <w:rFonts w:ascii="Times New Roman" w:hAnsi="Times New Roman" w:cs="Times New Roman"/>
          <w:sz w:val="20"/>
          <w:szCs w:val="20"/>
        </w:rPr>
        <w:t xml:space="preserve"> (borrowing/IPO), and S </w:t>
      </w:r>
      <w:r>
        <w:rPr>
          <w:rFonts w:ascii="Times New Roman" w:hAnsi="Times New Roman" w:cs="Times New Roman"/>
          <w:sz w:val="20"/>
          <w:szCs w:val="20"/>
          <w:u w:val="single"/>
        </w:rPr>
        <w:t>committed itself to dividend</w:t>
      </w:r>
      <w:r>
        <w:rPr>
          <w:rFonts w:ascii="Times New Roman" w:hAnsi="Times New Roman" w:cs="Times New Roman"/>
          <w:sz w:val="20"/>
          <w:szCs w:val="20"/>
        </w:rPr>
        <w:t xml:space="preserve"> (w/ tax consequences) </w:t>
      </w:r>
      <w:r>
        <w:rPr>
          <w:rFonts w:ascii="Times New Roman" w:hAnsi="Times New Roman" w:cs="Times New Roman"/>
          <w:b/>
          <w:i/>
          <w:sz w:val="20"/>
          <w:szCs w:val="20"/>
        </w:rPr>
        <w:t>regardless</w:t>
      </w:r>
      <w:r>
        <w:rPr>
          <w:rFonts w:ascii="Times New Roman" w:hAnsi="Times New Roman" w:cs="Times New Roman"/>
          <w:sz w:val="20"/>
          <w:szCs w:val="20"/>
        </w:rPr>
        <w:t xml:space="preserve"> of the outcome of proposed sale. Distinguished </w:t>
      </w:r>
      <w:r>
        <w:rPr>
          <w:rFonts w:ascii="Times New Roman" w:hAnsi="Times New Roman" w:cs="Times New Roman"/>
          <w:i/>
          <w:sz w:val="20"/>
          <w:szCs w:val="20"/>
        </w:rPr>
        <w:t>Waterman Steamship</w:t>
      </w:r>
      <w:r>
        <w:rPr>
          <w:rFonts w:ascii="Times New Roman" w:hAnsi="Times New Roman" w:cs="Times New Roman"/>
          <w:sz w:val="20"/>
          <w:szCs w:val="20"/>
        </w:rPr>
        <w:t xml:space="preserve"> because there, the transaction was </w:t>
      </w:r>
      <w:r>
        <w:rPr>
          <w:rFonts w:ascii="Times New Roman" w:hAnsi="Times New Roman" w:cs="Times New Roman"/>
          <w:sz w:val="20"/>
          <w:szCs w:val="20"/>
          <w:u w:val="single"/>
        </w:rPr>
        <w:t>essentially simultaneous</w:t>
      </w:r>
      <w:r>
        <w:rPr>
          <w:rFonts w:ascii="Times New Roman" w:hAnsi="Times New Roman" w:cs="Times New Roman"/>
          <w:sz w:val="20"/>
          <w:szCs w:val="20"/>
        </w:rPr>
        <w:t xml:space="preserve">. Here, sufficient uncertainty. Enough separation in time, didn’t appear to part of coordinated plan. </w:t>
      </w:r>
    </w:p>
    <w:p w14:paraId="459BB06A" w14:textId="77777777" w:rsidR="003134D5" w:rsidRDefault="003134D5" w:rsidP="003134D5">
      <w:pPr>
        <w:pStyle w:val="NoSpacing"/>
        <w:numPr>
          <w:ilvl w:val="2"/>
          <w:numId w:val="84"/>
        </w:numPr>
        <w:rPr>
          <w:rFonts w:ascii="Times New Roman" w:hAnsi="Times New Roman" w:cs="Times New Roman"/>
          <w:sz w:val="20"/>
          <w:szCs w:val="20"/>
        </w:rPr>
      </w:pPr>
      <w:r>
        <w:rPr>
          <w:rFonts w:ascii="Times New Roman" w:hAnsi="Times New Roman" w:cs="Times New Roman"/>
          <w:sz w:val="20"/>
          <w:szCs w:val="20"/>
        </w:rPr>
        <w:t xml:space="preserve">Well established that a TP is </w:t>
      </w:r>
      <w:r>
        <w:rPr>
          <w:rFonts w:ascii="Times New Roman" w:hAnsi="Times New Roman" w:cs="Times New Roman"/>
          <w:i/>
          <w:sz w:val="20"/>
          <w:szCs w:val="20"/>
        </w:rPr>
        <w:t>entitled</w:t>
      </w:r>
      <w:r>
        <w:rPr>
          <w:rFonts w:ascii="Times New Roman" w:hAnsi="Times New Roman" w:cs="Times New Roman"/>
          <w:sz w:val="20"/>
          <w:szCs w:val="20"/>
        </w:rPr>
        <w:t xml:space="preserve"> to structure his affairs and transactions in order to </w:t>
      </w:r>
      <w:r>
        <w:rPr>
          <w:rFonts w:ascii="Times New Roman" w:hAnsi="Times New Roman" w:cs="Times New Roman"/>
          <w:sz w:val="20"/>
          <w:szCs w:val="20"/>
          <w:u w:val="single"/>
        </w:rPr>
        <w:t>minimize his taxes</w:t>
      </w:r>
      <w:r>
        <w:rPr>
          <w:rFonts w:ascii="Times New Roman" w:hAnsi="Times New Roman" w:cs="Times New Roman"/>
          <w:sz w:val="20"/>
          <w:szCs w:val="20"/>
        </w:rPr>
        <w:t>.</w:t>
      </w:r>
    </w:p>
    <w:p w14:paraId="30C01592" w14:textId="00CBB32B" w:rsidR="003134D5" w:rsidRDefault="003134D5" w:rsidP="003134D5">
      <w:pPr>
        <w:pStyle w:val="NoSpacing"/>
        <w:numPr>
          <w:ilvl w:val="2"/>
          <w:numId w:val="84"/>
        </w:numPr>
        <w:rPr>
          <w:rFonts w:ascii="Times New Roman" w:hAnsi="Times New Roman" w:cs="Times New Roman"/>
          <w:sz w:val="20"/>
          <w:szCs w:val="20"/>
        </w:rPr>
      </w:pPr>
      <w:r w:rsidRPr="003134D5">
        <w:rPr>
          <w:rFonts w:ascii="Times New Roman" w:hAnsi="Times New Roman" w:cs="Times New Roman"/>
          <w:sz w:val="20"/>
          <w:szCs w:val="20"/>
        </w:rPr>
        <w:t xml:space="preserve">TB: you can get significantly favorable treatment, but </w:t>
      </w:r>
      <w:r w:rsidRPr="003134D5">
        <w:rPr>
          <w:rFonts w:ascii="Times New Roman" w:hAnsi="Times New Roman" w:cs="Times New Roman"/>
          <w:i/>
          <w:sz w:val="20"/>
          <w:szCs w:val="20"/>
        </w:rPr>
        <w:t>must be careful</w:t>
      </w:r>
      <w:r w:rsidRPr="003134D5">
        <w:rPr>
          <w:rFonts w:ascii="Times New Roman" w:hAnsi="Times New Roman" w:cs="Times New Roman"/>
          <w:sz w:val="20"/>
          <w:szCs w:val="20"/>
        </w:rPr>
        <w:t>.</w:t>
      </w:r>
    </w:p>
    <w:p w14:paraId="610611F5" w14:textId="3328CBAE" w:rsidR="00A919C5" w:rsidRPr="00A919C5" w:rsidRDefault="00A919C5" w:rsidP="00A919C5">
      <w:pPr>
        <w:pStyle w:val="NoSpacing"/>
        <w:numPr>
          <w:ilvl w:val="0"/>
          <w:numId w:val="84"/>
        </w:numPr>
        <w:rPr>
          <w:rFonts w:ascii="Times New Roman" w:hAnsi="Times New Roman" w:cs="Times New Roman"/>
          <w:sz w:val="20"/>
          <w:szCs w:val="20"/>
        </w:rPr>
      </w:pPr>
      <w:r w:rsidRPr="00A919C5">
        <w:rPr>
          <w:rFonts w:ascii="Times New Roman" w:hAnsi="Times New Roman" w:cs="Times New Roman"/>
          <w:b/>
          <w:sz w:val="20"/>
          <w:szCs w:val="20"/>
        </w:rPr>
        <w:t>§ </w:t>
      </w:r>
      <w:r>
        <w:rPr>
          <w:rFonts w:ascii="Times New Roman" w:hAnsi="Times New Roman" w:cs="Times New Roman"/>
          <w:b/>
          <w:sz w:val="20"/>
          <w:szCs w:val="20"/>
        </w:rPr>
        <w:t xml:space="preserve">1059: </w:t>
      </w:r>
      <w:r>
        <w:rPr>
          <w:rFonts w:ascii="Times New Roman" w:hAnsi="Times New Roman" w:cs="Times New Roman"/>
          <w:sz w:val="20"/>
          <w:szCs w:val="20"/>
        </w:rPr>
        <w:t xml:space="preserve">mandates a basis reduction for corporate SH in their stock on receipt of </w:t>
      </w:r>
      <w:r>
        <w:rPr>
          <w:rFonts w:ascii="Times New Roman" w:hAnsi="Times New Roman" w:cs="Times New Roman"/>
          <w:b/>
          <w:sz w:val="20"/>
          <w:szCs w:val="20"/>
        </w:rPr>
        <w:t>“extraordinary dividends”</w:t>
      </w:r>
      <w:r>
        <w:rPr>
          <w:rFonts w:ascii="Times New Roman" w:hAnsi="Times New Roman" w:cs="Times New Roman"/>
          <w:sz w:val="20"/>
          <w:szCs w:val="20"/>
        </w:rPr>
        <w:t xml:space="preserve"> </w:t>
      </w:r>
      <w:r w:rsidRPr="00A919C5">
        <w:rPr>
          <w:rFonts w:ascii="Times New Roman" w:hAnsi="Times New Roman" w:cs="Times New Roman"/>
          <w:sz w:val="20"/>
          <w:szCs w:val="20"/>
        </w:rPr>
        <w:sym w:font="Wingdings" w:char="F0E0"/>
      </w:r>
      <w:r>
        <w:rPr>
          <w:rFonts w:ascii="Times New Roman" w:hAnsi="Times New Roman" w:cs="Times New Roman"/>
          <w:sz w:val="20"/>
          <w:szCs w:val="20"/>
        </w:rPr>
        <w:t xml:space="preserve"> includes dividends received having ex-dividend dates </w:t>
      </w:r>
      <w:r>
        <w:rPr>
          <w:rFonts w:ascii="Times New Roman" w:hAnsi="Times New Roman" w:cs="Times New Roman"/>
          <w:i/>
          <w:sz w:val="20"/>
          <w:szCs w:val="20"/>
        </w:rPr>
        <w:t>within a 365-day period</w:t>
      </w:r>
      <w:r>
        <w:rPr>
          <w:rFonts w:ascii="Times New Roman" w:hAnsi="Times New Roman" w:cs="Times New Roman"/>
          <w:sz w:val="20"/>
          <w:szCs w:val="20"/>
        </w:rPr>
        <w:t xml:space="preserve"> if in the aggregate they </w:t>
      </w:r>
      <w:r>
        <w:rPr>
          <w:rFonts w:ascii="Times New Roman" w:hAnsi="Times New Roman" w:cs="Times New Roman"/>
          <w:sz w:val="20"/>
          <w:szCs w:val="20"/>
          <w:u w:val="single"/>
        </w:rPr>
        <w:t>exceed 20% of the TPs adjusted basis in underlying stock</w:t>
      </w:r>
    </w:p>
    <w:p w14:paraId="0C3C5081" w14:textId="77777777" w:rsidR="00A919C5" w:rsidRDefault="00A919C5" w:rsidP="00A919C5">
      <w:pPr>
        <w:pStyle w:val="NoSpacing"/>
        <w:rPr>
          <w:rFonts w:ascii="Times New Roman" w:hAnsi="Times New Roman" w:cs="Times New Roman"/>
          <w:sz w:val="20"/>
          <w:szCs w:val="20"/>
        </w:rPr>
      </w:pPr>
    </w:p>
    <w:p w14:paraId="0ADE81B1" w14:textId="77777777" w:rsidR="00A919C5" w:rsidRDefault="00A919C5" w:rsidP="00A919C5">
      <w:pPr>
        <w:pStyle w:val="NoSpacing"/>
        <w:rPr>
          <w:rFonts w:ascii="Times New Roman" w:hAnsi="Times New Roman" w:cs="Times New Roman"/>
          <w:b/>
          <w:sz w:val="20"/>
          <w:szCs w:val="20"/>
        </w:rPr>
      </w:pPr>
      <w:r>
        <w:rPr>
          <w:rFonts w:ascii="Times New Roman" w:hAnsi="Times New Roman" w:cs="Times New Roman"/>
          <w:b/>
          <w:sz w:val="20"/>
          <w:szCs w:val="20"/>
        </w:rPr>
        <w:t>REDEMPTIONS AND PARTIAL LIQUIDATIONS</w:t>
      </w:r>
    </w:p>
    <w:p w14:paraId="15222551" w14:textId="77777777" w:rsidR="00A919C5" w:rsidRDefault="00A919C5" w:rsidP="00A919C5">
      <w:pPr>
        <w:pStyle w:val="NoSpacing"/>
        <w:rPr>
          <w:rFonts w:ascii="Times New Roman" w:hAnsi="Times New Roman" w:cs="Times New Roman"/>
          <w:sz w:val="20"/>
          <w:szCs w:val="20"/>
        </w:rPr>
      </w:pPr>
    </w:p>
    <w:p w14:paraId="03838D76" w14:textId="77777777" w:rsidR="0087423B" w:rsidRPr="00A60849" w:rsidRDefault="0087423B" w:rsidP="0087423B">
      <w:pPr>
        <w:pStyle w:val="NoSpacing"/>
        <w:rPr>
          <w:rFonts w:ascii="Times New Roman" w:hAnsi="Times New Roman" w:cs="Times New Roman"/>
          <w:sz w:val="20"/>
          <w:szCs w:val="20"/>
        </w:rPr>
      </w:pPr>
      <w:r>
        <w:rPr>
          <w:rFonts w:ascii="Times New Roman" w:hAnsi="Times New Roman" w:cs="Times New Roman"/>
          <w:sz w:val="20"/>
          <w:szCs w:val="20"/>
        </w:rPr>
        <w:t>[</w:t>
      </w:r>
      <w:r w:rsidRPr="00A60849">
        <w:rPr>
          <w:rFonts w:ascii="Times New Roman" w:hAnsi="Times New Roman" w:cs="Times New Roman"/>
          <w:sz w:val="20"/>
          <w:szCs w:val="20"/>
        </w:rPr>
        <w:t>§ 302</w:t>
      </w:r>
      <w:r>
        <w:rPr>
          <w:rFonts w:ascii="Times New Roman" w:hAnsi="Times New Roman" w:cs="Times New Roman"/>
          <w:sz w:val="20"/>
          <w:szCs w:val="20"/>
        </w:rPr>
        <w:t>]</w:t>
      </w:r>
    </w:p>
    <w:p w14:paraId="68D6A0F6" w14:textId="77777777" w:rsidR="0087423B" w:rsidRPr="00A60849" w:rsidRDefault="0087423B" w:rsidP="0087423B">
      <w:pPr>
        <w:pStyle w:val="NoSpacing"/>
        <w:numPr>
          <w:ilvl w:val="0"/>
          <w:numId w:val="85"/>
        </w:numPr>
        <w:rPr>
          <w:rFonts w:ascii="Times New Roman" w:hAnsi="Times New Roman" w:cs="Times New Roman"/>
          <w:b/>
          <w:sz w:val="20"/>
          <w:szCs w:val="20"/>
        </w:rPr>
      </w:pPr>
      <w:r w:rsidRPr="00A60849">
        <w:rPr>
          <w:rFonts w:ascii="Times New Roman" w:hAnsi="Times New Roman" w:cs="Times New Roman"/>
          <w:b/>
          <w:sz w:val="20"/>
          <w:szCs w:val="20"/>
        </w:rPr>
        <w:t>§ 302</w:t>
      </w:r>
    </w:p>
    <w:p w14:paraId="0CE9E6F2" w14:textId="77777777" w:rsidR="0087423B" w:rsidRPr="00A60849" w:rsidRDefault="0087423B" w:rsidP="0087423B">
      <w:pPr>
        <w:pStyle w:val="NoSpacing"/>
        <w:numPr>
          <w:ilvl w:val="1"/>
          <w:numId w:val="85"/>
        </w:numPr>
        <w:rPr>
          <w:rFonts w:ascii="Times New Roman" w:hAnsi="Times New Roman" w:cs="Times New Roman"/>
          <w:sz w:val="20"/>
          <w:szCs w:val="20"/>
        </w:rPr>
      </w:pPr>
      <w:r w:rsidRPr="00A60849">
        <w:rPr>
          <w:rFonts w:ascii="Times New Roman" w:hAnsi="Times New Roman" w:cs="Times New Roman"/>
          <w:sz w:val="20"/>
          <w:szCs w:val="20"/>
        </w:rPr>
        <w:t>If stock is redeemed by a corporation, then either</w:t>
      </w:r>
    </w:p>
    <w:p w14:paraId="044D82C5" w14:textId="77777777" w:rsidR="0087423B" w:rsidRPr="00A60849" w:rsidRDefault="0087423B" w:rsidP="0087423B">
      <w:pPr>
        <w:pStyle w:val="NoSpacing"/>
        <w:numPr>
          <w:ilvl w:val="2"/>
          <w:numId w:val="85"/>
        </w:numPr>
        <w:rPr>
          <w:rFonts w:ascii="Times New Roman" w:hAnsi="Times New Roman" w:cs="Times New Roman"/>
          <w:sz w:val="20"/>
          <w:szCs w:val="20"/>
        </w:rPr>
      </w:pPr>
      <w:r w:rsidRPr="00A60849">
        <w:rPr>
          <w:rFonts w:ascii="Times New Roman" w:hAnsi="Times New Roman" w:cs="Times New Roman"/>
          <w:b/>
          <w:sz w:val="20"/>
          <w:szCs w:val="20"/>
        </w:rPr>
        <w:t>§ 302(a) </w:t>
      </w:r>
      <w:r w:rsidRPr="00A60849">
        <w:rPr>
          <w:rFonts w:ascii="Times New Roman" w:hAnsi="Times New Roman" w:cs="Times New Roman"/>
          <w:sz w:val="20"/>
          <w:szCs w:val="20"/>
        </w:rPr>
        <w:t xml:space="preserve">applies and there is </w:t>
      </w:r>
      <w:r w:rsidRPr="00A919C5">
        <w:rPr>
          <w:rFonts w:ascii="Times New Roman" w:hAnsi="Times New Roman" w:cs="Times New Roman"/>
          <w:sz w:val="20"/>
          <w:szCs w:val="20"/>
          <w:u w:val="single"/>
        </w:rPr>
        <w:t>exchange treatment</w:t>
      </w:r>
      <w:r w:rsidRPr="00A60849">
        <w:rPr>
          <w:rFonts w:ascii="Times New Roman" w:hAnsi="Times New Roman" w:cs="Times New Roman"/>
          <w:sz w:val="20"/>
          <w:szCs w:val="20"/>
        </w:rPr>
        <w:t>; or</w:t>
      </w:r>
    </w:p>
    <w:p w14:paraId="2C9E8387" w14:textId="77777777" w:rsidR="0087423B" w:rsidRDefault="0087423B" w:rsidP="0087423B">
      <w:pPr>
        <w:pStyle w:val="NoSpacing"/>
        <w:numPr>
          <w:ilvl w:val="2"/>
          <w:numId w:val="85"/>
        </w:numPr>
        <w:rPr>
          <w:rFonts w:ascii="Times New Roman" w:hAnsi="Times New Roman" w:cs="Times New Roman"/>
          <w:sz w:val="20"/>
          <w:szCs w:val="20"/>
        </w:rPr>
      </w:pPr>
      <w:r w:rsidRPr="00A60849">
        <w:rPr>
          <w:rFonts w:ascii="Times New Roman" w:hAnsi="Times New Roman" w:cs="Times New Roman"/>
          <w:b/>
          <w:sz w:val="20"/>
          <w:szCs w:val="20"/>
        </w:rPr>
        <w:t>§ 302(d)</w:t>
      </w:r>
      <w:r w:rsidRPr="00A60849">
        <w:rPr>
          <w:rFonts w:ascii="Times New Roman" w:hAnsi="Times New Roman" w:cs="Times New Roman"/>
          <w:sz w:val="20"/>
          <w:szCs w:val="20"/>
        </w:rPr>
        <w:t xml:space="preserve"> applies and the </w:t>
      </w:r>
      <w:r w:rsidRPr="00A919C5">
        <w:rPr>
          <w:rFonts w:ascii="Times New Roman" w:hAnsi="Times New Roman" w:cs="Times New Roman"/>
          <w:sz w:val="20"/>
          <w:szCs w:val="20"/>
          <w:u w:val="single"/>
        </w:rPr>
        <w:t>distributions is handled under § 301</w:t>
      </w:r>
    </w:p>
    <w:p w14:paraId="5828A237" w14:textId="02E0626B" w:rsidR="0087423B" w:rsidRPr="00A60849" w:rsidRDefault="0087423B" w:rsidP="0087423B">
      <w:pPr>
        <w:pStyle w:val="NoSpacing"/>
        <w:numPr>
          <w:ilvl w:val="3"/>
          <w:numId w:val="85"/>
        </w:numPr>
        <w:rPr>
          <w:rFonts w:ascii="Times New Roman" w:hAnsi="Times New Roman" w:cs="Times New Roman"/>
          <w:sz w:val="20"/>
          <w:szCs w:val="20"/>
        </w:rPr>
      </w:pPr>
      <w:r>
        <w:rPr>
          <w:rFonts w:ascii="Times New Roman" w:hAnsi="Times New Roman" w:cs="Times New Roman"/>
          <w:b/>
          <w:sz w:val="20"/>
          <w:szCs w:val="20"/>
        </w:rPr>
        <w:t xml:space="preserve">Redemption: </w:t>
      </w:r>
      <w:r>
        <w:rPr>
          <w:rFonts w:ascii="Times New Roman" w:hAnsi="Times New Roman" w:cs="Times New Roman"/>
          <w:sz w:val="20"/>
          <w:szCs w:val="20"/>
        </w:rPr>
        <w:t xml:space="preserve">distribution of property by a corp </w:t>
      </w:r>
      <w:r>
        <w:rPr>
          <w:rFonts w:ascii="Times New Roman" w:hAnsi="Times New Roman" w:cs="Times New Roman"/>
          <w:i/>
          <w:sz w:val="20"/>
          <w:szCs w:val="20"/>
        </w:rPr>
        <w:t>in exchange for</w:t>
      </w:r>
      <w:r w:rsidR="00E14423">
        <w:rPr>
          <w:rFonts w:ascii="Times New Roman" w:hAnsi="Times New Roman" w:cs="Times New Roman"/>
          <w:sz w:val="20"/>
          <w:szCs w:val="20"/>
        </w:rPr>
        <w:t xml:space="preserve"> its own stock </w:t>
      </w:r>
    </w:p>
    <w:p w14:paraId="29E3FF75" w14:textId="77777777" w:rsidR="0087423B" w:rsidRPr="00A60849" w:rsidRDefault="0087423B" w:rsidP="0087423B">
      <w:pPr>
        <w:pStyle w:val="NoSpacing"/>
        <w:numPr>
          <w:ilvl w:val="1"/>
          <w:numId w:val="85"/>
        </w:numPr>
        <w:rPr>
          <w:rFonts w:ascii="Times New Roman" w:hAnsi="Times New Roman" w:cs="Times New Roman"/>
          <w:sz w:val="20"/>
          <w:szCs w:val="20"/>
        </w:rPr>
      </w:pPr>
      <w:r w:rsidRPr="00A60849">
        <w:rPr>
          <w:rFonts w:ascii="Times New Roman" w:hAnsi="Times New Roman" w:cs="Times New Roman"/>
          <w:sz w:val="20"/>
          <w:szCs w:val="20"/>
        </w:rPr>
        <w:t>Exchange treatment applies in the following cases:</w:t>
      </w:r>
    </w:p>
    <w:p w14:paraId="2ACBFF6D" w14:textId="77777777" w:rsidR="0087423B" w:rsidRPr="00A60849" w:rsidRDefault="0087423B" w:rsidP="0087423B">
      <w:pPr>
        <w:pStyle w:val="NoSpacing"/>
        <w:numPr>
          <w:ilvl w:val="2"/>
          <w:numId w:val="85"/>
        </w:numPr>
        <w:rPr>
          <w:rFonts w:ascii="Times New Roman" w:hAnsi="Times New Roman" w:cs="Times New Roman"/>
          <w:sz w:val="20"/>
          <w:szCs w:val="20"/>
        </w:rPr>
      </w:pPr>
      <w:r w:rsidRPr="00A60849">
        <w:rPr>
          <w:rFonts w:ascii="Times New Roman" w:hAnsi="Times New Roman" w:cs="Times New Roman"/>
          <w:b/>
          <w:sz w:val="20"/>
          <w:szCs w:val="20"/>
        </w:rPr>
        <w:t>§ 302(b)(1) </w:t>
      </w:r>
      <w:r w:rsidRPr="00A60849">
        <w:rPr>
          <w:rFonts w:ascii="Times New Roman" w:hAnsi="Times New Roman" w:cs="Times New Roman"/>
          <w:sz w:val="20"/>
          <w:szCs w:val="20"/>
        </w:rPr>
        <w:t>– not “</w:t>
      </w:r>
      <w:r w:rsidRPr="00A919C5">
        <w:rPr>
          <w:rFonts w:ascii="Times New Roman" w:hAnsi="Times New Roman" w:cs="Times New Roman"/>
          <w:sz w:val="20"/>
          <w:szCs w:val="20"/>
          <w:u w:val="single"/>
        </w:rPr>
        <w:t>essentially equivalent </w:t>
      </w:r>
      <w:r w:rsidRPr="00A60849">
        <w:rPr>
          <w:rFonts w:ascii="Times New Roman" w:hAnsi="Times New Roman" w:cs="Times New Roman"/>
          <w:sz w:val="20"/>
          <w:szCs w:val="20"/>
        </w:rPr>
        <w:t>to a dividend”</w:t>
      </w:r>
    </w:p>
    <w:p w14:paraId="6F12BCDB" w14:textId="77777777" w:rsidR="0087423B" w:rsidRPr="00A60849" w:rsidRDefault="0087423B" w:rsidP="0087423B">
      <w:pPr>
        <w:pStyle w:val="NoSpacing"/>
        <w:numPr>
          <w:ilvl w:val="2"/>
          <w:numId w:val="85"/>
        </w:numPr>
        <w:rPr>
          <w:rFonts w:ascii="Times New Roman" w:hAnsi="Times New Roman" w:cs="Times New Roman"/>
          <w:sz w:val="20"/>
          <w:szCs w:val="20"/>
        </w:rPr>
      </w:pPr>
      <w:r w:rsidRPr="00A60849">
        <w:rPr>
          <w:rFonts w:ascii="Times New Roman" w:hAnsi="Times New Roman" w:cs="Times New Roman"/>
          <w:b/>
          <w:sz w:val="20"/>
          <w:szCs w:val="20"/>
        </w:rPr>
        <w:t>§ 302(b)(2)</w:t>
      </w:r>
      <w:r w:rsidRPr="00A60849">
        <w:rPr>
          <w:rFonts w:ascii="Times New Roman" w:hAnsi="Times New Roman" w:cs="Times New Roman"/>
          <w:sz w:val="20"/>
          <w:szCs w:val="20"/>
        </w:rPr>
        <w:t xml:space="preserve"> – </w:t>
      </w:r>
      <w:r w:rsidRPr="00A919C5">
        <w:rPr>
          <w:rFonts w:ascii="Times New Roman" w:hAnsi="Times New Roman" w:cs="Times New Roman"/>
          <w:sz w:val="20"/>
          <w:szCs w:val="20"/>
          <w:u w:val="single"/>
        </w:rPr>
        <w:t>substantially disproportionate </w:t>
      </w:r>
      <w:r w:rsidRPr="00A60849">
        <w:rPr>
          <w:rFonts w:ascii="Times New Roman" w:hAnsi="Times New Roman" w:cs="Times New Roman"/>
          <w:sz w:val="20"/>
          <w:szCs w:val="20"/>
        </w:rPr>
        <w:t>redemption of stock</w:t>
      </w:r>
    </w:p>
    <w:p w14:paraId="3CE4099B" w14:textId="77777777" w:rsidR="0087423B" w:rsidRPr="00A60849" w:rsidRDefault="0087423B" w:rsidP="0087423B">
      <w:pPr>
        <w:pStyle w:val="NoSpacing"/>
        <w:numPr>
          <w:ilvl w:val="3"/>
          <w:numId w:val="85"/>
        </w:numPr>
        <w:rPr>
          <w:rFonts w:ascii="Times New Roman" w:hAnsi="Times New Roman" w:cs="Times New Roman"/>
          <w:sz w:val="20"/>
          <w:szCs w:val="20"/>
        </w:rPr>
      </w:pPr>
      <w:r w:rsidRPr="00A60849">
        <w:rPr>
          <w:rFonts w:ascii="Times New Roman" w:hAnsi="Times New Roman" w:cs="Times New Roman"/>
          <w:sz w:val="20"/>
          <w:szCs w:val="20"/>
        </w:rPr>
        <w:t>For this, you must reduce your interest to less than 80% of what it was before with respect to all</w:t>
      </w:r>
      <w:r>
        <w:rPr>
          <w:rFonts w:ascii="Times New Roman" w:hAnsi="Times New Roman" w:cs="Times New Roman"/>
          <w:sz w:val="20"/>
          <w:szCs w:val="20"/>
        </w:rPr>
        <w:t xml:space="preserve"> </w:t>
      </w:r>
      <w:r w:rsidRPr="00A60849">
        <w:rPr>
          <w:rFonts w:ascii="Times New Roman" w:hAnsi="Times New Roman" w:cs="Times New Roman"/>
          <w:sz w:val="20"/>
          <w:szCs w:val="20"/>
        </w:rPr>
        <w:t>voting stock, and also less than 80% with respect to all common stock</w:t>
      </w:r>
    </w:p>
    <w:p w14:paraId="13515674" w14:textId="77777777" w:rsidR="0087423B" w:rsidRPr="00A60849" w:rsidRDefault="0087423B" w:rsidP="0087423B">
      <w:pPr>
        <w:pStyle w:val="NoSpacing"/>
        <w:numPr>
          <w:ilvl w:val="3"/>
          <w:numId w:val="85"/>
        </w:numPr>
        <w:rPr>
          <w:rFonts w:ascii="Times New Roman" w:hAnsi="Times New Roman" w:cs="Times New Roman"/>
          <w:sz w:val="20"/>
          <w:szCs w:val="20"/>
        </w:rPr>
      </w:pPr>
      <w:r w:rsidRPr="00A60849">
        <w:rPr>
          <w:rFonts w:ascii="Times New Roman" w:hAnsi="Times New Roman" w:cs="Times New Roman"/>
          <w:sz w:val="20"/>
          <w:szCs w:val="20"/>
        </w:rPr>
        <w:t>Also, you must own less than 50% of all voting power after redemption</w:t>
      </w:r>
    </w:p>
    <w:p w14:paraId="326E5D22" w14:textId="77777777" w:rsidR="0087423B" w:rsidRPr="00A60849" w:rsidRDefault="0087423B" w:rsidP="0087423B">
      <w:pPr>
        <w:pStyle w:val="NoSpacing"/>
        <w:numPr>
          <w:ilvl w:val="2"/>
          <w:numId w:val="85"/>
        </w:numPr>
        <w:rPr>
          <w:rFonts w:ascii="Times New Roman" w:hAnsi="Times New Roman" w:cs="Times New Roman"/>
          <w:sz w:val="20"/>
          <w:szCs w:val="20"/>
        </w:rPr>
      </w:pPr>
      <w:r w:rsidRPr="00A60849">
        <w:rPr>
          <w:rFonts w:ascii="Times New Roman" w:hAnsi="Times New Roman" w:cs="Times New Roman"/>
          <w:b/>
          <w:sz w:val="20"/>
          <w:szCs w:val="20"/>
        </w:rPr>
        <w:t>§ 302(b)(3)</w:t>
      </w:r>
      <w:r w:rsidRPr="00A60849">
        <w:rPr>
          <w:rFonts w:ascii="Times New Roman" w:hAnsi="Times New Roman" w:cs="Times New Roman"/>
          <w:sz w:val="20"/>
          <w:szCs w:val="20"/>
        </w:rPr>
        <w:t xml:space="preserve"> – </w:t>
      </w:r>
      <w:r w:rsidRPr="00A919C5">
        <w:rPr>
          <w:rFonts w:ascii="Times New Roman" w:hAnsi="Times New Roman" w:cs="Times New Roman"/>
          <w:sz w:val="20"/>
          <w:szCs w:val="20"/>
          <w:u w:val="single"/>
        </w:rPr>
        <w:t>termination of shareholder’s interest</w:t>
      </w:r>
    </w:p>
    <w:p w14:paraId="4EF7B5A5" w14:textId="77777777" w:rsidR="0087423B" w:rsidRDefault="0087423B" w:rsidP="0087423B">
      <w:pPr>
        <w:pStyle w:val="NoSpacing"/>
        <w:numPr>
          <w:ilvl w:val="2"/>
          <w:numId w:val="85"/>
        </w:numPr>
        <w:rPr>
          <w:rFonts w:ascii="Times New Roman" w:hAnsi="Times New Roman" w:cs="Times New Roman"/>
          <w:sz w:val="20"/>
          <w:szCs w:val="20"/>
        </w:rPr>
      </w:pPr>
      <w:r w:rsidRPr="00A60849">
        <w:rPr>
          <w:rFonts w:ascii="Times New Roman" w:hAnsi="Times New Roman" w:cs="Times New Roman"/>
          <w:b/>
          <w:sz w:val="20"/>
          <w:szCs w:val="20"/>
        </w:rPr>
        <w:t>§ 302(b)(4) </w:t>
      </w:r>
      <w:r w:rsidRPr="00A60849">
        <w:rPr>
          <w:rFonts w:ascii="Times New Roman" w:hAnsi="Times New Roman" w:cs="Times New Roman"/>
          <w:sz w:val="20"/>
          <w:szCs w:val="20"/>
        </w:rPr>
        <w:t xml:space="preserve">– redemption in </w:t>
      </w:r>
      <w:r w:rsidRPr="00A919C5">
        <w:rPr>
          <w:rFonts w:ascii="Times New Roman" w:hAnsi="Times New Roman" w:cs="Times New Roman"/>
          <w:sz w:val="20"/>
          <w:szCs w:val="20"/>
          <w:u w:val="single"/>
        </w:rPr>
        <w:t>partial liquidation to non</w:t>
      </w:r>
      <w:r>
        <w:rPr>
          <w:rFonts w:ascii="Times New Roman" w:hAnsi="Times New Roman" w:cs="Times New Roman"/>
          <w:sz w:val="20"/>
          <w:szCs w:val="20"/>
          <w:u w:val="single"/>
        </w:rPr>
        <w:t>-</w:t>
      </w:r>
      <w:r w:rsidRPr="00A919C5">
        <w:rPr>
          <w:rFonts w:ascii="Times New Roman" w:hAnsi="Times New Roman" w:cs="Times New Roman"/>
          <w:sz w:val="20"/>
          <w:szCs w:val="20"/>
          <w:u w:val="single"/>
        </w:rPr>
        <w:t>corporate shareholder</w:t>
      </w:r>
    </w:p>
    <w:p w14:paraId="1000620C" w14:textId="77777777" w:rsidR="0087423B" w:rsidRPr="00A60849" w:rsidRDefault="0087423B" w:rsidP="0087423B">
      <w:pPr>
        <w:pStyle w:val="NoSpacing"/>
        <w:numPr>
          <w:ilvl w:val="1"/>
          <w:numId w:val="85"/>
        </w:numPr>
        <w:rPr>
          <w:rFonts w:ascii="Times New Roman" w:hAnsi="Times New Roman" w:cs="Times New Roman"/>
          <w:sz w:val="20"/>
          <w:szCs w:val="20"/>
        </w:rPr>
      </w:pPr>
      <w:r>
        <w:rPr>
          <w:rFonts w:ascii="Times New Roman" w:hAnsi="Times New Roman" w:cs="Times New Roman"/>
          <w:sz w:val="20"/>
          <w:szCs w:val="20"/>
        </w:rPr>
        <w:t xml:space="preserve">Rough idea is to capture disproportionate gain to one shareholders, but need to fit it into one of the above categories </w:t>
      </w:r>
    </w:p>
    <w:p w14:paraId="79BE176F" w14:textId="77777777" w:rsidR="0087423B" w:rsidRPr="00A60849" w:rsidRDefault="0087423B" w:rsidP="0087423B">
      <w:pPr>
        <w:pStyle w:val="NoSpacing"/>
        <w:numPr>
          <w:ilvl w:val="0"/>
          <w:numId w:val="85"/>
        </w:numPr>
        <w:rPr>
          <w:rFonts w:ascii="Times New Roman" w:hAnsi="Times New Roman" w:cs="Times New Roman"/>
          <w:b/>
          <w:sz w:val="20"/>
          <w:szCs w:val="20"/>
        </w:rPr>
      </w:pPr>
      <w:r w:rsidRPr="00A60849">
        <w:rPr>
          <w:rFonts w:ascii="Times New Roman" w:hAnsi="Times New Roman" w:cs="Times New Roman"/>
          <w:b/>
          <w:sz w:val="20"/>
          <w:szCs w:val="20"/>
        </w:rPr>
        <w:t>§ 317(b)</w:t>
      </w:r>
    </w:p>
    <w:p w14:paraId="0C95FC8E" w14:textId="77777777" w:rsidR="0087423B" w:rsidRDefault="0087423B" w:rsidP="0087423B">
      <w:pPr>
        <w:pStyle w:val="NoSpacing"/>
        <w:numPr>
          <w:ilvl w:val="1"/>
          <w:numId w:val="85"/>
        </w:numPr>
        <w:rPr>
          <w:rFonts w:ascii="Times New Roman" w:hAnsi="Times New Roman" w:cs="Times New Roman"/>
          <w:sz w:val="20"/>
          <w:szCs w:val="20"/>
        </w:rPr>
      </w:pPr>
      <w:r w:rsidRPr="00A60849">
        <w:rPr>
          <w:rFonts w:ascii="Times New Roman" w:hAnsi="Times New Roman" w:cs="Times New Roman"/>
          <w:sz w:val="20"/>
          <w:szCs w:val="20"/>
        </w:rPr>
        <w:t xml:space="preserve">Defines redemption as acquisition by corp of </w:t>
      </w:r>
      <w:r w:rsidRPr="00CD3BDD">
        <w:rPr>
          <w:rFonts w:ascii="Times New Roman" w:hAnsi="Times New Roman" w:cs="Times New Roman"/>
          <w:i/>
          <w:sz w:val="20"/>
          <w:szCs w:val="20"/>
        </w:rPr>
        <w:t>its own stock</w:t>
      </w:r>
      <w:r w:rsidRPr="00A60849">
        <w:rPr>
          <w:rFonts w:ascii="Times New Roman" w:hAnsi="Times New Roman" w:cs="Times New Roman"/>
          <w:sz w:val="20"/>
          <w:szCs w:val="20"/>
        </w:rPr>
        <w:t xml:space="preserve"> in exchange for property</w:t>
      </w:r>
    </w:p>
    <w:p w14:paraId="4927590A" w14:textId="77777777" w:rsidR="00E14423" w:rsidRDefault="00E14423" w:rsidP="00E14423">
      <w:pPr>
        <w:pStyle w:val="NoSpacing"/>
        <w:rPr>
          <w:rFonts w:ascii="Times New Roman" w:hAnsi="Times New Roman" w:cs="Times New Roman"/>
          <w:sz w:val="20"/>
          <w:szCs w:val="20"/>
        </w:rPr>
      </w:pPr>
    </w:p>
    <w:p w14:paraId="65779535" w14:textId="77777777" w:rsidR="00E14423" w:rsidRDefault="00E14423" w:rsidP="00E14423">
      <w:pPr>
        <w:pStyle w:val="NoSpacing"/>
        <w:rPr>
          <w:rFonts w:ascii="Times New Roman" w:hAnsi="Times New Roman" w:cs="Times New Roman"/>
          <w:sz w:val="20"/>
          <w:szCs w:val="20"/>
        </w:rPr>
      </w:pPr>
      <w:r>
        <w:rPr>
          <w:rFonts w:ascii="Times New Roman" w:hAnsi="Times New Roman" w:cs="Times New Roman"/>
          <w:sz w:val="20"/>
          <w:szCs w:val="20"/>
        </w:rPr>
        <w:t>[</w:t>
      </w:r>
      <w:r w:rsidRPr="00A60849">
        <w:rPr>
          <w:rFonts w:ascii="Times New Roman" w:hAnsi="Times New Roman" w:cs="Times New Roman"/>
          <w:sz w:val="20"/>
          <w:szCs w:val="20"/>
        </w:rPr>
        <w:t>§ 318</w:t>
      </w:r>
      <w:r>
        <w:rPr>
          <w:rFonts w:ascii="Times New Roman" w:hAnsi="Times New Roman" w:cs="Times New Roman"/>
          <w:sz w:val="20"/>
          <w:szCs w:val="20"/>
        </w:rPr>
        <w:t xml:space="preserve"> Attribution Rules]</w:t>
      </w:r>
    </w:p>
    <w:p w14:paraId="37A40545" w14:textId="77777777" w:rsidR="00E14423" w:rsidRPr="00A60849" w:rsidRDefault="00E14423" w:rsidP="00E14423">
      <w:pPr>
        <w:pStyle w:val="NoSpacing"/>
        <w:numPr>
          <w:ilvl w:val="0"/>
          <w:numId w:val="86"/>
        </w:numPr>
        <w:rPr>
          <w:rFonts w:ascii="Times New Roman" w:hAnsi="Times New Roman" w:cs="Times New Roman"/>
          <w:b/>
          <w:sz w:val="20"/>
          <w:szCs w:val="20"/>
        </w:rPr>
      </w:pPr>
      <w:r w:rsidRPr="00A60849">
        <w:rPr>
          <w:rFonts w:ascii="Times New Roman" w:hAnsi="Times New Roman" w:cs="Times New Roman"/>
          <w:b/>
          <w:sz w:val="20"/>
          <w:szCs w:val="20"/>
        </w:rPr>
        <w:t>§ 302(c)</w:t>
      </w:r>
    </w:p>
    <w:p w14:paraId="2A6AFAF0" w14:textId="77777777" w:rsidR="00E14423" w:rsidRPr="00A60849" w:rsidRDefault="00E14423" w:rsidP="00E14423">
      <w:pPr>
        <w:pStyle w:val="NoSpacing"/>
        <w:numPr>
          <w:ilvl w:val="1"/>
          <w:numId w:val="86"/>
        </w:numPr>
        <w:rPr>
          <w:rFonts w:ascii="Times New Roman" w:hAnsi="Times New Roman" w:cs="Times New Roman"/>
          <w:sz w:val="20"/>
          <w:szCs w:val="20"/>
        </w:rPr>
      </w:pPr>
      <w:r w:rsidRPr="00A60849">
        <w:rPr>
          <w:rFonts w:ascii="Times New Roman" w:hAnsi="Times New Roman" w:cs="Times New Roman"/>
          <w:sz w:val="20"/>
          <w:szCs w:val="20"/>
        </w:rPr>
        <w:t>Applies attribution rules of </w:t>
      </w:r>
      <w:r w:rsidRPr="00A60849">
        <w:rPr>
          <w:rFonts w:ascii="Times New Roman" w:hAnsi="Times New Roman" w:cs="Times New Roman"/>
          <w:b/>
          <w:sz w:val="20"/>
          <w:szCs w:val="20"/>
        </w:rPr>
        <w:t>§ 318(a)</w:t>
      </w:r>
    </w:p>
    <w:p w14:paraId="65299EFA" w14:textId="77777777" w:rsidR="00E14423" w:rsidRPr="00A60849" w:rsidRDefault="00E14423" w:rsidP="00E14423">
      <w:pPr>
        <w:pStyle w:val="NoSpacing"/>
        <w:numPr>
          <w:ilvl w:val="1"/>
          <w:numId w:val="86"/>
        </w:numPr>
        <w:rPr>
          <w:rFonts w:ascii="Times New Roman" w:hAnsi="Times New Roman" w:cs="Times New Roman"/>
          <w:sz w:val="20"/>
          <w:szCs w:val="20"/>
        </w:rPr>
      </w:pPr>
      <w:r w:rsidRPr="00A60849">
        <w:rPr>
          <w:rFonts w:ascii="Times New Roman" w:hAnsi="Times New Roman" w:cs="Times New Roman"/>
          <w:sz w:val="20"/>
          <w:szCs w:val="20"/>
        </w:rPr>
        <w:t xml:space="preserve">There is an exception for </w:t>
      </w:r>
      <w:r w:rsidRPr="00DB6FD1">
        <w:rPr>
          <w:rFonts w:ascii="Times New Roman" w:hAnsi="Times New Roman" w:cs="Times New Roman"/>
          <w:b/>
          <w:i/>
          <w:sz w:val="20"/>
          <w:szCs w:val="20"/>
        </w:rPr>
        <w:t>family attribution</w:t>
      </w:r>
      <w:r>
        <w:rPr>
          <w:rFonts w:ascii="Times New Roman" w:hAnsi="Times New Roman" w:cs="Times New Roman"/>
          <w:sz w:val="20"/>
          <w:szCs w:val="20"/>
        </w:rPr>
        <w:t xml:space="preserve"> </w:t>
      </w:r>
      <w:r w:rsidRPr="0087423B">
        <w:rPr>
          <w:rFonts w:ascii="Times New Roman" w:hAnsi="Times New Roman" w:cs="Times New Roman"/>
          <w:b/>
          <w:sz w:val="20"/>
          <w:szCs w:val="20"/>
        </w:rPr>
        <w:t>§ 318(a)(1)</w:t>
      </w:r>
      <w:r w:rsidRPr="00A60849">
        <w:rPr>
          <w:rFonts w:ascii="Times New Roman" w:hAnsi="Times New Roman" w:cs="Times New Roman"/>
          <w:sz w:val="20"/>
          <w:szCs w:val="20"/>
        </w:rPr>
        <w:t>, if</w:t>
      </w:r>
    </w:p>
    <w:p w14:paraId="08C4DC34" w14:textId="77777777" w:rsidR="00E14423" w:rsidRDefault="00E14423" w:rsidP="00E14423">
      <w:pPr>
        <w:pStyle w:val="NoSpacing"/>
        <w:numPr>
          <w:ilvl w:val="2"/>
          <w:numId w:val="86"/>
        </w:numPr>
        <w:rPr>
          <w:rFonts w:ascii="Times New Roman" w:hAnsi="Times New Roman" w:cs="Times New Roman"/>
          <w:sz w:val="20"/>
          <w:szCs w:val="20"/>
        </w:rPr>
      </w:pPr>
      <w:r w:rsidRPr="00A60849">
        <w:rPr>
          <w:rFonts w:ascii="Times New Roman" w:hAnsi="Times New Roman" w:cs="Times New Roman"/>
          <w:sz w:val="20"/>
          <w:szCs w:val="20"/>
        </w:rPr>
        <w:t xml:space="preserve">You really have </w:t>
      </w:r>
      <w:r w:rsidRPr="00A919C5">
        <w:rPr>
          <w:rFonts w:ascii="Times New Roman" w:hAnsi="Times New Roman" w:cs="Times New Roman"/>
          <w:sz w:val="20"/>
          <w:szCs w:val="20"/>
          <w:u w:val="single"/>
        </w:rPr>
        <w:t>no interest in the corporation</w:t>
      </w:r>
      <w:r w:rsidRPr="00A60849">
        <w:rPr>
          <w:rFonts w:ascii="Times New Roman" w:hAnsi="Times New Roman" w:cs="Times New Roman"/>
          <w:sz w:val="20"/>
          <w:szCs w:val="20"/>
        </w:rPr>
        <w:t xml:space="preserve"> </w:t>
      </w:r>
      <w:r>
        <w:rPr>
          <w:rFonts w:ascii="Times New Roman" w:hAnsi="Times New Roman" w:cs="Times New Roman"/>
          <w:sz w:val="20"/>
          <w:szCs w:val="20"/>
        </w:rPr>
        <w:t xml:space="preserve">immediately after distribution </w:t>
      </w:r>
      <w:r w:rsidRPr="00A60849">
        <w:rPr>
          <w:rFonts w:ascii="Times New Roman" w:hAnsi="Times New Roman" w:cs="Times New Roman"/>
          <w:sz w:val="20"/>
          <w:szCs w:val="20"/>
        </w:rPr>
        <w:t>(including as an employee, officer, etc.)</w:t>
      </w:r>
      <w:r>
        <w:rPr>
          <w:rFonts w:ascii="Times New Roman" w:hAnsi="Times New Roman" w:cs="Times New Roman"/>
          <w:sz w:val="20"/>
          <w:szCs w:val="20"/>
        </w:rPr>
        <w:t>, other than an interest as a creditor,</w:t>
      </w:r>
      <w:r w:rsidRPr="00A60849">
        <w:rPr>
          <w:rFonts w:ascii="Times New Roman" w:hAnsi="Times New Roman" w:cs="Times New Roman"/>
          <w:sz w:val="20"/>
          <w:szCs w:val="20"/>
        </w:rPr>
        <w:t xml:space="preserve"> for</w:t>
      </w:r>
      <w:r>
        <w:rPr>
          <w:rFonts w:ascii="Times New Roman" w:hAnsi="Times New Roman" w:cs="Times New Roman"/>
          <w:sz w:val="20"/>
          <w:szCs w:val="20"/>
        </w:rPr>
        <w:t xml:space="preserve"> 10 years from date of distribution, AND</w:t>
      </w:r>
    </w:p>
    <w:p w14:paraId="03406247" w14:textId="77777777" w:rsidR="00E14423" w:rsidRDefault="00E14423" w:rsidP="00E14423">
      <w:pPr>
        <w:pStyle w:val="NoSpacing"/>
        <w:numPr>
          <w:ilvl w:val="2"/>
          <w:numId w:val="86"/>
        </w:numPr>
        <w:rPr>
          <w:rFonts w:ascii="Times New Roman" w:hAnsi="Times New Roman" w:cs="Times New Roman"/>
          <w:sz w:val="20"/>
          <w:szCs w:val="20"/>
        </w:rPr>
      </w:pPr>
      <w:r w:rsidRPr="00A60849">
        <w:rPr>
          <w:rFonts w:ascii="Times New Roman" w:hAnsi="Times New Roman" w:cs="Times New Roman"/>
          <w:sz w:val="20"/>
          <w:szCs w:val="20"/>
        </w:rPr>
        <w:t xml:space="preserve">You </w:t>
      </w:r>
      <w:r w:rsidRPr="00A919C5">
        <w:rPr>
          <w:rFonts w:ascii="Times New Roman" w:hAnsi="Times New Roman" w:cs="Times New Roman"/>
          <w:sz w:val="20"/>
          <w:szCs w:val="20"/>
          <w:u w:val="single"/>
        </w:rPr>
        <w:t>file appropriately</w:t>
      </w:r>
      <w:r w:rsidRPr="00A60849">
        <w:rPr>
          <w:rFonts w:ascii="Times New Roman" w:hAnsi="Times New Roman" w:cs="Times New Roman"/>
          <w:sz w:val="20"/>
          <w:szCs w:val="20"/>
        </w:rPr>
        <w:t xml:space="preserve"> with the government</w:t>
      </w:r>
    </w:p>
    <w:p w14:paraId="5806F7C9" w14:textId="77777777" w:rsidR="00E14423" w:rsidRPr="006322A6" w:rsidRDefault="00E14423" w:rsidP="00E14423">
      <w:pPr>
        <w:pStyle w:val="NoSpacing"/>
        <w:numPr>
          <w:ilvl w:val="3"/>
          <w:numId w:val="86"/>
        </w:numPr>
        <w:rPr>
          <w:rFonts w:ascii="Times New Roman" w:hAnsi="Times New Roman" w:cs="Times New Roman"/>
          <w:sz w:val="20"/>
          <w:szCs w:val="20"/>
        </w:rPr>
      </w:pPr>
      <w:r>
        <w:rPr>
          <w:rFonts w:ascii="Times New Roman" w:hAnsi="Times New Roman" w:cs="Times New Roman"/>
          <w:sz w:val="20"/>
          <w:szCs w:val="20"/>
        </w:rPr>
        <w:t xml:space="preserve">An independent contractor is NOT an “employee” within the meaning of </w:t>
      </w:r>
      <w:r w:rsidRPr="0087423B">
        <w:rPr>
          <w:rFonts w:ascii="Times New Roman" w:hAnsi="Times New Roman" w:cs="Times New Roman"/>
          <w:b/>
          <w:sz w:val="20"/>
          <w:szCs w:val="20"/>
        </w:rPr>
        <w:t>§</w:t>
      </w:r>
      <w:r>
        <w:rPr>
          <w:rFonts w:ascii="Times New Roman" w:hAnsi="Times New Roman" w:cs="Times New Roman"/>
          <w:b/>
          <w:sz w:val="20"/>
          <w:szCs w:val="20"/>
        </w:rPr>
        <w:t xml:space="preserve"> 302(c)(2)(a)</w:t>
      </w:r>
      <w:r>
        <w:rPr>
          <w:rFonts w:ascii="Times New Roman" w:hAnsi="Times New Roman" w:cs="Times New Roman"/>
          <w:sz w:val="20"/>
          <w:szCs w:val="20"/>
        </w:rPr>
        <w:t xml:space="preserve">. </w:t>
      </w:r>
      <w:r>
        <w:rPr>
          <w:rFonts w:ascii="Times New Roman" w:hAnsi="Times New Roman" w:cs="Times New Roman"/>
          <w:i/>
          <w:sz w:val="20"/>
          <w:szCs w:val="20"/>
        </w:rPr>
        <w:t>Lynch v. Commissioner</w:t>
      </w:r>
    </w:p>
    <w:p w14:paraId="1E5CCA7E" w14:textId="77777777" w:rsidR="00E14423" w:rsidRPr="006322A6" w:rsidRDefault="00E14423" w:rsidP="00E14423">
      <w:pPr>
        <w:pStyle w:val="NoSpacing"/>
        <w:numPr>
          <w:ilvl w:val="3"/>
          <w:numId w:val="86"/>
        </w:numPr>
        <w:rPr>
          <w:rFonts w:ascii="Times New Roman" w:hAnsi="Times New Roman" w:cs="Times New Roman"/>
          <w:sz w:val="20"/>
          <w:szCs w:val="20"/>
        </w:rPr>
      </w:pPr>
      <w:r>
        <w:rPr>
          <w:rFonts w:ascii="Times New Roman" w:hAnsi="Times New Roman" w:cs="Times New Roman"/>
          <w:sz w:val="20"/>
          <w:szCs w:val="20"/>
        </w:rPr>
        <w:t xml:space="preserve">A </w:t>
      </w:r>
      <w:r w:rsidRPr="006322A6">
        <w:rPr>
          <w:rFonts w:ascii="Times New Roman" w:hAnsi="Times New Roman" w:cs="Times New Roman"/>
          <w:b/>
          <w:sz w:val="20"/>
          <w:szCs w:val="20"/>
        </w:rPr>
        <w:t>“creditor”</w:t>
      </w:r>
      <w:r>
        <w:rPr>
          <w:rFonts w:ascii="Times New Roman" w:hAnsi="Times New Roman" w:cs="Times New Roman"/>
          <w:sz w:val="20"/>
          <w:szCs w:val="20"/>
        </w:rPr>
        <w:t xml:space="preserve"> must have rights neither broader in scope than is necessary for the enforcement of he claim nor subordinate to the claims of general creditors. </w:t>
      </w:r>
      <w:r>
        <w:rPr>
          <w:rFonts w:ascii="Times New Roman" w:hAnsi="Times New Roman" w:cs="Times New Roman"/>
          <w:b/>
          <w:sz w:val="20"/>
          <w:szCs w:val="20"/>
        </w:rPr>
        <w:t xml:space="preserve">Reg. </w:t>
      </w:r>
      <w:r w:rsidRPr="00A60849">
        <w:rPr>
          <w:rFonts w:ascii="Times New Roman" w:hAnsi="Times New Roman" w:cs="Times New Roman"/>
          <w:b/>
          <w:sz w:val="20"/>
          <w:szCs w:val="20"/>
        </w:rPr>
        <w:t>§</w:t>
      </w:r>
      <w:r>
        <w:rPr>
          <w:rFonts w:ascii="Times New Roman" w:hAnsi="Times New Roman" w:cs="Times New Roman"/>
          <w:b/>
          <w:sz w:val="20"/>
          <w:szCs w:val="20"/>
        </w:rPr>
        <w:t xml:space="preserve"> 1.302-4(d)</w:t>
      </w:r>
    </w:p>
    <w:p w14:paraId="68D1008A" w14:textId="77777777" w:rsidR="00E14423" w:rsidRDefault="00E14423" w:rsidP="00E14423">
      <w:pPr>
        <w:pStyle w:val="NoSpacing"/>
        <w:numPr>
          <w:ilvl w:val="3"/>
          <w:numId w:val="86"/>
        </w:numPr>
        <w:rPr>
          <w:rFonts w:ascii="Times New Roman" w:hAnsi="Times New Roman" w:cs="Times New Roman"/>
          <w:sz w:val="20"/>
          <w:szCs w:val="20"/>
        </w:rPr>
      </w:pPr>
      <w:r>
        <w:rPr>
          <w:rFonts w:ascii="Times New Roman" w:hAnsi="Times New Roman" w:cs="Times New Roman"/>
          <w:sz w:val="20"/>
          <w:szCs w:val="20"/>
        </w:rPr>
        <w:t xml:space="preserve">Retaining the legal right to vote violates </w:t>
      </w:r>
      <w:r w:rsidRPr="00A60849">
        <w:rPr>
          <w:rFonts w:ascii="Times New Roman" w:hAnsi="Times New Roman" w:cs="Times New Roman"/>
          <w:b/>
          <w:sz w:val="20"/>
          <w:szCs w:val="20"/>
        </w:rPr>
        <w:t>§</w:t>
      </w:r>
      <w:r>
        <w:rPr>
          <w:rFonts w:ascii="Times New Roman" w:hAnsi="Times New Roman" w:cs="Times New Roman"/>
          <w:b/>
          <w:sz w:val="20"/>
          <w:szCs w:val="20"/>
        </w:rPr>
        <w:t xml:space="preserve"> 302(c) </w:t>
      </w:r>
      <w:r>
        <w:rPr>
          <w:rFonts w:ascii="Times New Roman" w:hAnsi="Times New Roman" w:cs="Times New Roman"/>
          <w:sz w:val="20"/>
          <w:szCs w:val="20"/>
        </w:rPr>
        <w:t xml:space="preserve">waiver, even if TP has no equitable interest </w:t>
      </w:r>
    </w:p>
    <w:p w14:paraId="350E93E3" w14:textId="77777777" w:rsidR="00E14423" w:rsidRDefault="00E14423" w:rsidP="00E14423">
      <w:pPr>
        <w:pStyle w:val="NoSpacing"/>
        <w:numPr>
          <w:ilvl w:val="1"/>
          <w:numId w:val="86"/>
        </w:numPr>
        <w:rPr>
          <w:rFonts w:ascii="Times New Roman" w:hAnsi="Times New Roman" w:cs="Times New Roman"/>
          <w:sz w:val="20"/>
          <w:szCs w:val="20"/>
        </w:rPr>
      </w:pPr>
      <w:r>
        <w:rPr>
          <w:rFonts w:ascii="Times New Roman" w:hAnsi="Times New Roman" w:cs="Times New Roman"/>
          <w:sz w:val="20"/>
          <w:szCs w:val="20"/>
        </w:rPr>
        <w:t>The exception does NOT apply, however, if</w:t>
      </w:r>
    </w:p>
    <w:p w14:paraId="0B4C3892" w14:textId="77777777" w:rsidR="00E14423" w:rsidRPr="006322A6" w:rsidRDefault="00E14423" w:rsidP="00E14423">
      <w:pPr>
        <w:pStyle w:val="NoSpacing"/>
        <w:numPr>
          <w:ilvl w:val="2"/>
          <w:numId w:val="86"/>
        </w:numPr>
        <w:rPr>
          <w:rFonts w:ascii="Times New Roman" w:hAnsi="Times New Roman" w:cs="Times New Roman"/>
          <w:sz w:val="20"/>
          <w:szCs w:val="20"/>
        </w:rPr>
      </w:pPr>
      <w:r>
        <w:rPr>
          <w:rFonts w:ascii="Times New Roman" w:hAnsi="Times New Roman" w:cs="Times New Roman"/>
          <w:sz w:val="20"/>
          <w:szCs w:val="20"/>
        </w:rPr>
        <w:t xml:space="preserve">Any person deemed related under </w:t>
      </w:r>
      <w:r w:rsidRPr="0087423B">
        <w:rPr>
          <w:rFonts w:ascii="Times New Roman" w:hAnsi="Times New Roman" w:cs="Times New Roman"/>
          <w:b/>
          <w:sz w:val="20"/>
          <w:szCs w:val="20"/>
        </w:rPr>
        <w:t>§</w:t>
      </w:r>
      <w:r>
        <w:rPr>
          <w:rFonts w:ascii="Times New Roman" w:hAnsi="Times New Roman" w:cs="Times New Roman"/>
          <w:b/>
          <w:sz w:val="20"/>
          <w:szCs w:val="20"/>
        </w:rPr>
        <w:t xml:space="preserve"> 318 </w:t>
      </w:r>
      <w:r>
        <w:rPr>
          <w:rFonts w:ascii="Times New Roman" w:hAnsi="Times New Roman" w:cs="Times New Roman"/>
          <w:sz w:val="20"/>
          <w:szCs w:val="20"/>
        </w:rPr>
        <w:t>acquires stock within the 10 year period or at time of distribution</w:t>
      </w:r>
    </w:p>
    <w:p w14:paraId="0622E8FF" w14:textId="77777777" w:rsidR="00E14423" w:rsidRPr="0087423B" w:rsidRDefault="00E14423" w:rsidP="00E14423">
      <w:pPr>
        <w:pStyle w:val="NoSpacing"/>
        <w:numPr>
          <w:ilvl w:val="0"/>
          <w:numId w:val="86"/>
        </w:numPr>
        <w:rPr>
          <w:rFonts w:ascii="Times New Roman" w:hAnsi="Times New Roman" w:cs="Times New Roman"/>
          <w:sz w:val="20"/>
          <w:szCs w:val="20"/>
        </w:rPr>
      </w:pPr>
      <w:r w:rsidRPr="0087423B">
        <w:rPr>
          <w:rFonts w:ascii="Times New Roman" w:hAnsi="Times New Roman" w:cs="Times New Roman"/>
          <w:b/>
          <w:sz w:val="20"/>
          <w:szCs w:val="20"/>
        </w:rPr>
        <w:t xml:space="preserve">§ 318(a)(1) </w:t>
      </w:r>
      <w:r w:rsidRPr="0087423B">
        <w:rPr>
          <w:rFonts w:ascii="Times New Roman" w:hAnsi="Times New Roman" w:cs="Times New Roman"/>
          <w:sz w:val="20"/>
          <w:szCs w:val="20"/>
        </w:rPr>
        <w:t xml:space="preserve">– </w:t>
      </w:r>
      <w:r>
        <w:rPr>
          <w:rFonts w:ascii="Times New Roman" w:hAnsi="Times New Roman" w:cs="Times New Roman"/>
          <w:sz w:val="20"/>
          <w:szCs w:val="20"/>
        </w:rPr>
        <w:t xml:space="preserve">Attribution between </w:t>
      </w:r>
      <w:r>
        <w:rPr>
          <w:rFonts w:ascii="Times New Roman" w:hAnsi="Times New Roman" w:cs="Times New Roman"/>
          <w:b/>
          <w:i/>
          <w:sz w:val="20"/>
          <w:szCs w:val="20"/>
        </w:rPr>
        <w:t>family members</w:t>
      </w:r>
    </w:p>
    <w:p w14:paraId="04513BB5" w14:textId="77777777" w:rsidR="00E14423" w:rsidRPr="0087423B" w:rsidRDefault="00E14423" w:rsidP="00E14423">
      <w:pPr>
        <w:pStyle w:val="NoSpacing"/>
        <w:numPr>
          <w:ilvl w:val="1"/>
          <w:numId w:val="86"/>
        </w:numPr>
        <w:rPr>
          <w:rFonts w:ascii="Times New Roman" w:hAnsi="Times New Roman" w:cs="Times New Roman"/>
          <w:sz w:val="20"/>
          <w:szCs w:val="20"/>
        </w:rPr>
      </w:pPr>
      <w:r w:rsidRPr="0087423B">
        <w:rPr>
          <w:rFonts w:ascii="Times New Roman" w:hAnsi="Times New Roman" w:cs="Times New Roman"/>
          <w:sz w:val="20"/>
          <w:szCs w:val="20"/>
        </w:rPr>
        <w:t>Individual is attributed stock of: spouse, children, grandchildren, and parents</w:t>
      </w:r>
    </w:p>
    <w:p w14:paraId="3B6C43A7" w14:textId="77777777" w:rsidR="00E14423" w:rsidRPr="0087423B" w:rsidRDefault="00E14423" w:rsidP="00E14423">
      <w:pPr>
        <w:pStyle w:val="NoSpacing"/>
        <w:numPr>
          <w:ilvl w:val="0"/>
          <w:numId w:val="86"/>
        </w:numPr>
        <w:rPr>
          <w:rFonts w:ascii="Times New Roman" w:hAnsi="Times New Roman" w:cs="Times New Roman"/>
          <w:sz w:val="20"/>
          <w:szCs w:val="20"/>
        </w:rPr>
      </w:pPr>
      <w:r w:rsidRPr="0087423B">
        <w:rPr>
          <w:rFonts w:ascii="Times New Roman" w:hAnsi="Times New Roman" w:cs="Times New Roman"/>
          <w:b/>
          <w:sz w:val="20"/>
          <w:szCs w:val="20"/>
        </w:rPr>
        <w:t>§ 318(a)(2)</w:t>
      </w:r>
      <w:r w:rsidRPr="0087423B">
        <w:rPr>
          <w:rFonts w:ascii="Times New Roman" w:hAnsi="Times New Roman" w:cs="Times New Roman"/>
          <w:sz w:val="20"/>
          <w:szCs w:val="20"/>
        </w:rPr>
        <w:t xml:space="preserve"> – </w:t>
      </w:r>
      <w:r>
        <w:rPr>
          <w:rFonts w:ascii="Times New Roman" w:hAnsi="Times New Roman" w:cs="Times New Roman"/>
          <w:sz w:val="20"/>
          <w:szCs w:val="20"/>
        </w:rPr>
        <w:t>Atrribution FROM</w:t>
      </w:r>
      <w:r w:rsidRPr="0087423B">
        <w:rPr>
          <w:rFonts w:ascii="Times New Roman" w:hAnsi="Times New Roman" w:cs="Times New Roman"/>
          <w:sz w:val="20"/>
          <w:szCs w:val="20"/>
        </w:rPr>
        <w:t xml:space="preserve"> </w:t>
      </w:r>
      <w:r w:rsidRPr="00F33A15">
        <w:rPr>
          <w:rFonts w:ascii="Times New Roman" w:hAnsi="Times New Roman" w:cs="Times New Roman"/>
          <w:b/>
          <w:i/>
          <w:sz w:val="20"/>
          <w:szCs w:val="20"/>
        </w:rPr>
        <w:t>p’ships, estates, corps</w:t>
      </w:r>
      <w:r>
        <w:rPr>
          <w:rFonts w:ascii="Times New Roman" w:hAnsi="Times New Roman" w:cs="Times New Roman"/>
          <w:sz w:val="20"/>
          <w:szCs w:val="20"/>
        </w:rPr>
        <w:t xml:space="preserve"> TO beneficial owners</w:t>
      </w:r>
    </w:p>
    <w:p w14:paraId="436C40A6" w14:textId="77777777" w:rsidR="00E14423" w:rsidRDefault="00E14423" w:rsidP="00E14423">
      <w:pPr>
        <w:pStyle w:val="NoSpacing"/>
        <w:numPr>
          <w:ilvl w:val="1"/>
          <w:numId w:val="86"/>
        </w:numPr>
        <w:rPr>
          <w:rFonts w:ascii="Times New Roman" w:hAnsi="Times New Roman" w:cs="Times New Roman"/>
          <w:sz w:val="20"/>
          <w:szCs w:val="20"/>
        </w:rPr>
      </w:pPr>
      <w:r w:rsidRPr="0087423B">
        <w:rPr>
          <w:rFonts w:ascii="Times New Roman" w:hAnsi="Times New Roman" w:cs="Times New Roman"/>
          <w:sz w:val="20"/>
          <w:szCs w:val="20"/>
        </w:rPr>
        <w:t>Partners and beneficiaries attributed proportionate share of stoc</w:t>
      </w:r>
      <w:r>
        <w:rPr>
          <w:rFonts w:ascii="Times New Roman" w:hAnsi="Times New Roman" w:cs="Times New Roman"/>
          <w:sz w:val="20"/>
          <w:szCs w:val="20"/>
        </w:rPr>
        <w:t xml:space="preserve">k of partnerships and estates </w:t>
      </w:r>
    </w:p>
    <w:p w14:paraId="2AF8F81F" w14:textId="77777777" w:rsidR="00E14423" w:rsidRPr="0087423B" w:rsidRDefault="00E14423" w:rsidP="00E14423">
      <w:pPr>
        <w:pStyle w:val="NoSpacing"/>
        <w:numPr>
          <w:ilvl w:val="1"/>
          <w:numId w:val="86"/>
        </w:numPr>
        <w:rPr>
          <w:rFonts w:ascii="Times New Roman" w:hAnsi="Times New Roman" w:cs="Times New Roman"/>
          <w:sz w:val="20"/>
          <w:szCs w:val="20"/>
        </w:rPr>
      </w:pPr>
      <w:r w:rsidRPr="00D4137D">
        <w:rPr>
          <w:rFonts w:ascii="Times New Roman" w:hAnsi="Times New Roman" w:cs="Times New Roman"/>
          <w:i/>
          <w:sz w:val="20"/>
          <w:szCs w:val="20"/>
        </w:rPr>
        <w:t>50% shareholder</w:t>
      </w:r>
      <w:r w:rsidRPr="0087423B">
        <w:rPr>
          <w:rFonts w:ascii="Times New Roman" w:hAnsi="Times New Roman" w:cs="Times New Roman"/>
          <w:sz w:val="20"/>
          <w:szCs w:val="20"/>
        </w:rPr>
        <w:t xml:space="preserve"> (di</w:t>
      </w:r>
      <w:r>
        <w:rPr>
          <w:rFonts w:ascii="Times New Roman" w:hAnsi="Times New Roman" w:cs="Times New Roman"/>
          <w:sz w:val="20"/>
          <w:szCs w:val="20"/>
        </w:rPr>
        <w:t xml:space="preserve">rect or indirect) attributed </w:t>
      </w:r>
      <w:r>
        <w:rPr>
          <w:rFonts w:ascii="Times New Roman" w:hAnsi="Times New Roman" w:cs="Times New Roman"/>
          <w:sz w:val="20"/>
          <w:szCs w:val="20"/>
          <w:u w:val="single"/>
        </w:rPr>
        <w:t>proportionate</w:t>
      </w:r>
      <w:r w:rsidRPr="0087423B">
        <w:rPr>
          <w:rFonts w:ascii="Times New Roman" w:hAnsi="Times New Roman" w:cs="Times New Roman"/>
          <w:sz w:val="20"/>
          <w:szCs w:val="20"/>
        </w:rPr>
        <w:t xml:space="preserve"> </w:t>
      </w:r>
      <w:r>
        <w:rPr>
          <w:rFonts w:ascii="Times New Roman" w:hAnsi="Times New Roman" w:cs="Times New Roman"/>
          <w:sz w:val="20"/>
          <w:szCs w:val="20"/>
        </w:rPr>
        <w:t>(</w:t>
      </w:r>
      <w:r>
        <w:rPr>
          <w:rFonts w:ascii="Times New Roman" w:hAnsi="Times New Roman" w:cs="Times New Roman"/>
          <w:b/>
          <w:i/>
          <w:sz w:val="20"/>
          <w:szCs w:val="20"/>
        </w:rPr>
        <w:t>pro rata</w:t>
      </w:r>
      <w:r>
        <w:rPr>
          <w:rFonts w:ascii="Times New Roman" w:hAnsi="Times New Roman" w:cs="Times New Roman"/>
          <w:sz w:val="20"/>
          <w:szCs w:val="20"/>
        </w:rPr>
        <w:t xml:space="preserve">) </w:t>
      </w:r>
      <w:r w:rsidRPr="0087423B">
        <w:rPr>
          <w:rFonts w:ascii="Times New Roman" w:hAnsi="Times New Roman" w:cs="Times New Roman"/>
          <w:sz w:val="20"/>
          <w:szCs w:val="20"/>
        </w:rPr>
        <w:t>stock held by a corporation</w:t>
      </w:r>
    </w:p>
    <w:p w14:paraId="2C53929B" w14:textId="77777777" w:rsidR="00E14423" w:rsidRPr="0087423B" w:rsidRDefault="00E14423" w:rsidP="00E14423">
      <w:pPr>
        <w:pStyle w:val="NoSpacing"/>
        <w:numPr>
          <w:ilvl w:val="0"/>
          <w:numId w:val="86"/>
        </w:numPr>
        <w:rPr>
          <w:rFonts w:ascii="Times New Roman" w:hAnsi="Times New Roman" w:cs="Times New Roman"/>
          <w:sz w:val="20"/>
          <w:szCs w:val="20"/>
        </w:rPr>
      </w:pPr>
      <w:r w:rsidRPr="0087423B">
        <w:rPr>
          <w:rFonts w:ascii="Times New Roman" w:hAnsi="Times New Roman" w:cs="Times New Roman"/>
          <w:b/>
          <w:sz w:val="20"/>
          <w:szCs w:val="20"/>
        </w:rPr>
        <w:t>§ 318(a)(3)</w:t>
      </w:r>
      <w:r w:rsidRPr="0087423B">
        <w:rPr>
          <w:rFonts w:ascii="Times New Roman" w:hAnsi="Times New Roman" w:cs="Times New Roman"/>
          <w:sz w:val="20"/>
          <w:szCs w:val="20"/>
        </w:rPr>
        <w:t xml:space="preserve"> – </w:t>
      </w:r>
      <w:r>
        <w:rPr>
          <w:rFonts w:ascii="Times New Roman" w:hAnsi="Times New Roman" w:cs="Times New Roman"/>
          <w:sz w:val="20"/>
          <w:szCs w:val="20"/>
        </w:rPr>
        <w:t>Attribution TO</w:t>
      </w:r>
      <w:r w:rsidRPr="0087423B">
        <w:rPr>
          <w:rFonts w:ascii="Times New Roman" w:hAnsi="Times New Roman" w:cs="Times New Roman"/>
          <w:sz w:val="20"/>
          <w:szCs w:val="20"/>
        </w:rPr>
        <w:t xml:space="preserve"> </w:t>
      </w:r>
      <w:r w:rsidRPr="00F33A15">
        <w:rPr>
          <w:rFonts w:ascii="Times New Roman" w:hAnsi="Times New Roman" w:cs="Times New Roman"/>
          <w:b/>
          <w:i/>
          <w:sz w:val="20"/>
          <w:szCs w:val="20"/>
        </w:rPr>
        <w:t>p’ships, estates, corps</w:t>
      </w:r>
      <w:r>
        <w:rPr>
          <w:rFonts w:ascii="Times New Roman" w:hAnsi="Times New Roman" w:cs="Times New Roman"/>
          <w:sz w:val="20"/>
          <w:szCs w:val="20"/>
        </w:rPr>
        <w:t xml:space="preserve"> FROM their beneficial owners</w:t>
      </w:r>
    </w:p>
    <w:p w14:paraId="1D2C19E1" w14:textId="77777777" w:rsidR="00E14423" w:rsidRDefault="00E14423" w:rsidP="00E14423">
      <w:pPr>
        <w:pStyle w:val="NoSpacing"/>
        <w:numPr>
          <w:ilvl w:val="1"/>
          <w:numId w:val="86"/>
        </w:numPr>
        <w:rPr>
          <w:rFonts w:ascii="Times New Roman" w:hAnsi="Times New Roman" w:cs="Times New Roman"/>
          <w:sz w:val="20"/>
          <w:szCs w:val="20"/>
        </w:rPr>
      </w:pPr>
      <w:r w:rsidRPr="0087423B">
        <w:rPr>
          <w:rFonts w:ascii="Times New Roman" w:hAnsi="Times New Roman" w:cs="Times New Roman"/>
          <w:sz w:val="20"/>
          <w:szCs w:val="20"/>
        </w:rPr>
        <w:t xml:space="preserve">Partnerships and estates attributed stock owned </w:t>
      </w:r>
      <w:r>
        <w:rPr>
          <w:rFonts w:ascii="Times New Roman" w:hAnsi="Times New Roman" w:cs="Times New Roman"/>
          <w:sz w:val="20"/>
          <w:szCs w:val="20"/>
        </w:rPr>
        <w:t xml:space="preserve">by partners and beneficiaries </w:t>
      </w:r>
    </w:p>
    <w:p w14:paraId="3FE990D9" w14:textId="77777777" w:rsidR="00E14423" w:rsidRPr="0087423B" w:rsidRDefault="00E14423" w:rsidP="00E14423">
      <w:pPr>
        <w:pStyle w:val="NoSpacing"/>
        <w:numPr>
          <w:ilvl w:val="1"/>
          <w:numId w:val="86"/>
        </w:numPr>
        <w:rPr>
          <w:rFonts w:ascii="Times New Roman" w:hAnsi="Times New Roman" w:cs="Times New Roman"/>
          <w:sz w:val="20"/>
          <w:szCs w:val="20"/>
        </w:rPr>
      </w:pPr>
      <w:r w:rsidRPr="0087423B">
        <w:rPr>
          <w:rFonts w:ascii="Times New Roman" w:hAnsi="Times New Roman" w:cs="Times New Roman"/>
          <w:sz w:val="20"/>
          <w:szCs w:val="20"/>
        </w:rPr>
        <w:t xml:space="preserve">Corporation attributed </w:t>
      </w:r>
      <w:r w:rsidRPr="00D4137D">
        <w:rPr>
          <w:rFonts w:ascii="Times New Roman" w:hAnsi="Times New Roman" w:cs="Times New Roman"/>
          <w:sz w:val="20"/>
          <w:szCs w:val="20"/>
          <w:u w:val="single"/>
        </w:rPr>
        <w:t>all stock</w:t>
      </w:r>
      <w:r w:rsidRPr="0087423B">
        <w:rPr>
          <w:rFonts w:ascii="Times New Roman" w:hAnsi="Times New Roman" w:cs="Times New Roman"/>
          <w:sz w:val="20"/>
          <w:szCs w:val="20"/>
        </w:rPr>
        <w:t xml:space="preserve"> held by </w:t>
      </w:r>
      <w:r>
        <w:rPr>
          <w:rFonts w:ascii="Times New Roman" w:hAnsi="Times New Roman" w:cs="Times New Roman"/>
          <w:i/>
          <w:sz w:val="20"/>
          <w:szCs w:val="20"/>
        </w:rPr>
        <w:t xml:space="preserve">partners, beneficiaries, and shareholders </w:t>
      </w:r>
      <w:r w:rsidRPr="00D4137D">
        <w:rPr>
          <w:rFonts w:ascii="Times New Roman" w:hAnsi="Times New Roman" w:cs="Times New Roman"/>
          <w:sz w:val="20"/>
          <w:szCs w:val="20"/>
          <w:u w:val="single"/>
        </w:rPr>
        <w:t>without regard to percentage ownership</w:t>
      </w:r>
      <w:r w:rsidRPr="0087423B">
        <w:rPr>
          <w:rFonts w:ascii="Times New Roman" w:hAnsi="Times New Roman" w:cs="Times New Roman"/>
          <w:sz w:val="20"/>
          <w:szCs w:val="20"/>
        </w:rPr>
        <w:t xml:space="preserve"> (direct or indirect)</w:t>
      </w:r>
    </w:p>
    <w:p w14:paraId="7E66B2F0" w14:textId="77777777" w:rsidR="00E14423" w:rsidRPr="0087423B" w:rsidRDefault="00E14423" w:rsidP="00E14423">
      <w:pPr>
        <w:pStyle w:val="NoSpacing"/>
        <w:numPr>
          <w:ilvl w:val="0"/>
          <w:numId w:val="86"/>
        </w:numPr>
        <w:rPr>
          <w:rFonts w:ascii="Times New Roman" w:hAnsi="Times New Roman" w:cs="Times New Roman"/>
          <w:sz w:val="20"/>
          <w:szCs w:val="20"/>
        </w:rPr>
      </w:pPr>
      <w:r w:rsidRPr="0087423B">
        <w:rPr>
          <w:rFonts w:ascii="Times New Roman" w:hAnsi="Times New Roman" w:cs="Times New Roman"/>
          <w:b/>
          <w:sz w:val="20"/>
          <w:szCs w:val="20"/>
        </w:rPr>
        <w:t>§ 318(a)(4)</w:t>
      </w:r>
      <w:r>
        <w:rPr>
          <w:rFonts w:ascii="Times New Roman" w:hAnsi="Times New Roman" w:cs="Times New Roman"/>
          <w:sz w:val="20"/>
          <w:szCs w:val="20"/>
        </w:rPr>
        <w:t xml:space="preserve"> – </w:t>
      </w:r>
      <w:r>
        <w:rPr>
          <w:rFonts w:ascii="Times New Roman" w:hAnsi="Times New Roman" w:cs="Times New Roman"/>
          <w:b/>
          <w:i/>
          <w:sz w:val="20"/>
          <w:szCs w:val="20"/>
        </w:rPr>
        <w:t>Stock options</w:t>
      </w:r>
      <w:r>
        <w:rPr>
          <w:rFonts w:ascii="Times New Roman" w:hAnsi="Times New Roman" w:cs="Times New Roman"/>
          <w:sz w:val="20"/>
          <w:szCs w:val="20"/>
        </w:rPr>
        <w:t xml:space="preserve"> </w:t>
      </w:r>
    </w:p>
    <w:p w14:paraId="44EBA6C9" w14:textId="77777777" w:rsidR="00E14423" w:rsidRPr="0087423B" w:rsidRDefault="00E14423" w:rsidP="00E14423">
      <w:pPr>
        <w:pStyle w:val="NoSpacing"/>
        <w:numPr>
          <w:ilvl w:val="1"/>
          <w:numId w:val="86"/>
        </w:numPr>
        <w:rPr>
          <w:rFonts w:ascii="Times New Roman" w:hAnsi="Times New Roman" w:cs="Times New Roman"/>
          <w:sz w:val="20"/>
          <w:szCs w:val="20"/>
        </w:rPr>
      </w:pPr>
      <w:r w:rsidRPr="0087423B">
        <w:rPr>
          <w:rFonts w:ascii="Times New Roman" w:hAnsi="Times New Roman" w:cs="Times New Roman"/>
          <w:sz w:val="20"/>
          <w:szCs w:val="20"/>
        </w:rPr>
        <w:t xml:space="preserve">Holder of an option to acquire stock </w:t>
      </w:r>
      <w:r w:rsidRPr="00D4137D">
        <w:rPr>
          <w:rFonts w:ascii="Times New Roman" w:hAnsi="Times New Roman" w:cs="Times New Roman"/>
          <w:sz w:val="20"/>
          <w:szCs w:val="20"/>
          <w:u w:val="single"/>
        </w:rPr>
        <w:t>attributed underlying stock</w:t>
      </w:r>
    </w:p>
    <w:p w14:paraId="1F6A41C4" w14:textId="77777777" w:rsidR="00E14423" w:rsidRPr="0087423B" w:rsidRDefault="00E14423" w:rsidP="00E14423">
      <w:pPr>
        <w:pStyle w:val="NoSpacing"/>
        <w:numPr>
          <w:ilvl w:val="0"/>
          <w:numId w:val="86"/>
        </w:numPr>
        <w:rPr>
          <w:rFonts w:ascii="Times New Roman" w:hAnsi="Times New Roman" w:cs="Times New Roman"/>
          <w:sz w:val="20"/>
          <w:szCs w:val="20"/>
        </w:rPr>
      </w:pPr>
      <w:r w:rsidRPr="0087423B">
        <w:rPr>
          <w:rFonts w:ascii="Times New Roman" w:hAnsi="Times New Roman" w:cs="Times New Roman"/>
          <w:b/>
          <w:sz w:val="20"/>
          <w:szCs w:val="20"/>
        </w:rPr>
        <w:t>§ 318(a)(5)</w:t>
      </w:r>
      <w:r w:rsidRPr="0087423B">
        <w:rPr>
          <w:rFonts w:ascii="Times New Roman" w:hAnsi="Times New Roman" w:cs="Times New Roman"/>
          <w:sz w:val="20"/>
          <w:szCs w:val="20"/>
        </w:rPr>
        <w:t xml:space="preserve"> – operating rules</w:t>
      </w:r>
    </w:p>
    <w:p w14:paraId="4A69C063" w14:textId="77777777" w:rsidR="00E14423" w:rsidRPr="0087423B" w:rsidRDefault="00E14423" w:rsidP="00E14423">
      <w:pPr>
        <w:pStyle w:val="NoSpacing"/>
        <w:numPr>
          <w:ilvl w:val="1"/>
          <w:numId w:val="86"/>
        </w:numPr>
        <w:rPr>
          <w:rFonts w:ascii="Times New Roman" w:hAnsi="Times New Roman" w:cs="Times New Roman"/>
          <w:sz w:val="20"/>
          <w:szCs w:val="20"/>
        </w:rPr>
      </w:pPr>
      <w:r w:rsidRPr="0087423B">
        <w:rPr>
          <w:rFonts w:ascii="Times New Roman" w:hAnsi="Times New Roman" w:cs="Times New Roman"/>
          <w:sz w:val="20"/>
          <w:szCs w:val="20"/>
        </w:rPr>
        <w:t>Above provisions can be applied repeatedly, with some exceptions, including</w:t>
      </w:r>
    </w:p>
    <w:p w14:paraId="56067B0B" w14:textId="77777777" w:rsidR="00E14423" w:rsidRDefault="00E14423" w:rsidP="00E14423">
      <w:pPr>
        <w:pStyle w:val="NoSpacing"/>
        <w:numPr>
          <w:ilvl w:val="2"/>
          <w:numId w:val="86"/>
        </w:numPr>
        <w:rPr>
          <w:rFonts w:ascii="Times New Roman" w:hAnsi="Times New Roman" w:cs="Times New Roman"/>
          <w:sz w:val="20"/>
          <w:szCs w:val="20"/>
        </w:rPr>
      </w:pPr>
      <w:r w:rsidRPr="0087423B">
        <w:rPr>
          <w:rFonts w:ascii="Times New Roman" w:hAnsi="Times New Roman" w:cs="Times New Roman"/>
          <w:sz w:val="20"/>
          <w:szCs w:val="20"/>
        </w:rPr>
        <w:t xml:space="preserve">No </w:t>
      </w:r>
      <w:r w:rsidRPr="0087423B">
        <w:rPr>
          <w:rFonts w:ascii="Times New Roman" w:hAnsi="Times New Roman" w:cs="Times New Roman"/>
          <w:sz w:val="20"/>
          <w:szCs w:val="20"/>
          <w:u w:val="single"/>
        </w:rPr>
        <w:t>repeated application</w:t>
      </w:r>
      <w:r>
        <w:rPr>
          <w:rFonts w:ascii="Times New Roman" w:hAnsi="Times New Roman" w:cs="Times New Roman"/>
          <w:sz w:val="20"/>
          <w:szCs w:val="20"/>
        </w:rPr>
        <w:t xml:space="preserve"> of </w:t>
      </w:r>
      <w:r w:rsidRPr="0087423B">
        <w:rPr>
          <w:rFonts w:ascii="Times New Roman" w:hAnsi="Times New Roman" w:cs="Times New Roman"/>
          <w:b/>
          <w:sz w:val="20"/>
          <w:szCs w:val="20"/>
        </w:rPr>
        <w:t>§ 318(a)(1)</w:t>
      </w:r>
      <w:r>
        <w:rPr>
          <w:rFonts w:ascii="Times New Roman" w:hAnsi="Times New Roman" w:cs="Times New Roman"/>
          <w:sz w:val="20"/>
          <w:szCs w:val="20"/>
        </w:rPr>
        <w:t xml:space="preserve"> </w:t>
      </w:r>
    </w:p>
    <w:p w14:paraId="51AB301C" w14:textId="77777777" w:rsidR="00E14423" w:rsidRDefault="00E14423" w:rsidP="00E14423">
      <w:pPr>
        <w:pStyle w:val="NoSpacing"/>
        <w:numPr>
          <w:ilvl w:val="3"/>
          <w:numId w:val="86"/>
        </w:numPr>
        <w:rPr>
          <w:rFonts w:ascii="Times New Roman" w:hAnsi="Times New Roman" w:cs="Times New Roman"/>
          <w:sz w:val="20"/>
          <w:szCs w:val="20"/>
        </w:rPr>
      </w:pPr>
      <w:r>
        <w:rPr>
          <w:rFonts w:ascii="Times New Roman" w:hAnsi="Times New Roman" w:cs="Times New Roman"/>
          <w:sz w:val="20"/>
          <w:szCs w:val="20"/>
        </w:rPr>
        <w:t xml:space="preserve">No grandparents </w:t>
      </w:r>
      <w:r>
        <w:rPr>
          <w:rFonts w:ascii="Times New Roman" w:hAnsi="Times New Roman" w:cs="Times New Roman"/>
          <w:i/>
          <w:sz w:val="20"/>
          <w:szCs w:val="20"/>
        </w:rPr>
        <w:t xml:space="preserve">to </w:t>
      </w:r>
      <w:r>
        <w:rPr>
          <w:rFonts w:ascii="Times New Roman" w:hAnsi="Times New Roman" w:cs="Times New Roman"/>
          <w:sz w:val="20"/>
          <w:szCs w:val="20"/>
        </w:rPr>
        <w:t xml:space="preserve">grandchildren (but other way around), and no siblings </w:t>
      </w:r>
    </w:p>
    <w:p w14:paraId="2F617738" w14:textId="77777777" w:rsidR="00E14423" w:rsidRDefault="00E14423" w:rsidP="00E14423">
      <w:pPr>
        <w:pStyle w:val="NoSpacing"/>
        <w:numPr>
          <w:ilvl w:val="2"/>
          <w:numId w:val="86"/>
        </w:numPr>
        <w:rPr>
          <w:rFonts w:ascii="Times New Roman" w:hAnsi="Times New Roman" w:cs="Times New Roman"/>
          <w:sz w:val="20"/>
          <w:szCs w:val="20"/>
        </w:rPr>
      </w:pPr>
      <w:r w:rsidRPr="0087423B">
        <w:rPr>
          <w:rFonts w:ascii="Times New Roman" w:hAnsi="Times New Roman" w:cs="Times New Roman"/>
          <w:sz w:val="20"/>
          <w:szCs w:val="20"/>
        </w:rPr>
        <w:t xml:space="preserve">No </w:t>
      </w:r>
      <w:r w:rsidRPr="0087423B">
        <w:rPr>
          <w:rFonts w:ascii="Times New Roman" w:hAnsi="Times New Roman" w:cs="Times New Roman"/>
          <w:sz w:val="20"/>
          <w:szCs w:val="20"/>
          <w:u w:val="single"/>
        </w:rPr>
        <w:t>repeat application</w:t>
      </w:r>
      <w:r w:rsidRPr="0087423B">
        <w:rPr>
          <w:rFonts w:ascii="Times New Roman" w:hAnsi="Times New Roman" w:cs="Times New Roman"/>
          <w:sz w:val="20"/>
          <w:szCs w:val="20"/>
        </w:rPr>
        <w:t xml:space="preserve"> after stock is attributed under </w:t>
      </w:r>
      <w:r w:rsidRPr="0087423B">
        <w:rPr>
          <w:rFonts w:ascii="Times New Roman" w:hAnsi="Times New Roman" w:cs="Times New Roman"/>
          <w:b/>
          <w:sz w:val="20"/>
          <w:szCs w:val="20"/>
        </w:rPr>
        <w:t>§ 318(a)(3)</w:t>
      </w:r>
      <w:r>
        <w:rPr>
          <w:rFonts w:ascii="Times New Roman" w:hAnsi="Times New Roman" w:cs="Times New Roman"/>
          <w:sz w:val="20"/>
          <w:szCs w:val="20"/>
        </w:rPr>
        <w:t xml:space="preserve"> for purposes of apply </w:t>
      </w:r>
      <w:r w:rsidRPr="00A60849">
        <w:rPr>
          <w:rFonts w:ascii="Times New Roman" w:hAnsi="Times New Roman" w:cs="Times New Roman"/>
          <w:b/>
          <w:sz w:val="20"/>
          <w:szCs w:val="20"/>
        </w:rPr>
        <w:t>§ 3</w:t>
      </w:r>
      <w:r>
        <w:rPr>
          <w:rFonts w:ascii="Times New Roman" w:hAnsi="Times New Roman" w:cs="Times New Roman"/>
          <w:b/>
          <w:sz w:val="20"/>
          <w:szCs w:val="20"/>
        </w:rPr>
        <w:t xml:space="preserve">18(a)(2) </w:t>
      </w:r>
      <w:r>
        <w:rPr>
          <w:rFonts w:ascii="Times New Roman" w:hAnsi="Times New Roman" w:cs="Times New Roman"/>
          <w:sz w:val="20"/>
          <w:szCs w:val="20"/>
        </w:rPr>
        <w:t xml:space="preserve">in order to make another constructive owner of such stock </w:t>
      </w:r>
    </w:p>
    <w:p w14:paraId="50AC77FA" w14:textId="77777777" w:rsidR="0087423B" w:rsidRDefault="0087423B" w:rsidP="00A919C5">
      <w:pPr>
        <w:pStyle w:val="NoSpacing"/>
        <w:rPr>
          <w:rFonts w:ascii="Times New Roman" w:hAnsi="Times New Roman" w:cs="Times New Roman"/>
          <w:sz w:val="20"/>
          <w:szCs w:val="20"/>
        </w:rPr>
      </w:pPr>
    </w:p>
    <w:p w14:paraId="59FE5460" w14:textId="77D1317F" w:rsidR="00A919C5" w:rsidRDefault="00A919C5" w:rsidP="00A919C5">
      <w:pPr>
        <w:pStyle w:val="NoSpacing"/>
        <w:rPr>
          <w:rFonts w:ascii="Times New Roman" w:hAnsi="Times New Roman" w:cs="Times New Roman"/>
          <w:b/>
          <w:sz w:val="20"/>
          <w:szCs w:val="20"/>
        </w:rPr>
      </w:pPr>
      <w:r>
        <w:rPr>
          <w:rFonts w:ascii="Times New Roman" w:hAnsi="Times New Roman" w:cs="Times New Roman"/>
          <w:b/>
          <w:sz w:val="20"/>
          <w:szCs w:val="20"/>
        </w:rPr>
        <w:t xml:space="preserve">Treatment of Shareholders: Complete Termination under </w:t>
      </w:r>
      <w:r w:rsidRPr="00A60849">
        <w:rPr>
          <w:rFonts w:ascii="Times New Roman" w:hAnsi="Times New Roman" w:cs="Times New Roman"/>
          <w:b/>
          <w:sz w:val="20"/>
          <w:szCs w:val="20"/>
        </w:rPr>
        <w:t>§</w:t>
      </w:r>
      <w:r>
        <w:rPr>
          <w:rFonts w:ascii="Times New Roman" w:hAnsi="Times New Roman" w:cs="Times New Roman"/>
          <w:b/>
          <w:sz w:val="20"/>
          <w:szCs w:val="20"/>
        </w:rPr>
        <w:t xml:space="preserve"> 302(b)</w:t>
      </w:r>
      <w:r w:rsidR="0087423B">
        <w:rPr>
          <w:rFonts w:ascii="Times New Roman" w:hAnsi="Times New Roman" w:cs="Times New Roman"/>
          <w:b/>
          <w:sz w:val="20"/>
          <w:szCs w:val="20"/>
        </w:rPr>
        <w:t>(3)</w:t>
      </w:r>
    </w:p>
    <w:p w14:paraId="3EBF2F0B" w14:textId="77777777" w:rsidR="0087423B" w:rsidRDefault="0087423B" w:rsidP="0087423B">
      <w:pPr>
        <w:pStyle w:val="NoSpacing"/>
        <w:numPr>
          <w:ilvl w:val="0"/>
          <w:numId w:val="86"/>
        </w:numPr>
        <w:rPr>
          <w:rFonts w:ascii="Times New Roman" w:hAnsi="Times New Roman" w:cs="Times New Roman"/>
          <w:sz w:val="20"/>
          <w:szCs w:val="20"/>
        </w:rPr>
      </w:pPr>
      <w:r>
        <w:rPr>
          <w:rFonts w:ascii="Times New Roman" w:hAnsi="Times New Roman" w:cs="Times New Roman"/>
          <w:i/>
          <w:sz w:val="20"/>
          <w:szCs w:val="20"/>
        </w:rPr>
        <w:t>Seda v. Commissioner</w:t>
      </w:r>
      <w:r>
        <w:rPr>
          <w:rFonts w:ascii="Times New Roman" w:hAnsi="Times New Roman" w:cs="Times New Roman"/>
          <w:sz w:val="20"/>
          <w:szCs w:val="20"/>
        </w:rPr>
        <w:t xml:space="preserve"> (Mr. and Mrs. Seda were the shareholders of a corp, and also officers, directors, and employee. Getting older, wanted to redeem their shares. Pursuant to plan: Corp issued 1,000 shares to son for $1k. Corp redeemed 23,920 shares from Mr. and Mrs. Seda for $299k. After, Mr. </w:t>
      </w:r>
      <w:r w:rsidRPr="00A60849">
        <w:rPr>
          <w:rFonts w:ascii="Times New Roman" w:hAnsi="Times New Roman" w:cs="Times New Roman"/>
          <w:sz w:val="20"/>
          <w:szCs w:val="20"/>
        </w:rPr>
        <w:t>Seda continued to work for the company (salary=$1,000/month)</w:t>
      </w:r>
      <w:r>
        <w:rPr>
          <w:rFonts w:ascii="Times New Roman" w:hAnsi="Times New Roman" w:cs="Times New Roman"/>
          <w:sz w:val="20"/>
          <w:szCs w:val="20"/>
        </w:rPr>
        <w:t xml:space="preserve">. </w:t>
      </w:r>
      <w:r w:rsidRPr="00A60849">
        <w:rPr>
          <w:rFonts w:ascii="Times New Roman" w:hAnsi="Times New Roman" w:cs="Times New Roman"/>
          <w:sz w:val="20"/>
          <w:szCs w:val="20"/>
        </w:rPr>
        <w:t>Otherwise, there was no ongoing interest of Mr. and Mrs. Seda</w:t>
      </w:r>
      <w:r>
        <w:rPr>
          <w:rFonts w:ascii="Times New Roman" w:hAnsi="Times New Roman" w:cs="Times New Roman"/>
          <w:sz w:val="20"/>
          <w:szCs w:val="20"/>
        </w:rPr>
        <w:t xml:space="preserve">. TPs wanted exchange treatment </w:t>
      </w:r>
      <w:r w:rsidRPr="00A60849">
        <w:rPr>
          <w:rFonts w:ascii="Times New Roman" w:hAnsi="Times New Roman" w:cs="Times New Roman"/>
          <w:sz w:val="20"/>
          <w:szCs w:val="20"/>
        </w:rPr>
        <w:sym w:font="Wingdings" w:char="F0E0"/>
      </w:r>
      <w:r>
        <w:rPr>
          <w:rFonts w:ascii="Times New Roman" w:hAnsi="Times New Roman" w:cs="Times New Roman"/>
          <w:sz w:val="20"/>
          <w:szCs w:val="20"/>
        </w:rPr>
        <w:t xml:space="preserve"> wanted to avoid dividend taxation, and wanted to use basis; also wanted to get </w:t>
      </w:r>
      <w:r>
        <w:rPr>
          <w:rFonts w:ascii="Times New Roman" w:hAnsi="Times New Roman" w:cs="Times New Roman"/>
          <w:sz w:val="20"/>
          <w:szCs w:val="20"/>
          <w:u w:val="single"/>
        </w:rPr>
        <w:t>capital gains treatment</w:t>
      </w:r>
      <w:r>
        <w:rPr>
          <w:rFonts w:ascii="Times New Roman" w:hAnsi="Times New Roman" w:cs="Times New Roman"/>
          <w:sz w:val="20"/>
          <w:szCs w:val="20"/>
        </w:rPr>
        <w:t xml:space="preserve">. To escape </w:t>
      </w:r>
      <w:r w:rsidRPr="00A60849">
        <w:rPr>
          <w:rFonts w:ascii="Times New Roman" w:hAnsi="Times New Roman" w:cs="Times New Roman"/>
          <w:sz w:val="20"/>
          <w:szCs w:val="20"/>
        </w:rPr>
        <w:t>§ 318</w:t>
      </w:r>
      <w:r>
        <w:rPr>
          <w:rFonts w:ascii="Times New Roman" w:hAnsi="Times New Roman" w:cs="Times New Roman"/>
          <w:sz w:val="20"/>
          <w:szCs w:val="20"/>
        </w:rPr>
        <w:t xml:space="preserve">, need to qualify for waiver under </w:t>
      </w:r>
      <w:r w:rsidRPr="00A60849">
        <w:rPr>
          <w:rFonts w:ascii="Times New Roman" w:hAnsi="Times New Roman" w:cs="Times New Roman"/>
          <w:sz w:val="20"/>
          <w:szCs w:val="20"/>
        </w:rPr>
        <w:t>§</w:t>
      </w:r>
      <w:r>
        <w:rPr>
          <w:rFonts w:ascii="Times New Roman" w:hAnsi="Times New Roman" w:cs="Times New Roman"/>
          <w:sz w:val="20"/>
          <w:szCs w:val="20"/>
        </w:rPr>
        <w:t xml:space="preserve"> 302(c)(2)(A)(i) </w:t>
      </w:r>
      <w:r w:rsidRPr="00A60849">
        <w:rPr>
          <w:rFonts w:ascii="Times New Roman" w:hAnsi="Times New Roman" w:cs="Times New Roman"/>
          <w:sz w:val="20"/>
          <w:szCs w:val="20"/>
        </w:rPr>
        <w:sym w:font="Wingdings" w:char="F0E0"/>
      </w:r>
      <w:r>
        <w:rPr>
          <w:rFonts w:ascii="Times New Roman" w:hAnsi="Times New Roman" w:cs="Times New Roman"/>
          <w:sz w:val="20"/>
          <w:szCs w:val="20"/>
        </w:rPr>
        <w:t xml:space="preserve"> make filings and stop working before distribution. IRS argued dividend </w:t>
      </w:r>
      <w:r w:rsidRPr="00A60849">
        <w:rPr>
          <w:rFonts w:ascii="Times New Roman" w:hAnsi="Times New Roman" w:cs="Times New Roman"/>
          <w:sz w:val="20"/>
          <w:szCs w:val="20"/>
        </w:rPr>
        <w:sym w:font="Wingdings" w:char="F0E0"/>
      </w:r>
      <w:r>
        <w:rPr>
          <w:rFonts w:ascii="Times New Roman" w:hAnsi="Times New Roman" w:cs="Times New Roman"/>
          <w:sz w:val="20"/>
          <w:szCs w:val="20"/>
        </w:rPr>
        <w:t xml:space="preserve"> ordinary rates, and all taxed. IRS argued that there was not termination of interest under </w:t>
      </w:r>
      <w:r w:rsidRPr="00A60849">
        <w:rPr>
          <w:rFonts w:ascii="Times New Roman" w:hAnsi="Times New Roman" w:cs="Times New Roman"/>
          <w:sz w:val="20"/>
          <w:szCs w:val="20"/>
        </w:rPr>
        <w:t>§ 318</w:t>
      </w:r>
      <w:r>
        <w:rPr>
          <w:rFonts w:ascii="Times New Roman" w:hAnsi="Times New Roman" w:cs="Times New Roman"/>
          <w:sz w:val="20"/>
          <w:szCs w:val="20"/>
        </w:rPr>
        <w:t xml:space="preserve"> b/c son is still working. Issue: treatment?)</w:t>
      </w:r>
    </w:p>
    <w:p w14:paraId="477C7C95" w14:textId="77777777" w:rsidR="0087423B" w:rsidRDefault="0087423B" w:rsidP="0087423B">
      <w:pPr>
        <w:pStyle w:val="NoSpacing"/>
        <w:numPr>
          <w:ilvl w:val="1"/>
          <w:numId w:val="86"/>
        </w:numPr>
        <w:rPr>
          <w:rFonts w:ascii="Times New Roman" w:hAnsi="Times New Roman" w:cs="Times New Roman"/>
          <w:sz w:val="20"/>
          <w:szCs w:val="20"/>
        </w:rPr>
      </w:pPr>
      <w:r>
        <w:rPr>
          <w:rFonts w:ascii="Times New Roman" w:hAnsi="Times New Roman" w:cs="Times New Roman"/>
          <w:b/>
          <w:sz w:val="20"/>
          <w:szCs w:val="20"/>
        </w:rPr>
        <w:t>Dividend treatment.</w:t>
      </w:r>
      <w:r>
        <w:rPr>
          <w:rFonts w:ascii="Times New Roman" w:hAnsi="Times New Roman" w:cs="Times New Roman"/>
          <w:sz w:val="20"/>
          <w:szCs w:val="20"/>
        </w:rPr>
        <w:t xml:space="preserve"> Mr. Seda kept working </w:t>
      </w:r>
      <w:r w:rsidRPr="00A60849">
        <w:rPr>
          <w:rFonts w:ascii="Times New Roman" w:hAnsi="Times New Roman" w:cs="Times New Roman"/>
          <w:sz w:val="20"/>
          <w:szCs w:val="20"/>
        </w:rPr>
        <w:sym w:font="Wingdings" w:char="F0E0"/>
      </w:r>
      <w:r>
        <w:rPr>
          <w:rFonts w:ascii="Times New Roman" w:hAnsi="Times New Roman" w:cs="Times New Roman"/>
          <w:sz w:val="20"/>
          <w:szCs w:val="20"/>
        </w:rPr>
        <w:t xml:space="preserve"> failed to qualify for waiver rules. </w:t>
      </w:r>
    </w:p>
    <w:p w14:paraId="244E855C" w14:textId="08EAAEC6" w:rsidR="006322A6" w:rsidRDefault="0087423B" w:rsidP="006322A6">
      <w:pPr>
        <w:pStyle w:val="NoSpacing"/>
        <w:numPr>
          <w:ilvl w:val="2"/>
          <w:numId w:val="86"/>
        </w:numPr>
        <w:rPr>
          <w:rFonts w:ascii="Times New Roman" w:hAnsi="Times New Roman" w:cs="Times New Roman"/>
          <w:sz w:val="20"/>
          <w:szCs w:val="20"/>
        </w:rPr>
      </w:pPr>
      <w:r w:rsidRPr="00A919C5">
        <w:rPr>
          <w:rFonts w:ascii="Times New Roman" w:hAnsi="Times New Roman" w:cs="Times New Roman"/>
          <w:sz w:val="20"/>
          <w:szCs w:val="20"/>
        </w:rPr>
        <w:t>TB: taking rules quite serious. Congress provided specific rules, and you need to follow closely.</w:t>
      </w:r>
    </w:p>
    <w:p w14:paraId="3B04FB5F" w14:textId="77777777" w:rsidR="0087423B" w:rsidRDefault="0087423B" w:rsidP="0087423B">
      <w:pPr>
        <w:pStyle w:val="NoSpacing"/>
        <w:rPr>
          <w:rFonts w:ascii="Times New Roman" w:hAnsi="Times New Roman" w:cs="Times New Roman"/>
          <w:sz w:val="20"/>
          <w:szCs w:val="20"/>
        </w:rPr>
      </w:pPr>
    </w:p>
    <w:p w14:paraId="492C3D8F" w14:textId="458F24A8" w:rsidR="0087423B" w:rsidRDefault="00F33A15" w:rsidP="0087423B">
      <w:pPr>
        <w:pStyle w:val="NoSpacing"/>
        <w:rPr>
          <w:rFonts w:ascii="Times New Roman" w:hAnsi="Times New Roman" w:cs="Times New Roman"/>
          <w:b/>
          <w:sz w:val="20"/>
          <w:szCs w:val="20"/>
        </w:rPr>
      </w:pPr>
      <w:r>
        <w:rPr>
          <w:rFonts w:ascii="Times New Roman" w:hAnsi="Times New Roman" w:cs="Times New Roman"/>
          <w:b/>
          <w:sz w:val="20"/>
          <w:szCs w:val="20"/>
        </w:rPr>
        <w:t xml:space="preserve">Treatment of Shareholders: </w:t>
      </w:r>
      <w:r w:rsidR="0087423B">
        <w:rPr>
          <w:rFonts w:ascii="Times New Roman" w:hAnsi="Times New Roman" w:cs="Times New Roman"/>
          <w:b/>
          <w:sz w:val="20"/>
          <w:szCs w:val="20"/>
        </w:rPr>
        <w:t xml:space="preserve">Substantially Disproportionate Redemptions under </w:t>
      </w:r>
      <w:r w:rsidR="0087423B" w:rsidRPr="00A60849">
        <w:rPr>
          <w:rFonts w:ascii="Times New Roman" w:hAnsi="Times New Roman" w:cs="Times New Roman"/>
          <w:b/>
          <w:sz w:val="20"/>
          <w:szCs w:val="20"/>
        </w:rPr>
        <w:t>§ 302</w:t>
      </w:r>
      <w:r w:rsidR="0087423B">
        <w:rPr>
          <w:rFonts w:ascii="Times New Roman" w:hAnsi="Times New Roman" w:cs="Times New Roman"/>
          <w:b/>
          <w:sz w:val="20"/>
          <w:szCs w:val="20"/>
        </w:rPr>
        <w:t>(b)(2)</w:t>
      </w:r>
    </w:p>
    <w:p w14:paraId="10204F3B" w14:textId="23E68035" w:rsidR="0087423B" w:rsidRPr="0087423B" w:rsidRDefault="0087423B" w:rsidP="0087423B">
      <w:pPr>
        <w:pStyle w:val="NoSpacing"/>
        <w:numPr>
          <w:ilvl w:val="0"/>
          <w:numId w:val="87"/>
        </w:numPr>
        <w:rPr>
          <w:rFonts w:ascii="Times New Roman" w:hAnsi="Times New Roman" w:cs="Times New Roman"/>
          <w:b/>
          <w:sz w:val="20"/>
          <w:szCs w:val="20"/>
        </w:rPr>
      </w:pPr>
      <w:r w:rsidRPr="0087423B">
        <w:rPr>
          <w:rFonts w:ascii="Times New Roman" w:hAnsi="Times New Roman" w:cs="Times New Roman"/>
          <w:sz w:val="20"/>
          <w:szCs w:val="20"/>
        </w:rPr>
        <w:t xml:space="preserve">For a redemption to qualify under </w:t>
      </w:r>
      <w:r w:rsidRPr="0087423B">
        <w:rPr>
          <w:rFonts w:ascii="Times New Roman" w:hAnsi="Times New Roman" w:cs="Times New Roman"/>
          <w:b/>
          <w:sz w:val="20"/>
          <w:szCs w:val="20"/>
        </w:rPr>
        <w:t>§ 302(b)(2)</w:t>
      </w:r>
      <w:r w:rsidR="00F33A15">
        <w:rPr>
          <w:rFonts w:ascii="Times New Roman" w:hAnsi="Times New Roman" w:cs="Times New Roman"/>
          <w:sz w:val="20"/>
          <w:szCs w:val="20"/>
        </w:rPr>
        <w:t xml:space="preserve">, three-part test: </w:t>
      </w:r>
    </w:p>
    <w:p w14:paraId="428C4B52" w14:textId="5A344FCE" w:rsidR="0087423B" w:rsidRPr="0087423B" w:rsidRDefault="00F33A15" w:rsidP="0087423B">
      <w:pPr>
        <w:pStyle w:val="NoSpacing"/>
        <w:numPr>
          <w:ilvl w:val="1"/>
          <w:numId w:val="87"/>
        </w:numPr>
        <w:rPr>
          <w:rFonts w:ascii="Times New Roman" w:hAnsi="Times New Roman" w:cs="Times New Roman"/>
          <w:sz w:val="20"/>
          <w:szCs w:val="20"/>
        </w:rPr>
      </w:pPr>
      <w:r>
        <w:rPr>
          <w:rFonts w:ascii="Times New Roman" w:hAnsi="Times New Roman" w:cs="Times New Roman"/>
          <w:sz w:val="20"/>
          <w:szCs w:val="20"/>
        </w:rPr>
        <w:t xml:space="preserve">(1) </w:t>
      </w:r>
      <w:r w:rsidR="0087423B" w:rsidRPr="0087423B">
        <w:rPr>
          <w:rFonts w:ascii="Times New Roman" w:hAnsi="Times New Roman" w:cs="Times New Roman"/>
          <w:sz w:val="20"/>
          <w:szCs w:val="20"/>
        </w:rPr>
        <w:t>Shareholder must own less than 50% of total combined vote after redemption</w:t>
      </w:r>
    </w:p>
    <w:p w14:paraId="1B326E2B" w14:textId="4994CBD9" w:rsidR="0087423B" w:rsidRPr="0087423B" w:rsidRDefault="0087423B" w:rsidP="0087423B">
      <w:pPr>
        <w:pStyle w:val="NoSpacing"/>
        <w:numPr>
          <w:ilvl w:val="2"/>
          <w:numId w:val="87"/>
        </w:numPr>
        <w:rPr>
          <w:rFonts w:ascii="Times New Roman" w:hAnsi="Times New Roman" w:cs="Times New Roman"/>
          <w:sz w:val="20"/>
          <w:szCs w:val="20"/>
        </w:rPr>
      </w:pPr>
      <w:r w:rsidRPr="0087423B">
        <w:rPr>
          <w:rFonts w:ascii="Times New Roman" w:hAnsi="Times New Roman" w:cs="Times New Roman"/>
          <w:sz w:val="20"/>
          <w:szCs w:val="20"/>
        </w:rPr>
        <w:t>§ 302(b)(2)(B)</w:t>
      </w:r>
    </w:p>
    <w:p w14:paraId="78B9383E" w14:textId="5CD13A15" w:rsidR="0087423B" w:rsidRPr="0087423B" w:rsidRDefault="00F33A15" w:rsidP="0087423B">
      <w:pPr>
        <w:pStyle w:val="NoSpacing"/>
        <w:numPr>
          <w:ilvl w:val="1"/>
          <w:numId w:val="87"/>
        </w:numPr>
        <w:rPr>
          <w:rFonts w:ascii="Times New Roman" w:hAnsi="Times New Roman" w:cs="Times New Roman"/>
          <w:sz w:val="20"/>
          <w:szCs w:val="20"/>
        </w:rPr>
      </w:pPr>
      <w:r>
        <w:rPr>
          <w:rFonts w:ascii="Times New Roman" w:hAnsi="Times New Roman" w:cs="Times New Roman"/>
          <w:sz w:val="20"/>
          <w:szCs w:val="20"/>
        </w:rPr>
        <w:t xml:space="preserve">(2) </w:t>
      </w:r>
      <w:r w:rsidR="0087423B" w:rsidRPr="0087423B">
        <w:rPr>
          <w:rFonts w:ascii="Times New Roman" w:hAnsi="Times New Roman" w:cs="Times New Roman"/>
          <w:sz w:val="20"/>
          <w:szCs w:val="20"/>
        </w:rPr>
        <w:t xml:space="preserve">Shareholder must reduce interest in voting stock below 80% of </w:t>
      </w:r>
      <w:r w:rsidR="0087423B" w:rsidRPr="0087423B">
        <w:rPr>
          <w:rFonts w:ascii="Times New Roman" w:hAnsi="Times New Roman" w:cs="Times New Roman"/>
          <w:sz w:val="20"/>
          <w:szCs w:val="20"/>
          <w:u w:val="single"/>
        </w:rPr>
        <w:t>what it was before the redemption</w:t>
      </w:r>
    </w:p>
    <w:p w14:paraId="74AF8D71" w14:textId="4BD7DAB1" w:rsidR="0087423B" w:rsidRPr="0087423B" w:rsidRDefault="0087423B" w:rsidP="0087423B">
      <w:pPr>
        <w:pStyle w:val="NoSpacing"/>
        <w:numPr>
          <w:ilvl w:val="2"/>
          <w:numId w:val="87"/>
        </w:numPr>
        <w:rPr>
          <w:rFonts w:ascii="Times New Roman" w:hAnsi="Times New Roman" w:cs="Times New Roman"/>
          <w:sz w:val="20"/>
          <w:szCs w:val="20"/>
        </w:rPr>
      </w:pPr>
      <w:r w:rsidRPr="0087423B">
        <w:rPr>
          <w:rFonts w:ascii="Times New Roman" w:hAnsi="Times New Roman" w:cs="Times New Roman"/>
          <w:sz w:val="20"/>
          <w:szCs w:val="20"/>
        </w:rPr>
        <w:t>§ 302(b)(2)(C)</w:t>
      </w:r>
    </w:p>
    <w:p w14:paraId="0DD2300D" w14:textId="61AE26BF" w:rsidR="0087423B" w:rsidRPr="0087423B" w:rsidRDefault="00F33A15" w:rsidP="0087423B">
      <w:pPr>
        <w:pStyle w:val="NoSpacing"/>
        <w:numPr>
          <w:ilvl w:val="1"/>
          <w:numId w:val="87"/>
        </w:numPr>
        <w:rPr>
          <w:rFonts w:ascii="Times New Roman" w:hAnsi="Times New Roman" w:cs="Times New Roman"/>
          <w:sz w:val="20"/>
          <w:szCs w:val="20"/>
          <w:u w:val="single"/>
        </w:rPr>
      </w:pPr>
      <w:r>
        <w:rPr>
          <w:rFonts w:ascii="Times New Roman" w:hAnsi="Times New Roman" w:cs="Times New Roman"/>
          <w:sz w:val="20"/>
          <w:szCs w:val="20"/>
        </w:rPr>
        <w:t xml:space="preserve">(3) </w:t>
      </w:r>
      <w:r w:rsidR="0087423B" w:rsidRPr="0087423B">
        <w:rPr>
          <w:rFonts w:ascii="Times New Roman" w:hAnsi="Times New Roman" w:cs="Times New Roman"/>
          <w:sz w:val="20"/>
          <w:szCs w:val="20"/>
        </w:rPr>
        <w:t xml:space="preserve">Shareholder must reduce interest in common stock (voting or nonvoting) below 80% of </w:t>
      </w:r>
      <w:r w:rsidR="0087423B" w:rsidRPr="0087423B">
        <w:rPr>
          <w:rFonts w:ascii="Times New Roman" w:hAnsi="Times New Roman" w:cs="Times New Roman"/>
          <w:sz w:val="20"/>
          <w:szCs w:val="20"/>
          <w:u w:val="single"/>
        </w:rPr>
        <w:t>what it was before the redemption</w:t>
      </w:r>
    </w:p>
    <w:p w14:paraId="4FAA3151" w14:textId="5CD8DA19" w:rsidR="0087423B" w:rsidRDefault="0087423B" w:rsidP="0087423B">
      <w:pPr>
        <w:pStyle w:val="NoSpacing"/>
        <w:numPr>
          <w:ilvl w:val="2"/>
          <w:numId w:val="87"/>
        </w:numPr>
        <w:rPr>
          <w:rFonts w:ascii="Times New Roman" w:hAnsi="Times New Roman" w:cs="Times New Roman"/>
          <w:sz w:val="20"/>
          <w:szCs w:val="20"/>
        </w:rPr>
      </w:pPr>
      <w:r w:rsidRPr="0087423B">
        <w:rPr>
          <w:rFonts w:ascii="Times New Roman" w:hAnsi="Times New Roman" w:cs="Times New Roman"/>
          <w:sz w:val="20"/>
          <w:szCs w:val="20"/>
        </w:rPr>
        <w:t>§ 302(b)(2)(C), flush language at the end</w:t>
      </w:r>
    </w:p>
    <w:p w14:paraId="6BF735A0" w14:textId="77777777" w:rsidR="00F33A15" w:rsidRDefault="00F33A15" w:rsidP="00F33A15">
      <w:pPr>
        <w:pStyle w:val="NoSpacing"/>
        <w:rPr>
          <w:rFonts w:ascii="Times New Roman" w:hAnsi="Times New Roman" w:cs="Times New Roman"/>
          <w:i/>
          <w:sz w:val="20"/>
          <w:szCs w:val="20"/>
        </w:rPr>
      </w:pPr>
    </w:p>
    <w:p w14:paraId="05D13D81" w14:textId="4E238936" w:rsidR="00F33A15" w:rsidRDefault="00F33A15" w:rsidP="00F33A15">
      <w:pPr>
        <w:pStyle w:val="NoSpacing"/>
        <w:rPr>
          <w:rFonts w:ascii="Times New Roman" w:hAnsi="Times New Roman" w:cs="Times New Roman"/>
          <w:sz w:val="20"/>
          <w:szCs w:val="20"/>
        </w:rPr>
      </w:pPr>
      <w:r>
        <w:rPr>
          <w:rFonts w:ascii="Times New Roman" w:hAnsi="Times New Roman" w:cs="Times New Roman"/>
          <w:b/>
          <w:sz w:val="20"/>
          <w:szCs w:val="20"/>
        </w:rPr>
        <w:t>Treatment of Shareholders: Redemptions Not Essentially Equivalent to a Dividend</w:t>
      </w:r>
      <w:r w:rsidR="00D64F82">
        <w:rPr>
          <w:rFonts w:ascii="Times New Roman" w:hAnsi="Times New Roman" w:cs="Times New Roman"/>
          <w:b/>
          <w:sz w:val="20"/>
          <w:szCs w:val="20"/>
        </w:rPr>
        <w:t xml:space="preserve"> under </w:t>
      </w:r>
      <w:r w:rsidR="00D64F82" w:rsidRPr="002F3561">
        <w:rPr>
          <w:rFonts w:ascii="Times New Roman" w:hAnsi="Times New Roman" w:cs="Times New Roman"/>
          <w:b/>
          <w:sz w:val="20"/>
          <w:szCs w:val="20"/>
        </w:rPr>
        <w:t>§</w:t>
      </w:r>
      <w:r w:rsidR="00D64F82">
        <w:rPr>
          <w:rFonts w:ascii="Times New Roman" w:hAnsi="Times New Roman" w:cs="Times New Roman"/>
          <w:b/>
          <w:sz w:val="20"/>
          <w:szCs w:val="20"/>
        </w:rPr>
        <w:t xml:space="preserve"> 302(b)(1)</w:t>
      </w:r>
    </w:p>
    <w:p w14:paraId="68ECF5F4" w14:textId="15C86AE2" w:rsidR="00F33A15" w:rsidRPr="00F33A15" w:rsidRDefault="00F33A15" w:rsidP="00F33A15">
      <w:pPr>
        <w:pStyle w:val="NoSpacing"/>
        <w:numPr>
          <w:ilvl w:val="0"/>
          <w:numId w:val="88"/>
        </w:numPr>
        <w:rPr>
          <w:rFonts w:ascii="Times New Roman" w:hAnsi="Times New Roman" w:cs="Times New Roman"/>
          <w:sz w:val="20"/>
          <w:szCs w:val="20"/>
        </w:rPr>
      </w:pPr>
      <w:r>
        <w:rPr>
          <w:rFonts w:ascii="Times New Roman" w:hAnsi="Times New Roman" w:cs="Times New Roman"/>
          <w:sz w:val="20"/>
          <w:szCs w:val="20"/>
        </w:rPr>
        <w:t xml:space="preserve">A redemption that is neither a complete termination under </w:t>
      </w:r>
      <w:r w:rsidRPr="00A60849">
        <w:rPr>
          <w:rFonts w:ascii="Times New Roman" w:hAnsi="Times New Roman" w:cs="Times New Roman"/>
          <w:b/>
          <w:sz w:val="20"/>
          <w:szCs w:val="20"/>
        </w:rPr>
        <w:t>§ 302</w:t>
      </w:r>
      <w:r>
        <w:rPr>
          <w:rFonts w:ascii="Times New Roman" w:hAnsi="Times New Roman" w:cs="Times New Roman"/>
          <w:b/>
          <w:sz w:val="20"/>
          <w:szCs w:val="20"/>
        </w:rPr>
        <w:t>(b)(3)</w:t>
      </w:r>
      <w:r>
        <w:rPr>
          <w:rFonts w:ascii="Times New Roman" w:hAnsi="Times New Roman" w:cs="Times New Roman"/>
          <w:sz w:val="20"/>
          <w:szCs w:val="20"/>
        </w:rPr>
        <w:t xml:space="preserve"> nor substantially disproportionate under </w:t>
      </w:r>
      <w:r w:rsidRPr="00A60849">
        <w:rPr>
          <w:rFonts w:ascii="Times New Roman" w:hAnsi="Times New Roman" w:cs="Times New Roman"/>
          <w:b/>
          <w:sz w:val="20"/>
          <w:szCs w:val="20"/>
        </w:rPr>
        <w:t>§ 302</w:t>
      </w:r>
      <w:r>
        <w:rPr>
          <w:rFonts w:ascii="Times New Roman" w:hAnsi="Times New Roman" w:cs="Times New Roman"/>
          <w:b/>
          <w:sz w:val="20"/>
          <w:szCs w:val="20"/>
        </w:rPr>
        <w:t>(b)(2)</w:t>
      </w:r>
      <w:r>
        <w:rPr>
          <w:rFonts w:ascii="Times New Roman" w:hAnsi="Times New Roman" w:cs="Times New Roman"/>
          <w:sz w:val="20"/>
          <w:szCs w:val="20"/>
        </w:rPr>
        <w:t xml:space="preserve"> still can be taxed as an exchange at the shareholder level if, </w:t>
      </w:r>
      <w:r>
        <w:rPr>
          <w:rFonts w:ascii="Times New Roman" w:hAnsi="Times New Roman" w:cs="Times New Roman"/>
          <w:sz w:val="20"/>
          <w:szCs w:val="20"/>
          <w:u w:val="single"/>
        </w:rPr>
        <w:t>considering all facts/circumstances</w:t>
      </w:r>
      <w:r>
        <w:rPr>
          <w:rFonts w:ascii="Times New Roman" w:hAnsi="Times New Roman" w:cs="Times New Roman"/>
          <w:sz w:val="20"/>
          <w:szCs w:val="20"/>
        </w:rPr>
        <w:t xml:space="preserve">, the redemption “is not </w:t>
      </w:r>
      <w:r>
        <w:rPr>
          <w:rFonts w:ascii="Times New Roman" w:hAnsi="Times New Roman" w:cs="Times New Roman"/>
          <w:b/>
          <w:i/>
          <w:sz w:val="20"/>
          <w:szCs w:val="20"/>
        </w:rPr>
        <w:t>essentially equivalent</w:t>
      </w:r>
      <w:r>
        <w:rPr>
          <w:rFonts w:ascii="Times New Roman" w:hAnsi="Times New Roman" w:cs="Times New Roman"/>
          <w:i/>
          <w:sz w:val="20"/>
          <w:szCs w:val="20"/>
        </w:rPr>
        <w:t xml:space="preserve"> </w:t>
      </w:r>
      <w:r>
        <w:rPr>
          <w:rFonts w:ascii="Times New Roman" w:hAnsi="Times New Roman" w:cs="Times New Roman"/>
          <w:sz w:val="20"/>
          <w:szCs w:val="20"/>
        </w:rPr>
        <w:t xml:space="preserve">dividend.” </w:t>
      </w:r>
      <w:r w:rsidRPr="00A60849">
        <w:rPr>
          <w:rFonts w:ascii="Times New Roman" w:hAnsi="Times New Roman" w:cs="Times New Roman"/>
          <w:b/>
          <w:sz w:val="20"/>
          <w:szCs w:val="20"/>
        </w:rPr>
        <w:t>§ 302</w:t>
      </w:r>
      <w:r>
        <w:rPr>
          <w:rFonts w:ascii="Times New Roman" w:hAnsi="Times New Roman" w:cs="Times New Roman"/>
          <w:b/>
          <w:sz w:val="20"/>
          <w:szCs w:val="20"/>
        </w:rPr>
        <w:t>(b)(1)</w:t>
      </w:r>
    </w:p>
    <w:p w14:paraId="3391B403" w14:textId="65A4BB0D" w:rsidR="00F33A15" w:rsidRPr="00F33A15" w:rsidRDefault="00F33A15" w:rsidP="00F33A15">
      <w:pPr>
        <w:pStyle w:val="NoSpacing"/>
        <w:numPr>
          <w:ilvl w:val="0"/>
          <w:numId w:val="88"/>
        </w:numPr>
        <w:rPr>
          <w:rFonts w:ascii="Times New Roman" w:hAnsi="Times New Roman" w:cs="Times New Roman"/>
          <w:sz w:val="20"/>
          <w:szCs w:val="20"/>
        </w:rPr>
      </w:pPr>
      <w:r>
        <w:rPr>
          <w:rFonts w:ascii="Times New Roman" w:hAnsi="Times New Roman" w:cs="Times New Roman"/>
          <w:sz w:val="20"/>
          <w:szCs w:val="20"/>
        </w:rPr>
        <w:t>[</w:t>
      </w:r>
      <w:r w:rsidRPr="00F33A15">
        <w:rPr>
          <w:rFonts w:ascii="Times New Roman" w:hAnsi="Times New Roman" w:cs="Times New Roman"/>
          <w:smallCaps/>
          <w:sz w:val="20"/>
          <w:szCs w:val="20"/>
        </w:rPr>
        <w:t>Always Dividend for Sole Stockholder</w:t>
      </w:r>
      <w:r>
        <w:rPr>
          <w:rFonts w:ascii="Times New Roman" w:hAnsi="Times New Roman" w:cs="Times New Roman"/>
          <w:sz w:val="20"/>
          <w:szCs w:val="20"/>
        </w:rPr>
        <w:t xml:space="preserve">] </w:t>
      </w:r>
      <w:r>
        <w:rPr>
          <w:rFonts w:ascii="Times New Roman" w:hAnsi="Times New Roman" w:cs="Times New Roman"/>
          <w:i/>
          <w:sz w:val="20"/>
          <w:szCs w:val="20"/>
        </w:rPr>
        <w:t>U.S. v. Davis</w:t>
      </w:r>
      <w:r>
        <w:rPr>
          <w:rFonts w:ascii="Times New Roman" w:hAnsi="Times New Roman" w:cs="Times New Roman"/>
          <w:sz w:val="20"/>
          <w:szCs w:val="20"/>
        </w:rPr>
        <w:t xml:space="preserve"> (</w:t>
      </w:r>
      <w:r w:rsidRPr="00F33A15">
        <w:rPr>
          <w:rFonts w:ascii="Times New Roman" w:hAnsi="Times New Roman" w:cs="Times New Roman"/>
          <w:sz w:val="20"/>
          <w:szCs w:val="20"/>
        </w:rPr>
        <w:t>Ownership of corporation:</w:t>
      </w:r>
      <w:r>
        <w:rPr>
          <w:rFonts w:ascii="Times New Roman" w:hAnsi="Times New Roman" w:cs="Times New Roman"/>
          <w:sz w:val="20"/>
          <w:szCs w:val="20"/>
        </w:rPr>
        <w:t xml:space="preserve"> </w:t>
      </w:r>
      <w:r w:rsidRPr="00F33A15">
        <w:rPr>
          <w:rFonts w:ascii="Times New Roman" w:hAnsi="Times New Roman" w:cs="Times New Roman"/>
          <w:sz w:val="20"/>
          <w:szCs w:val="20"/>
        </w:rPr>
        <w:t>250 shares directly owned by Davis</w:t>
      </w:r>
      <w:r>
        <w:rPr>
          <w:rFonts w:ascii="Times New Roman" w:hAnsi="Times New Roman" w:cs="Times New Roman"/>
          <w:sz w:val="20"/>
          <w:szCs w:val="20"/>
        </w:rPr>
        <w:t xml:space="preserve">; </w:t>
      </w:r>
      <w:r w:rsidRPr="00F33A15">
        <w:rPr>
          <w:rFonts w:ascii="Times New Roman" w:hAnsi="Times New Roman" w:cs="Times New Roman"/>
          <w:sz w:val="20"/>
          <w:szCs w:val="20"/>
        </w:rPr>
        <w:t>750 shares owned by Davis’ wife and children</w:t>
      </w:r>
      <w:r>
        <w:rPr>
          <w:rFonts w:ascii="Times New Roman" w:hAnsi="Times New Roman" w:cs="Times New Roman"/>
          <w:sz w:val="20"/>
          <w:szCs w:val="20"/>
        </w:rPr>
        <w:t xml:space="preserve">. </w:t>
      </w:r>
      <w:r w:rsidRPr="00F33A15">
        <w:rPr>
          <w:rFonts w:ascii="Times New Roman" w:hAnsi="Times New Roman" w:cs="Times New Roman"/>
          <w:sz w:val="20"/>
          <w:szCs w:val="20"/>
        </w:rPr>
        <w:t>Corp issued preferred stock to</w:t>
      </w:r>
      <w:r>
        <w:rPr>
          <w:rFonts w:ascii="Times New Roman" w:hAnsi="Times New Roman" w:cs="Times New Roman"/>
          <w:sz w:val="20"/>
          <w:szCs w:val="20"/>
        </w:rPr>
        <w:t xml:space="preserve"> Davis in exchange for $25,000. </w:t>
      </w:r>
      <w:r w:rsidRPr="00F33A15">
        <w:rPr>
          <w:rFonts w:ascii="Times New Roman" w:hAnsi="Times New Roman" w:cs="Times New Roman"/>
          <w:sz w:val="20"/>
          <w:szCs w:val="20"/>
        </w:rPr>
        <w:t>Corp later re</w:t>
      </w:r>
      <w:r>
        <w:rPr>
          <w:rFonts w:ascii="Times New Roman" w:hAnsi="Times New Roman" w:cs="Times New Roman"/>
          <w:sz w:val="20"/>
          <w:szCs w:val="20"/>
        </w:rPr>
        <w:t xml:space="preserve">deemed 100% of preferred stock. </w:t>
      </w:r>
      <w:r w:rsidRPr="00F33A15">
        <w:rPr>
          <w:rFonts w:ascii="Times New Roman" w:hAnsi="Times New Roman" w:cs="Times New Roman"/>
          <w:sz w:val="20"/>
          <w:szCs w:val="20"/>
        </w:rPr>
        <w:t>Issue: was this a redemption under § 302(b)(1)</w:t>
      </w:r>
      <w:r>
        <w:rPr>
          <w:rFonts w:ascii="Times New Roman" w:hAnsi="Times New Roman" w:cs="Times New Roman"/>
          <w:sz w:val="20"/>
          <w:szCs w:val="20"/>
        </w:rPr>
        <w:t>)</w:t>
      </w:r>
      <w:r w:rsidRPr="00F33A15">
        <w:rPr>
          <w:rFonts w:ascii="Times New Roman" w:hAnsi="Times New Roman" w:cs="Times New Roman"/>
          <w:sz w:val="20"/>
          <w:szCs w:val="20"/>
        </w:rPr>
        <w:t>?</w:t>
      </w:r>
    </w:p>
    <w:p w14:paraId="77B3A011" w14:textId="77777777" w:rsidR="00F33A15" w:rsidRDefault="00F33A15" w:rsidP="00F33A15">
      <w:pPr>
        <w:pStyle w:val="NoSpacing"/>
        <w:numPr>
          <w:ilvl w:val="1"/>
          <w:numId w:val="88"/>
        </w:numPr>
        <w:rPr>
          <w:rFonts w:ascii="Times New Roman" w:hAnsi="Times New Roman" w:cs="Times New Roman"/>
          <w:sz w:val="20"/>
          <w:szCs w:val="20"/>
        </w:rPr>
      </w:pPr>
      <w:r>
        <w:rPr>
          <w:rFonts w:ascii="Times New Roman" w:hAnsi="Times New Roman" w:cs="Times New Roman"/>
          <w:b/>
          <w:sz w:val="20"/>
          <w:szCs w:val="20"/>
        </w:rPr>
        <w:t>No.</w:t>
      </w:r>
      <w:r>
        <w:rPr>
          <w:rFonts w:ascii="Times New Roman" w:hAnsi="Times New Roman" w:cs="Times New Roman"/>
          <w:sz w:val="20"/>
          <w:szCs w:val="20"/>
        </w:rPr>
        <w:t xml:space="preserve"> Business purpose is irrelevant for </w:t>
      </w:r>
      <w:r>
        <w:rPr>
          <w:rFonts w:ascii="Times New Roman" w:hAnsi="Times New Roman" w:cs="Times New Roman"/>
          <w:b/>
          <w:sz w:val="20"/>
          <w:szCs w:val="20"/>
        </w:rPr>
        <w:t>§ 302(b)(1)</w:t>
      </w:r>
      <w:r>
        <w:rPr>
          <w:rFonts w:ascii="Times New Roman" w:hAnsi="Times New Roman" w:cs="Times New Roman"/>
          <w:sz w:val="20"/>
          <w:szCs w:val="20"/>
        </w:rPr>
        <w:t xml:space="preserve">. Attribution rules apply, and </w:t>
      </w:r>
      <w:r>
        <w:rPr>
          <w:rFonts w:ascii="Times New Roman" w:hAnsi="Times New Roman" w:cs="Times New Roman"/>
          <w:b/>
          <w:i/>
          <w:sz w:val="20"/>
          <w:szCs w:val="20"/>
        </w:rPr>
        <w:t xml:space="preserve">always </w:t>
      </w:r>
      <w:r>
        <w:rPr>
          <w:rFonts w:ascii="Times New Roman" w:hAnsi="Times New Roman" w:cs="Times New Roman"/>
          <w:sz w:val="20"/>
          <w:szCs w:val="20"/>
        </w:rPr>
        <w:t xml:space="preserve">“essentially equivalent to a dividend” when </w:t>
      </w:r>
      <w:r>
        <w:rPr>
          <w:rFonts w:ascii="Times New Roman" w:hAnsi="Times New Roman" w:cs="Times New Roman"/>
          <w:sz w:val="20"/>
          <w:szCs w:val="20"/>
          <w:u w:val="single"/>
        </w:rPr>
        <w:t>sole shareholder’s stock is being partially redeemed</w:t>
      </w:r>
      <w:r>
        <w:rPr>
          <w:rFonts w:ascii="Times New Roman" w:hAnsi="Times New Roman" w:cs="Times New Roman"/>
          <w:sz w:val="20"/>
          <w:szCs w:val="20"/>
        </w:rPr>
        <w:t xml:space="preserve">. Always a dividend IF it does not alter shareholder’s “relative economic interests or rights.” </w:t>
      </w:r>
    </w:p>
    <w:p w14:paraId="4110A93B" w14:textId="77777777" w:rsidR="00F33A15" w:rsidRDefault="00F33A15" w:rsidP="00F33A15">
      <w:pPr>
        <w:pStyle w:val="NoSpacing"/>
        <w:numPr>
          <w:ilvl w:val="2"/>
          <w:numId w:val="88"/>
        </w:numPr>
        <w:rPr>
          <w:rFonts w:ascii="Times New Roman" w:hAnsi="Times New Roman" w:cs="Times New Roman"/>
          <w:sz w:val="20"/>
          <w:szCs w:val="20"/>
        </w:rPr>
      </w:pPr>
      <w:r>
        <w:rPr>
          <w:rFonts w:ascii="Times New Roman" w:hAnsi="Times New Roman" w:cs="Times New Roman"/>
          <w:sz w:val="20"/>
          <w:szCs w:val="20"/>
        </w:rPr>
        <w:t xml:space="preserve">TB: We learn that you need to have honest reduction of ownership to qualify for exchange treatment under </w:t>
      </w:r>
      <w:r w:rsidRPr="00A60849">
        <w:rPr>
          <w:rFonts w:ascii="Times New Roman" w:hAnsi="Times New Roman" w:cs="Times New Roman"/>
          <w:b/>
          <w:sz w:val="20"/>
          <w:szCs w:val="20"/>
        </w:rPr>
        <w:t>§ 302(b)(1) </w:t>
      </w:r>
    </w:p>
    <w:p w14:paraId="37391C6B" w14:textId="77777777" w:rsidR="00F33A15" w:rsidRDefault="00F33A15" w:rsidP="00F33A15">
      <w:pPr>
        <w:pStyle w:val="NoSpacing"/>
        <w:numPr>
          <w:ilvl w:val="2"/>
          <w:numId w:val="88"/>
        </w:numPr>
        <w:rPr>
          <w:rFonts w:ascii="Times New Roman" w:hAnsi="Times New Roman" w:cs="Times New Roman"/>
          <w:sz w:val="20"/>
          <w:szCs w:val="20"/>
        </w:rPr>
      </w:pPr>
      <w:r>
        <w:rPr>
          <w:rFonts w:ascii="Times New Roman" w:hAnsi="Times New Roman" w:cs="Times New Roman"/>
          <w:sz w:val="20"/>
          <w:szCs w:val="20"/>
        </w:rPr>
        <w:t xml:space="preserve">This would apply for any </w:t>
      </w:r>
      <w:r>
        <w:rPr>
          <w:rFonts w:ascii="Times New Roman" w:hAnsi="Times New Roman" w:cs="Times New Roman"/>
          <w:sz w:val="20"/>
          <w:szCs w:val="20"/>
          <w:u w:val="single"/>
        </w:rPr>
        <w:t xml:space="preserve">fixed interest </w:t>
      </w:r>
      <w:r>
        <w:rPr>
          <w:rFonts w:ascii="Times New Roman" w:hAnsi="Times New Roman" w:cs="Times New Roman"/>
          <w:i/>
          <w:sz w:val="20"/>
          <w:szCs w:val="20"/>
          <w:u w:val="single"/>
        </w:rPr>
        <w:t>before and after</w:t>
      </w:r>
      <w:r>
        <w:rPr>
          <w:rFonts w:ascii="Times New Roman" w:hAnsi="Times New Roman" w:cs="Times New Roman"/>
          <w:sz w:val="20"/>
          <w:szCs w:val="20"/>
        </w:rPr>
        <w:t xml:space="preserve"> </w:t>
      </w:r>
    </w:p>
    <w:p w14:paraId="25040280" w14:textId="77777777" w:rsidR="00F33A15" w:rsidRDefault="00F33A15" w:rsidP="00F33A15">
      <w:pPr>
        <w:pStyle w:val="NoSpacing"/>
        <w:numPr>
          <w:ilvl w:val="0"/>
          <w:numId w:val="88"/>
        </w:numPr>
        <w:rPr>
          <w:rFonts w:ascii="Times New Roman" w:hAnsi="Times New Roman" w:cs="Times New Roman"/>
          <w:sz w:val="20"/>
          <w:szCs w:val="20"/>
        </w:rPr>
      </w:pPr>
      <w:r>
        <w:rPr>
          <w:rFonts w:ascii="Times New Roman" w:hAnsi="Times New Roman" w:cs="Times New Roman"/>
          <w:sz w:val="20"/>
          <w:szCs w:val="20"/>
        </w:rPr>
        <w:t>[</w:t>
      </w:r>
      <w:r w:rsidRPr="00F33A15">
        <w:rPr>
          <w:rFonts w:ascii="Times New Roman" w:hAnsi="Times New Roman" w:cs="Times New Roman"/>
          <w:smallCaps/>
          <w:sz w:val="20"/>
          <w:szCs w:val="20"/>
        </w:rPr>
        <w:t>Meaningful Reduction</w:t>
      </w:r>
      <w:r>
        <w:rPr>
          <w:rFonts w:ascii="Times New Roman" w:hAnsi="Times New Roman" w:cs="Times New Roman"/>
          <w:sz w:val="20"/>
          <w:szCs w:val="20"/>
        </w:rPr>
        <w:t xml:space="preserve">] </w:t>
      </w:r>
      <w:r>
        <w:rPr>
          <w:rFonts w:ascii="Times New Roman" w:hAnsi="Times New Roman" w:cs="Times New Roman"/>
          <w:i/>
          <w:sz w:val="20"/>
          <w:szCs w:val="20"/>
        </w:rPr>
        <w:t xml:space="preserve">Henry T. Patterson Trust v. U.S. </w:t>
      </w:r>
      <w:r>
        <w:rPr>
          <w:rFonts w:ascii="Times New Roman" w:hAnsi="Times New Roman" w:cs="Times New Roman"/>
          <w:sz w:val="20"/>
          <w:szCs w:val="20"/>
        </w:rPr>
        <w:t xml:space="preserve">(Closely-held corporation with family disputes. See slide. Issue: qualify under </w:t>
      </w:r>
      <w:r w:rsidRPr="005B65AF">
        <w:rPr>
          <w:rFonts w:ascii="Times New Roman" w:hAnsi="Times New Roman" w:cs="Times New Roman"/>
          <w:sz w:val="20"/>
          <w:szCs w:val="20"/>
        </w:rPr>
        <w:t>§ 302(b)(1)</w:t>
      </w:r>
      <w:r>
        <w:rPr>
          <w:rFonts w:ascii="Times New Roman" w:hAnsi="Times New Roman" w:cs="Times New Roman"/>
          <w:sz w:val="20"/>
          <w:szCs w:val="20"/>
        </w:rPr>
        <w:t xml:space="preserve">?) </w:t>
      </w:r>
    </w:p>
    <w:p w14:paraId="25E0A2DF" w14:textId="294AD78F" w:rsidR="00F33A15" w:rsidRDefault="00E1403C" w:rsidP="00F33A15">
      <w:pPr>
        <w:pStyle w:val="NoSpacing"/>
        <w:numPr>
          <w:ilvl w:val="1"/>
          <w:numId w:val="88"/>
        </w:numPr>
        <w:rPr>
          <w:rFonts w:ascii="Times New Roman" w:hAnsi="Times New Roman" w:cs="Times New Roman"/>
          <w:sz w:val="20"/>
          <w:szCs w:val="20"/>
        </w:rPr>
      </w:pPr>
      <w:r>
        <w:rPr>
          <w:rFonts w:ascii="Times New Roman" w:hAnsi="Times New Roman" w:cs="Times New Roman"/>
          <w:sz w:val="20"/>
          <w:szCs w:val="20"/>
        </w:rPr>
        <w:t xml:space="preserve">[See slide]. </w:t>
      </w:r>
      <w:r w:rsidR="00F33A15">
        <w:rPr>
          <w:rFonts w:ascii="Times New Roman" w:hAnsi="Times New Roman" w:cs="Times New Roman"/>
          <w:sz w:val="20"/>
          <w:szCs w:val="20"/>
        </w:rPr>
        <w:t xml:space="preserve">Here, it was a </w:t>
      </w:r>
      <w:r w:rsidR="00F33A15">
        <w:rPr>
          <w:rFonts w:ascii="Times New Roman" w:hAnsi="Times New Roman" w:cs="Times New Roman"/>
          <w:b/>
          <w:i/>
          <w:sz w:val="20"/>
          <w:szCs w:val="20"/>
        </w:rPr>
        <w:t xml:space="preserve">meaningful reduction </w:t>
      </w:r>
      <w:r w:rsidR="00F33A15">
        <w:rPr>
          <w:rFonts w:ascii="Times New Roman" w:hAnsi="Times New Roman" w:cs="Times New Roman"/>
          <w:sz w:val="20"/>
          <w:szCs w:val="20"/>
        </w:rPr>
        <w:t xml:space="preserve">in stock (even though it was </w:t>
      </w:r>
      <w:r w:rsidR="00F33A15">
        <w:rPr>
          <w:rFonts w:ascii="Times New Roman" w:hAnsi="Times New Roman" w:cs="Times New Roman"/>
          <w:i/>
          <w:sz w:val="20"/>
          <w:szCs w:val="20"/>
        </w:rPr>
        <w:t>only 4%!</w:t>
      </w:r>
      <w:r w:rsidR="00F33A15">
        <w:rPr>
          <w:rFonts w:ascii="Times New Roman" w:hAnsi="Times New Roman" w:cs="Times New Roman"/>
          <w:sz w:val="20"/>
          <w:szCs w:val="20"/>
        </w:rPr>
        <w:t xml:space="preserve">). “Essentially equivalent to a dividend” is a </w:t>
      </w:r>
      <w:r w:rsidR="00F33A15" w:rsidRPr="005B65AF">
        <w:rPr>
          <w:rFonts w:ascii="Times New Roman" w:hAnsi="Times New Roman" w:cs="Times New Roman"/>
          <w:sz w:val="20"/>
          <w:szCs w:val="20"/>
          <w:u w:val="single"/>
        </w:rPr>
        <w:t>question of fact</w:t>
      </w:r>
      <w:r w:rsidR="00F33A15">
        <w:rPr>
          <w:rFonts w:ascii="Times New Roman" w:hAnsi="Times New Roman" w:cs="Times New Roman"/>
          <w:sz w:val="20"/>
          <w:szCs w:val="20"/>
        </w:rPr>
        <w:t xml:space="preserve">. Need to look to </w:t>
      </w:r>
      <w:r w:rsidR="00F33A15">
        <w:rPr>
          <w:rFonts w:ascii="Times New Roman" w:hAnsi="Times New Roman" w:cs="Times New Roman"/>
          <w:sz w:val="20"/>
          <w:szCs w:val="20"/>
          <w:u w:val="single"/>
        </w:rPr>
        <w:t>record as a whole</w:t>
      </w:r>
      <w:r w:rsidR="00F33A15">
        <w:rPr>
          <w:rFonts w:ascii="Times New Roman" w:hAnsi="Times New Roman" w:cs="Times New Roman"/>
          <w:sz w:val="20"/>
          <w:szCs w:val="20"/>
        </w:rPr>
        <w:t xml:space="preserve"> (all circumstance). </w:t>
      </w:r>
    </w:p>
    <w:p w14:paraId="35D50B98" w14:textId="77777777" w:rsidR="00F33A15" w:rsidRDefault="00F33A15" w:rsidP="00F33A15">
      <w:pPr>
        <w:pStyle w:val="NoSpacing"/>
        <w:numPr>
          <w:ilvl w:val="2"/>
          <w:numId w:val="88"/>
        </w:numPr>
        <w:rPr>
          <w:rFonts w:ascii="Times New Roman" w:hAnsi="Times New Roman" w:cs="Times New Roman"/>
          <w:sz w:val="20"/>
          <w:szCs w:val="20"/>
        </w:rPr>
      </w:pPr>
      <w:r>
        <w:rPr>
          <w:rFonts w:ascii="Times New Roman" w:hAnsi="Times New Roman" w:cs="Times New Roman"/>
          <w:sz w:val="20"/>
          <w:szCs w:val="20"/>
        </w:rPr>
        <w:t xml:space="preserve">TB: Even with option (which is the correct analysis), won’t qualify under </w:t>
      </w:r>
      <w:r>
        <w:rPr>
          <w:rFonts w:ascii="Times New Roman" w:hAnsi="Times New Roman" w:cs="Times New Roman"/>
          <w:b/>
          <w:sz w:val="20"/>
          <w:szCs w:val="20"/>
        </w:rPr>
        <w:t xml:space="preserve">§ 302(b)(2) </w:t>
      </w:r>
      <w:r>
        <w:rPr>
          <w:rFonts w:ascii="Times New Roman" w:hAnsi="Times New Roman" w:cs="Times New Roman"/>
          <w:sz w:val="20"/>
          <w:szCs w:val="20"/>
        </w:rPr>
        <w:t xml:space="preserve">b/c doesn’t drop below 50% bar. </w:t>
      </w:r>
    </w:p>
    <w:p w14:paraId="492AA41B" w14:textId="1D55990A" w:rsidR="00F33A15" w:rsidRDefault="00F33A15" w:rsidP="00F33A15">
      <w:pPr>
        <w:pStyle w:val="NoSpacing"/>
        <w:numPr>
          <w:ilvl w:val="2"/>
          <w:numId w:val="88"/>
        </w:numPr>
        <w:rPr>
          <w:rFonts w:ascii="Times New Roman" w:hAnsi="Times New Roman" w:cs="Times New Roman"/>
          <w:sz w:val="20"/>
          <w:szCs w:val="20"/>
        </w:rPr>
      </w:pPr>
      <w:r>
        <w:rPr>
          <w:rFonts w:ascii="Times New Roman" w:hAnsi="Times New Roman" w:cs="Times New Roman"/>
          <w:sz w:val="20"/>
          <w:szCs w:val="20"/>
        </w:rPr>
        <w:t xml:space="preserve">TB: Somewhat surprising given slight drop in percentage. But court is looking past </w:t>
      </w:r>
      <w:r w:rsidRPr="00F33A15">
        <w:rPr>
          <w:rFonts w:ascii="Times New Roman" w:hAnsi="Times New Roman" w:cs="Times New Roman"/>
          <w:sz w:val="20"/>
          <w:szCs w:val="20"/>
        </w:rPr>
        <w:t>§</w:t>
      </w:r>
      <w:r>
        <w:rPr>
          <w:rFonts w:ascii="Times New Roman" w:hAnsi="Times New Roman" w:cs="Times New Roman"/>
          <w:sz w:val="20"/>
          <w:szCs w:val="20"/>
        </w:rPr>
        <w:t xml:space="preserve"> 318 and considering that Trust is cashing out </w:t>
      </w:r>
      <w:r w:rsidRPr="005B65AF">
        <w:rPr>
          <w:rFonts w:ascii="Times New Roman" w:hAnsi="Times New Roman" w:cs="Times New Roman"/>
          <w:sz w:val="20"/>
          <w:szCs w:val="20"/>
        </w:rPr>
        <w:sym w:font="Wingdings" w:char="F0E0"/>
      </w:r>
      <w:r>
        <w:rPr>
          <w:rFonts w:ascii="Times New Roman" w:hAnsi="Times New Roman" w:cs="Times New Roman"/>
          <w:sz w:val="20"/>
          <w:szCs w:val="20"/>
        </w:rPr>
        <w:t xml:space="preserve"> want to give them exchange treatment. Court is trying to minimize harm to family in tough spot?</w:t>
      </w:r>
    </w:p>
    <w:p w14:paraId="03E66A24" w14:textId="77777777" w:rsidR="00F33A15" w:rsidRDefault="00F33A15" w:rsidP="00F33A15">
      <w:pPr>
        <w:pStyle w:val="NoSpacing"/>
        <w:numPr>
          <w:ilvl w:val="3"/>
          <w:numId w:val="88"/>
        </w:numPr>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u w:val="single"/>
        </w:rPr>
        <w:t>little change</w:t>
      </w:r>
      <w:r>
        <w:rPr>
          <w:rFonts w:ascii="Times New Roman" w:hAnsi="Times New Roman" w:cs="Times New Roman"/>
          <w:sz w:val="20"/>
          <w:szCs w:val="20"/>
        </w:rPr>
        <w:t xml:space="preserve"> can be enough if facts/circumstances are right! </w:t>
      </w:r>
      <w:r w:rsidRPr="005B65AF">
        <w:rPr>
          <w:rFonts w:ascii="Times New Roman" w:hAnsi="Times New Roman" w:cs="Times New Roman"/>
          <w:sz w:val="20"/>
          <w:szCs w:val="20"/>
        </w:rPr>
        <w:t xml:space="preserve"> </w:t>
      </w:r>
    </w:p>
    <w:p w14:paraId="6C3BF0F1" w14:textId="707146F4" w:rsidR="00DB6FD1" w:rsidRDefault="00DB6FD1" w:rsidP="00DB6FD1">
      <w:pPr>
        <w:pStyle w:val="NoSpacing"/>
        <w:numPr>
          <w:ilvl w:val="2"/>
          <w:numId w:val="88"/>
        </w:numPr>
        <w:rPr>
          <w:rFonts w:ascii="Times New Roman" w:hAnsi="Times New Roman" w:cs="Times New Roman"/>
          <w:sz w:val="20"/>
          <w:szCs w:val="20"/>
        </w:rPr>
      </w:pPr>
      <w:r w:rsidRPr="00A60849">
        <w:rPr>
          <w:rFonts w:ascii="Times New Roman" w:hAnsi="Times New Roman" w:cs="Times New Roman"/>
          <w:b/>
          <w:sz w:val="20"/>
          <w:szCs w:val="20"/>
        </w:rPr>
        <w:t>§ 302(c)</w:t>
      </w:r>
      <w:r>
        <w:rPr>
          <w:rFonts w:ascii="Times New Roman" w:hAnsi="Times New Roman" w:cs="Times New Roman"/>
          <w:b/>
          <w:sz w:val="20"/>
          <w:szCs w:val="20"/>
        </w:rPr>
        <w:t xml:space="preserve"> </w:t>
      </w:r>
      <w:r>
        <w:rPr>
          <w:rFonts w:ascii="Times New Roman" w:hAnsi="Times New Roman" w:cs="Times New Roman"/>
          <w:sz w:val="20"/>
          <w:szCs w:val="20"/>
        </w:rPr>
        <w:t>waiver doesn’t apply to</w:t>
      </w:r>
      <w:r>
        <w:rPr>
          <w:rFonts w:ascii="Times New Roman" w:hAnsi="Times New Roman" w:cs="Times New Roman"/>
          <w:b/>
          <w:sz w:val="20"/>
          <w:szCs w:val="20"/>
        </w:rPr>
        <w:t>§ 318(a)(3)</w:t>
      </w:r>
      <w:r>
        <w:rPr>
          <w:rFonts w:ascii="Times New Roman" w:hAnsi="Times New Roman" w:cs="Times New Roman"/>
          <w:sz w:val="20"/>
          <w:szCs w:val="20"/>
        </w:rPr>
        <w:t>, so couldn’t waive attribution of trust to Ella</w:t>
      </w:r>
    </w:p>
    <w:p w14:paraId="44BBE358" w14:textId="491E3E5A" w:rsidR="00DB6FD1" w:rsidRDefault="00DB6FD1" w:rsidP="00DB6FD1">
      <w:pPr>
        <w:pStyle w:val="NoSpacing"/>
        <w:numPr>
          <w:ilvl w:val="2"/>
          <w:numId w:val="88"/>
        </w:numPr>
        <w:rPr>
          <w:rFonts w:ascii="Times New Roman" w:hAnsi="Times New Roman" w:cs="Times New Roman"/>
          <w:sz w:val="20"/>
          <w:szCs w:val="20"/>
        </w:rPr>
      </w:pPr>
      <w:r>
        <w:rPr>
          <w:rFonts w:ascii="Times New Roman" w:hAnsi="Times New Roman" w:cs="Times New Roman"/>
          <w:sz w:val="20"/>
          <w:szCs w:val="20"/>
        </w:rPr>
        <w:t xml:space="preserve">Also, shares </w:t>
      </w:r>
      <w:r>
        <w:rPr>
          <w:rFonts w:ascii="Times New Roman" w:hAnsi="Times New Roman" w:cs="Times New Roman"/>
          <w:sz w:val="20"/>
          <w:szCs w:val="20"/>
          <w:u w:val="single"/>
        </w:rPr>
        <w:t>constructively owned</w:t>
      </w:r>
      <w:r>
        <w:rPr>
          <w:rFonts w:ascii="Times New Roman" w:hAnsi="Times New Roman" w:cs="Times New Roman"/>
          <w:sz w:val="20"/>
          <w:szCs w:val="20"/>
        </w:rPr>
        <w:t xml:space="preserve"> by Ella may be attributed to the trust</w:t>
      </w:r>
      <w:r w:rsidR="00507C40">
        <w:rPr>
          <w:rFonts w:ascii="Times New Roman" w:hAnsi="Times New Roman" w:cs="Times New Roman"/>
          <w:sz w:val="20"/>
          <w:szCs w:val="20"/>
        </w:rPr>
        <w:t xml:space="preserve"> under </w:t>
      </w:r>
      <w:r w:rsidR="00507C40" w:rsidRPr="00A60849">
        <w:rPr>
          <w:rFonts w:ascii="Times New Roman" w:hAnsi="Times New Roman" w:cs="Times New Roman"/>
          <w:b/>
          <w:sz w:val="20"/>
          <w:szCs w:val="20"/>
        </w:rPr>
        <w:t>§ 3</w:t>
      </w:r>
      <w:r w:rsidR="00507C40">
        <w:rPr>
          <w:rFonts w:ascii="Times New Roman" w:hAnsi="Times New Roman" w:cs="Times New Roman"/>
          <w:b/>
          <w:sz w:val="20"/>
          <w:szCs w:val="20"/>
        </w:rPr>
        <w:t>18(a)(5)</w:t>
      </w:r>
      <w:r w:rsidR="00507C40">
        <w:rPr>
          <w:rFonts w:ascii="Times New Roman" w:hAnsi="Times New Roman" w:cs="Times New Roman"/>
          <w:sz w:val="20"/>
          <w:szCs w:val="20"/>
        </w:rPr>
        <w:t xml:space="preserve"> </w:t>
      </w:r>
      <w:r w:rsidR="00507C40" w:rsidRPr="00507C40">
        <w:rPr>
          <w:rFonts w:ascii="Times New Roman" w:hAnsi="Times New Roman" w:cs="Times New Roman"/>
          <w:sz w:val="20"/>
          <w:szCs w:val="20"/>
        </w:rPr>
        <w:sym w:font="Wingdings" w:char="F0E0"/>
      </w:r>
      <w:r w:rsidR="00507C40">
        <w:rPr>
          <w:rFonts w:ascii="Times New Roman" w:hAnsi="Times New Roman" w:cs="Times New Roman"/>
          <w:sz w:val="20"/>
          <w:szCs w:val="20"/>
        </w:rPr>
        <w:t xml:space="preserve"> shares owned by Ella’s children are attributed to Ella and then to the trust. BUT Hick’s shares cannot be attributed to his wife and then to Ella via </w:t>
      </w:r>
      <w:r w:rsidR="00507C40">
        <w:rPr>
          <w:rFonts w:ascii="Times New Roman" w:hAnsi="Times New Roman" w:cs="Times New Roman"/>
          <w:b/>
          <w:sz w:val="20"/>
          <w:szCs w:val="20"/>
        </w:rPr>
        <w:t>§ 318(a)(5)</w:t>
      </w:r>
    </w:p>
    <w:p w14:paraId="284ADDCF" w14:textId="4ADAF48B" w:rsidR="00507C40" w:rsidRDefault="00507C40" w:rsidP="00507C40">
      <w:pPr>
        <w:pStyle w:val="NoSpacing"/>
        <w:numPr>
          <w:ilvl w:val="1"/>
          <w:numId w:val="88"/>
        </w:numPr>
        <w:rPr>
          <w:rFonts w:ascii="Times New Roman" w:hAnsi="Times New Roman" w:cs="Times New Roman"/>
          <w:sz w:val="20"/>
          <w:szCs w:val="20"/>
        </w:rPr>
      </w:pPr>
      <w:r>
        <w:rPr>
          <w:rFonts w:ascii="Times New Roman" w:hAnsi="Times New Roman" w:cs="Times New Roman"/>
          <w:sz w:val="20"/>
          <w:szCs w:val="20"/>
        </w:rPr>
        <w:t xml:space="preserve">85% to 61.7% was not essentially equivalent to a dividend when state law imposed a two-thirds voting requirement on certain corporate actions. </w:t>
      </w:r>
      <w:r>
        <w:rPr>
          <w:rFonts w:ascii="Times New Roman" w:hAnsi="Times New Roman" w:cs="Times New Roman"/>
          <w:i/>
          <w:sz w:val="20"/>
          <w:szCs w:val="20"/>
        </w:rPr>
        <w:t xml:space="preserve">Wright v. U.S. </w:t>
      </w:r>
      <w:r>
        <w:rPr>
          <w:rFonts w:ascii="Times New Roman" w:hAnsi="Times New Roman" w:cs="Times New Roman"/>
          <w:sz w:val="20"/>
          <w:szCs w:val="20"/>
        </w:rPr>
        <w:t xml:space="preserve">BUT opposite result when 90% to 60% and no action requiring a supermajority was contemplated. </w:t>
      </w:r>
      <w:r>
        <w:rPr>
          <w:rFonts w:ascii="Times New Roman" w:hAnsi="Times New Roman" w:cs="Times New Roman"/>
          <w:b/>
          <w:sz w:val="20"/>
          <w:szCs w:val="20"/>
        </w:rPr>
        <w:t>Rev. Rul. 78-401</w:t>
      </w:r>
    </w:p>
    <w:p w14:paraId="4CE46691" w14:textId="4FC85140" w:rsidR="00507C40" w:rsidRDefault="00507C40" w:rsidP="00507C40">
      <w:pPr>
        <w:pStyle w:val="NoSpacing"/>
        <w:numPr>
          <w:ilvl w:val="1"/>
          <w:numId w:val="88"/>
        </w:numPr>
        <w:rPr>
          <w:rFonts w:ascii="Times New Roman" w:hAnsi="Times New Roman" w:cs="Times New Roman"/>
          <w:sz w:val="20"/>
          <w:szCs w:val="20"/>
        </w:rPr>
      </w:pPr>
      <w:r>
        <w:rPr>
          <w:rFonts w:ascii="Times New Roman" w:hAnsi="Times New Roman" w:cs="Times New Roman"/>
          <w:sz w:val="20"/>
          <w:szCs w:val="20"/>
        </w:rPr>
        <w:t>2</w:t>
      </w:r>
      <w:r w:rsidRPr="00507C40">
        <w:rPr>
          <w:rFonts w:ascii="Times New Roman" w:hAnsi="Times New Roman" w:cs="Times New Roman"/>
          <w:sz w:val="20"/>
          <w:szCs w:val="20"/>
          <w:vertAlign w:val="superscript"/>
        </w:rPr>
        <w:t>nd</w:t>
      </w:r>
      <w:r>
        <w:rPr>
          <w:rFonts w:ascii="Times New Roman" w:hAnsi="Times New Roman" w:cs="Times New Roman"/>
          <w:sz w:val="20"/>
          <w:szCs w:val="20"/>
        </w:rPr>
        <w:t xml:space="preserve"> Circuit in pre-</w:t>
      </w:r>
      <w:r>
        <w:rPr>
          <w:rFonts w:ascii="Times New Roman" w:hAnsi="Times New Roman" w:cs="Times New Roman"/>
          <w:i/>
          <w:sz w:val="20"/>
          <w:szCs w:val="20"/>
        </w:rPr>
        <w:t>Davis</w:t>
      </w:r>
      <w:r>
        <w:rPr>
          <w:rFonts w:ascii="Times New Roman" w:hAnsi="Times New Roman" w:cs="Times New Roman"/>
          <w:sz w:val="20"/>
          <w:szCs w:val="20"/>
        </w:rPr>
        <w:t xml:space="preserve"> case looked at: (1) right to vote; (2) right to participate in nonliquidating distributions , and (3) right to share in net assets on liquidation. </w:t>
      </w:r>
      <w:r>
        <w:rPr>
          <w:rFonts w:ascii="Times New Roman" w:hAnsi="Times New Roman" w:cs="Times New Roman"/>
          <w:i/>
          <w:sz w:val="20"/>
          <w:szCs w:val="20"/>
        </w:rPr>
        <w:t>Himmel v. Comissioner</w:t>
      </w:r>
    </w:p>
    <w:p w14:paraId="7361BCD4" w14:textId="0BB7E7F8" w:rsidR="00E1403C" w:rsidRPr="005B65AF" w:rsidRDefault="00E1403C" w:rsidP="00507C40">
      <w:pPr>
        <w:pStyle w:val="NoSpacing"/>
        <w:numPr>
          <w:ilvl w:val="1"/>
          <w:numId w:val="88"/>
        </w:numPr>
        <w:rPr>
          <w:rFonts w:ascii="Times New Roman" w:hAnsi="Times New Roman" w:cs="Times New Roman"/>
          <w:sz w:val="20"/>
          <w:szCs w:val="20"/>
        </w:rPr>
      </w:pPr>
      <w:r>
        <w:rPr>
          <w:rFonts w:ascii="Times New Roman" w:hAnsi="Times New Roman" w:cs="Times New Roman"/>
          <w:sz w:val="20"/>
          <w:szCs w:val="20"/>
        </w:rPr>
        <w:t xml:space="preserve">At minimum, </w:t>
      </w:r>
      <w:r>
        <w:rPr>
          <w:rFonts w:ascii="Times New Roman" w:hAnsi="Times New Roman" w:cs="Times New Roman"/>
          <w:b/>
          <w:sz w:val="20"/>
          <w:szCs w:val="20"/>
        </w:rPr>
        <w:t xml:space="preserve">§ 302(b)(1) </w:t>
      </w:r>
      <w:r>
        <w:rPr>
          <w:rFonts w:ascii="Times New Roman" w:hAnsi="Times New Roman" w:cs="Times New Roman"/>
          <w:sz w:val="20"/>
          <w:szCs w:val="20"/>
        </w:rPr>
        <w:t xml:space="preserve">requires a </w:t>
      </w:r>
      <w:r>
        <w:rPr>
          <w:rFonts w:ascii="Times New Roman" w:hAnsi="Times New Roman" w:cs="Times New Roman"/>
          <w:sz w:val="20"/>
          <w:szCs w:val="20"/>
          <w:u w:val="single"/>
        </w:rPr>
        <w:t>reduction of relative economic interest</w:t>
      </w:r>
      <w:r>
        <w:rPr>
          <w:rFonts w:ascii="Times New Roman" w:hAnsi="Times New Roman" w:cs="Times New Roman"/>
          <w:sz w:val="20"/>
          <w:szCs w:val="20"/>
        </w:rPr>
        <w:t xml:space="preserve"> in corp. Then look to voting control. </w:t>
      </w:r>
    </w:p>
    <w:p w14:paraId="3982A1BF" w14:textId="77777777" w:rsidR="00F33A15" w:rsidRDefault="00F33A15" w:rsidP="00F33A15">
      <w:pPr>
        <w:pStyle w:val="NoSpacing"/>
        <w:numPr>
          <w:ilvl w:val="0"/>
          <w:numId w:val="88"/>
        </w:numPr>
        <w:rPr>
          <w:rFonts w:ascii="Times New Roman" w:hAnsi="Times New Roman" w:cs="Times New Roman"/>
          <w:sz w:val="20"/>
          <w:szCs w:val="20"/>
        </w:rPr>
      </w:pPr>
      <w:r>
        <w:rPr>
          <w:rFonts w:ascii="Times New Roman" w:hAnsi="Times New Roman" w:cs="Times New Roman"/>
          <w:sz w:val="20"/>
          <w:szCs w:val="20"/>
        </w:rPr>
        <w:t>[</w:t>
      </w:r>
      <w:r w:rsidRPr="00F33A15">
        <w:rPr>
          <w:rFonts w:ascii="Times New Roman" w:hAnsi="Times New Roman" w:cs="Times New Roman"/>
          <w:smallCaps/>
          <w:sz w:val="20"/>
          <w:szCs w:val="20"/>
        </w:rPr>
        <w:t>Control Considerations</w:t>
      </w:r>
      <w:r>
        <w:rPr>
          <w:rFonts w:ascii="Times New Roman" w:hAnsi="Times New Roman" w:cs="Times New Roman"/>
          <w:sz w:val="20"/>
          <w:szCs w:val="20"/>
        </w:rPr>
        <w:t>]</w:t>
      </w:r>
    </w:p>
    <w:p w14:paraId="6383FED7" w14:textId="77777777" w:rsidR="00F33A15" w:rsidRPr="005B65AF" w:rsidRDefault="00F33A15" w:rsidP="00F33A15">
      <w:pPr>
        <w:pStyle w:val="NoSpacing"/>
        <w:numPr>
          <w:ilvl w:val="1"/>
          <w:numId w:val="88"/>
        </w:numPr>
        <w:rPr>
          <w:rFonts w:ascii="Times New Roman" w:hAnsi="Times New Roman" w:cs="Times New Roman"/>
          <w:sz w:val="20"/>
          <w:szCs w:val="20"/>
        </w:rPr>
      </w:pPr>
      <w:r w:rsidRPr="005B65AF">
        <w:rPr>
          <w:rFonts w:ascii="Times New Roman" w:hAnsi="Times New Roman" w:cs="Times New Roman"/>
          <w:sz w:val="20"/>
          <w:szCs w:val="20"/>
        </w:rPr>
        <w:t>Changes (or non-changes) in the degree of control can be important when deciding whether § 302(b)(1) applies</w:t>
      </w:r>
    </w:p>
    <w:p w14:paraId="59D471DE" w14:textId="77777777" w:rsidR="00F33A15" w:rsidRPr="005B65AF" w:rsidRDefault="00F33A15" w:rsidP="00F33A15">
      <w:pPr>
        <w:pStyle w:val="NoSpacing"/>
        <w:numPr>
          <w:ilvl w:val="2"/>
          <w:numId w:val="88"/>
        </w:numPr>
        <w:rPr>
          <w:rFonts w:ascii="Times New Roman" w:hAnsi="Times New Roman" w:cs="Times New Roman"/>
          <w:sz w:val="20"/>
          <w:szCs w:val="20"/>
        </w:rPr>
      </w:pPr>
      <w:r w:rsidRPr="005B65AF">
        <w:rPr>
          <w:rFonts w:ascii="Times New Roman" w:hAnsi="Times New Roman" w:cs="Times New Roman"/>
          <w:sz w:val="20"/>
          <w:szCs w:val="20"/>
        </w:rPr>
        <w:t>Rev. Rul. 75-502: 57% down to 50% is not essentially equivalent to a dividend when</w:t>
      </w:r>
      <w:r>
        <w:rPr>
          <w:rFonts w:ascii="Times New Roman" w:hAnsi="Times New Roman" w:cs="Times New Roman"/>
          <w:sz w:val="20"/>
          <w:szCs w:val="20"/>
        </w:rPr>
        <w:t xml:space="preserve"> </w:t>
      </w:r>
      <w:r w:rsidRPr="005B65AF">
        <w:rPr>
          <w:rFonts w:ascii="Times New Roman" w:hAnsi="Times New Roman" w:cs="Times New Roman"/>
          <w:sz w:val="20"/>
          <w:szCs w:val="20"/>
        </w:rPr>
        <w:t>there is another shareholder with 50% and so control is lost</w:t>
      </w:r>
    </w:p>
    <w:p w14:paraId="462143D7" w14:textId="77777777" w:rsidR="00F33A15" w:rsidRPr="005B65AF" w:rsidRDefault="00F33A15" w:rsidP="00F33A15">
      <w:pPr>
        <w:pStyle w:val="NoSpacing"/>
        <w:numPr>
          <w:ilvl w:val="2"/>
          <w:numId w:val="88"/>
        </w:numPr>
        <w:rPr>
          <w:rFonts w:ascii="Times New Roman" w:hAnsi="Times New Roman" w:cs="Times New Roman"/>
          <w:sz w:val="20"/>
          <w:szCs w:val="20"/>
        </w:rPr>
      </w:pPr>
      <w:r w:rsidRPr="005B65AF">
        <w:rPr>
          <w:rFonts w:ascii="Times New Roman" w:hAnsi="Times New Roman" w:cs="Times New Roman"/>
          <w:sz w:val="20"/>
          <w:szCs w:val="20"/>
        </w:rPr>
        <w:t xml:space="preserve">Rev. Rul. 76-385: 0.0001118% down to 0.0001081% is not essentially equivalent to a dividend because </w:t>
      </w:r>
      <w:r w:rsidRPr="005B65AF">
        <w:rPr>
          <w:rFonts w:ascii="Times New Roman" w:hAnsi="Times New Roman" w:cs="Times New Roman"/>
          <w:sz w:val="20"/>
          <w:szCs w:val="20"/>
          <w:u w:val="single"/>
        </w:rPr>
        <w:t>there is no control by shareholder</w:t>
      </w:r>
    </w:p>
    <w:p w14:paraId="0534620E" w14:textId="77777777" w:rsidR="00F33A15" w:rsidRPr="005B65AF" w:rsidRDefault="00F33A15" w:rsidP="00F33A15">
      <w:pPr>
        <w:pStyle w:val="NoSpacing"/>
        <w:numPr>
          <w:ilvl w:val="2"/>
          <w:numId w:val="88"/>
        </w:numPr>
        <w:rPr>
          <w:rFonts w:ascii="Times New Roman" w:hAnsi="Times New Roman" w:cs="Times New Roman"/>
          <w:sz w:val="20"/>
          <w:szCs w:val="20"/>
        </w:rPr>
      </w:pPr>
      <w:r w:rsidRPr="005B65AF">
        <w:rPr>
          <w:rFonts w:ascii="Times New Roman" w:hAnsi="Times New Roman" w:cs="Times New Roman"/>
          <w:sz w:val="20"/>
          <w:szCs w:val="20"/>
        </w:rPr>
        <w:t>Rev. Rul. 56-183: 11% down to 9% is not essentially equivalent to a dividend when there is a large controlling shareholder</w:t>
      </w:r>
    </w:p>
    <w:p w14:paraId="45A2697C" w14:textId="77777777" w:rsidR="00F33A15" w:rsidRPr="005B65AF" w:rsidRDefault="00F33A15" w:rsidP="00F33A15">
      <w:pPr>
        <w:pStyle w:val="NoSpacing"/>
        <w:numPr>
          <w:ilvl w:val="2"/>
          <w:numId w:val="88"/>
        </w:numPr>
        <w:rPr>
          <w:rFonts w:ascii="Times New Roman" w:hAnsi="Times New Roman" w:cs="Times New Roman"/>
          <w:sz w:val="20"/>
          <w:szCs w:val="20"/>
        </w:rPr>
      </w:pPr>
      <w:r w:rsidRPr="005B65AF">
        <w:rPr>
          <w:rFonts w:ascii="Times New Roman" w:hAnsi="Times New Roman" w:cs="Times New Roman"/>
          <w:i/>
          <w:sz w:val="20"/>
          <w:szCs w:val="20"/>
        </w:rPr>
        <w:t>Wright v. U.S.</w:t>
      </w:r>
      <w:r w:rsidRPr="005B65AF">
        <w:rPr>
          <w:rFonts w:ascii="Times New Roman" w:hAnsi="Times New Roman" w:cs="Times New Roman"/>
          <w:sz w:val="20"/>
          <w:szCs w:val="20"/>
        </w:rPr>
        <w:t>: 85% down to 61.7% is not essentially equivalent to a dividend when 2/3 vote was needed for control</w:t>
      </w:r>
    </w:p>
    <w:p w14:paraId="02B58EF2" w14:textId="77777777" w:rsidR="00F33A15" w:rsidRPr="005B65AF" w:rsidRDefault="00F33A15" w:rsidP="00F33A15">
      <w:pPr>
        <w:pStyle w:val="NoSpacing"/>
        <w:numPr>
          <w:ilvl w:val="1"/>
          <w:numId w:val="88"/>
        </w:numPr>
        <w:rPr>
          <w:rFonts w:ascii="Times New Roman" w:hAnsi="Times New Roman" w:cs="Times New Roman"/>
          <w:sz w:val="20"/>
          <w:szCs w:val="20"/>
        </w:rPr>
      </w:pPr>
      <w:r w:rsidRPr="005B65AF">
        <w:rPr>
          <w:rFonts w:ascii="Times New Roman" w:hAnsi="Times New Roman" w:cs="Times New Roman"/>
          <w:sz w:val="20"/>
          <w:szCs w:val="20"/>
        </w:rPr>
        <w:t>Some patterns:</w:t>
      </w:r>
    </w:p>
    <w:p w14:paraId="0A3985AD" w14:textId="77777777" w:rsidR="00F33A15" w:rsidRDefault="00F33A15" w:rsidP="00F33A15">
      <w:pPr>
        <w:pStyle w:val="NoSpacing"/>
        <w:numPr>
          <w:ilvl w:val="2"/>
          <w:numId w:val="88"/>
        </w:numPr>
        <w:rPr>
          <w:rFonts w:ascii="Times New Roman" w:hAnsi="Times New Roman" w:cs="Times New Roman"/>
          <w:sz w:val="20"/>
          <w:szCs w:val="20"/>
        </w:rPr>
      </w:pPr>
      <w:r w:rsidRPr="005B65AF">
        <w:rPr>
          <w:rFonts w:ascii="Times New Roman" w:hAnsi="Times New Roman" w:cs="Times New Roman"/>
          <w:sz w:val="20"/>
          <w:szCs w:val="20"/>
        </w:rPr>
        <w:t xml:space="preserve">For shareholders </w:t>
      </w:r>
      <w:r w:rsidRPr="005B65AF">
        <w:rPr>
          <w:rFonts w:ascii="Times New Roman" w:hAnsi="Times New Roman" w:cs="Times New Roman"/>
          <w:i/>
          <w:sz w:val="20"/>
          <w:szCs w:val="20"/>
        </w:rPr>
        <w:t xml:space="preserve">with </w:t>
      </w:r>
      <w:r w:rsidRPr="005B65AF">
        <w:rPr>
          <w:rFonts w:ascii="Times New Roman" w:hAnsi="Times New Roman" w:cs="Times New Roman"/>
          <w:sz w:val="20"/>
          <w:szCs w:val="20"/>
        </w:rPr>
        <w:t xml:space="preserve">control, </w:t>
      </w:r>
      <w:r w:rsidRPr="005B65AF">
        <w:rPr>
          <w:rFonts w:ascii="Times New Roman" w:hAnsi="Times New Roman" w:cs="Times New Roman"/>
          <w:sz w:val="20"/>
          <w:szCs w:val="20"/>
          <w:u w:val="single"/>
        </w:rPr>
        <w:t>loss of control</w:t>
      </w:r>
      <w:r w:rsidRPr="005B65AF">
        <w:rPr>
          <w:rFonts w:ascii="Times New Roman" w:hAnsi="Times New Roman" w:cs="Times New Roman"/>
          <w:sz w:val="20"/>
          <w:szCs w:val="20"/>
        </w:rPr>
        <w:t xml:space="preserve"> </w:t>
      </w:r>
      <w:r w:rsidRPr="005B65AF">
        <w:rPr>
          <w:rFonts w:ascii="Times New Roman" w:hAnsi="Times New Roman" w:cs="Times New Roman"/>
          <w:i/>
          <w:sz w:val="20"/>
          <w:szCs w:val="20"/>
        </w:rPr>
        <w:t xml:space="preserve">can </w:t>
      </w:r>
      <w:r>
        <w:rPr>
          <w:rFonts w:ascii="Times New Roman" w:hAnsi="Times New Roman" w:cs="Times New Roman"/>
          <w:sz w:val="20"/>
          <w:szCs w:val="20"/>
        </w:rPr>
        <w:t xml:space="preserve">lead to redemption treatment </w:t>
      </w:r>
    </w:p>
    <w:p w14:paraId="5BC9F452" w14:textId="77777777" w:rsidR="00F33A15" w:rsidRDefault="00F33A15" w:rsidP="00F33A15">
      <w:pPr>
        <w:pStyle w:val="NoSpacing"/>
        <w:numPr>
          <w:ilvl w:val="2"/>
          <w:numId w:val="88"/>
        </w:numPr>
        <w:rPr>
          <w:rFonts w:ascii="Times New Roman" w:hAnsi="Times New Roman" w:cs="Times New Roman"/>
          <w:sz w:val="20"/>
          <w:szCs w:val="20"/>
        </w:rPr>
      </w:pPr>
      <w:r w:rsidRPr="005B65AF">
        <w:rPr>
          <w:rFonts w:ascii="Times New Roman" w:hAnsi="Times New Roman" w:cs="Times New Roman"/>
          <w:sz w:val="20"/>
          <w:szCs w:val="20"/>
        </w:rPr>
        <w:t xml:space="preserve">For shareholders </w:t>
      </w:r>
      <w:r w:rsidRPr="005B65AF">
        <w:rPr>
          <w:rFonts w:ascii="Times New Roman" w:hAnsi="Times New Roman" w:cs="Times New Roman"/>
          <w:i/>
          <w:sz w:val="20"/>
          <w:szCs w:val="20"/>
        </w:rPr>
        <w:t xml:space="preserve">without </w:t>
      </w:r>
      <w:r w:rsidRPr="005B65AF">
        <w:rPr>
          <w:rFonts w:ascii="Times New Roman" w:hAnsi="Times New Roman" w:cs="Times New Roman"/>
          <w:sz w:val="20"/>
          <w:szCs w:val="20"/>
        </w:rPr>
        <w:t xml:space="preserve">control, </w:t>
      </w:r>
      <w:r w:rsidRPr="005B65AF">
        <w:rPr>
          <w:rFonts w:ascii="Times New Roman" w:hAnsi="Times New Roman" w:cs="Times New Roman"/>
          <w:sz w:val="20"/>
          <w:szCs w:val="20"/>
          <w:u w:val="single"/>
        </w:rPr>
        <w:t>small reductions</w:t>
      </w:r>
      <w:r>
        <w:rPr>
          <w:rFonts w:ascii="Times New Roman" w:hAnsi="Times New Roman" w:cs="Times New Roman"/>
          <w:sz w:val="20"/>
          <w:szCs w:val="20"/>
        </w:rPr>
        <w:t xml:space="preserve"> </w:t>
      </w:r>
      <w:r w:rsidRPr="005B65AF">
        <w:rPr>
          <w:rFonts w:ascii="Times New Roman" w:hAnsi="Times New Roman" w:cs="Times New Roman"/>
          <w:i/>
          <w:sz w:val="20"/>
          <w:szCs w:val="20"/>
        </w:rPr>
        <w:t>can</w:t>
      </w:r>
      <w:r>
        <w:rPr>
          <w:rFonts w:ascii="Times New Roman" w:hAnsi="Times New Roman" w:cs="Times New Roman"/>
          <w:sz w:val="20"/>
          <w:szCs w:val="20"/>
        </w:rPr>
        <w:t xml:space="preserve"> lead to redemption treatment </w:t>
      </w:r>
    </w:p>
    <w:p w14:paraId="6DAEE0A4" w14:textId="77777777" w:rsidR="00F33A15" w:rsidRDefault="00F33A15" w:rsidP="00F33A15">
      <w:pPr>
        <w:pStyle w:val="NoSpacing"/>
        <w:numPr>
          <w:ilvl w:val="2"/>
          <w:numId w:val="88"/>
        </w:numPr>
        <w:rPr>
          <w:rFonts w:ascii="Times New Roman" w:hAnsi="Times New Roman" w:cs="Times New Roman"/>
          <w:sz w:val="20"/>
          <w:szCs w:val="20"/>
        </w:rPr>
      </w:pPr>
      <w:r w:rsidRPr="005B65AF">
        <w:rPr>
          <w:rFonts w:ascii="Times New Roman" w:hAnsi="Times New Roman" w:cs="Times New Roman"/>
          <w:sz w:val="20"/>
          <w:szCs w:val="20"/>
        </w:rPr>
        <w:t xml:space="preserve">Note: </w:t>
      </w:r>
      <w:r w:rsidRPr="005B65AF">
        <w:rPr>
          <w:rFonts w:ascii="Times New Roman" w:hAnsi="Times New Roman" w:cs="Times New Roman"/>
          <w:sz w:val="20"/>
          <w:szCs w:val="20"/>
          <w:u w:val="single"/>
        </w:rPr>
        <w:t>specific voting rules</w:t>
      </w:r>
      <w:r w:rsidRPr="005B65AF">
        <w:rPr>
          <w:rFonts w:ascii="Times New Roman" w:hAnsi="Times New Roman" w:cs="Times New Roman"/>
          <w:sz w:val="20"/>
          <w:szCs w:val="20"/>
        </w:rPr>
        <w:t xml:space="preserve"> of the corporation can be relevant to the analysis here</w:t>
      </w:r>
    </w:p>
    <w:p w14:paraId="200C80F1" w14:textId="202B9F31" w:rsidR="00E1403C" w:rsidRDefault="00E1403C" w:rsidP="00E1403C">
      <w:pPr>
        <w:pStyle w:val="NoSpacing"/>
        <w:numPr>
          <w:ilvl w:val="0"/>
          <w:numId w:val="88"/>
        </w:numPr>
        <w:rPr>
          <w:rFonts w:ascii="Times New Roman" w:hAnsi="Times New Roman" w:cs="Times New Roman"/>
          <w:sz w:val="20"/>
          <w:szCs w:val="20"/>
        </w:rPr>
      </w:pPr>
      <w:r>
        <w:rPr>
          <w:rFonts w:ascii="Times New Roman" w:hAnsi="Times New Roman" w:cs="Times New Roman"/>
          <w:sz w:val="20"/>
          <w:szCs w:val="20"/>
        </w:rPr>
        <w:t>[</w:t>
      </w:r>
      <w:r w:rsidRPr="002044A0">
        <w:rPr>
          <w:rFonts w:ascii="Times New Roman" w:hAnsi="Times New Roman" w:cs="Times New Roman"/>
          <w:smallCaps/>
          <w:sz w:val="20"/>
          <w:szCs w:val="20"/>
        </w:rPr>
        <w:t>Estate Taxes</w:t>
      </w:r>
      <w:r>
        <w:rPr>
          <w:rFonts w:ascii="Times New Roman" w:hAnsi="Times New Roman" w:cs="Times New Roman"/>
          <w:sz w:val="20"/>
          <w:szCs w:val="20"/>
        </w:rPr>
        <w:t>]</w:t>
      </w:r>
    </w:p>
    <w:p w14:paraId="72248916" w14:textId="77777777" w:rsidR="00E1403C" w:rsidRPr="00E1403C" w:rsidRDefault="00E1403C" w:rsidP="00E1403C">
      <w:pPr>
        <w:pStyle w:val="NoSpacing"/>
        <w:numPr>
          <w:ilvl w:val="1"/>
          <w:numId w:val="88"/>
        </w:numPr>
        <w:rPr>
          <w:rFonts w:ascii="Times New Roman" w:hAnsi="Times New Roman" w:cs="Times New Roman"/>
          <w:b/>
          <w:sz w:val="20"/>
          <w:szCs w:val="20"/>
        </w:rPr>
      </w:pPr>
      <w:r w:rsidRPr="00E1403C">
        <w:rPr>
          <w:rFonts w:ascii="Times New Roman" w:hAnsi="Times New Roman" w:cs="Times New Roman"/>
          <w:b/>
          <w:sz w:val="20"/>
          <w:szCs w:val="20"/>
        </w:rPr>
        <w:t>§ 303(a)</w:t>
      </w:r>
    </w:p>
    <w:p w14:paraId="7EAC0D85" w14:textId="5792C401" w:rsidR="00E1403C" w:rsidRPr="00E1403C" w:rsidRDefault="00E1403C" w:rsidP="00E1403C">
      <w:pPr>
        <w:pStyle w:val="NoSpacing"/>
        <w:numPr>
          <w:ilvl w:val="2"/>
          <w:numId w:val="88"/>
        </w:numPr>
        <w:rPr>
          <w:rFonts w:ascii="Times New Roman" w:hAnsi="Times New Roman" w:cs="Times New Roman"/>
          <w:sz w:val="20"/>
          <w:szCs w:val="20"/>
        </w:rPr>
      </w:pPr>
      <w:r w:rsidRPr="00E1403C">
        <w:rPr>
          <w:rFonts w:ascii="Times New Roman" w:hAnsi="Times New Roman" w:cs="Times New Roman"/>
          <w:sz w:val="20"/>
          <w:szCs w:val="20"/>
        </w:rPr>
        <w:t xml:space="preserve">A redemption gets exchange treatment if the stock redeemed is </w:t>
      </w:r>
      <w:r w:rsidRPr="00E1403C">
        <w:rPr>
          <w:rFonts w:ascii="Times New Roman" w:hAnsi="Times New Roman" w:cs="Times New Roman"/>
          <w:sz w:val="20"/>
          <w:szCs w:val="20"/>
          <w:u w:val="single"/>
        </w:rPr>
        <w:t>included in the estate of a decedent</w:t>
      </w:r>
      <w:r w:rsidR="00640807">
        <w:rPr>
          <w:rFonts w:ascii="Times New Roman" w:hAnsi="Times New Roman" w:cs="Times New Roman"/>
          <w:sz w:val="20"/>
          <w:szCs w:val="20"/>
        </w:rPr>
        <w:t xml:space="preserve"> and to the extent that it does not exceed the </w:t>
      </w:r>
      <w:r w:rsidR="00640807">
        <w:rPr>
          <w:rFonts w:ascii="Times New Roman" w:hAnsi="Times New Roman" w:cs="Times New Roman"/>
          <w:sz w:val="20"/>
          <w:szCs w:val="20"/>
          <w:u w:val="single"/>
        </w:rPr>
        <w:t>sum of death taxes and funeral/administrative expenses</w:t>
      </w:r>
    </w:p>
    <w:p w14:paraId="298FA353" w14:textId="41321862" w:rsidR="00E1403C" w:rsidRPr="00E1403C" w:rsidRDefault="00E1403C" w:rsidP="00E1403C">
      <w:pPr>
        <w:pStyle w:val="NoSpacing"/>
        <w:numPr>
          <w:ilvl w:val="1"/>
          <w:numId w:val="88"/>
        </w:numPr>
        <w:rPr>
          <w:rFonts w:ascii="Times New Roman" w:hAnsi="Times New Roman" w:cs="Times New Roman"/>
          <w:b/>
          <w:sz w:val="20"/>
          <w:szCs w:val="20"/>
        </w:rPr>
      </w:pPr>
      <w:r w:rsidRPr="00E1403C">
        <w:rPr>
          <w:rFonts w:ascii="Times New Roman" w:hAnsi="Times New Roman" w:cs="Times New Roman"/>
          <w:b/>
          <w:sz w:val="20"/>
          <w:szCs w:val="20"/>
        </w:rPr>
        <w:t>§ 303(b)(2)</w:t>
      </w:r>
    </w:p>
    <w:p w14:paraId="0679724F" w14:textId="39DE32FB" w:rsidR="00E1403C" w:rsidRPr="00E1403C" w:rsidRDefault="00E1403C" w:rsidP="00E1403C">
      <w:pPr>
        <w:pStyle w:val="NoSpacing"/>
        <w:numPr>
          <w:ilvl w:val="2"/>
          <w:numId w:val="88"/>
        </w:numPr>
        <w:rPr>
          <w:rFonts w:ascii="Times New Roman" w:hAnsi="Times New Roman" w:cs="Times New Roman"/>
          <w:sz w:val="20"/>
          <w:szCs w:val="20"/>
        </w:rPr>
      </w:pPr>
      <w:r w:rsidRPr="00E1403C">
        <w:rPr>
          <w:rFonts w:ascii="Times New Roman" w:hAnsi="Times New Roman" w:cs="Times New Roman"/>
          <w:sz w:val="20"/>
          <w:szCs w:val="20"/>
        </w:rPr>
        <w:t xml:space="preserve">Only applies if the stock constitutes </w:t>
      </w:r>
      <w:r w:rsidRPr="00E1403C">
        <w:rPr>
          <w:rFonts w:ascii="Times New Roman" w:hAnsi="Times New Roman" w:cs="Times New Roman"/>
          <w:sz w:val="20"/>
          <w:szCs w:val="20"/>
          <w:u w:val="single"/>
        </w:rPr>
        <w:t>more than 35% of the estate value</w:t>
      </w:r>
    </w:p>
    <w:p w14:paraId="1ABB57FF" w14:textId="1C5696AF" w:rsidR="00E1403C" w:rsidRPr="00DF5A3E" w:rsidRDefault="00E1403C" w:rsidP="00E1403C">
      <w:pPr>
        <w:pStyle w:val="NoSpacing"/>
        <w:numPr>
          <w:ilvl w:val="2"/>
          <w:numId w:val="88"/>
        </w:numPr>
        <w:rPr>
          <w:rFonts w:ascii="Times New Roman" w:hAnsi="Times New Roman" w:cs="Times New Roman"/>
          <w:sz w:val="20"/>
          <w:szCs w:val="20"/>
        </w:rPr>
      </w:pPr>
      <w:r w:rsidRPr="00E1403C">
        <w:rPr>
          <w:rFonts w:ascii="Times New Roman" w:hAnsi="Times New Roman" w:cs="Times New Roman"/>
          <w:sz w:val="20"/>
          <w:szCs w:val="20"/>
        </w:rPr>
        <w:t xml:space="preserve">However, stock in different corporations can be aggregated together to get to the 35% number, but </w:t>
      </w:r>
      <w:r w:rsidRPr="00E1403C">
        <w:rPr>
          <w:rFonts w:ascii="Times New Roman" w:hAnsi="Times New Roman" w:cs="Times New Roman"/>
          <w:i/>
          <w:sz w:val="20"/>
          <w:szCs w:val="20"/>
        </w:rPr>
        <w:t>only</w:t>
      </w:r>
      <w:r w:rsidRPr="00E1403C">
        <w:rPr>
          <w:rFonts w:ascii="Times New Roman" w:hAnsi="Times New Roman" w:cs="Times New Roman"/>
          <w:sz w:val="20"/>
          <w:szCs w:val="20"/>
        </w:rPr>
        <w:t xml:space="preserve"> for corporations for which the estate </w:t>
      </w:r>
      <w:r w:rsidRPr="00E1403C">
        <w:rPr>
          <w:rFonts w:ascii="Times New Roman" w:hAnsi="Times New Roman" w:cs="Times New Roman"/>
          <w:sz w:val="20"/>
          <w:szCs w:val="20"/>
          <w:u w:val="single"/>
        </w:rPr>
        <w:t>holds at least 20% of all outstanding shares</w:t>
      </w:r>
    </w:p>
    <w:p w14:paraId="6801A365" w14:textId="77777777" w:rsidR="00DF5A3E" w:rsidRDefault="00DF5A3E" w:rsidP="00DF5A3E">
      <w:pPr>
        <w:pStyle w:val="NoSpacing"/>
        <w:rPr>
          <w:rFonts w:ascii="Times New Roman" w:hAnsi="Times New Roman" w:cs="Times New Roman"/>
          <w:sz w:val="20"/>
          <w:szCs w:val="20"/>
          <w:u w:val="single"/>
        </w:rPr>
      </w:pPr>
    </w:p>
    <w:p w14:paraId="1814516B" w14:textId="1C8BD0F2" w:rsidR="00DF5A3E" w:rsidRDefault="008049E9" w:rsidP="00DF5A3E">
      <w:pPr>
        <w:pStyle w:val="NoSpacing"/>
        <w:rPr>
          <w:rFonts w:ascii="Times New Roman" w:hAnsi="Times New Roman" w:cs="Times New Roman"/>
          <w:sz w:val="20"/>
          <w:szCs w:val="20"/>
        </w:rPr>
      </w:pPr>
      <w:r>
        <w:rPr>
          <w:rFonts w:ascii="Times New Roman" w:hAnsi="Times New Roman" w:cs="Times New Roman"/>
          <w:b/>
          <w:sz w:val="20"/>
          <w:szCs w:val="20"/>
        </w:rPr>
        <w:t xml:space="preserve">Treatment of Shareholders: </w:t>
      </w:r>
      <w:r w:rsidR="00DF5A3E" w:rsidRPr="005B65AF">
        <w:rPr>
          <w:rFonts w:ascii="Times New Roman" w:hAnsi="Times New Roman" w:cs="Times New Roman"/>
          <w:b/>
          <w:sz w:val="20"/>
          <w:szCs w:val="20"/>
        </w:rPr>
        <w:t>Partial Liquidations under § 302(b)(4)</w:t>
      </w:r>
    </w:p>
    <w:p w14:paraId="5E842154" w14:textId="77777777" w:rsidR="00DF5A3E" w:rsidRPr="005B65AF" w:rsidRDefault="00DF5A3E" w:rsidP="00DF5A3E">
      <w:pPr>
        <w:pStyle w:val="NoSpacing"/>
        <w:numPr>
          <w:ilvl w:val="0"/>
          <w:numId w:val="89"/>
        </w:numPr>
        <w:rPr>
          <w:rFonts w:ascii="Times New Roman" w:hAnsi="Times New Roman" w:cs="Times New Roman"/>
          <w:b/>
          <w:sz w:val="20"/>
          <w:szCs w:val="20"/>
        </w:rPr>
      </w:pPr>
      <w:r w:rsidRPr="005B65AF">
        <w:rPr>
          <w:rFonts w:ascii="Times New Roman" w:hAnsi="Times New Roman" w:cs="Times New Roman"/>
          <w:b/>
          <w:sz w:val="20"/>
          <w:szCs w:val="20"/>
        </w:rPr>
        <w:t>§ 302(b)(4)</w:t>
      </w:r>
    </w:p>
    <w:p w14:paraId="0DFF7AD8" w14:textId="77777777" w:rsidR="00DF5A3E" w:rsidRPr="005B65AF" w:rsidRDefault="00DF5A3E" w:rsidP="00DF5A3E">
      <w:pPr>
        <w:pStyle w:val="NoSpacing"/>
        <w:numPr>
          <w:ilvl w:val="1"/>
          <w:numId w:val="89"/>
        </w:numPr>
        <w:rPr>
          <w:rFonts w:ascii="Times New Roman" w:hAnsi="Times New Roman" w:cs="Times New Roman"/>
          <w:sz w:val="20"/>
          <w:szCs w:val="20"/>
        </w:rPr>
      </w:pPr>
      <w:r w:rsidRPr="005B65AF">
        <w:rPr>
          <w:rFonts w:ascii="Times New Roman" w:hAnsi="Times New Roman" w:cs="Times New Roman"/>
          <w:sz w:val="20"/>
          <w:szCs w:val="20"/>
        </w:rPr>
        <w:t xml:space="preserve">Redemption gets exchange treatment if it is in </w:t>
      </w:r>
      <w:r w:rsidRPr="00DF5A3E">
        <w:rPr>
          <w:rFonts w:ascii="Times New Roman" w:hAnsi="Times New Roman" w:cs="Times New Roman"/>
          <w:sz w:val="20"/>
          <w:szCs w:val="20"/>
          <w:u w:val="single"/>
        </w:rPr>
        <w:t>partial liquidation and stock is not held by a corporation</w:t>
      </w:r>
    </w:p>
    <w:p w14:paraId="1D187674" w14:textId="77777777" w:rsidR="00DF5A3E" w:rsidRPr="005B65AF" w:rsidRDefault="00DF5A3E" w:rsidP="00DF5A3E">
      <w:pPr>
        <w:pStyle w:val="NoSpacing"/>
        <w:numPr>
          <w:ilvl w:val="0"/>
          <w:numId w:val="89"/>
        </w:numPr>
        <w:rPr>
          <w:rFonts w:ascii="Times New Roman" w:hAnsi="Times New Roman" w:cs="Times New Roman"/>
          <w:b/>
          <w:sz w:val="20"/>
          <w:szCs w:val="20"/>
        </w:rPr>
      </w:pPr>
      <w:r w:rsidRPr="005B65AF">
        <w:rPr>
          <w:rFonts w:ascii="Times New Roman" w:hAnsi="Times New Roman" w:cs="Times New Roman"/>
          <w:b/>
          <w:sz w:val="20"/>
          <w:szCs w:val="20"/>
        </w:rPr>
        <w:t>§ 302(e)</w:t>
      </w:r>
    </w:p>
    <w:p w14:paraId="4E850CA4" w14:textId="77777777" w:rsidR="00DF5A3E" w:rsidRPr="005B65AF" w:rsidRDefault="00DF5A3E" w:rsidP="00DF5A3E">
      <w:pPr>
        <w:pStyle w:val="NoSpacing"/>
        <w:numPr>
          <w:ilvl w:val="1"/>
          <w:numId w:val="89"/>
        </w:numPr>
        <w:rPr>
          <w:rFonts w:ascii="Times New Roman" w:hAnsi="Times New Roman" w:cs="Times New Roman"/>
          <w:sz w:val="20"/>
          <w:szCs w:val="20"/>
        </w:rPr>
      </w:pPr>
      <w:r w:rsidRPr="005B65AF">
        <w:rPr>
          <w:rFonts w:ascii="Times New Roman" w:hAnsi="Times New Roman" w:cs="Times New Roman"/>
          <w:sz w:val="20"/>
          <w:szCs w:val="20"/>
        </w:rPr>
        <w:t>Partial liquidation (§ 302(e)(1))</w:t>
      </w:r>
    </w:p>
    <w:p w14:paraId="6142DAE0" w14:textId="77777777" w:rsidR="00DF5A3E" w:rsidRDefault="00DF5A3E" w:rsidP="00DF5A3E">
      <w:pPr>
        <w:pStyle w:val="NoSpacing"/>
        <w:numPr>
          <w:ilvl w:val="2"/>
          <w:numId w:val="89"/>
        </w:numPr>
        <w:rPr>
          <w:rFonts w:ascii="Times New Roman" w:hAnsi="Times New Roman" w:cs="Times New Roman"/>
          <w:sz w:val="20"/>
          <w:szCs w:val="20"/>
        </w:rPr>
      </w:pPr>
      <w:r w:rsidRPr="005B65AF">
        <w:rPr>
          <w:rFonts w:ascii="Times New Roman" w:hAnsi="Times New Roman" w:cs="Times New Roman"/>
          <w:sz w:val="20"/>
          <w:szCs w:val="20"/>
        </w:rPr>
        <w:t>“Not equivalent to a dividend” (dete</w:t>
      </w:r>
      <w:r>
        <w:rPr>
          <w:rFonts w:ascii="Times New Roman" w:hAnsi="Times New Roman" w:cs="Times New Roman"/>
          <w:sz w:val="20"/>
          <w:szCs w:val="20"/>
        </w:rPr>
        <w:t xml:space="preserve">rmined at the corporate level) </w:t>
      </w:r>
    </w:p>
    <w:p w14:paraId="5CD3A169" w14:textId="77777777" w:rsidR="00DF5A3E" w:rsidRPr="005B65AF" w:rsidRDefault="00DF5A3E" w:rsidP="00DF5A3E">
      <w:pPr>
        <w:pStyle w:val="NoSpacing"/>
        <w:numPr>
          <w:ilvl w:val="2"/>
          <w:numId w:val="89"/>
        </w:numPr>
        <w:rPr>
          <w:rFonts w:ascii="Times New Roman" w:hAnsi="Times New Roman" w:cs="Times New Roman"/>
          <w:sz w:val="20"/>
          <w:szCs w:val="20"/>
        </w:rPr>
      </w:pPr>
      <w:r w:rsidRPr="005B65AF">
        <w:rPr>
          <w:rFonts w:ascii="Times New Roman" w:hAnsi="Times New Roman" w:cs="Times New Roman"/>
          <w:sz w:val="20"/>
          <w:szCs w:val="20"/>
        </w:rPr>
        <w:t>Completed pursuant to a plan within one year (or the following year)</w:t>
      </w:r>
    </w:p>
    <w:p w14:paraId="6F151B8F" w14:textId="77777777" w:rsidR="00DF5A3E" w:rsidRDefault="00DF5A3E" w:rsidP="00DF5A3E">
      <w:pPr>
        <w:pStyle w:val="NoSpacing"/>
        <w:numPr>
          <w:ilvl w:val="1"/>
          <w:numId w:val="89"/>
        </w:numPr>
        <w:rPr>
          <w:rFonts w:ascii="Times New Roman" w:hAnsi="Times New Roman" w:cs="Times New Roman"/>
          <w:sz w:val="20"/>
          <w:szCs w:val="20"/>
        </w:rPr>
      </w:pPr>
      <w:r w:rsidRPr="005B65AF">
        <w:rPr>
          <w:rFonts w:ascii="Times New Roman" w:hAnsi="Times New Roman" w:cs="Times New Roman"/>
          <w:sz w:val="20"/>
          <w:szCs w:val="20"/>
        </w:rPr>
        <w:t>Safe harbor (§ 302(e)(2))</w:t>
      </w:r>
    </w:p>
    <w:p w14:paraId="21E6388E" w14:textId="17CF227B" w:rsidR="00DF5A3E" w:rsidRPr="00DF5A3E" w:rsidRDefault="00DF5A3E" w:rsidP="00DF5A3E">
      <w:pPr>
        <w:pStyle w:val="NoSpacing"/>
        <w:numPr>
          <w:ilvl w:val="2"/>
          <w:numId w:val="89"/>
        </w:numPr>
        <w:rPr>
          <w:rFonts w:ascii="Times New Roman" w:hAnsi="Times New Roman" w:cs="Times New Roman"/>
          <w:sz w:val="20"/>
          <w:szCs w:val="20"/>
        </w:rPr>
      </w:pPr>
      <w:r w:rsidRPr="00DF5A3E">
        <w:rPr>
          <w:rFonts w:ascii="Times New Roman" w:hAnsi="Times New Roman" w:cs="Times New Roman"/>
          <w:sz w:val="20"/>
          <w:szCs w:val="20"/>
        </w:rPr>
        <w:t xml:space="preserve">Termination of a </w:t>
      </w:r>
      <w:r w:rsidRPr="00DF5A3E">
        <w:rPr>
          <w:rFonts w:ascii="Times New Roman" w:hAnsi="Times New Roman" w:cs="Times New Roman"/>
          <w:sz w:val="20"/>
          <w:szCs w:val="20"/>
          <w:u w:val="single"/>
        </w:rPr>
        <w:t>line of business</w:t>
      </w:r>
      <w:r w:rsidRPr="00DF5A3E">
        <w:rPr>
          <w:rFonts w:ascii="Times New Roman" w:hAnsi="Times New Roman" w:cs="Times New Roman"/>
          <w:sz w:val="20"/>
          <w:szCs w:val="20"/>
        </w:rPr>
        <w:t xml:space="preserve"> counts as a partial liquidation</w:t>
      </w:r>
    </w:p>
    <w:p w14:paraId="6FDE4940" w14:textId="489DACC7" w:rsidR="00DF5A3E" w:rsidRPr="00DF5A3E" w:rsidRDefault="00DF5A3E" w:rsidP="00DF5A3E">
      <w:pPr>
        <w:pStyle w:val="NoSpacing"/>
        <w:numPr>
          <w:ilvl w:val="0"/>
          <w:numId w:val="89"/>
        </w:numPr>
        <w:rPr>
          <w:rFonts w:ascii="Times New Roman" w:hAnsi="Times New Roman" w:cs="Times New Roman"/>
          <w:b/>
          <w:sz w:val="20"/>
          <w:szCs w:val="20"/>
        </w:rPr>
      </w:pPr>
      <w:r>
        <w:rPr>
          <w:rFonts w:ascii="Times New Roman" w:hAnsi="Times New Roman" w:cs="Times New Roman"/>
          <w:sz w:val="20"/>
          <w:szCs w:val="20"/>
        </w:rPr>
        <w:t>[</w:t>
      </w:r>
      <w:r w:rsidRPr="002044A0">
        <w:rPr>
          <w:rFonts w:ascii="Times New Roman" w:hAnsi="Times New Roman" w:cs="Times New Roman"/>
          <w:smallCaps/>
          <w:sz w:val="20"/>
          <w:szCs w:val="20"/>
        </w:rPr>
        <w:t>Genuine Contraction</w:t>
      </w:r>
      <w:r>
        <w:rPr>
          <w:rFonts w:ascii="Times New Roman" w:hAnsi="Times New Roman" w:cs="Times New Roman"/>
          <w:sz w:val="20"/>
          <w:szCs w:val="20"/>
        </w:rPr>
        <w:t xml:space="preserve">] </w:t>
      </w:r>
      <w:r w:rsidRPr="00DF5A3E">
        <w:rPr>
          <w:rFonts w:ascii="Times New Roman" w:hAnsi="Times New Roman" w:cs="Times New Roman"/>
          <w:b/>
          <w:sz w:val="20"/>
          <w:szCs w:val="20"/>
        </w:rPr>
        <w:t>Rev</w:t>
      </w:r>
      <w:r>
        <w:rPr>
          <w:rFonts w:ascii="Times New Roman" w:hAnsi="Times New Roman" w:cs="Times New Roman"/>
          <w:b/>
          <w:sz w:val="20"/>
          <w:szCs w:val="20"/>
        </w:rPr>
        <w:t>.</w:t>
      </w:r>
      <w:r w:rsidRPr="00DF5A3E">
        <w:rPr>
          <w:rFonts w:ascii="Times New Roman" w:hAnsi="Times New Roman" w:cs="Times New Roman"/>
          <w:b/>
          <w:sz w:val="20"/>
          <w:szCs w:val="20"/>
        </w:rPr>
        <w:t xml:space="preserve"> Rul</w:t>
      </w:r>
      <w:r>
        <w:rPr>
          <w:rFonts w:ascii="Times New Roman" w:hAnsi="Times New Roman" w:cs="Times New Roman"/>
          <w:b/>
          <w:sz w:val="20"/>
          <w:szCs w:val="20"/>
        </w:rPr>
        <w:t>.</w:t>
      </w:r>
      <w:r w:rsidRPr="00DF5A3E">
        <w:rPr>
          <w:rFonts w:ascii="Times New Roman" w:hAnsi="Times New Roman" w:cs="Times New Roman"/>
          <w:b/>
          <w:sz w:val="20"/>
          <w:szCs w:val="20"/>
        </w:rPr>
        <w:t xml:space="preserve"> 60-332</w:t>
      </w:r>
    </w:p>
    <w:p w14:paraId="3DAD1B8E" w14:textId="06B4183A" w:rsidR="00DF5A3E" w:rsidRPr="00DF5A3E" w:rsidRDefault="00DF5A3E" w:rsidP="00DF5A3E">
      <w:pPr>
        <w:pStyle w:val="NoSpacing"/>
        <w:numPr>
          <w:ilvl w:val="1"/>
          <w:numId w:val="89"/>
        </w:numPr>
        <w:rPr>
          <w:rFonts w:ascii="Times New Roman" w:hAnsi="Times New Roman" w:cs="Times New Roman"/>
          <w:sz w:val="20"/>
          <w:szCs w:val="20"/>
        </w:rPr>
      </w:pPr>
      <w:r w:rsidRPr="00DF5A3E">
        <w:rPr>
          <w:rFonts w:ascii="Times New Roman" w:hAnsi="Times New Roman" w:cs="Times New Roman"/>
          <w:sz w:val="20"/>
          <w:szCs w:val="20"/>
        </w:rPr>
        <w:t>M had E&amp;P of 1500</w:t>
      </w:r>
    </w:p>
    <w:p w14:paraId="3506E171" w14:textId="461212CE" w:rsidR="00DF5A3E" w:rsidRPr="00DF5A3E" w:rsidRDefault="00DF5A3E" w:rsidP="00DF5A3E">
      <w:pPr>
        <w:pStyle w:val="NoSpacing"/>
        <w:numPr>
          <w:ilvl w:val="1"/>
          <w:numId w:val="89"/>
        </w:numPr>
        <w:rPr>
          <w:rFonts w:ascii="Times New Roman" w:hAnsi="Times New Roman" w:cs="Times New Roman"/>
          <w:sz w:val="20"/>
          <w:szCs w:val="20"/>
        </w:rPr>
      </w:pPr>
      <w:r w:rsidRPr="00DF5A3E">
        <w:rPr>
          <w:rFonts w:ascii="Times New Roman" w:hAnsi="Times New Roman" w:cs="Times New Roman"/>
          <w:sz w:val="20"/>
          <w:szCs w:val="20"/>
        </w:rPr>
        <w:t>M decided to reduce its business</w:t>
      </w:r>
    </w:p>
    <w:p w14:paraId="64037122" w14:textId="0BBE44A8" w:rsidR="00DF5A3E" w:rsidRPr="00DF5A3E" w:rsidRDefault="00DF5A3E" w:rsidP="00DF5A3E">
      <w:pPr>
        <w:pStyle w:val="NoSpacing"/>
        <w:numPr>
          <w:ilvl w:val="2"/>
          <w:numId w:val="89"/>
        </w:numPr>
        <w:rPr>
          <w:rFonts w:ascii="Times New Roman" w:hAnsi="Times New Roman" w:cs="Times New Roman"/>
          <w:sz w:val="20"/>
          <w:szCs w:val="20"/>
        </w:rPr>
      </w:pPr>
      <w:r w:rsidRPr="00DF5A3E">
        <w:rPr>
          <w:rFonts w:ascii="Times New Roman" w:hAnsi="Times New Roman" w:cs="Times New Roman"/>
          <w:sz w:val="20"/>
          <w:szCs w:val="20"/>
        </w:rPr>
        <w:t>Sell some inventory</w:t>
      </w:r>
    </w:p>
    <w:p w14:paraId="73181152" w14:textId="1D5CA6CB" w:rsidR="00DF5A3E" w:rsidRPr="00DF5A3E" w:rsidRDefault="00DF5A3E" w:rsidP="00DF5A3E">
      <w:pPr>
        <w:pStyle w:val="NoSpacing"/>
        <w:numPr>
          <w:ilvl w:val="2"/>
          <w:numId w:val="89"/>
        </w:numPr>
        <w:rPr>
          <w:rFonts w:ascii="Times New Roman" w:hAnsi="Times New Roman" w:cs="Times New Roman"/>
          <w:sz w:val="20"/>
          <w:szCs w:val="20"/>
        </w:rPr>
      </w:pPr>
      <w:r w:rsidRPr="00DF5A3E">
        <w:rPr>
          <w:rFonts w:ascii="Times New Roman" w:hAnsi="Times New Roman" w:cs="Times New Roman"/>
          <w:sz w:val="20"/>
          <w:szCs w:val="20"/>
        </w:rPr>
        <w:t>Operate less</w:t>
      </w:r>
    </w:p>
    <w:p w14:paraId="7D5D6D2C" w14:textId="06777159" w:rsidR="00DF5A3E" w:rsidRPr="00DF5A3E" w:rsidRDefault="00DF5A3E" w:rsidP="00DF5A3E">
      <w:pPr>
        <w:pStyle w:val="NoSpacing"/>
        <w:numPr>
          <w:ilvl w:val="2"/>
          <w:numId w:val="89"/>
        </w:numPr>
        <w:rPr>
          <w:rFonts w:ascii="Times New Roman" w:hAnsi="Times New Roman" w:cs="Times New Roman"/>
          <w:sz w:val="20"/>
          <w:szCs w:val="20"/>
        </w:rPr>
      </w:pPr>
      <w:r w:rsidRPr="00DF5A3E">
        <w:rPr>
          <w:rFonts w:ascii="Times New Roman" w:hAnsi="Times New Roman" w:cs="Times New Roman"/>
          <w:sz w:val="20"/>
          <w:szCs w:val="20"/>
        </w:rPr>
        <w:t>Eventually liquidate, if warranted</w:t>
      </w:r>
    </w:p>
    <w:p w14:paraId="043230E4" w14:textId="3E684958" w:rsidR="00DF5A3E" w:rsidRPr="00DF5A3E" w:rsidRDefault="00DF5A3E" w:rsidP="00DF5A3E">
      <w:pPr>
        <w:pStyle w:val="NoSpacing"/>
        <w:numPr>
          <w:ilvl w:val="1"/>
          <w:numId w:val="89"/>
        </w:numPr>
        <w:rPr>
          <w:rFonts w:ascii="Times New Roman" w:hAnsi="Times New Roman" w:cs="Times New Roman"/>
          <w:sz w:val="20"/>
          <w:szCs w:val="20"/>
        </w:rPr>
      </w:pPr>
      <w:r w:rsidRPr="00DF5A3E">
        <w:rPr>
          <w:rFonts w:ascii="Times New Roman" w:hAnsi="Times New Roman" w:cs="Times New Roman"/>
          <w:sz w:val="20"/>
          <w:szCs w:val="20"/>
        </w:rPr>
        <w:t>M distributes proceeds from sale of inventory and sale of bonds</w:t>
      </w:r>
    </w:p>
    <w:p w14:paraId="148A50B4" w14:textId="41D28D02" w:rsidR="00DF5A3E" w:rsidRPr="00DF5A3E" w:rsidRDefault="00DF5A3E" w:rsidP="00DF5A3E">
      <w:pPr>
        <w:pStyle w:val="NoSpacing"/>
        <w:numPr>
          <w:ilvl w:val="1"/>
          <w:numId w:val="89"/>
        </w:numPr>
        <w:rPr>
          <w:rFonts w:ascii="Times New Roman" w:hAnsi="Times New Roman" w:cs="Times New Roman"/>
          <w:sz w:val="20"/>
          <w:szCs w:val="20"/>
        </w:rPr>
      </w:pPr>
      <w:r w:rsidRPr="00DF5A3E">
        <w:rPr>
          <w:rFonts w:ascii="Times New Roman" w:hAnsi="Times New Roman" w:cs="Times New Roman"/>
          <w:sz w:val="20"/>
          <w:szCs w:val="20"/>
        </w:rPr>
        <w:t>Does this qualify under §302(b)(4)?</w:t>
      </w:r>
    </w:p>
    <w:p w14:paraId="1946D3DF" w14:textId="4A12A701" w:rsidR="00DF5A3E" w:rsidRPr="00DF5A3E" w:rsidRDefault="00DF5A3E" w:rsidP="00DF5A3E">
      <w:pPr>
        <w:pStyle w:val="NoSpacing"/>
        <w:numPr>
          <w:ilvl w:val="2"/>
          <w:numId w:val="89"/>
        </w:numPr>
        <w:rPr>
          <w:rFonts w:ascii="Times New Roman" w:hAnsi="Times New Roman" w:cs="Times New Roman"/>
          <w:sz w:val="20"/>
          <w:szCs w:val="20"/>
        </w:rPr>
      </w:pPr>
      <w:r>
        <w:rPr>
          <w:rFonts w:ascii="Times New Roman" w:hAnsi="Times New Roman" w:cs="Times New Roman"/>
          <w:b/>
          <w:sz w:val="20"/>
          <w:szCs w:val="20"/>
        </w:rPr>
        <w:t xml:space="preserve">No. </w:t>
      </w:r>
      <w:r>
        <w:rPr>
          <w:rFonts w:ascii="Times New Roman" w:hAnsi="Times New Roman" w:cs="Times New Roman"/>
          <w:sz w:val="20"/>
          <w:szCs w:val="20"/>
        </w:rPr>
        <w:t>D</w:t>
      </w:r>
      <w:r w:rsidRPr="00DF5A3E">
        <w:rPr>
          <w:rFonts w:ascii="Times New Roman" w:hAnsi="Times New Roman" w:cs="Times New Roman"/>
          <w:sz w:val="20"/>
          <w:szCs w:val="20"/>
        </w:rPr>
        <w:t xml:space="preserve">oes not represent a </w:t>
      </w:r>
      <w:r>
        <w:rPr>
          <w:rFonts w:ascii="Times New Roman" w:hAnsi="Times New Roman" w:cs="Times New Roman"/>
          <w:sz w:val="20"/>
          <w:szCs w:val="20"/>
        </w:rPr>
        <w:t>“</w:t>
      </w:r>
      <w:r>
        <w:rPr>
          <w:rFonts w:ascii="Times New Roman" w:hAnsi="Times New Roman" w:cs="Times New Roman"/>
          <w:b/>
          <w:i/>
          <w:sz w:val="20"/>
          <w:szCs w:val="20"/>
        </w:rPr>
        <w:t xml:space="preserve">genuine contraction” </w:t>
      </w:r>
      <w:r>
        <w:rPr>
          <w:rFonts w:ascii="Times New Roman" w:hAnsi="Times New Roman" w:cs="Times New Roman"/>
          <w:sz w:val="20"/>
          <w:szCs w:val="20"/>
        </w:rPr>
        <w:t>of the business of corp</w:t>
      </w:r>
    </w:p>
    <w:p w14:paraId="4D3ADA9E" w14:textId="60E4239D" w:rsidR="00DF5A3E" w:rsidRDefault="00DF5A3E" w:rsidP="00DF5A3E">
      <w:pPr>
        <w:pStyle w:val="NoSpacing"/>
        <w:numPr>
          <w:ilvl w:val="2"/>
          <w:numId w:val="89"/>
        </w:numPr>
        <w:rPr>
          <w:rFonts w:ascii="Times New Roman" w:hAnsi="Times New Roman" w:cs="Times New Roman"/>
          <w:sz w:val="20"/>
          <w:szCs w:val="20"/>
        </w:rPr>
      </w:pPr>
      <w:r w:rsidRPr="00DF5A3E">
        <w:rPr>
          <w:rFonts w:ascii="Times New Roman" w:hAnsi="Times New Roman" w:cs="Times New Roman"/>
          <w:sz w:val="20"/>
          <w:szCs w:val="20"/>
        </w:rPr>
        <w:t>Doesn’t matter if distribution is pro rata in determining if partial liquidation (302(e)(4))</w:t>
      </w:r>
    </w:p>
    <w:p w14:paraId="62C9212E" w14:textId="0CF6ECE5" w:rsidR="002044A0" w:rsidRDefault="002044A0" w:rsidP="002044A0">
      <w:pPr>
        <w:pStyle w:val="NoSpacing"/>
        <w:numPr>
          <w:ilvl w:val="1"/>
          <w:numId w:val="89"/>
        </w:numPr>
        <w:rPr>
          <w:rFonts w:ascii="Times New Roman" w:hAnsi="Times New Roman" w:cs="Times New Roman"/>
          <w:sz w:val="20"/>
          <w:szCs w:val="20"/>
        </w:rPr>
      </w:pPr>
      <w:r>
        <w:rPr>
          <w:rFonts w:ascii="Times New Roman" w:hAnsi="Times New Roman" w:cs="Times New Roman"/>
          <w:sz w:val="20"/>
          <w:szCs w:val="20"/>
        </w:rPr>
        <w:t xml:space="preserve">Genuine contraction when TP changed from department store to discount store </w:t>
      </w:r>
      <w:r w:rsidRPr="002044A0">
        <w:rPr>
          <w:rFonts w:ascii="Times New Roman" w:hAnsi="Times New Roman" w:cs="Times New Roman"/>
          <w:sz w:val="20"/>
          <w:szCs w:val="20"/>
        </w:rPr>
        <w:sym w:font="Wingdings" w:char="F0E0"/>
      </w:r>
      <w:r>
        <w:rPr>
          <w:rFonts w:ascii="Times New Roman" w:hAnsi="Times New Roman" w:cs="Times New Roman"/>
          <w:sz w:val="20"/>
          <w:szCs w:val="20"/>
        </w:rPr>
        <w:t xml:space="preserve"> discontinued most of its operations and then changed the reaming business. </w:t>
      </w:r>
      <w:r>
        <w:rPr>
          <w:rFonts w:ascii="Times New Roman" w:hAnsi="Times New Roman" w:cs="Times New Roman"/>
          <w:b/>
          <w:sz w:val="20"/>
          <w:szCs w:val="20"/>
        </w:rPr>
        <w:t>Rev. Rul. 74-296</w:t>
      </w:r>
    </w:p>
    <w:p w14:paraId="77EABD38" w14:textId="781CA3B0" w:rsidR="002044A0" w:rsidRDefault="002044A0" w:rsidP="002044A0">
      <w:pPr>
        <w:pStyle w:val="NoSpacing"/>
        <w:numPr>
          <w:ilvl w:val="1"/>
          <w:numId w:val="89"/>
        </w:numPr>
        <w:rPr>
          <w:rFonts w:ascii="Times New Roman" w:hAnsi="Times New Roman" w:cs="Times New Roman"/>
          <w:sz w:val="20"/>
          <w:szCs w:val="20"/>
        </w:rPr>
      </w:pPr>
      <w:r>
        <w:rPr>
          <w:rFonts w:ascii="Times New Roman" w:hAnsi="Times New Roman" w:cs="Times New Roman"/>
          <w:sz w:val="20"/>
          <w:szCs w:val="20"/>
        </w:rPr>
        <w:t xml:space="preserve">No genuine contraction when switching from general department stor to ladies’ ready-to-wear store b/c distributed cash </w:t>
      </w:r>
      <w:r>
        <w:rPr>
          <w:rFonts w:ascii="Times New Roman" w:hAnsi="Times New Roman" w:cs="Times New Roman"/>
          <w:sz w:val="20"/>
          <w:szCs w:val="20"/>
          <w:u w:val="single"/>
        </w:rPr>
        <w:t>came from surplus</w:t>
      </w:r>
      <w:r>
        <w:rPr>
          <w:rFonts w:ascii="Times New Roman" w:hAnsi="Times New Roman" w:cs="Times New Roman"/>
          <w:sz w:val="20"/>
          <w:szCs w:val="20"/>
        </w:rPr>
        <w:t xml:space="preserve"> and the new store required as much </w:t>
      </w:r>
      <w:r>
        <w:rPr>
          <w:rFonts w:ascii="Times New Roman" w:hAnsi="Times New Roman" w:cs="Times New Roman"/>
          <w:sz w:val="20"/>
          <w:szCs w:val="20"/>
          <w:u w:val="single"/>
        </w:rPr>
        <w:t>working capital</w:t>
      </w:r>
      <w:r>
        <w:rPr>
          <w:rFonts w:ascii="Times New Roman" w:hAnsi="Times New Roman" w:cs="Times New Roman"/>
          <w:sz w:val="20"/>
          <w:szCs w:val="20"/>
        </w:rPr>
        <w:t xml:space="preserve"> as prior store. </w:t>
      </w:r>
      <w:r>
        <w:rPr>
          <w:rFonts w:ascii="Times New Roman" w:hAnsi="Times New Roman" w:cs="Times New Roman"/>
          <w:i/>
          <w:sz w:val="20"/>
          <w:szCs w:val="20"/>
        </w:rPr>
        <w:t>Chandler v. Commissioner</w:t>
      </w:r>
    </w:p>
    <w:p w14:paraId="7DC09078" w14:textId="3F1A2D39" w:rsidR="002044A0" w:rsidRPr="003718D1" w:rsidRDefault="002044A0" w:rsidP="002044A0">
      <w:pPr>
        <w:pStyle w:val="NoSpacing"/>
        <w:numPr>
          <w:ilvl w:val="1"/>
          <w:numId w:val="89"/>
        </w:numPr>
        <w:rPr>
          <w:rFonts w:ascii="Times New Roman" w:hAnsi="Times New Roman" w:cs="Times New Roman"/>
          <w:sz w:val="20"/>
          <w:szCs w:val="20"/>
        </w:rPr>
      </w:pPr>
      <w:r>
        <w:rPr>
          <w:rFonts w:ascii="Times New Roman" w:hAnsi="Times New Roman" w:cs="Times New Roman"/>
          <w:sz w:val="20"/>
          <w:szCs w:val="20"/>
        </w:rPr>
        <w:t>If a corp reinvests the working capital of a ceased business in its other business, a subsequent di</w:t>
      </w:r>
      <w:r w:rsidR="001E7158">
        <w:rPr>
          <w:rFonts w:ascii="Times New Roman" w:hAnsi="Times New Roman" w:cs="Times New Roman"/>
          <w:sz w:val="20"/>
          <w:szCs w:val="20"/>
        </w:rPr>
        <w:t xml:space="preserve">stribution of cash will NOT be related back to the business cessation. </w:t>
      </w:r>
      <w:r w:rsidR="001E7158">
        <w:rPr>
          <w:rFonts w:ascii="Times New Roman" w:hAnsi="Times New Roman" w:cs="Times New Roman"/>
          <w:b/>
          <w:sz w:val="20"/>
          <w:szCs w:val="20"/>
        </w:rPr>
        <w:t>Rev. Rul. 67-299</w:t>
      </w:r>
    </w:p>
    <w:p w14:paraId="4B6490C1" w14:textId="77777777" w:rsidR="003718D1" w:rsidRDefault="003718D1" w:rsidP="003718D1">
      <w:pPr>
        <w:pStyle w:val="NoSpacing"/>
        <w:rPr>
          <w:rFonts w:ascii="Times New Roman" w:hAnsi="Times New Roman" w:cs="Times New Roman"/>
          <w:b/>
          <w:sz w:val="20"/>
          <w:szCs w:val="20"/>
        </w:rPr>
      </w:pPr>
    </w:p>
    <w:p w14:paraId="6C1212F4" w14:textId="0C6E087D" w:rsidR="003718D1" w:rsidRDefault="003718D1" w:rsidP="003718D1">
      <w:pPr>
        <w:pStyle w:val="NoSpacing"/>
        <w:rPr>
          <w:rFonts w:ascii="Times New Roman" w:hAnsi="Times New Roman" w:cs="Times New Roman"/>
          <w:sz w:val="20"/>
          <w:szCs w:val="20"/>
        </w:rPr>
      </w:pPr>
      <w:r>
        <w:rPr>
          <w:rFonts w:ascii="Times New Roman" w:hAnsi="Times New Roman" w:cs="Times New Roman"/>
          <w:b/>
          <w:sz w:val="20"/>
          <w:szCs w:val="20"/>
        </w:rPr>
        <w:t>Treatment of the Corporation</w:t>
      </w:r>
    </w:p>
    <w:p w14:paraId="2C91B3D6" w14:textId="4C8DC57C" w:rsidR="005820AA" w:rsidRPr="005820AA" w:rsidRDefault="005820AA" w:rsidP="004D7D9B">
      <w:pPr>
        <w:pStyle w:val="NoSpacing"/>
        <w:numPr>
          <w:ilvl w:val="0"/>
          <w:numId w:val="90"/>
        </w:numPr>
        <w:rPr>
          <w:rFonts w:ascii="Times New Roman" w:hAnsi="Times New Roman" w:cs="Times New Roman"/>
          <w:b/>
          <w:sz w:val="20"/>
          <w:szCs w:val="20"/>
        </w:rPr>
      </w:pPr>
      <w:r>
        <w:rPr>
          <w:rFonts w:ascii="Times New Roman" w:hAnsi="Times New Roman" w:cs="Times New Roman"/>
          <w:sz w:val="20"/>
          <w:szCs w:val="20"/>
        </w:rPr>
        <w:t>As a general rule, a corporation recognizes gain, but NOT loss, on a nonliquidating distribution of property</w:t>
      </w:r>
    </w:p>
    <w:p w14:paraId="75DE146A" w14:textId="675B6D5A" w:rsidR="005820AA" w:rsidRPr="005820AA" w:rsidRDefault="005820AA" w:rsidP="004D7D9B">
      <w:pPr>
        <w:pStyle w:val="NoSpacing"/>
        <w:numPr>
          <w:ilvl w:val="1"/>
          <w:numId w:val="90"/>
        </w:numPr>
        <w:rPr>
          <w:rFonts w:ascii="Times New Roman" w:hAnsi="Times New Roman" w:cs="Times New Roman"/>
          <w:b/>
          <w:sz w:val="20"/>
          <w:szCs w:val="20"/>
        </w:rPr>
      </w:pPr>
      <w:r>
        <w:rPr>
          <w:rFonts w:ascii="Times New Roman" w:hAnsi="Times New Roman" w:cs="Times New Roman"/>
          <w:sz w:val="20"/>
          <w:szCs w:val="20"/>
        </w:rPr>
        <w:t xml:space="preserve">Because redemptions are a subclass of “distributions,” the redemption of stock with </w:t>
      </w:r>
      <w:r>
        <w:rPr>
          <w:rFonts w:ascii="Times New Roman" w:hAnsi="Times New Roman" w:cs="Times New Roman"/>
          <w:sz w:val="20"/>
          <w:szCs w:val="20"/>
          <w:u w:val="single"/>
        </w:rPr>
        <w:t>appreciated property</w:t>
      </w:r>
      <w:r>
        <w:rPr>
          <w:rFonts w:ascii="Times New Roman" w:hAnsi="Times New Roman" w:cs="Times New Roman"/>
          <w:sz w:val="20"/>
          <w:szCs w:val="20"/>
        </w:rPr>
        <w:t xml:space="preserve"> ordinarily will result in the recognitions of gain to the distributing corporation </w:t>
      </w:r>
    </w:p>
    <w:p w14:paraId="335BE48B" w14:textId="5B0D8F03" w:rsidR="005820AA" w:rsidRPr="005820AA" w:rsidRDefault="005820AA" w:rsidP="004D7D9B">
      <w:pPr>
        <w:pStyle w:val="NoSpacing"/>
        <w:numPr>
          <w:ilvl w:val="1"/>
          <w:numId w:val="90"/>
        </w:numPr>
        <w:rPr>
          <w:rFonts w:ascii="Times New Roman" w:hAnsi="Times New Roman" w:cs="Times New Roman"/>
          <w:b/>
          <w:sz w:val="20"/>
          <w:szCs w:val="20"/>
        </w:rPr>
      </w:pPr>
      <w:r>
        <w:rPr>
          <w:rFonts w:ascii="Times New Roman" w:hAnsi="Times New Roman" w:cs="Times New Roman"/>
          <w:sz w:val="20"/>
          <w:szCs w:val="20"/>
        </w:rPr>
        <w:t xml:space="preserve">Redeeming shares affects corp in </w:t>
      </w:r>
      <w:r>
        <w:rPr>
          <w:rFonts w:ascii="Times New Roman" w:hAnsi="Times New Roman" w:cs="Times New Roman"/>
          <w:b/>
          <w:sz w:val="20"/>
          <w:szCs w:val="20"/>
        </w:rPr>
        <w:t>two ways:</w:t>
      </w:r>
    </w:p>
    <w:p w14:paraId="32343E82" w14:textId="4A8C2650" w:rsidR="005820AA" w:rsidRPr="005820AA" w:rsidRDefault="005820AA" w:rsidP="004D7D9B">
      <w:pPr>
        <w:pStyle w:val="NoSpacing"/>
        <w:numPr>
          <w:ilvl w:val="2"/>
          <w:numId w:val="90"/>
        </w:numPr>
        <w:rPr>
          <w:rFonts w:ascii="Times New Roman" w:hAnsi="Times New Roman" w:cs="Times New Roman"/>
          <w:b/>
          <w:sz w:val="20"/>
          <w:szCs w:val="20"/>
        </w:rPr>
      </w:pPr>
      <w:r>
        <w:rPr>
          <w:rFonts w:ascii="Times New Roman" w:hAnsi="Times New Roman" w:cs="Times New Roman"/>
          <w:b/>
          <w:sz w:val="20"/>
          <w:szCs w:val="20"/>
        </w:rPr>
        <w:t>(1)</w:t>
      </w:r>
      <w:r>
        <w:rPr>
          <w:rFonts w:ascii="Times New Roman" w:hAnsi="Times New Roman" w:cs="Times New Roman"/>
          <w:sz w:val="20"/>
          <w:szCs w:val="20"/>
        </w:rPr>
        <w:t xml:space="preserve"> To the extent gain is recognized </w:t>
      </w:r>
      <w:r w:rsidRPr="005820AA">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5820AA">
        <w:rPr>
          <w:rFonts w:ascii="Times New Roman" w:hAnsi="Times New Roman" w:cs="Times New Roman"/>
          <w:i/>
          <w:sz w:val="20"/>
          <w:szCs w:val="20"/>
        </w:rPr>
        <w:t>increase</w:t>
      </w:r>
      <w:r>
        <w:rPr>
          <w:rFonts w:ascii="Times New Roman" w:hAnsi="Times New Roman" w:cs="Times New Roman"/>
          <w:sz w:val="20"/>
          <w:szCs w:val="20"/>
        </w:rPr>
        <w:t xml:space="preserve"> E&amp;P pursuant to </w:t>
      </w:r>
      <w:r w:rsidRPr="005820AA">
        <w:rPr>
          <w:rFonts w:ascii="Times New Roman" w:hAnsi="Times New Roman" w:cs="Times New Roman"/>
          <w:b/>
          <w:sz w:val="20"/>
          <w:szCs w:val="20"/>
        </w:rPr>
        <w:t>§</w:t>
      </w:r>
      <w:r>
        <w:rPr>
          <w:rFonts w:ascii="Times New Roman" w:hAnsi="Times New Roman" w:cs="Times New Roman"/>
          <w:b/>
          <w:sz w:val="20"/>
          <w:szCs w:val="20"/>
        </w:rPr>
        <w:t xml:space="preserve"> 312(b)</w:t>
      </w:r>
    </w:p>
    <w:p w14:paraId="7DA69CCE" w14:textId="4DF2EBBB" w:rsidR="005820AA" w:rsidRPr="005820AA" w:rsidRDefault="005820AA" w:rsidP="004D7D9B">
      <w:pPr>
        <w:pStyle w:val="NoSpacing"/>
        <w:numPr>
          <w:ilvl w:val="2"/>
          <w:numId w:val="90"/>
        </w:numPr>
        <w:rPr>
          <w:rFonts w:ascii="Times New Roman" w:hAnsi="Times New Roman" w:cs="Times New Roman"/>
          <w:b/>
          <w:sz w:val="20"/>
          <w:szCs w:val="20"/>
        </w:rPr>
      </w:pPr>
      <w:r>
        <w:rPr>
          <w:rFonts w:ascii="Times New Roman" w:hAnsi="Times New Roman" w:cs="Times New Roman"/>
          <w:b/>
          <w:sz w:val="20"/>
          <w:szCs w:val="20"/>
        </w:rPr>
        <w:t>(2)</w:t>
      </w:r>
      <w:r>
        <w:rPr>
          <w:rFonts w:ascii="Times New Roman" w:hAnsi="Times New Roman" w:cs="Times New Roman"/>
          <w:sz w:val="20"/>
          <w:szCs w:val="20"/>
        </w:rPr>
        <w:t xml:space="preserve"> Because transaction involves a distribution </w:t>
      </w:r>
      <w:r w:rsidRPr="005820AA">
        <w:rPr>
          <w:rFonts w:ascii="Times New Roman" w:hAnsi="Times New Roman" w:cs="Times New Roman"/>
          <w:sz w:val="20"/>
          <w:szCs w:val="20"/>
        </w:rPr>
        <w:sym w:font="Wingdings" w:char="F0E0"/>
      </w:r>
      <w:r>
        <w:rPr>
          <w:rFonts w:ascii="Times New Roman" w:hAnsi="Times New Roman" w:cs="Times New Roman"/>
          <w:sz w:val="20"/>
          <w:szCs w:val="20"/>
        </w:rPr>
        <w:t xml:space="preserve"> </w:t>
      </w:r>
      <w:r>
        <w:rPr>
          <w:rFonts w:ascii="Times New Roman" w:hAnsi="Times New Roman" w:cs="Times New Roman"/>
          <w:i/>
          <w:sz w:val="20"/>
          <w:szCs w:val="20"/>
        </w:rPr>
        <w:t>decrease</w:t>
      </w:r>
      <w:r>
        <w:rPr>
          <w:rFonts w:ascii="Times New Roman" w:hAnsi="Times New Roman" w:cs="Times New Roman"/>
          <w:sz w:val="20"/>
          <w:szCs w:val="20"/>
        </w:rPr>
        <w:t xml:space="preserve"> E&amp;P (amount depends on how </w:t>
      </w:r>
      <w:r>
        <w:rPr>
          <w:rFonts w:ascii="Times New Roman" w:hAnsi="Times New Roman" w:cs="Times New Roman"/>
          <w:sz w:val="20"/>
          <w:szCs w:val="20"/>
          <w:u w:val="single"/>
        </w:rPr>
        <w:t>redemption is taxed</w:t>
      </w:r>
      <w:r>
        <w:rPr>
          <w:rFonts w:ascii="Times New Roman" w:hAnsi="Times New Roman" w:cs="Times New Roman"/>
          <w:sz w:val="20"/>
          <w:szCs w:val="20"/>
        </w:rPr>
        <w:t xml:space="preserve">) </w:t>
      </w:r>
    </w:p>
    <w:p w14:paraId="1380C42F" w14:textId="2ECE6852" w:rsidR="005820AA" w:rsidRPr="005820AA" w:rsidRDefault="005820AA" w:rsidP="004D7D9B">
      <w:pPr>
        <w:pStyle w:val="NoSpacing"/>
        <w:numPr>
          <w:ilvl w:val="3"/>
          <w:numId w:val="90"/>
        </w:numPr>
        <w:rPr>
          <w:rFonts w:ascii="Times New Roman" w:hAnsi="Times New Roman" w:cs="Times New Roman"/>
          <w:b/>
          <w:sz w:val="20"/>
          <w:szCs w:val="20"/>
        </w:rPr>
      </w:pPr>
      <w:r>
        <w:rPr>
          <w:rFonts w:ascii="Times New Roman" w:hAnsi="Times New Roman" w:cs="Times New Roman"/>
          <w:sz w:val="20"/>
          <w:szCs w:val="20"/>
        </w:rPr>
        <w:t xml:space="preserve">If taxed under </w:t>
      </w:r>
      <w:r w:rsidRPr="005820AA">
        <w:rPr>
          <w:rFonts w:ascii="Times New Roman" w:hAnsi="Times New Roman" w:cs="Times New Roman"/>
          <w:b/>
          <w:sz w:val="20"/>
          <w:szCs w:val="20"/>
        </w:rPr>
        <w:t>§</w:t>
      </w:r>
      <w:r>
        <w:rPr>
          <w:rFonts w:ascii="Times New Roman" w:hAnsi="Times New Roman" w:cs="Times New Roman"/>
          <w:b/>
          <w:sz w:val="20"/>
          <w:szCs w:val="20"/>
        </w:rPr>
        <w:t xml:space="preserve"> 301</w:t>
      </w:r>
      <w:r>
        <w:rPr>
          <w:rFonts w:ascii="Times New Roman" w:hAnsi="Times New Roman" w:cs="Times New Roman"/>
          <w:sz w:val="20"/>
          <w:szCs w:val="20"/>
        </w:rPr>
        <w:t xml:space="preserve"> </w:t>
      </w:r>
      <w:r w:rsidRPr="005820AA">
        <w:rPr>
          <w:rFonts w:ascii="Times New Roman" w:hAnsi="Times New Roman" w:cs="Times New Roman"/>
          <w:sz w:val="20"/>
          <w:szCs w:val="20"/>
        </w:rPr>
        <w:sym w:font="Wingdings" w:char="F0E0"/>
      </w:r>
      <w:r>
        <w:rPr>
          <w:rFonts w:ascii="Times New Roman" w:hAnsi="Times New Roman" w:cs="Times New Roman"/>
          <w:sz w:val="20"/>
          <w:szCs w:val="20"/>
        </w:rPr>
        <w:t xml:space="preserve"> E&amp;P reduced (but not below zero) by </w:t>
      </w:r>
      <w:r>
        <w:rPr>
          <w:rFonts w:ascii="Times New Roman" w:hAnsi="Times New Roman" w:cs="Times New Roman"/>
          <w:sz w:val="20"/>
          <w:szCs w:val="20"/>
          <w:u w:val="single"/>
        </w:rPr>
        <w:t>greater of the basis or value of each distributed asset</w:t>
      </w:r>
    </w:p>
    <w:p w14:paraId="3F84F12C" w14:textId="49C97EA1" w:rsidR="005820AA" w:rsidRDefault="005820AA" w:rsidP="004D7D9B">
      <w:pPr>
        <w:pStyle w:val="NoSpacing"/>
        <w:numPr>
          <w:ilvl w:val="3"/>
          <w:numId w:val="90"/>
        </w:numPr>
        <w:rPr>
          <w:rFonts w:ascii="Times New Roman" w:hAnsi="Times New Roman" w:cs="Times New Roman"/>
          <w:b/>
          <w:sz w:val="20"/>
          <w:szCs w:val="20"/>
        </w:rPr>
      </w:pPr>
      <w:r>
        <w:rPr>
          <w:rFonts w:ascii="Times New Roman" w:hAnsi="Times New Roman" w:cs="Times New Roman"/>
          <w:sz w:val="20"/>
          <w:szCs w:val="20"/>
        </w:rPr>
        <w:t xml:space="preserve">If taxed as an </w:t>
      </w:r>
      <w:r w:rsidRPr="005820AA">
        <w:rPr>
          <w:rFonts w:ascii="Times New Roman" w:hAnsi="Times New Roman" w:cs="Times New Roman"/>
          <w:b/>
          <w:sz w:val="20"/>
          <w:szCs w:val="20"/>
        </w:rPr>
        <w:t>§</w:t>
      </w:r>
      <w:r>
        <w:rPr>
          <w:rFonts w:ascii="Times New Roman" w:hAnsi="Times New Roman" w:cs="Times New Roman"/>
          <w:b/>
          <w:sz w:val="20"/>
          <w:szCs w:val="20"/>
        </w:rPr>
        <w:t xml:space="preserve"> 302(a) exchange</w:t>
      </w:r>
      <w:r>
        <w:rPr>
          <w:rFonts w:ascii="Times New Roman" w:hAnsi="Times New Roman" w:cs="Times New Roman"/>
          <w:sz w:val="20"/>
          <w:szCs w:val="20"/>
        </w:rPr>
        <w:t xml:space="preserve"> </w:t>
      </w:r>
      <w:r w:rsidRPr="005820AA">
        <w:rPr>
          <w:rFonts w:ascii="Times New Roman" w:hAnsi="Times New Roman" w:cs="Times New Roman"/>
          <w:sz w:val="20"/>
          <w:szCs w:val="20"/>
        </w:rPr>
        <w:sym w:font="Wingdings" w:char="F0E0"/>
      </w:r>
      <w:r>
        <w:rPr>
          <w:rFonts w:ascii="Times New Roman" w:hAnsi="Times New Roman" w:cs="Times New Roman"/>
          <w:sz w:val="20"/>
          <w:szCs w:val="20"/>
        </w:rPr>
        <w:t xml:space="preserve"> some part of amount distributed might be treated as distribution of corp’s </w:t>
      </w:r>
      <w:r>
        <w:rPr>
          <w:rFonts w:ascii="Times New Roman" w:hAnsi="Times New Roman" w:cs="Times New Roman"/>
          <w:sz w:val="20"/>
          <w:szCs w:val="20"/>
          <w:u w:val="single"/>
        </w:rPr>
        <w:t>paid-in capital</w:t>
      </w:r>
      <w:r>
        <w:rPr>
          <w:rFonts w:ascii="Times New Roman" w:hAnsi="Times New Roman" w:cs="Times New Roman"/>
          <w:sz w:val="20"/>
          <w:szCs w:val="20"/>
        </w:rPr>
        <w:t xml:space="preserve"> and NOT reduce E&amp;P. See </w:t>
      </w:r>
      <w:r w:rsidRPr="005820AA">
        <w:rPr>
          <w:rFonts w:ascii="Times New Roman" w:hAnsi="Times New Roman" w:cs="Times New Roman"/>
          <w:b/>
          <w:sz w:val="20"/>
          <w:szCs w:val="20"/>
        </w:rPr>
        <w:t>§</w:t>
      </w:r>
      <w:r>
        <w:rPr>
          <w:rFonts w:ascii="Times New Roman" w:hAnsi="Times New Roman" w:cs="Times New Roman"/>
          <w:b/>
          <w:sz w:val="20"/>
          <w:szCs w:val="20"/>
        </w:rPr>
        <w:t xml:space="preserve"> 312(n)(7)</w:t>
      </w:r>
    </w:p>
    <w:p w14:paraId="2F3D648E" w14:textId="77777777" w:rsidR="00B471C1" w:rsidRPr="005820AA" w:rsidRDefault="00B471C1" w:rsidP="004D7D9B">
      <w:pPr>
        <w:pStyle w:val="NoSpacing"/>
        <w:numPr>
          <w:ilvl w:val="0"/>
          <w:numId w:val="90"/>
        </w:numPr>
        <w:rPr>
          <w:rFonts w:ascii="Times New Roman" w:hAnsi="Times New Roman" w:cs="Times New Roman"/>
          <w:b/>
          <w:sz w:val="20"/>
          <w:szCs w:val="20"/>
        </w:rPr>
      </w:pPr>
      <w:r w:rsidRPr="005820AA">
        <w:rPr>
          <w:rFonts w:ascii="Times New Roman" w:hAnsi="Times New Roman" w:cs="Times New Roman"/>
          <w:b/>
          <w:sz w:val="20"/>
          <w:szCs w:val="20"/>
        </w:rPr>
        <w:t>§ 312(n)(7)</w:t>
      </w:r>
    </w:p>
    <w:p w14:paraId="61475B59" w14:textId="7280CB25" w:rsidR="00B471C1" w:rsidRDefault="00B471C1" w:rsidP="004D7D9B">
      <w:pPr>
        <w:pStyle w:val="NoSpacing"/>
        <w:numPr>
          <w:ilvl w:val="1"/>
          <w:numId w:val="90"/>
        </w:numPr>
        <w:rPr>
          <w:rFonts w:ascii="Times New Roman" w:hAnsi="Times New Roman" w:cs="Times New Roman"/>
          <w:sz w:val="20"/>
          <w:szCs w:val="20"/>
        </w:rPr>
      </w:pPr>
      <w:r w:rsidRPr="00B471C1">
        <w:rPr>
          <w:rFonts w:ascii="Times New Roman" w:hAnsi="Times New Roman" w:cs="Times New Roman"/>
          <w:sz w:val="20"/>
          <w:szCs w:val="20"/>
        </w:rPr>
        <w:t xml:space="preserve">A redemption under </w:t>
      </w:r>
      <w:r w:rsidRPr="005820AA">
        <w:rPr>
          <w:rFonts w:ascii="Times New Roman" w:hAnsi="Times New Roman" w:cs="Times New Roman"/>
          <w:b/>
          <w:sz w:val="20"/>
          <w:szCs w:val="20"/>
        </w:rPr>
        <w:t xml:space="preserve">§ 302(a) </w:t>
      </w:r>
      <w:r w:rsidRPr="00B471C1">
        <w:rPr>
          <w:rFonts w:ascii="Times New Roman" w:hAnsi="Times New Roman" w:cs="Times New Roman"/>
          <w:sz w:val="20"/>
          <w:szCs w:val="20"/>
        </w:rPr>
        <w:t>reduces E&amp;P by (no more than) the ratable amount of E&amp;P attributable to the shares redeemed</w:t>
      </w:r>
    </w:p>
    <w:p w14:paraId="0A2EA691" w14:textId="77777777" w:rsidR="004D7D9B" w:rsidRDefault="004D7D9B" w:rsidP="004D7D9B">
      <w:pPr>
        <w:pStyle w:val="NoSpacing"/>
        <w:rPr>
          <w:rFonts w:ascii="Times New Roman" w:hAnsi="Times New Roman" w:cs="Times New Roman"/>
          <w:sz w:val="20"/>
          <w:szCs w:val="20"/>
        </w:rPr>
      </w:pPr>
    </w:p>
    <w:p w14:paraId="3AB8CBBD" w14:textId="012725A7" w:rsidR="004D7D9B" w:rsidRDefault="004D7D9B" w:rsidP="004D7D9B">
      <w:pPr>
        <w:pStyle w:val="NoSpacing"/>
        <w:rPr>
          <w:rFonts w:ascii="Times New Roman" w:hAnsi="Times New Roman" w:cs="Times New Roman"/>
          <w:b/>
          <w:sz w:val="20"/>
          <w:szCs w:val="20"/>
        </w:rPr>
      </w:pPr>
      <w:r>
        <w:rPr>
          <w:rFonts w:ascii="Times New Roman" w:hAnsi="Times New Roman" w:cs="Times New Roman"/>
          <w:b/>
          <w:sz w:val="20"/>
          <w:szCs w:val="20"/>
        </w:rPr>
        <w:t>Redemptions Related in Lieu of Buy-Sell Agreements</w:t>
      </w:r>
    </w:p>
    <w:p w14:paraId="33391117" w14:textId="77777777" w:rsidR="004D7D9B" w:rsidRPr="004D7D9B" w:rsidRDefault="004D7D9B" w:rsidP="00A44C4F">
      <w:pPr>
        <w:pStyle w:val="NoSpacing"/>
        <w:numPr>
          <w:ilvl w:val="0"/>
          <w:numId w:val="94"/>
        </w:numPr>
        <w:rPr>
          <w:rFonts w:ascii="Times New Roman" w:hAnsi="Times New Roman" w:cs="Times New Roman"/>
          <w:sz w:val="20"/>
          <w:szCs w:val="20"/>
        </w:rPr>
      </w:pPr>
      <w:r w:rsidRPr="004D7D9B">
        <w:rPr>
          <w:rFonts w:ascii="Times New Roman" w:hAnsi="Times New Roman" w:cs="Times New Roman"/>
          <w:sz w:val="20"/>
          <w:szCs w:val="20"/>
        </w:rPr>
        <w:t xml:space="preserve">Suppose a corporation satisfies an </w:t>
      </w:r>
      <w:r w:rsidRPr="004D7D9B">
        <w:rPr>
          <w:rFonts w:ascii="Times New Roman" w:hAnsi="Times New Roman" w:cs="Times New Roman"/>
          <w:sz w:val="20"/>
          <w:szCs w:val="20"/>
          <w:u w:val="single"/>
        </w:rPr>
        <w:t>unconditional obligation</w:t>
      </w:r>
      <w:r w:rsidRPr="004D7D9B">
        <w:rPr>
          <w:rFonts w:ascii="Times New Roman" w:hAnsi="Times New Roman" w:cs="Times New Roman"/>
          <w:sz w:val="20"/>
          <w:szCs w:val="20"/>
        </w:rPr>
        <w:t xml:space="preserve"> of its shareholder</w:t>
      </w:r>
    </w:p>
    <w:p w14:paraId="60956803" w14:textId="357B936A" w:rsidR="004D7D9B" w:rsidRPr="004D7D9B" w:rsidRDefault="004D7D9B" w:rsidP="004D7D9B">
      <w:pPr>
        <w:pStyle w:val="NoSpacing"/>
        <w:numPr>
          <w:ilvl w:val="1"/>
          <w:numId w:val="91"/>
        </w:numPr>
        <w:rPr>
          <w:rFonts w:ascii="Times New Roman" w:hAnsi="Times New Roman" w:cs="Times New Roman"/>
          <w:sz w:val="20"/>
          <w:szCs w:val="20"/>
        </w:rPr>
      </w:pPr>
      <w:r w:rsidRPr="004D7D9B">
        <w:rPr>
          <w:rFonts w:ascii="Times New Roman" w:hAnsi="Times New Roman" w:cs="Times New Roman"/>
          <w:sz w:val="20"/>
          <w:szCs w:val="20"/>
        </w:rPr>
        <w:t>In this case, the corporation should be deemed to make a distribution to the</w:t>
      </w:r>
      <w:r>
        <w:rPr>
          <w:rFonts w:ascii="Times New Roman" w:hAnsi="Times New Roman" w:cs="Times New Roman"/>
          <w:sz w:val="20"/>
          <w:szCs w:val="20"/>
        </w:rPr>
        <w:t xml:space="preserve"> </w:t>
      </w:r>
      <w:r w:rsidRPr="004D7D9B">
        <w:rPr>
          <w:rFonts w:ascii="Times New Roman" w:hAnsi="Times New Roman" w:cs="Times New Roman"/>
          <w:sz w:val="20"/>
          <w:szCs w:val="20"/>
        </w:rPr>
        <w:t>shareholder</w:t>
      </w:r>
    </w:p>
    <w:p w14:paraId="55DC382E" w14:textId="60D30D17" w:rsidR="004D7D9B" w:rsidRDefault="004D7D9B" w:rsidP="004D7D9B">
      <w:pPr>
        <w:pStyle w:val="NoSpacing"/>
        <w:numPr>
          <w:ilvl w:val="1"/>
          <w:numId w:val="91"/>
        </w:numPr>
        <w:rPr>
          <w:rFonts w:ascii="Times New Roman" w:hAnsi="Times New Roman" w:cs="Times New Roman"/>
          <w:sz w:val="20"/>
          <w:szCs w:val="20"/>
        </w:rPr>
      </w:pPr>
      <w:r w:rsidRPr="004D7D9B">
        <w:rPr>
          <w:rFonts w:ascii="Times New Roman" w:hAnsi="Times New Roman" w:cs="Times New Roman"/>
          <w:sz w:val="20"/>
          <w:szCs w:val="20"/>
        </w:rPr>
        <w:t>And the shareholder should be deemed to use the proceeds of the distribution to satisfy the obligation himself</w:t>
      </w:r>
    </w:p>
    <w:p w14:paraId="7D375855" w14:textId="77777777" w:rsidR="00A44C4F" w:rsidRDefault="00A44C4F" w:rsidP="00A44C4F">
      <w:pPr>
        <w:pStyle w:val="NoSpacing"/>
        <w:rPr>
          <w:rFonts w:ascii="Times New Roman" w:hAnsi="Times New Roman" w:cs="Times New Roman"/>
          <w:sz w:val="20"/>
          <w:szCs w:val="20"/>
        </w:rPr>
      </w:pPr>
    </w:p>
    <w:p w14:paraId="4F44ADD0" w14:textId="18CCE4FF" w:rsidR="00A44C4F" w:rsidRDefault="00A44C4F" w:rsidP="00A44C4F">
      <w:pPr>
        <w:pStyle w:val="NoSpacing"/>
        <w:rPr>
          <w:rFonts w:ascii="Times New Roman" w:hAnsi="Times New Roman" w:cs="Times New Roman"/>
          <w:sz w:val="20"/>
          <w:szCs w:val="20"/>
        </w:rPr>
      </w:pPr>
      <w:r>
        <w:rPr>
          <w:rFonts w:ascii="Times New Roman" w:hAnsi="Times New Roman" w:cs="Times New Roman"/>
          <w:b/>
          <w:sz w:val="20"/>
          <w:szCs w:val="20"/>
        </w:rPr>
        <w:t>Redemptions as Part of Bootstrap Acquisitions</w:t>
      </w:r>
    </w:p>
    <w:p w14:paraId="6F2DC874" w14:textId="0F28F9C8" w:rsidR="00753647" w:rsidRDefault="00A44C4F" w:rsidP="00A44C4F">
      <w:pPr>
        <w:pStyle w:val="NoSpacing"/>
        <w:numPr>
          <w:ilvl w:val="0"/>
          <w:numId w:val="92"/>
        </w:numPr>
        <w:rPr>
          <w:rFonts w:ascii="Times New Roman" w:hAnsi="Times New Roman" w:cs="Times New Roman"/>
          <w:sz w:val="20"/>
          <w:szCs w:val="20"/>
        </w:rPr>
      </w:pPr>
      <w:r>
        <w:rPr>
          <w:rFonts w:ascii="Times New Roman" w:hAnsi="Times New Roman" w:cs="Times New Roman"/>
          <w:sz w:val="20"/>
          <w:szCs w:val="20"/>
        </w:rPr>
        <w:t>Redemptions are sometimes utilized to “bootstrap” purchases of closely held corporations.</w:t>
      </w:r>
      <w:r w:rsidR="00D64F82">
        <w:rPr>
          <w:rFonts w:ascii="Times New Roman" w:hAnsi="Times New Roman" w:cs="Times New Roman"/>
          <w:sz w:val="20"/>
          <w:szCs w:val="20"/>
        </w:rPr>
        <w:t xml:space="preserve"> Even outside purchasers can s</w:t>
      </w:r>
      <w:r w:rsidR="00753647">
        <w:rPr>
          <w:rFonts w:ascii="Times New Roman" w:hAnsi="Times New Roman" w:cs="Times New Roman"/>
          <w:sz w:val="20"/>
          <w:szCs w:val="20"/>
        </w:rPr>
        <w:t xml:space="preserve">tructure an acquisition so that all or a part of the funds for the acquisition come from the target’s assets. </w:t>
      </w:r>
      <w:r w:rsidR="00753647">
        <w:rPr>
          <w:rFonts w:ascii="Times New Roman" w:hAnsi="Times New Roman" w:cs="Times New Roman"/>
          <w:i/>
          <w:sz w:val="20"/>
          <w:szCs w:val="20"/>
        </w:rPr>
        <w:t>Why do this?</w:t>
      </w:r>
      <w:r w:rsidR="00753647">
        <w:rPr>
          <w:rFonts w:ascii="Times New Roman" w:hAnsi="Times New Roman" w:cs="Times New Roman"/>
          <w:sz w:val="20"/>
          <w:szCs w:val="20"/>
        </w:rPr>
        <w:t xml:space="preserve"> (1) Eliminate or reduces E&amp;P (allows from non-taxable dividends); (2) relieves buyer of having to come up with funds to by </w:t>
      </w:r>
      <w:r w:rsidR="00753647">
        <w:rPr>
          <w:rFonts w:ascii="Times New Roman" w:hAnsi="Times New Roman" w:cs="Times New Roman"/>
          <w:i/>
          <w:sz w:val="20"/>
          <w:szCs w:val="20"/>
        </w:rPr>
        <w:t xml:space="preserve">all </w:t>
      </w:r>
      <w:r w:rsidR="00753647">
        <w:rPr>
          <w:rFonts w:ascii="Times New Roman" w:hAnsi="Times New Roman" w:cs="Times New Roman"/>
          <w:sz w:val="20"/>
          <w:szCs w:val="20"/>
        </w:rPr>
        <w:t xml:space="preserve">of the shares. </w:t>
      </w:r>
      <w:r w:rsidR="00753647">
        <w:rPr>
          <w:rFonts w:ascii="Times New Roman" w:hAnsi="Times New Roman" w:cs="Times New Roman"/>
          <w:b/>
          <w:i/>
          <w:sz w:val="20"/>
          <w:szCs w:val="20"/>
        </w:rPr>
        <w:t>This was allowed in Zenz v. Quinlivan</w:t>
      </w:r>
    </w:p>
    <w:p w14:paraId="0779DBB7" w14:textId="621E2D48" w:rsidR="00A44C4F" w:rsidRDefault="00A44C4F" w:rsidP="00753647">
      <w:pPr>
        <w:pStyle w:val="NoSpacing"/>
        <w:numPr>
          <w:ilvl w:val="1"/>
          <w:numId w:val="92"/>
        </w:numPr>
        <w:rPr>
          <w:rFonts w:ascii="Times New Roman" w:hAnsi="Times New Roman" w:cs="Times New Roman"/>
          <w:sz w:val="20"/>
          <w:szCs w:val="20"/>
        </w:rPr>
      </w:pPr>
      <w:r>
        <w:rPr>
          <w:rFonts w:ascii="Times New Roman" w:hAnsi="Times New Roman" w:cs="Times New Roman"/>
          <w:sz w:val="20"/>
          <w:szCs w:val="20"/>
        </w:rPr>
        <w:t xml:space="preserve">A sale and redemption may be linked under what is now called the </w:t>
      </w:r>
      <w:r>
        <w:rPr>
          <w:rFonts w:ascii="Times New Roman" w:hAnsi="Times New Roman" w:cs="Times New Roman"/>
          <w:b/>
          <w:sz w:val="20"/>
          <w:szCs w:val="20"/>
        </w:rPr>
        <w:t>“</w:t>
      </w:r>
      <w:r>
        <w:rPr>
          <w:rFonts w:ascii="Times New Roman" w:hAnsi="Times New Roman" w:cs="Times New Roman"/>
          <w:b/>
          <w:i/>
          <w:sz w:val="20"/>
          <w:szCs w:val="20"/>
        </w:rPr>
        <w:t>Zenz</w:t>
      </w:r>
      <w:r w:rsidR="00DC32B1">
        <w:rPr>
          <w:rFonts w:ascii="Times New Roman" w:hAnsi="Times New Roman" w:cs="Times New Roman"/>
          <w:b/>
          <w:sz w:val="20"/>
          <w:szCs w:val="20"/>
        </w:rPr>
        <w:t xml:space="preserve"> doctrine</w:t>
      </w:r>
      <w:r>
        <w:rPr>
          <w:rFonts w:ascii="Times New Roman" w:hAnsi="Times New Roman" w:cs="Times New Roman"/>
          <w:b/>
          <w:sz w:val="20"/>
          <w:szCs w:val="20"/>
        </w:rPr>
        <w:t xml:space="preserve">” </w:t>
      </w:r>
      <w:r w:rsidR="00DC32B1" w:rsidRPr="00DC32B1">
        <w:rPr>
          <w:rFonts w:ascii="Times New Roman" w:hAnsi="Times New Roman" w:cs="Times New Roman"/>
          <w:sz w:val="20"/>
          <w:szCs w:val="20"/>
        </w:rPr>
        <w:sym w:font="Wingdings" w:char="F0E0"/>
      </w:r>
      <w:r w:rsidR="00DC32B1">
        <w:rPr>
          <w:rFonts w:ascii="Times New Roman" w:hAnsi="Times New Roman" w:cs="Times New Roman"/>
          <w:sz w:val="20"/>
          <w:szCs w:val="20"/>
        </w:rPr>
        <w:t xml:space="preserve"> applies </w:t>
      </w:r>
      <w:r w:rsidR="00753647">
        <w:rPr>
          <w:rFonts w:ascii="Times New Roman" w:hAnsi="Times New Roman" w:cs="Times New Roman"/>
          <w:sz w:val="20"/>
          <w:szCs w:val="20"/>
        </w:rPr>
        <w:t xml:space="preserve">even </w:t>
      </w:r>
      <w:r w:rsidR="00DC32B1">
        <w:rPr>
          <w:rFonts w:ascii="Times New Roman" w:hAnsi="Times New Roman" w:cs="Times New Roman"/>
          <w:sz w:val="20"/>
          <w:szCs w:val="20"/>
        </w:rPr>
        <w:t xml:space="preserve">when the redemption </w:t>
      </w:r>
      <w:r w:rsidR="00DC32B1" w:rsidRPr="00753647">
        <w:rPr>
          <w:rFonts w:ascii="Times New Roman" w:hAnsi="Times New Roman" w:cs="Times New Roman"/>
          <w:sz w:val="20"/>
          <w:szCs w:val="20"/>
          <w:u w:val="single"/>
        </w:rPr>
        <w:t>precedes the sale</w:t>
      </w:r>
      <w:r w:rsidR="00DC32B1">
        <w:rPr>
          <w:rFonts w:ascii="Times New Roman" w:hAnsi="Times New Roman" w:cs="Times New Roman"/>
          <w:sz w:val="20"/>
          <w:szCs w:val="20"/>
        </w:rPr>
        <w:t xml:space="preserve"> as long as two events are “clearly part of an overall plan”. </w:t>
      </w:r>
      <w:r>
        <w:rPr>
          <w:rFonts w:ascii="Times New Roman" w:hAnsi="Times New Roman" w:cs="Times New Roman"/>
          <w:i/>
          <w:sz w:val="20"/>
          <w:szCs w:val="20"/>
        </w:rPr>
        <w:t>See examples</w:t>
      </w:r>
      <w:r>
        <w:rPr>
          <w:rFonts w:ascii="Times New Roman" w:hAnsi="Times New Roman" w:cs="Times New Roman"/>
          <w:sz w:val="20"/>
          <w:szCs w:val="20"/>
        </w:rPr>
        <w:t xml:space="preserve">.  </w:t>
      </w:r>
      <w:r>
        <w:rPr>
          <w:rFonts w:ascii="Times New Roman" w:hAnsi="Times New Roman" w:cs="Times New Roman"/>
          <w:b/>
          <w:sz w:val="20"/>
          <w:szCs w:val="20"/>
        </w:rPr>
        <w:t xml:space="preserve"> </w:t>
      </w:r>
    </w:p>
    <w:p w14:paraId="50B48BE2" w14:textId="77777777" w:rsidR="00E8683A" w:rsidRDefault="00E8683A" w:rsidP="00E8683A">
      <w:pPr>
        <w:pStyle w:val="NoSpacing"/>
        <w:rPr>
          <w:rFonts w:ascii="Times New Roman" w:hAnsi="Times New Roman" w:cs="Times New Roman"/>
          <w:sz w:val="20"/>
          <w:szCs w:val="20"/>
        </w:rPr>
      </w:pPr>
    </w:p>
    <w:p w14:paraId="39673C09" w14:textId="77777777" w:rsidR="00E8683A" w:rsidRDefault="00E8683A" w:rsidP="00E8683A">
      <w:pPr>
        <w:pStyle w:val="NoSpacing"/>
        <w:rPr>
          <w:rFonts w:ascii="Times New Roman" w:hAnsi="Times New Roman" w:cs="Times New Roman"/>
          <w:b/>
          <w:sz w:val="20"/>
          <w:szCs w:val="20"/>
        </w:rPr>
      </w:pPr>
    </w:p>
    <w:p w14:paraId="4877046E" w14:textId="0D05E419" w:rsidR="00E8683A" w:rsidRDefault="00E8683A" w:rsidP="00E8683A">
      <w:pPr>
        <w:pStyle w:val="NoSpacing"/>
        <w:rPr>
          <w:rFonts w:ascii="Times New Roman" w:hAnsi="Times New Roman" w:cs="Times New Roman"/>
          <w:b/>
          <w:sz w:val="20"/>
          <w:szCs w:val="20"/>
        </w:rPr>
      </w:pPr>
      <w:r>
        <w:rPr>
          <w:rFonts w:ascii="Times New Roman" w:hAnsi="Times New Roman" w:cs="Times New Roman"/>
          <w:b/>
          <w:sz w:val="20"/>
          <w:szCs w:val="20"/>
        </w:rPr>
        <w:t>DISTRIBUTIONS OF STOCK</w:t>
      </w:r>
    </w:p>
    <w:p w14:paraId="212E9FF5" w14:textId="77777777" w:rsidR="00E8683A" w:rsidRDefault="00E8683A" w:rsidP="00E8683A">
      <w:pPr>
        <w:pStyle w:val="NoSpacing"/>
        <w:rPr>
          <w:rFonts w:ascii="Times New Roman" w:hAnsi="Times New Roman" w:cs="Times New Roman"/>
          <w:sz w:val="20"/>
          <w:szCs w:val="20"/>
        </w:rPr>
      </w:pPr>
    </w:p>
    <w:p w14:paraId="14BB3114" w14:textId="0F7C2EB4" w:rsidR="00E8683A" w:rsidRPr="00E8683A" w:rsidRDefault="00E8683A" w:rsidP="00E8683A">
      <w:pPr>
        <w:pStyle w:val="NoSpacing"/>
        <w:rPr>
          <w:rFonts w:ascii="Times New Roman" w:hAnsi="Times New Roman" w:cs="Times New Roman"/>
          <w:sz w:val="20"/>
          <w:szCs w:val="20"/>
        </w:rPr>
      </w:pPr>
      <w:r>
        <w:rPr>
          <w:rFonts w:ascii="Times New Roman" w:hAnsi="Times New Roman" w:cs="Times New Roman"/>
          <w:b/>
          <w:sz w:val="20"/>
          <w:szCs w:val="20"/>
        </w:rPr>
        <w:t xml:space="preserve">Distributions of Stock and Stock Rights under </w:t>
      </w:r>
      <w:r w:rsidRPr="005B65AF">
        <w:rPr>
          <w:rFonts w:ascii="Times New Roman" w:hAnsi="Times New Roman" w:cs="Times New Roman"/>
          <w:b/>
          <w:sz w:val="20"/>
          <w:szCs w:val="20"/>
        </w:rPr>
        <w:t>§</w:t>
      </w:r>
      <w:r>
        <w:rPr>
          <w:rFonts w:ascii="Times New Roman" w:hAnsi="Times New Roman" w:cs="Times New Roman"/>
          <w:b/>
          <w:sz w:val="20"/>
          <w:szCs w:val="20"/>
        </w:rPr>
        <w:t xml:space="preserve"> 305</w:t>
      </w:r>
    </w:p>
    <w:p w14:paraId="62810AA6" w14:textId="77777777" w:rsidR="00E8683A" w:rsidRDefault="00E8683A" w:rsidP="00E8683A">
      <w:pPr>
        <w:pStyle w:val="NoSpacing"/>
        <w:numPr>
          <w:ilvl w:val="0"/>
          <w:numId w:val="95"/>
        </w:numPr>
        <w:rPr>
          <w:rFonts w:ascii="Times New Roman" w:hAnsi="Times New Roman" w:cs="Times New Roman"/>
          <w:sz w:val="20"/>
          <w:szCs w:val="20"/>
        </w:rPr>
      </w:pPr>
      <w:r>
        <w:rPr>
          <w:rFonts w:ascii="Times New Roman" w:hAnsi="Times New Roman" w:cs="Times New Roman"/>
          <w:sz w:val="20"/>
          <w:szCs w:val="20"/>
        </w:rPr>
        <w:t xml:space="preserve">Pro-rata </w:t>
      </w:r>
      <w:r w:rsidRPr="00E8683A">
        <w:rPr>
          <w:rFonts w:ascii="Times New Roman" w:hAnsi="Times New Roman" w:cs="Times New Roman"/>
          <w:sz w:val="20"/>
          <w:szCs w:val="20"/>
          <w:u w:val="single"/>
        </w:rPr>
        <w:t>stock dividends</w:t>
      </w:r>
      <w:r>
        <w:rPr>
          <w:rFonts w:ascii="Times New Roman" w:hAnsi="Times New Roman" w:cs="Times New Roman"/>
          <w:sz w:val="20"/>
          <w:szCs w:val="20"/>
        </w:rPr>
        <w:t xml:space="preserve"> are NOT taxable. </w:t>
      </w:r>
      <w:r>
        <w:rPr>
          <w:rFonts w:ascii="Times New Roman" w:hAnsi="Times New Roman" w:cs="Times New Roman"/>
          <w:i/>
          <w:sz w:val="20"/>
          <w:szCs w:val="20"/>
        </w:rPr>
        <w:t xml:space="preserve">Eisner v. Macomber </w:t>
      </w:r>
    </w:p>
    <w:p w14:paraId="0B827BB2" w14:textId="77777777" w:rsidR="00E8683A" w:rsidRPr="00E8683A" w:rsidRDefault="00E8683A" w:rsidP="00E8683A">
      <w:pPr>
        <w:pStyle w:val="NoSpacing"/>
        <w:numPr>
          <w:ilvl w:val="1"/>
          <w:numId w:val="95"/>
        </w:numPr>
        <w:rPr>
          <w:rFonts w:ascii="Times New Roman" w:hAnsi="Times New Roman" w:cs="Times New Roman"/>
          <w:sz w:val="20"/>
          <w:szCs w:val="20"/>
        </w:rPr>
      </w:pPr>
      <w:r>
        <w:rPr>
          <w:rFonts w:ascii="Times New Roman" w:hAnsi="Times New Roman" w:cs="Times New Roman"/>
          <w:sz w:val="20"/>
          <w:szCs w:val="20"/>
        </w:rPr>
        <w:t xml:space="preserve">This rule is enshrined in </w:t>
      </w:r>
      <w:r w:rsidRPr="005B65AF">
        <w:rPr>
          <w:rFonts w:ascii="Times New Roman" w:hAnsi="Times New Roman" w:cs="Times New Roman"/>
          <w:b/>
          <w:sz w:val="20"/>
          <w:szCs w:val="20"/>
        </w:rPr>
        <w:t>§</w:t>
      </w:r>
      <w:r>
        <w:rPr>
          <w:rFonts w:ascii="Times New Roman" w:hAnsi="Times New Roman" w:cs="Times New Roman"/>
          <w:b/>
          <w:sz w:val="20"/>
          <w:szCs w:val="20"/>
        </w:rPr>
        <w:t xml:space="preserve"> 305(a)</w:t>
      </w:r>
      <w:r>
        <w:rPr>
          <w:rFonts w:ascii="Times New Roman" w:hAnsi="Times New Roman" w:cs="Times New Roman"/>
          <w:sz w:val="20"/>
          <w:szCs w:val="20"/>
        </w:rPr>
        <w:t xml:space="preserve">, BUT exceptions carved out in </w:t>
      </w:r>
      <w:r w:rsidRPr="005B65AF">
        <w:rPr>
          <w:rFonts w:ascii="Times New Roman" w:hAnsi="Times New Roman" w:cs="Times New Roman"/>
          <w:b/>
          <w:sz w:val="20"/>
          <w:szCs w:val="20"/>
        </w:rPr>
        <w:t>§</w:t>
      </w:r>
      <w:r>
        <w:rPr>
          <w:rFonts w:ascii="Times New Roman" w:hAnsi="Times New Roman" w:cs="Times New Roman"/>
          <w:b/>
          <w:sz w:val="20"/>
          <w:szCs w:val="20"/>
        </w:rPr>
        <w:t xml:space="preserve"> 305(b)</w:t>
      </w:r>
    </w:p>
    <w:p w14:paraId="2A185947" w14:textId="50995D70" w:rsidR="00E8683A" w:rsidRPr="00275F9D" w:rsidRDefault="00E8683A" w:rsidP="00E8683A">
      <w:pPr>
        <w:pStyle w:val="NoSpacing"/>
        <w:numPr>
          <w:ilvl w:val="1"/>
          <w:numId w:val="95"/>
        </w:numPr>
        <w:rPr>
          <w:rFonts w:ascii="Times New Roman" w:hAnsi="Times New Roman" w:cs="Times New Roman"/>
          <w:sz w:val="20"/>
          <w:szCs w:val="20"/>
        </w:rPr>
      </w:pPr>
      <w:r>
        <w:rPr>
          <w:rFonts w:ascii="Times New Roman" w:hAnsi="Times New Roman" w:cs="Times New Roman"/>
          <w:sz w:val="20"/>
          <w:szCs w:val="20"/>
        </w:rPr>
        <w:t xml:space="preserve">Note: this only applies to the distribution of a </w:t>
      </w:r>
      <w:r>
        <w:rPr>
          <w:rFonts w:ascii="Times New Roman" w:hAnsi="Times New Roman" w:cs="Times New Roman"/>
          <w:sz w:val="20"/>
          <w:szCs w:val="20"/>
          <w:u w:val="single"/>
        </w:rPr>
        <w:t>corporation’s own stock</w:t>
      </w:r>
      <w:r>
        <w:rPr>
          <w:rFonts w:ascii="Times New Roman" w:hAnsi="Times New Roman" w:cs="Times New Roman"/>
          <w:sz w:val="20"/>
          <w:szCs w:val="20"/>
        </w:rPr>
        <w:t xml:space="preserve"> </w:t>
      </w:r>
      <w:r>
        <w:rPr>
          <w:rFonts w:ascii="Times New Roman" w:hAnsi="Times New Roman" w:cs="Times New Roman"/>
          <w:i/>
          <w:sz w:val="20"/>
          <w:szCs w:val="20"/>
        </w:rPr>
        <w:t>made with respect to a shareholder’s stock</w:t>
      </w:r>
      <w:r>
        <w:rPr>
          <w:rFonts w:ascii="Times New Roman" w:hAnsi="Times New Roman" w:cs="Times New Roman"/>
          <w:sz w:val="20"/>
          <w:szCs w:val="20"/>
        </w:rPr>
        <w:t xml:space="preserve"> (e.g. distributions of stock as compensation to employee or to pay off debt or between two companies NOT covered)</w:t>
      </w:r>
    </w:p>
    <w:p w14:paraId="27D0004E" w14:textId="77777777" w:rsidR="00E8683A" w:rsidRPr="00275F9D" w:rsidRDefault="00E8683A" w:rsidP="00E8683A">
      <w:pPr>
        <w:pStyle w:val="NoSpacing"/>
        <w:numPr>
          <w:ilvl w:val="0"/>
          <w:numId w:val="95"/>
        </w:numPr>
        <w:rPr>
          <w:rFonts w:ascii="Times New Roman" w:hAnsi="Times New Roman" w:cs="Times New Roman"/>
          <w:sz w:val="20"/>
          <w:szCs w:val="20"/>
        </w:rPr>
      </w:pPr>
      <w:r w:rsidRPr="005B65AF">
        <w:rPr>
          <w:rFonts w:ascii="Times New Roman" w:hAnsi="Times New Roman" w:cs="Times New Roman"/>
          <w:b/>
          <w:sz w:val="20"/>
          <w:szCs w:val="20"/>
        </w:rPr>
        <w:t>§</w:t>
      </w:r>
      <w:r>
        <w:rPr>
          <w:rFonts w:ascii="Times New Roman" w:hAnsi="Times New Roman" w:cs="Times New Roman"/>
          <w:b/>
          <w:sz w:val="20"/>
          <w:szCs w:val="20"/>
        </w:rPr>
        <w:t xml:space="preserve"> 305</w:t>
      </w:r>
    </w:p>
    <w:p w14:paraId="3DA2D1E7" w14:textId="506B9CA5" w:rsidR="00A23FEC" w:rsidRPr="00A23FEC" w:rsidRDefault="00A23FEC" w:rsidP="00E8683A">
      <w:pPr>
        <w:pStyle w:val="NoSpacing"/>
        <w:numPr>
          <w:ilvl w:val="1"/>
          <w:numId w:val="95"/>
        </w:numPr>
        <w:rPr>
          <w:rFonts w:ascii="Times New Roman" w:hAnsi="Times New Roman" w:cs="Times New Roman"/>
          <w:sz w:val="20"/>
          <w:szCs w:val="20"/>
        </w:rPr>
      </w:pPr>
      <w:r>
        <w:rPr>
          <w:rFonts w:ascii="Times New Roman" w:hAnsi="Times New Roman" w:cs="Times New Roman"/>
          <w:b/>
          <w:sz w:val="20"/>
          <w:szCs w:val="20"/>
        </w:rPr>
        <w:t>(a)</w:t>
      </w:r>
      <w:r w:rsidR="002A611B">
        <w:rPr>
          <w:rFonts w:ascii="Times New Roman" w:hAnsi="Times New Roman" w:cs="Times New Roman"/>
          <w:b/>
          <w:sz w:val="20"/>
          <w:szCs w:val="20"/>
        </w:rPr>
        <w:t xml:space="preserve"> In General</w:t>
      </w:r>
      <w:r>
        <w:rPr>
          <w:rFonts w:ascii="Times New Roman" w:hAnsi="Times New Roman" w:cs="Times New Roman"/>
          <w:sz w:val="20"/>
          <w:szCs w:val="20"/>
        </w:rPr>
        <w:t xml:space="preserve"> – Shareholder </w:t>
      </w:r>
      <w:r>
        <w:rPr>
          <w:rFonts w:ascii="Times New Roman" w:hAnsi="Times New Roman" w:cs="Times New Roman"/>
          <w:i/>
          <w:sz w:val="20"/>
          <w:szCs w:val="20"/>
        </w:rPr>
        <w:t>excludes</w:t>
      </w:r>
      <w:r>
        <w:rPr>
          <w:rFonts w:ascii="Times New Roman" w:hAnsi="Times New Roman" w:cs="Times New Roman"/>
          <w:sz w:val="20"/>
          <w:szCs w:val="20"/>
        </w:rPr>
        <w:t xml:space="preserve"> a stock dividend from gross income. BUT exceptions: </w:t>
      </w:r>
    </w:p>
    <w:p w14:paraId="71A8835B" w14:textId="263060B4" w:rsidR="00E8683A" w:rsidRDefault="00A23FEC" w:rsidP="00E8683A">
      <w:pPr>
        <w:pStyle w:val="NoSpacing"/>
        <w:numPr>
          <w:ilvl w:val="1"/>
          <w:numId w:val="95"/>
        </w:numPr>
        <w:rPr>
          <w:rFonts w:ascii="Times New Roman" w:hAnsi="Times New Roman" w:cs="Times New Roman"/>
          <w:sz w:val="20"/>
          <w:szCs w:val="20"/>
        </w:rPr>
      </w:pPr>
      <w:r>
        <w:rPr>
          <w:rFonts w:ascii="Times New Roman" w:hAnsi="Times New Roman" w:cs="Times New Roman"/>
          <w:b/>
          <w:sz w:val="20"/>
          <w:szCs w:val="20"/>
        </w:rPr>
        <w:t xml:space="preserve">(b)(1) Election Plans – </w:t>
      </w:r>
      <w:r w:rsidRPr="00A23FEC">
        <w:rPr>
          <w:rFonts w:ascii="Times New Roman" w:hAnsi="Times New Roman" w:cs="Times New Roman"/>
          <w:sz w:val="20"/>
          <w:szCs w:val="20"/>
        </w:rPr>
        <w:t xml:space="preserve">A distribution payable, at the </w:t>
      </w:r>
      <w:r w:rsidRPr="00A23FEC">
        <w:rPr>
          <w:rFonts w:ascii="Times New Roman" w:hAnsi="Times New Roman" w:cs="Times New Roman"/>
          <w:sz w:val="20"/>
          <w:szCs w:val="20"/>
          <w:u w:val="single"/>
        </w:rPr>
        <w:t>electio</w:t>
      </w:r>
      <w:r>
        <w:rPr>
          <w:rFonts w:ascii="Times New Roman" w:hAnsi="Times New Roman" w:cs="Times New Roman"/>
          <w:sz w:val="20"/>
          <w:szCs w:val="20"/>
          <w:u w:val="single"/>
        </w:rPr>
        <w:t>n of the shareholder</w:t>
      </w:r>
      <w:r>
        <w:rPr>
          <w:rFonts w:ascii="Times New Roman" w:hAnsi="Times New Roman" w:cs="Times New Roman"/>
          <w:sz w:val="20"/>
          <w:szCs w:val="20"/>
        </w:rPr>
        <w:t xml:space="preserve">, in </w:t>
      </w:r>
      <w:r>
        <w:rPr>
          <w:rFonts w:ascii="Times New Roman" w:hAnsi="Times New Roman" w:cs="Times New Roman"/>
          <w:i/>
          <w:sz w:val="20"/>
          <w:szCs w:val="20"/>
        </w:rPr>
        <w:t>stock or property</w:t>
      </w:r>
      <w:r>
        <w:rPr>
          <w:rFonts w:ascii="Times New Roman" w:hAnsi="Times New Roman" w:cs="Times New Roman"/>
          <w:sz w:val="20"/>
          <w:szCs w:val="20"/>
        </w:rPr>
        <w:t xml:space="preserve"> will be taxable </w:t>
      </w:r>
      <w:r>
        <w:rPr>
          <w:rFonts w:ascii="Times New Roman" w:hAnsi="Times New Roman" w:cs="Times New Roman"/>
          <w:b/>
          <w:i/>
          <w:sz w:val="20"/>
          <w:szCs w:val="20"/>
        </w:rPr>
        <w:t>regardless</w:t>
      </w:r>
      <w:r>
        <w:rPr>
          <w:rFonts w:ascii="Times New Roman" w:hAnsi="Times New Roman" w:cs="Times New Roman"/>
          <w:sz w:val="20"/>
          <w:szCs w:val="20"/>
        </w:rPr>
        <w:t xml:space="preserve"> of the taxpayer’s choice</w:t>
      </w:r>
    </w:p>
    <w:p w14:paraId="13435519" w14:textId="081B0C2F" w:rsidR="00A23FEC" w:rsidRPr="00A23FEC" w:rsidRDefault="00A23FEC" w:rsidP="00A23FEC">
      <w:pPr>
        <w:pStyle w:val="NoSpacing"/>
        <w:numPr>
          <w:ilvl w:val="2"/>
          <w:numId w:val="95"/>
        </w:numPr>
        <w:rPr>
          <w:rFonts w:ascii="Times New Roman" w:hAnsi="Times New Roman" w:cs="Times New Roman"/>
          <w:sz w:val="20"/>
          <w:szCs w:val="20"/>
        </w:rPr>
      </w:pPr>
      <w:r>
        <w:rPr>
          <w:rFonts w:ascii="Times New Roman" w:hAnsi="Times New Roman" w:cs="Times New Roman"/>
          <w:sz w:val="20"/>
          <w:szCs w:val="20"/>
        </w:rPr>
        <w:t xml:space="preserve">If choose property </w:t>
      </w:r>
      <w:r w:rsidRPr="00A23FEC">
        <w:rPr>
          <w:rFonts w:ascii="Times New Roman" w:hAnsi="Times New Roman" w:cs="Times New Roman"/>
          <w:sz w:val="20"/>
          <w:szCs w:val="20"/>
        </w:rPr>
        <w:sym w:font="Wingdings" w:char="F0E0"/>
      </w:r>
      <w:r>
        <w:rPr>
          <w:rFonts w:ascii="Times New Roman" w:hAnsi="Times New Roman" w:cs="Times New Roman"/>
          <w:sz w:val="20"/>
          <w:szCs w:val="20"/>
        </w:rPr>
        <w:t xml:space="preserve"> taxed directly under </w:t>
      </w:r>
      <w:r w:rsidRPr="005B65AF">
        <w:rPr>
          <w:rFonts w:ascii="Times New Roman" w:hAnsi="Times New Roman" w:cs="Times New Roman"/>
          <w:b/>
          <w:sz w:val="20"/>
          <w:szCs w:val="20"/>
        </w:rPr>
        <w:t>§</w:t>
      </w:r>
      <w:r>
        <w:rPr>
          <w:rFonts w:ascii="Times New Roman" w:hAnsi="Times New Roman" w:cs="Times New Roman"/>
          <w:b/>
          <w:sz w:val="20"/>
          <w:szCs w:val="20"/>
        </w:rPr>
        <w:t xml:space="preserve"> 301</w:t>
      </w:r>
      <w:r>
        <w:rPr>
          <w:rFonts w:ascii="Times New Roman" w:hAnsi="Times New Roman" w:cs="Times New Roman"/>
          <w:sz w:val="20"/>
          <w:szCs w:val="20"/>
        </w:rPr>
        <w:t xml:space="preserve">. If choose stock </w:t>
      </w:r>
      <w:r w:rsidRPr="00A23FEC">
        <w:rPr>
          <w:rFonts w:ascii="Times New Roman" w:hAnsi="Times New Roman" w:cs="Times New Roman"/>
          <w:sz w:val="20"/>
          <w:szCs w:val="20"/>
        </w:rPr>
        <w:sym w:font="Wingdings" w:char="F0E0"/>
      </w:r>
      <w:r>
        <w:rPr>
          <w:rFonts w:ascii="Times New Roman" w:hAnsi="Times New Roman" w:cs="Times New Roman"/>
          <w:sz w:val="20"/>
          <w:szCs w:val="20"/>
        </w:rPr>
        <w:t xml:space="preserve"> same rules apply under </w:t>
      </w:r>
      <w:r w:rsidRPr="005B65AF">
        <w:rPr>
          <w:rFonts w:ascii="Times New Roman" w:hAnsi="Times New Roman" w:cs="Times New Roman"/>
          <w:b/>
          <w:sz w:val="20"/>
          <w:szCs w:val="20"/>
        </w:rPr>
        <w:t>§</w:t>
      </w:r>
      <w:r>
        <w:rPr>
          <w:rFonts w:ascii="Times New Roman" w:hAnsi="Times New Roman" w:cs="Times New Roman"/>
          <w:b/>
          <w:sz w:val="20"/>
          <w:szCs w:val="20"/>
        </w:rPr>
        <w:t xml:space="preserve"> 305(b)(1)</w:t>
      </w:r>
    </w:p>
    <w:p w14:paraId="68C41DC9" w14:textId="77777777" w:rsidR="00E8683A" w:rsidRDefault="00E8683A" w:rsidP="00E8683A">
      <w:pPr>
        <w:pStyle w:val="NoSpacing"/>
        <w:numPr>
          <w:ilvl w:val="2"/>
          <w:numId w:val="95"/>
        </w:numPr>
        <w:rPr>
          <w:rFonts w:ascii="Times New Roman" w:hAnsi="Times New Roman" w:cs="Times New Roman"/>
          <w:sz w:val="20"/>
          <w:szCs w:val="20"/>
        </w:rPr>
      </w:pPr>
      <w:r>
        <w:rPr>
          <w:rFonts w:ascii="Times New Roman" w:hAnsi="Times New Roman" w:cs="Times New Roman"/>
          <w:sz w:val="20"/>
          <w:szCs w:val="20"/>
        </w:rPr>
        <w:t xml:space="preserve">Designed to capture dividend election plans </w:t>
      </w:r>
    </w:p>
    <w:p w14:paraId="46B79F3B" w14:textId="30ADF9E1" w:rsidR="00E8683A" w:rsidRDefault="00E8683A" w:rsidP="00E8683A">
      <w:pPr>
        <w:pStyle w:val="NoSpacing"/>
        <w:numPr>
          <w:ilvl w:val="1"/>
          <w:numId w:val="95"/>
        </w:numPr>
        <w:rPr>
          <w:rFonts w:ascii="Times New Roman" w:hAnsi="Times New Roman" w:cs="Times New Roman"/>
          <w:sz w:val="20"/>
          <w:szCs w:val="20"/>
        </w:rPr>
      </w:pPr>
      <w:r>
        <w:rPr>
          <w:rFonts w:ascii="Times New Roman" w:hAnsi="Times New Roman" w:cs="Times New Roman"/>
          <w:b/>
          <w:sz w:val="20"/>
          <w:szCs w:val="20"/>
        </w:rPr>
        <w:t>(b)(2)</w:t>
      </w:r>
      <w:r w:rsidR="00A23FEC">
        <w:rPr>
          <w:rFonts w:ascii="Times New Roman" w:hAnsi="Times New Roman" w:cs="Times New Roman"/>
          <w:b/>
          <w:sz w:val="20"/>
          <w:szCs w:val="20"/>
        </w:rPr>
        <w:t xml:space="preserve"> Disproportionate Distributions </w:t>
      </w:r>
      <w:r w:rsidR="00A23FEC">
        <w:rPr>
          <w:rFonts w:ascii="Times New Roman" w:hAnsi="Times New Roman" w:cs="Times New Roman"/>
          <w:sz w:val="20"/>
          <w:szCs w:val="20"/>
        </w:rPr>
        <w:t>– Taxes the r</w:t>
      </w:r>
      <w:r w:rsidR="00832E48">
        <w:rPr>
          <w:rFonts w:ascii="Times New Roman" w:hAnsi="Times New Roman" w:cs="Times New Roman"/>
          <w:sz w:val="20"/>
          <w:szCs w:val="20"/>
        </w:rPr>
        <w:t>eceipt of dividend stock if the</w:t>
      </w:r>
      <w:r w:rsidR="00A23FEC">
        <w:rPr>
          <w:rFonts w:ascii="Times New Roman" w:hAnsi="Times New Roman" w:cs="Times New Roman"/>
          <w:sz w:val="20"/>
          <w:szCs w:val="20"/>
        </w:rPr>
        <w:t xml:space="preserve"> effect of the stock divided is to </w:t>
      </w:r>
      <w:r w:rsidR="00A23FEC">
        <w:rPr>
          <w:rFonts w:ascii="Times New Roman" w:hAnsi="Times New Roman" w:cs="Times New Roman"/>
          <w:sz w:val="20"/>
          <w:szCs w:val="20"/>
          <w:u w:val="single"/>
        </w:rPr>
        <w:t xml:space="preserve">increase the </w:t>
      </w:r>
      <w:r w:rsidR="00A23FEC">
        <w:rPr>
          <w:rFonts w:ascii="Times New Roman" w:hAnsi="Times New Roman" w:cs="Times New Roman"/>
          <w:i/>
          <w:sz w:val="20"/>
          <w:szCs w:val="20"/>
          <w:u w:val="single"/>
        </w:rPr>
        <w:t xml:space="preserve">proportionate </w:t>
      </w:r>
      <w:r w:rsidR="00A23FEC">
        <w:rPr>
          <w:rFonts w:ascii="Times New Roman" w:hAnsi="Times New Roman" w:cs="Times New Roman"/>
          <w:sz w:val="20"/>
          <w:szCs w:val="20"/>
          <w:u w:val="single"/>
        </w:rPr>
        <w:t>corporate interests</w:t>
      </w:r>
      <w:r w:rsidR="00A23FEC">
        <w:rPr>
          <w:rFonts w:ascii="Times New Roman" w:hAnsi="Times New Roman" w:cs="Times New Roman"/>
          <w:sz w:val="20"/>
          <w:szCs w:val="20"/>
        </w:rPr>
        <w:t xml:space="preserve"> of some shareholders while giving </w:t>
      </w:r>
      <w:r w:rsidR="00A23FEC">
        <w:rPr>
          <w:rFonts w:ascii="Times New Roman" w:hAnsi="Times New Roman" w:cs="Times New Roman"/>
          <w:i/>
          <w:sz w:val="20"/>
          <w:szCs w:val="20"/>
        </w:rPr>
        <w:t>other</w:t>
      </w:r>
      <w:r w:rsidR="00A23FEC">
        <w:rPr>
          <w:rFonts w:ascii="Times New Roman" w:hAnsi="Times New Roman" w:cs="Times New Roman"/>
          <w:sz w:val="20"/>
          <w:szCs w:val="20"/>
        </w:rPr>
        <w:t xml:space="preserve"> shareholders cash or other property</w:t>
      </w:r>
    </w:p>
    <w:p w14:paraId="49D03340" w14:textId="2B850272" w:rsidR="00832E48" w:rsidRDefault="00832E48" w:rsidP="00832E48">
      <w:pPr>
        <w:pStyle w:val="NoSpacing"/>
        <w:numPr>
          <w:ilvl w:val="2"/>
          <w:numId w:val="95"/>
        </w:numPr>
        <w:rPr>
          <w:rFonts w:ascii="Times New Roman" w:hAnsi="Times New Roman" w:cs="Times New Roman"/>
          <w:sz w:val="20"/>
          <w:szCs w:val="20"/>
        </w:rPr>
      </w:pPr>
      <w:r>
        <w:rPr>
          <w:rFonts w:ascii="Times New Roman" w:hAnsi="Times New Roman" w:cs="Times New Roman"/>
          <w:sz w:val="20"/>
          <w:szCs w:val="20"/>
        </w:rPr>
        <w:t xml:space="preserve">E.g. right to future dividends increases, right to participate in liquidation increases. Because most preferred stock has a preference as to dividends and a llimitaiton on liquidations, distributions </w:t>
      </w:r>
      <w:r>
        <w:rPr>
          <w:rFonts w:ascii="Times New Roman" w:hAnsi="Times New Roman" w:cs="Times New Roman"/>
          <w:i/>
          <w:sz w:val="20"/>
          <w:szCs w:val="20"/>
        </w:rPr>
        <w:t>on</w:t>
      </w:r>
      <w:r>
        <w:rPr>
          <w:rFonts w:ascii="Times New Roman" w:hAnsi="Times New Roman" w:cs="Times New Roman"/>
          <w:sz w:val="20"/>
          <w:szCs w:val="20"/>
        </w:rPr>
        <w:t xml:space="preserve"> or </w:t>
      </w:r>
      <w:r>
        <w:rPr>
          <w:rFonts w:ascii="Times New Roman" w:hAnsi="Times New Roman" w:cs="Times New Roman"/>
          <w:i/>
          <w:sz w:val="20"/>
          <w:szCs w:val="20"/>
        </w:rPr>
        <w:t>of</w:t>
      </w:r>
      <w:r>
        <w:rPr>
          <w:rFonts w:ascii="Times New Roman" w:hAnsi="Times New Roman" w:cs="Times New Roman"/>
          <w:sz w:val="20"/>
          <w:szCs w:val="20"/>
        </w:rPr>
        <w:t xml:space="preserve"> </w:t>
      </w:r>
      <w:r>
        <w:rPr>
          <w:rFonts w:ascii="Times New Roman" w:hAnsi="Times New Roman" w:cs="Times New Roman"/>
          <w:sz w:val="20"/>
          <w:szCs w:val="20"/>
          <w:u w:val="single"/>
        </w:rPr>
        <w:t>preferred stock</w:t>
      </w:r>
      <w:r>
        <w:rPr>
          <w:rFonts w:ascii="Times New Roman" w:hAnsi="Times New Roman" w:cs="Times New Roman"/>
          <w:sz w:val="20"/>
          <w:szCs w:val="20"/>
        </w:rPr>
        <w:t xml:space="preserve"> often will trigger (b)(2)</w:t>
      </w:r>
    </w:p>
    <w:p w14:paraId="590B8F4A" w14:textId="2885F0CD" w:rsidR="00832E48" w:rsidRDefault="00832E48" w:rsidP="00832E48">
      <w:pPr>
        <w:pStyle w:val="NoSpacing"/>
        <w:numPr>
          <w:ilvl w:val="2"/>
          <w:numId w:val="95"/>
        </w:numPr>
        <w:rPr>
          <w:rFonts w:ascii="Times New Roman" w:hAnsi="Times New Roman" w:cs="Times New Roman"/>
          <w:sz w:val="20"/>
          <w:szCs w:val="20"/>
        </w:rPr>
      </w:pPr>
      <w:r>
        <w:rPr>
          <w:rFonts w:ascii="Times New Roman" w:hAnsi="Times New Roman" w:cs="Times New Roman"/>
          <w:b/>
          <w:sz w:val="20"/>
          <w:szCs w:val="20"/>
        </w:rPr>
        <w:t xml:space="preserve">“Companion distribution” </w:t>
      </w:r>
      <w:r>
        <w:rPr>
          <w:rFonts w:ascii="Times New Roman" w:hAnsi="Times New Roman" w:cs="Times New Roman"/>
          <w:sz w:val="20"/>
          <w:szCs w:val="20"/>
        </w:rPr>
        <w:t xml:space="preserve">requirement: does not need to be formal distribution, so long as they receive cash/property in their capacity as shareholders. Distributions of cash/property </w:t>
      </w:r>
      <w:r>
        <w:rPr>
          <w:rFonts w:ascii="Times New Roman" w:hAnsi="Times New Roman" w:cs="Times New Roman"/>
          <w:sz w:val="20"/>
          <w:szCs w:val="20"/>
          <w:u w:val="single"/>
        </w:rPr>
        <w:t>separated by 3+ years</w:t>
      </w:r>
      <w:r>
        <w:rPr>
          <w:rFonts w:ascii="Times New Roman" w:hAnsi="Times New Roman" w:cs="Times New Roman"/>
          <w:sz w:val="20"/>
          <w:szCs w:val="20"/>
        </w:rPr>
        <w:t xml:space="preserve"> = presumed to be unrelated for </w:t>
      </w:r>
      <w:r w:rsidRPr="005B65AF">
        <w:rPr>
          <w:rFonts w:ascii="Times New Roman" w:hAnsi="Times New Roman" w:cs="Times New Roman"/>
          <w:b/>
          <w:sz w:val="20"/>
          <w:szCs w:val="20"/>
        </w:rPr>
        <w:t>§</w:t>
      </w:r>
      <w:r>
        <w:rPr>
          <w:rFonts w:ascii="Times New Roman" w:hAnsi="Times New Roman" w:cs="Times New Roman"/>
          <w:b/>
          <w:sz w:val="20"/>
          <w:szCs w:val="20"/>
        </w:rPr>
        <w:t xml:space="preserve"> 305(b)(2)</w:t>
      </w:r>
    </w:p>
    <w:p w14:paraId="26B60437" w14:textId="152CF62B" w:rsidR="00832E48" w:rsidRDefault="00832E48" w:rsidP="00E8683A">
      <w:pPr>
        <w:pStyle w:val="NoSpacing"/>
        <w:numPr>
          <w:ilvl w:val="1"/>
          <w:numId w:val="95"/>
        </w:numPr>
        <w:rPr>
          <w:rFonts w:ascii="Times New Roman" w:hAnsi="Times New Roman" w:cs="Times New Roman"/>
          <w:sz w:val="20"/>
          <w:szCs w:val="20"/>
        </w:rPr>
      </w:pPr>
      <w:r>
        <w:rPr>
          <w:rFonts w:ascii="Times New Roman" w:hAnsi="Times New Roman" w:cs="Times New Roman"/>
          <w:b/>
          <w:sz w:val="20"/>
          <w:szCs w:val="20"/>
        </w:rPr>
        <w:t>(b)(3)</w:t>
      </w:r>
      <w:r w:rsidR="00640807">
        <w:rPr>
          <w:rFonts w:ascii="Times New Roman" w:hAnsi="Times New Roman" w:cs="Times New Roman"/>
          <w:b/>
          <w:sz w:val="20"/>
          <w:szCs w:val="20"/>
        </w:rPr>
        <w:t xml:space="preserve"> Distributions of Common and Preferred</w:t>
      </w:r>
      <w:r>
        <w:rPr>
          <w:rFonts w:ascii="Times New Roman" w:hAnsi="Times New Roman" w:cs="Times New Roman"/>
          <w:b/>
          <w:sz w:val="20"/>
          <w:szCs w:val="20"/>
        </w:rPr>
        <w:t xml:space="preserve"> </w:t>
      </w:r>
      <w:r>
        <w:rPr>
          <w:rFonts w:ascii="Times New Roman" w:hAnsi="Times New Roman" w:cs="Times New Roman"/>
          <w:sz w:val="20"/>
          <w:szCs w:val="20"/>
        </w:rPr>
        <w:t xml:space="preserve">– Taxes stock dividends when </w:t>
      </w:r>
      <w:r w:rsidRPr="00640807">
        <w:rPr>
          <w:rFonts w:ascii="Times New Roman" w:hAnsi="Times New Roman" w:cs="Times New Roman"/>
          <w:i/>
          <w:sz w:val="20"/>
          <w:szCs w:val="20"/>
        </w:rPr>
        <w:t>some common shareholders</w:t>
      </w:r>
      <w:r>
        <w:rPr>
          <w:rFonts w:ascii="Times New Roman" w:hAnsi="Times New Roman" w:cs="Times New Roman"/>
          <w:sz w:val="20"/>
          <w:szCs w:val="20"/>
        </w:rPr>
        <w:t xml:space="preserve"> receive </w:t>
      </w:r>
      <w:r w:rsidRPr="00640807">
        <w:rPr>
          <w:rFonts w:ascii="Times New Roman" w:hAnsi="Times New Roman" w:cs="Times New Roman"/>
          <w:sz w:val="20"/>
          <w:szCs w:val="20"/>
          <w:u w:val="single"/>
        </w:rPr>
        <w:t>common</w:t>
      </w:r>
      <w:r>
        <w:rPr>
          <w:rFonts w:ascii="Times New Roman" w:hAnsi="Times New Roman" w:cs="Times New Roman"/>
          <w:sz w:val="20"/>
          <w:szCs w:val="20"/>
        </w:rPr>
        <w:t xml:space="preserve"> while </w:t>
      </w:r>
      <w:r w:rsidRPr="00640807">
        <w:rPr>
          <w:rFonts w:ascii="Times New Roman" w:hAnsi="Times New Roman" w:cs="Times New Roman"/>
          <w:i/>
          <w:sz w:val="20"/>
          <w:szCs w:val="20"/>
        </w:rPr>
        <w:t>other</w:t>
      </w:r>
      <w:r w:rsidR="00640807">
        <w:rPr>
          <w:rFonts w:ascii="Times New Roman" w:hAnsi="Times New Roman" w:cs="Times New Roman"/>
          <w:i/>
          <w:sz w:val="20"/>
          <w:szCs w:val="20"/>
        </w:rPr>
        <w:t>s</w:t>
      </w:r>
      <w:r>
        <w:rPr>
          <w:rFonts w:ascii="Times New Roman" w:hAnsi="Times New Roman" w:cs="Times New Roman"/>
          <w:sz w:val="20"/>
          <w:szCs w:val="20"/>
        </w:rPr>
        <w:t xml:space="preserve"> receive </w:t>
      </w:r>
      <w:r>
        <w:rPr>
          <w:rFonts w:ascii="Times New Roman" w:hAnsi="Times New Roman" w:cs="Times New Roman"/>
          <w:sz w:val="20"/>
          <w:szCs w:val="20"/>
          <w:u w:val="single"/>
        </w:rPr>
        <w:t>preferred</w:t>
      </w:r>
    </w:p>
    <w:p w14:paraId="11F966D0" w14:textId="77777777" w:rsidR="00832E48" w:rsidRPr="00832E48" w:rsidRDefault="00832E48" w:rsidP="00832E48">
      <w:pPr>
        <w:pStyle w:val="NoSpacing"/>
        <w:numPr>
          <w:ilvl w:val="2"/>
          <w:numId w:val="95"/>
        </w:numPr>
        <w:rPr>
          <w:rFonts w:ascii="Times New Roman" w:hAnsi="Times New Roman" w:cs="Times New Roman"/>
          <w:sz w:val="20"/>
          <w:szCs w:val="20"/>
        </w:rPr>
      </w:pPr>
      <w:r>
        <w:rPr>
          <w:rFonts w:ascii="Times New Roman" w:hAnsi="Times New Roman" w:cs="Times New Roman"/>
          <w:i/>
          <w:sz w:val="20"/>
          <w:szCs w:val="20"/>
        </w:rPr>
        <w:t>Why won’t this trigger (b)(2)?</w:t>
      </w:r>
      <w:r>
        <w:rPr>
          <w:rFonts w:ascii="Times New Roman" w:hAnsi="Times New Roman" w:cs="Times New Roman"/>
          <w:sz w:val="20"/>
          <w:szCs w:val="20"/>
        </w:rPr>
        <w:t xml:space="preserve"> Common stock is not “property” under </w:t>
      </w:r>
      <w:r w:rsidRPr="005B65AF">
        <w:rPr>
          <w:rFonts w:ascii="Times New Roman" w:hAnsi="Times New Roman" w:cs="Times New Roman"/>
          <w:b/>
          <w:sz w:val="20"/>
          <w:szCs w:val="20"/>
        </w:rPr>
        <w:t>§</w:t>
      </w:r>
      <w:r>
        <w:rPr>
          <w:rFonts w:ascii="Times New Roman" w:hAnsi="Times New Roman" w:cs="Times New Roman"/>
          <w:b/>
          <w:sz w:val="20"/>
          <w:szCs w:val="20"/>
        </w:rPr>
        <w:t xml:space="preserve"> 317(a)</w:t>
      </w:r>
    </w:p>
    <w:p w14:paraId="40B2FE5F" w14:textId="78EC960D" w:rsidR="00832E48" w:rsidRDefault="00832E48" w:rsidP="00832E48">
      <w:pPr>
        <w:pStyle w:val="NoSpacing"/>
        <w:numPr>
          <w:ilvl w:val="1"/>
          <w:numId w:val="95"/>
        </w:numPr>
        <w:rPr>
          <w:rFonts w:ascii="Times New Roman" w:hAnsi="Times New Roman" w:cs="Times New Roman"/>
          <w:sz w:val="20"/>
          <w:szCs w:val="20"/>
        </w:rPr>
      </w:pPr>
      <w:r>
        <w:rPr>
          <w:rFonts w:ascii="Times New Roman" w:hAnsi="Times New Roman" w:cs="Times New Roman"/>
          <w:b/>
          <w:sz w:val="20"/>
          <w:szCs w:val="20"/>
        </w:rPr>
        <w:t>(b)(4)</w:t>
      </w:r>
      <w:r w:rsidR="00640807">
        <w:rPr>
          <w:rFonts w:ascii="Times New Roman" w:hAnsi="Times New Roman" w:cs="Times New Roman"/>
          <w:b/>
          <w:sz w:val="20"/>
          <w:szCs w:val="20"/>
        </w:rPr>
        <w:t xml:space="preserve"> Distributions on Preferred</w:t>
      </w:r>
      <w:r>
        <w:rPr>
          <w:rFonts w:ascii="Times New Roman" w:hAnsi="Times New Roman" w:cs="Times New Roman"/>
          <w:sz w:val="20"/>
          <w:szCs w:val="20"/>
        </w:rPr>
        <w:t xml:space="preserve"> – Applies to distributions of stock/stock rights made with </w:t>
      </w:r>
      <w:r>
        <w:rPr>
          <w:rFonts w:ascii="Times New Roman" w:hAnsi="Times New Roman" w:cs="Times New Roman"/>
          <w:sz w:val="20"/>
          <w:szCs w:val="20"/>
          <w:u w:val="single"/>
        </w:rPr>
        <w:t>respect to preferred</w:t>
      </w:r>
    </w:p>
    <w:p w14:paraId="15EC3D23" w14:textId="77777777" w:rsidR="00E27270" w:rsidRDefault="00832E48" w:rsidP="00832E48">
      <w:pPr>
        <w:pStyle w:val="NoSpacing"/>
        <w:numPr>
          <w:ilvl w:val="2"/>
          <w:numId w:val="95"/>
        </w:numPr>
        <w:rPr>
          <w:rFonts w:ascii="Times New Roman" w:hAnsi="Times New Roman" w:cs="Times New Roman"/>
          <w:sz w:val="20"/>
          <w:szCs w:val="20"/>
        </w:rPr>
      </w:pPr>
      <w:r>
        <w:rPr>
          <w:rFonts w:ascii="Times New Roman" w:hAnsi="Times New Roman" w:cs="Times New Roman"/>
          <w:sz w:val="20"/>
          <w:szCs w:val="20"/>
        </w:rPr>
        <w:t xml:space="preserve">Excludes from this rule certain changes to the </w:t>
      </w:r>
      <w:r>
        <w:rPr>
          <w:rFonts w:ascii="Times New Roman" w:hAnsi="Times New Roman" w:cs="Times New Roman"/>
          <w:sz w:val="20"/>
          <w:szCs w:val="20"/>
          <w:u w:val="single"/>
        </w:rPr>
        <w:t>conversion ratio</w:t>
      </w:r>
      <w:r>
        <w:rPr>
          <w:rFonts w:ascii="Times New Roman" w:hAnsi="Times New Roman" w:cs="Times New Roman"/>
          <w:sz w:val="20"/>
          <w:szCs w:val="20"/>
        </w:rPr>
        <w:t xml:space="preserve"> of preferred</w:t>
      </w:r>
    </w:p>
    <w:p w14:paraId="0226DEEF" w14:textId="27456709" w:rsidR="00832E48" w:rsidRPr="00832E48" w:rsidRDefault="00E27270" w:rsidP="00E27270">
      <w:pPr>
        <w:pStyle w:val="NoSpacing"/>
        <w:numPr>
          <w:ilvl w:val="1"/>
          <w:numId w:val="95"/>
        </w:numPr>
        <w:rPr>
          <w:rFonts w:ascii="Times New Roman" w:hAnsi="Times New Roman" w:cs="Times New Roman"/>
          <w:sz w:val="20"/>
          <w:szCs w:val="20"/>
        </w:rPr>
      </w:pPr>
      <w:r>
        <w:rPr>
          <w:rFonts w:ascii="Times New Roman" w:hAnsi="Times New Roman" w:cs="Times New Roman"/>
          <w:b/>
          <w:sz w:val="20"/>
          <w:szCs w:val="20"/>
        </w:rPr>
        <w:t>(b)(5)</w:t>
      </w:r>
      <w:r w:rsidR="00640807">
        <w:rPr>
          <w:rFonts w:ascii="Times New Roman" w:hAnsi="Times New Roman" w:cs="Times New Roman"/>
          <w:b/>
          <w:sz w:val="20"/>
          <w:szCs w:val="20"/>
        </w:rPr>
        <w:t xml:space="preserve"> Distributions of Convertible Preferred</w:t>
      </w:r>
      <w:r>
        <w:rPr>
          <w:rFonts w:ascii="Times New Roman" w:hAnsi="Times New Roman" w:cs="Times New Roman"/>
          <w:sz w:val="20"/>
          <w:szCs w:val="20"/>
        </w:rPr>
        <w:t xml:space="preserve"> – Taxes the distribution of </w:t>
      </w:r>
      <w:r w:rsidRPr="00E27270">
        <w:rPr>
          <w:rFonts w:ascii="Times New Roman" w:hAnsi="Times New Roman" w:cs="Times New Roman"/>
          <w:sz w:val="20"/>
          <w:szCs w:val="20"/>
          <w:u w:val="single"/>
        </w:rPr>
        <w:t>convertible preferred stock</w:t>
      </w:r>
      <w:r>
        <w:rPr>
          <w:rFonts w:ascii="Times New Roman" w:hAnsi="Times New Roman" w:cs="Times New Roman"/>
          <w:sz w:val="20"/>
          <w:szCs w:val="20"/>
        </w:rPr>
        <w:t xml:space="preserve">, UNLESS it is showed that distribution will </w:t>
      </w:r>
      <w:r>
        <w:rPr>
          <w:rFonts w:ascii="Times New Roman" w:hAnsi="Times New Roman" w:cs="Times New Roman"/>
          <w:i/>
          <w:sz w:val="20"/>
          <w:szCs w:val="20"/>
        </w:rPr>
        <w:t>not</w:t>
      </w:r>
      <w:r>
        <w:rPr>
          <w:rFonts w:ascii="Times New Roman" w:hAnsi="Times New Roman" w:cs="Times New Roman"/>
          <w:sz w:val="20"/>
          <w:szCs w:val="20"/>
        </w:rPr>
        <w:t xml:space="preserve"> have effect described in </w:t>
      </w:r>
      <w:r w:rsidRPr="005B65AF">
        <w:rPr>
          <w:rFonts w:ascii="Times New Roman" w:hAnsi="Times New Roman" w:cs="Times New Roman"/>
          <w:b/>
          <w:sz w:val="20"/>
          <w:szCs w:val="20"/>
        </w:rPr>
        <w:t>§</w:t>
      </w:r>
      <w:r>
        <w:rPr>
          <w:rFonts w:ascii="Times New Roman" w:hAnsi="Times New Roman" w:cs="Times New Roman"/>
          <w:b/>
          <w:sz w:val="20"/>
          <w:szCs w:val="20"/>
        </w:rPr>
        <w:t xml:space="preserve"> 305 (b)(2)</w:t>
      </w:r>
      <w:r>
        <w:rPr>
          <w:rFonts w:ascii="Times New Roman" w:hAnsi="Times New Roman" w:cs="Times New Roman"/>
          <w:sz w:val="20"/>
          <w:szCs w:val="20"/>
        </w:rPr>
        <w:t xml:space="preserve"> </w:t>
      </w:r>
    </w:p>
    <w:p w14:paraId="4F884273" w14:textId="4505A75B" w:rsidR="00E27270" w:rsidRDefault="00E8683A" w:rsidP="00E8683A">
      <w:pPr>
        <w:pStyle w:val="NoSpacing"/>
        <w:numPr>
          <w:ilvl w:val="1"/>
          <w:numId w:val="95"/>
        </w:numPr>
        <w:rPr>
          <w:rFonts w:ascii="Times New Roman" w:hAnsi="Times New Roman" w:cs="Times New Roman"/>
          <w:sz w:val="20"/>
          <w:szCs w:val="20"/>
        </w:rPr>
      </w:pPr>
      <w:r>
        <w:rPr>
          <w:rFonts w:ascii="Times New Roman" w:hAnsi="Times New Roman" w:cs="Times New Roman"/>
          <w:b/>
          <w:sz w:val="20"/>
          <w:szCs w:val="20"/>
        </w:rPr>
        <w:t>(c)</w:t>
      </w:r>
      <w:r w:rsidR="00640807">
        <w:rPr>
          <w:rFonts w:ascii="Times New Roman" w:hAnsi="Times New Roman" w:cs="Times New Roman"/>
          <w:b/>
          <w:sz w:val="20"/>
          <w:szCs w:val="20"/>
        </w:rPr>
        <w:t xml:space="preserve"> Constructive Stock Distributions</w:t>
      </w:r>
      <w:r>
        <w:rPr>
          <w:rFonts w:ascii="Times New Roman" w:hAnsi="Times New Roman" w:cs="Times New Roman"/>
          <w:sz w:val="20"/>
          <w:szCs w:val="20"/>
        </w:rPr>
        <w:t xml:space="preserve"> </w:t>
      </w:r>
      <w:r w:rsidR="00E27270">
        <w:rPr>
          <w:rFonts w:ascii="Times New Roman" w:hAnsi="Times New Roman" w:cs="Times New Roman"/>
          <w:sz w:val="20"/>
          <w:szCs w:val="20"/>
        </w:rPr>
        <w:t xml:space="preserve">– Authorizes regulations that subject certain transactions that have the </w:t>
      </w:r>
      <w:r w:rsidR="00E27270">
        <w:rPr>
          <w:rFonts w:ascii="Times New Roman" w:hAnsi="Times New Roman" w:cs="Times New Roman"/>
          <w:sz w:val="20"/>
          <w:szCs w:val="20"/>
          <w:u w:val="single"/>
        </w:rPr>
        <w:t>effect of a stock dividend</w:t>
      </w:r>
      <w:r w:rsidR="00E27270">
        <w:rPr>
          <w:rFonts w:ascii="Times New Roman" w:hAnsi="Times New Roman" w:cs="Times New Roman"/>
          <w:sz w:val="20"/>
          <w:szCs w:val="20"/>
        </w:rPr>
        <w:t xml:space="preserve"> to the rules of </w:t>
      </w:r>
      <w:r w:rsidR="00E27270" w:rsidRPr="005B65AF">
        <w:rPr>
          <w:rFonts w:ascii="Times New Roman" w:hAnsi="Times New Roman" w:cs="Times New Roman"/>
          <w:b/>
          <w:sz w:val="20"/>
          <w:szCs w:val="20"/>
        </w:rPr>
        <w:t>§</w:t>
      </w:r>
      <w:r w:rsidR="00E27270">
        <w:rPr>
          <w:rFonts w:ascii="Times New Roman" w:hAnsi="Times New Roman" w:cs="Times New Roman"/>
          <w:b/>
          <w:sz w:val="20"/>
          <w:szCs w:val="20"/>
        </w:rPr>
        <w:t xml:space="preserve"> 305(b)</w:t>
      </w:r>
      <w:r w:rsidR="00E27270">
        <w:rPr>
          <w:rFonts w:ascii="Times New Roman" w:hAnsi="Times New Roman" w:cs="Times New Roman"/>
          <w:sz w:val="20"/>
          <w:szCs w:val="20"/>
        </w:rPr>
        <w:t xml:space="preserve"> </w:t>
      </w:r>
    </w:p>
    <w:p w14:paraId="61BF13BF" w14:textId="4E20FF89" w:rsidR="00E8683A" w:rsidRPr="00E27270" w:rsidRDefault="00E27270" w:rsidP="00E27270">
      <w:pPr>
        <w:pStyle w:val="NoSpacing"/>
        <w:numPr>
          <w:ilvl w:val="2"/>
          <w:numId w:val="95"/>
        </w:numPr>
        <w:rPr>
          <w:rFonts w:ascii="Times New Roman" w:hAnsi="Times New Roman" w:cs="Times New Roman"/>
          <w:sz w:val="20"/>
          <w:szCs w:val="20"/>
        </w:rPr>
      </w:pPr>
      <w:r>
        <w:rPr>
          <w:rFonts w:ascii="Times New Roman" w:hAnsi="Times New Roman" w:cs="Times New Roman"/>
          <w:b/>
          <w:sz w:val="20"/>
          <w:szCs w:val="20"/>
        </w:rPr>
        <w:t xml:space="preserve">Treas. Regs. </w:t>
      </w:r>
      <w:r w:rsidRPr="005B65AF">
        <w:rPr>
          <w:rFonts w:ascii="Times New Roman" w:hAnsi="Times New Roman" w:cs="Times New Roman"/>
          <w:b/>
          <w:sz w:val="20"/>
          <w:szCs w:val="20"/>
        </w:rPr>
        <w:t>§</w:t>
      </w:r>
      <w:r>
        <w:rPr>
          <w:rFonts w:ascii="Times New Roman" w:hAnsi="Times New Roman" w:cs="Times New Roman"/>
          <w:b/>
          <w:sz w:val="20"/>
          <w:szCs w:val="20"/>
        </w:rPr>
        <w:t xml:space="preserve"> 1.305-7: </w:t>
      </w:r>
      <w:r>
        <w:rPr>
          <w:rFonts w:ascii="Times New Roman" w:hAnsi="Times New Roman" w:cs="Times New Roman"/>
          <w:sz w:val="20"/>
          <w:szCs w:val="20"/>
        </w:rPr>
        <w:t xml:space="preserve">the following may be treated as a </w:t>
      </w:r>
      <w:r>
        <w:rPr>
          <w:rFonts w:ascii="Times New Roman" w:hAnsi="Times New Roman" w:cs="Times New Roman"/>
          <w:b/>
          <w:sz w:val="20"/>
          <w:szCs w:val="20"/>
        </w:rPr>
        <w:t>constructive dividend</w:t>
      </w:r>
      <w:r>
        <w:rPr>
          <w:rFonts w:ascii="Times New Roman" w:hAnsi="Times New Roman" w:cs="Times New Roman"/>
          <w:sz w:val="20"/>
          <w:szCs w:val="20"/>
        </w:rPr>
        <w:t xml:space="preserve"> </w:t>
      </w:r>
      <w:r w:rsidRPr="00E27270">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E27270">
        <w:rPr>
          <w:rFonts w:ascii="Times New Roman" w:hAnsi="Times New Roman" w:cs="Times New Roman"/>
          <w:sz w:val="20"/>
          <w:szCs w:val="20"/>
        </w:rPr>
        <w:t>“a change in conversion ratio, a change in redemption price, a difference between rede</w:t>
      </w:r>
      <w:r>
        <w:rPr>
          <w:rFonts w:ascii="Times New Roman" w:hAnsi="Times New Roman" w:cs="Times New Roman"/>
          <w:sz w:val="20"/>
          <w:szCs w:val="20"/>
        </w:rPr>
        <w:t xml:space="preserve">mption price and issue price, a redemption which is treated as a distribution to which </w:t>
      </w:r>
      <w:r w:rsidRPr="005B65AF">
        <w:rPr>
          <w:rFonts w:ascii="Times New Roman" w:hAnsi="Times New Roman" w:cs="Times New Roman"/>
          <w:b/>
          <w:sz w:val="20"/>
          <w:szCs w:val="20"/>
        </w:rPr>
        <w:t>§</w:t>
      </w:r>
      <w:r>
        <w:rPr>
          <w:rFonts w:ascii="Times New Roman" w:hAnsi="Times New Roman" w:cs="Times New Roman"/>
          <w:b/>
          <w:sz w:val="20"/>
          <w:szCs w:val="20"/>
        </w:rPr>
        <w:t xml:space="preserve"> 301 </w:t>
      </w:r>
      <w:r>
        <w:rPr>
          <w:rFonts w:ascii="Times New Roman" w:hAnsi="Times New Roman" w:cs="Times New Roman"/>
          <w:sz w:val="20"/>
          <w:szCs w:val="20"/>
        </w:rPr>
        <w:t>applies, or any transaction (including a recapitalization) having a similar effect on the interest of any shareholder”</w:t>
      </w:r>
    </w:p>
    <w:p w14:paraId="7A657461" w14:textId="77777777" w:rsidR="00E8683A" w:rsidRDefault="00E8683A" w:rsidP="00E27270">
      <w:pPr>
        <w:pStyle w:val="NoSpacing"/>
        <w:numPr>
          <w:ilvl w:val="3"/>
          <w:numId w:val="95"/>
        </w:numPr>
        <w:rPr>
          <w:rFonts w:ascii="Times New Roman" w:hAnsi="Times New Roman" w:cs="Times New Roman"/>
          <w:sz w:val="20"/>
          <w:szCs w:val="20"/>
        </w:rPr>
      </w:pPr>
      <w:r>
        <w:rPr>
          <w:rFonts w:ascii="Times New Roman" w:hAnsi="Times New Roman" w:cs="Times New Roman"/>
          <w:sz w:val="20"/>
          <w:szCs w:val="20"/>
        </w:rPr>
        <w:t xml:space="preserve">TB: sweeping a lot more into 305. Change in conversion ratio is covered here, but broader than in 305(b)(4). If covered here, constructive dividend. (b)(4) targeting narrow situations of stock split with no adjustment in conversion ratio. </w:t>
      </w:r>
    </w:p>
    <w:p w14:paraId="7CBC445B" w14:textId="517CD1A8" w:rsidR="00A23FEC" w:rsidRPr="00A23FEC" w:rsidRDefault="00A23FEC" w:rsidP="00A23FEC">
      <w:pPr>
        <w:pStyle w:val="NoSpacing"/>
        <w:numPr>
          <w:ilvl w:val="1"/>
          <w:numId w:val="95"/>
        </w:numPr>
        <w:rPr>
          <w:rFonts w:ascii="Times New Roman" w:hAnsi="Times New Roman" w:cs="Times New Roman"/>
          <w:sz w:val="20"/>
          <w:szCs w:val="20"/>
        </w:rPr>
      </w:pPr>
      <w:r>
        <w:rPr>
          <w:rFonts w:ascii="Times New Roman" w:hAnsi="Times New Roman" w:cs="Times New Roman"/>
          <w:sz w:val="20"/>
          <w:szCs w:val="20"/>
        </w:rPr>
        <w:t xml:space="preserve">TB: while it’s true that the general rule that distributions of stock dividends are not taxed, and the exceptions swallow up the rule, there </w:t>
      </w:r>
      <w:r>
        <w:rPr>
          <w:rFonts w:ascii="Times New Roman" w:hAnsi="Times New Roman" w:cs="Times New Roman"/>
          <w:i/>
          <w:sz w:val="20"/>
          <w:szCs w:val="20"/>
        </w:rPr>
        <w:t>are</w:t>
      </w:r>
      <w:r>
        <w:rPr>
          <w:rFonts w:ascii="Times New Roman" w:hAnsi="Times New Roman" w:cs="Times New Roman"/>
          <w:sz w:val="20"/>
          <w:szCs w:val="20"/>
        </w:rPr>
        <w:t xml:space="preserve"> still ways to get around it </w:t>
      </w:r>
      <w:r w:rsidRPr="00060CCB">
        <w:rPr>
          <w:rFonts w:ascii="Times New Roman" w:hAnsi="Times New Roman" w:cs="Times New Roman"/>
          <w:sz w:val="20"/>
          <w:szCs w:val="20"/>
        </w:rPr>
        <w:sym w:font="Wingdings" w:char="F0E0"/>
      </w:r>
      <w:r>
        <w:rPr>
          <w:rFonts w:ascii="Times New Roman" w:hAnsi="Times New Roman" w:cs="Times New Roman"/>
          <w:sz w:val="20"/>
          <w:szCs w:val="20"/>
        </w:rPr>
        <w:t xml:space="preserve"> [look up rule about non-period distributions]. (e.g distributes shares to everyone, then some time later have a redemption)</w:t>
      </w:r>
    </w:p>
    <w:p w14:paraId="7F4355BE" w14:textId="670172ED" w:rsidR="00A23FEC" w:rsidRDefault="00A23FEC" w:rsidP="00A23FEC">
      <w:pPr>
        <w:pStyle w:val="NoSpacing"/>
        <w:numPr>
          <w:ilvl w:val="0"/>
          <w:numId w:val="95"/>
        </w:numPr>
        <w:rPr>
          <w:rFonts w:ascii="Times New Roman" w:hAnsi="Times New Roman" w:cs="Times New Roman"/>
          <w:sz w:val="20"/>
          <w:szCs w:val="20"/>
        </w:rPr>
      </w:pPr>
      <w:r>
        <w:rPr>
          <w:rFonts w:ascii="Times New Roman" w:hAnsi="Times New Roman" w:cs="Times New Roman"/>
          <w:sz w:val="20"/>
          <w:szCs w:val="20"/>
        </w:rPr>
        <w:t>[</w:t>
      </w:r>
      <w:r w:rsidRPr="00A23FEC">
        <w:rPr>
          <w:rFonts w:ascii="Times New Roman" w:hAnsi="Times New Roman" w:cs="Times New Roman"/>
          <w:smallCaps/>
          <w:sz w:val="20"/>
          <w:szCs w:val="20"/>
        </w:rPr>
        <w:t>Stock Basis</w:t>
      </w:r>
      <w:r>
        <w:rPr>
          <w:rFonts w:ascii="Times New Roman" w:hAnsi="Times New Roman" w:cs="Times New Roman"/>
          <w:sz w:val="20"/>
          <w:szCs w:val="20"/>
        </w:rPr>
        <w:t xml:space="preserve">] If shareholder receives stock tax free under </w:t>
      </w:r>
      <w:r w:rsidRPr="005B65AF">
        <w:rPr>
          <w:rFonts w:ascii="Times New Roman" w:hAnsi="Times New Roman" w:cs="Times New Roman"/>
          <w:b/>
          <w:sz w:val="20"/>
          <w:szCs w:val="20"/>
        </w:rPr>
        <w:t>§</w:t>
      </w:r>
      <w:r>
        <w:rPr>
          <w:rFonts w:ascii="Times New Roman" w:hAnsi="Times New Roman" w:cs="Times New Roman"/>
          <w:b/>
          <w:sz w:val="20"/>
          <w:szCs w:val="20"/>
        </w:rPr>
        <w:t xml:space="preserve"> 305(a) </w:t>
      </w:r>
      <w:r w:rsidRPr="00A23FEC">
        <w:rPr>
          <w:rFonts w:ascii="Times New Roman" w:hAnsi="Times New Roman" w:cs="Times New Roman"/>
          <w:sz w:val="20"/>
          <w:szCs w:val="20"/>
        </w:rPr>
        <w:sym w:font="Wingdings" w:char="F0E0"/>
      </w:r>
      <w:r>
        <w:rPr>
          <w:rFonts w:ascii="Times New Roman" w:hAnsi="Times New Roman" w:cs="Times New Roman"/>
          <w:sz w:val="20"/>
          <w:szCs w:val="20"/>
        </w:rPr>
        <w:t xml:space="preserve"> basis in that stock is determined by </w:t>
      </w:r>
      <w:r w:rsidRPr="005B65AF">
        <w:rPr>
          <w:rFonts w:ascii="Times New Roman" w:hAnsi="Times New Roman" w:cs="Times New Roman"/>
          <w:b/>
          <w:sz w:val="20"/>
          <w:szCs w:val="20"/>
        </w:rPr>
        <w:t>§</w:t>
      </w:r>
      <w:r>
        <w:rPr>
          <w:rFonts w:ascii="Times New Roman" w:hAnsi="Times New Roman" w:cs="Times New Roman"/>
          <w:b/>
          <w:sz w:val="20"/>
          <w:szCs w:val="20"/>
        </w:rPr>
        <w:t xml:space="preserve"> 307(a):</w:t>
      </w:r>
      <w:r>
        <w:rPr>
          <w:rFonts w:ascii="Times New Roman" w:hAnsi="Times New Roman" w:cs="Times New Roman"/>
          <w:sz w:val="20"/>
          <w:szCs w:val="20"/>
        </w:rPr>
        <w:t xml:space="preserve"> requires an allocation of the old stock basis </w:t>
      </w:r>
      <w:r w:rsidRPr="00A23FEC">
        <w:rPr>
          <w:rFonts w:ascii="Times New Roman" w:hAnsi="Times New Roman" w:cs="Times New Roman"/>
          <w:i/>
          <w:sz w:val="20"/>
          <w:szCs w:val="20"/>
        </w:rPr>
        <w:t>between</w:t>
      </w:r>
      <w:r>
        <w:rPr>
          <w:rFonts w:ascii="Times New Roman" w:hAnsi="Times New Roman" w:cs="Times New Roman"/>
          <w:sz w:val="20"/>
          <w:szCs w:val="20"/>
        </w:rPr>
        <w:t xml:space="preserve"> the old and new shares, make in </w:t>
      </w:r>
      <w:r>
        <w:rPr>
          <w:rFonts w:ascii="Times New Roman" w:hAnsi="Times New Roman" w:cs="Times New Roman"/>
          <w:sz w:val="20"/>
          <w:szCs w:val="20"/>
          <w:u w:val="single"/>
        </w:rPr>
        <w:t>proportion to relative FMV of each share</w:t>
      </w:r>
    </w:p>
    <w:p w14:paraId="360C558B" w14:textId="77777777" w:rsidR="00E8683A" w:rsidRDefault="00E8683A" w:rsidP="00E8683A">
      <w:pPr>
        <w:pStyle w:val="NoSpacing"/>
        <w:rPr>
          <w:rFonts w:ascii="Times New Roman" w:hAnsi="Times New Roman" w:cs="Times New Roman"/>
          <w:b/>
          <w:sz w:val="20"/>
          <w:szCs w:val="20"/>
        </w:rPr>
      </w:pPr>
    </w:p>
    <w:p w14:paraId="102E8346" w14:textId="77777777" w:rsidR="008C28A2" w:rsidRPr="00257A64" w:rsidRDefault="008C28A2" w:rsidP="008C28A2">
      <w:pPr>
        <w:pStyle w:val="NoSpacing"/>
        <w:rPr>
          <w:rFonts w:ascii="Times New Roman" w:hAnsi="Times New Roman" w:cs="Times New Roman"/>
          <w:sz w:val="20"/>
          <w:szCs w:val="20"/>
        </w:rPr>
      </w:pPr>
      <w:r>
        <w:rPr>
          <w:rFonts w:ascii="Times New Roman" w:hAnsi="Times New Roman" w:cs="Times New Roman"/>
          <w:b/>
          <w:sz w:val="20"/>
          <w:szCs w:val="20"/>
        </w:rPr>
        <w:t>LIQUIDATIONS</w:t>
      </w:r>
      <w:r>
        <w:rPr>
          <w:rFonts w:ascii="Times New Roman" w:hAnsi="Times New Roman" w:cs="Times New Roman"/>
          <w:sz w:val="20"/>
          <w:szCs w:val="20"/>
        </w:rPr>
        <w:t xml:space="preserve"> </w:t>
      </w:r>
    </w:p>
    <w:p w14:paraId="0FA945DC" w14:textId="1E74BB53" w:rsidR="008C28A2" w:rsidRDefault="008C28A2" w:rsidP="008C28A2">
      <w:pPr>
        <w:pStyle w:val="NoSpacing"/>
        <w:numPr>
          <w:ilvl w:val="0"/>
          <w:numId w:val="97"/>
        </w:numPr>
        <w:rPr>
          <w:rFonts w:ascii="Times New Roman" w:hAnsi="Times New Roman" w:cs="Times New Roman"/>
          <w:sz w:val="20"/>
          <w:szCs w:val="20"/>
        </w:rPr>
      </w:pPr>
      <w:r>
        <w:rPr>
          <w:rFonts w:ascii="Times New Roman" w:hAnsi="Times New Roman" w:cs="Times New Roman"/>
          <w:sz w:val="20"/>
          <w:szCs w:val="20"/>
        </w:rPr>
        <w:t xml:space="preserve">Liquidation rules apply to distributions in </w:t>
      </w:r>
      <w:r>
        <w:rPr>
          <w:rFonts w:ascii="Times New Roman" w:hAnsi="Times New Roman" w:cs="Times New Roman"/>
          <w:b/>
          <w:sz w:val="20"/>
          <w:szCs w:val="20"/>
        </w:rPr>
        <w:t>“complete liquidation”</w:t>
      </w:r>
      <w:r>
        <w:rPr>
          <w:rFonts w:ascii="Times New Roman" w:hAnsi="Times New Roman" w:cs="Times New Roman"/>
          <w:sz w:val="20"/>
          <w:szCs w:val="20"/>
        </w:rPr>
        <w:t xml:space="preserve"> </w:t>
      </w:r>
      <w:r w:rsidRPr="008C28A2">
        <w:rPr>
          <w:rFonts w:ascii="Times New Roman" w:hAnsi="Times New Roman" w:cs="Times New Roman"/>
          <w:sz w:val="20"/>
          <w:szCs w:val="20"/>
        </w:rPr>
        <w:sym w:font="Wingdings" w:char="F0E0"/>
      </w:r>
      <w:r>
        <w:rPr>
          <w:rFonts w:ascii="Times New Roman" w:hAnsi="Times New Roman" w:cs="Times New Roman"/>
          <w:sz w:val="20"/>
          <w:szCs w:val="20"/>
        </w:rPr>
        <w:t xml:space="preserve"> a distribution that is “one a series of distributions in redemption of all stock of the corporation pursuant to a plan”</w:t>
      </w:r>
    </w:p>
    <w:p w14:paraId="4D08C6D2" w14:textId="36DF30A0" w:rsidR="008C28A2" w:rsidRDefault="008C28A2" w:rsidP="008C28A2">
      <w:pPr>
        <w:pStyle w:val="NoSpacing"/>
        <w:numPr>
          <w:ilvl w:val="1"/>
          <w:numId w:val="97"/>
        </w:numPr>
        <w:rPr>
          <w:rFonts w:ascii="Times New Roman" w:hAnsi="Times New Roman" w:cs="Times New Roman"/>
          <w:sz w:val="20"/>
          <w:szCs w:val="20"/>
        </w:rPr>
      </w:pPr>
      <w:r>
        <w:rPr>
          <w:rFonts w:ascii="Times New Roman" w:hAnsi="Times New Roman" w:cs="Times New Roman"/>
          <w:sz w:val="20"/>
          <w:szCs w:val="20"/>
        </w:rPr>
        <w:t xml:space="preserve">This does not pinpoint when liquidation begins. Need plan of liquidation and corp ceases to be a going concern (remaining activites merely for winding up affairs). Liquidation can occur w/o selling all assets, and a distribution in kind may be a liquidating distribution. Also, not necessary for corp to dissolve, and do NOT need a formal plan. </w:t>
      </w:r>
    </w:p>
    <w:p w14:paraId="7F431EFD" w14:textId="77777777" w:rsidR="008C28A2" w:rsidRDefault="008C28A2" w:rsidP="008C28A2">
      <w:pPr>
        <w:pStyle w:val="NoSpacing"/>
        <w:ind w:left="720"/>
        <w:rPr>
          <w:rFonts w:ascii="Times New Roman" w:hAnsi="Times New Roman" w:cs="Times New Roman"/>
          <w:sz w:val="20"/>
          <w:szCs w:val="20"/>
        </w:rPr>
      </w:pPr>
    </w:p>
    <w:p w14:paraId="07AD22F6" w14:textId="1822F1F7" w:rsidR="008C28A2" w:rsidRPr="008C28A2" w:rsidRDefault="008C28A2" w:rsidP="008C28A2">
      <w:pPr>
        <w:pStyle w:val="NoSpacing"/>
        <w:rPr>
          <w:rFonts w:ascii="Times New Roman" w:hAnsi="Times New Roman" w:cs="Times New Roman"/>
          <w:sz w:val="20"/>
          <w:szCs w:val="20"/>
        </w:rPr>
      </w:pPr>
      <w:r>
        <w:rPr>
          <w:rFonts w:ascii="Times New Roman" w:hAnsi="Times New Roman" w:cs="Times New Roman"/>
          <w:sz w:val="20"/>
          <w:szCs w:val="20"/>
        </w:rPr>
        <w:t>[</w:t>
      </w:r>
      <w:r w:rsidRPr="008C28A2">
        <w:rPr>
          <w:rFonts w:ascii="Times New Roman" w:hAnsi="Times New Roman" w:cs="Times New Roman"/>
          <w:smallCaps/>
          <w:sz w:val="20"/>
          <w:szCs w:val="20"/>
        </w:rPr>
        <w:t>General Rule</w:t>
      </w:r>
      <w:r>
        <w:rPr>
          <w:rFonts w:ascii="Times New Roman" w:hAnsi="Times New Roman" w:cs="Times New Roman"/>
          <w:sz w:val="20"/>
          <w:szCs w:val="20"/>
        </w:rPr>
        <w:t>]</w:t>
      </w:r>
    </w:p>
    <w:p w14:paraId="636EDE62" w14:textId="77777777" w:rsidR="008C28A2" w:rsidRPr="00915D19" w:rsidRDefault="008C28A2" w:rsidP="008C28A2">
      <w:pPr>
        <w:pStyle w:val="NoSpacing"/>
        <w:numPr>
          <w:ilvl w:val="0"/>
          <w:numId w:val="96"/>
        </w:numPr>
        <w:rPr>
          <w:rFonts w:ascii="Times New Roman" w:hAnsi="Times New Roman" w:cs="Times New Roman"/>
          <w:b/>
          <w:sz w:val="20"/>
          <w:szCs w:val="20"/>
        </w:rPr>
      </w:pPr>
      <w:r w:rsidRPr="00915D19">
        <w:rPr>
          <w:rFonts w:ascii="Times New Roman" w:hAnsi="Times New Roman" w:cs="Times New Roman"/>
          <w:b/>
          <w:sz w:val="20"/>
          <w:szCs w:val="20"/>
        </w:rPr>
        <w:t>§ 331&amp; § 336</w:t>
      </w:r>
    </w:p>
    <w:p w14:paraId="2F563A28" w14:textId="77777777" w:rsidR="008C28A2" w:rsidRDefault="008C28A2" w:rsidP="008C28A2">
      <w:pPr>
        <w:pStyle w:val="NoSpacing"/>
        <w:numPr>
          <w:ilvl w:val="1"/>
          <w:numId w:val="96"/>
        </w:numPr>
        <w:rPr>
          <w:rFonts w:ascii="Times New Roman" w:hAnsi="Times New Roman" w:cs="Times New Roman"/>
          <w:sz w:val="20"/>
          <w:szCs w:val="20"/>
        </w:rPr>
      </w:pPr>
      <w:r>
        <w:rPr>
          <w:rFonts w:ascii="Times New Roman" w:hAnsi="Times New Roman" w:cs="Times New Roman"/>
          <w:sz w:val="20"/>
          <w:szCs w:val="20"/>
          <w:u w:val="single"/>
        </w:rPr>
        <w:t>Full taxation</w:t>
      </w:r>
      <w:r>
        <w:rPr>
          <w:rFonts w:ascii="Times New Roman" w:hAnsi="Times New Roman" w:cs="Times New Roman"/>
          <w:sz w:val="20"/>
          <w:szCs w:val="20"/>
        </w:rPr>
        <w:t xml:space="preserve"> for BOTH corporation and shareholders. Treated like all assets sold for all stock.</w:t>
      </w:r>
    </w:p>
    <w:p w14:paraId="1A01E13B" w14:textId="77777777" w:rsidR="008C28A2" w:rsidRDefault="008C28A2" w:rsidP="008C28A2">
      <w:pPr>
        <w:pStyle w:val="NoSpacing"/>
        <w:numPr>
          <w:ilvl w:val="2"/>
          <w:numId w:val="96"/>
        </w:numPr>
        <w:rPr>
          <w:rFonts w:ascii="Times New Roman" w:hAnsi="Times New Roman" w:cs="Times New Roman"/>
          <w:sz w:val="20"/>
          <w:szCs w:val="20"/>
        </w:rPr>
      </w:pPr>
      <w:r>
        <w:rPr>
          <w:rFonts w:ascii="Times New Roman" w:hAnsi="Times New Roman" w:cs="Times New Roman"/>
          <w:sz w:val="20"/>
          <w:szCs w:val="20"/>
        </w:rPr>
        <w:t xml:space="preserve">TB: strong incentive to keep assets in corporate form </w:t>
      </w:r>
    </w:p>
    <w:p w14:paraId="05641D46" w14:textId="77777777" w:rsidR="006D627C" w:rsidRPr="003010F0" w:rsidRDefault="008C28A2" w:rsidP="008C28A2">
      <w:pPr>
        <w:pStyle w:val="NoSpacing"/>
        <w:numPr>
          <w:ilvl w:val="2"/>
          <w:numId w:val="96"/>
        </w:numPr>
        <w:rPr>
          <w:rFonts w:ascii="Times New Roman" w:hAnsi="Times New Roman" w:cs="Times New Roman"/>
          <w:sz w:val="20"/>
          <w:szCs w:val="20"/>
          <w:u w:val="single"/>
        </w:rPr>
      </w:pPr>
      <w:r w:rsidRPr="003010F0">
        <w:rPr>
          <w:rFonts w:ascii="Times New Roman" w:hAnsi="Times New Roman" w:cs="Times New Roman"/>
          <w:sz w:val="20"/>
          <w:szCs w:val="20"/>
          <w:u w:val="single"/>
        </w:rPr>
        <w:t>Significant loss limitations</w:t>
      </w:r>
    </w:p>
    <w:p w14:paraId="3EA10770" w14:textId="57ADD07A" w:rsidR="006D627C" w:rsidRDefault="006D627C" w:rsidP="006D627C">
      <w:pPr>
        <w:pStyle w:val="NoSpacing"/>
        <w:numPr>
          <w:ilvl w:val="3"/>
          <w:numId w:val="96"/>
        </w:numPr>
        <w:rPr>
          <w:rFonts w:ascii="Times New Roman" w:hAnsi="Times New Roman" w:cs="Times New Roman"/>
          <w:sz w:val="20"/>
          <w:szCs w:val="20"/>
        </w:rPr>
      </w:pPr>
      <w:r w:rsidRPr="006D627C">
        <w:rPr>
          <w:rFonts w:ascii="Times New Roman" w:hAnsi="Times New Roman" w:cs="Times New Roman"/>
          <w:b/>
          <w:sz w:val="20"/>
          <w:szCs w:val="20"/>
        </w:rPr>
        <w:t xml:space="preserve">“Related person” rule </w:t>
      </w:r>
      <w:r>
        <w:rPr>
          <w:rFonts w:ascii="Times New Roman" w:hAnsi="Times New Roman" w:cs="Times New Roman"/>
          <w:sz w:val="20"/>
          <w:szCs w:val="20"/>
        </w:rPr>
        <w:t xml:space="preserve">(owns more than 50% of stock): if distribution to related person is either non-pro rata or is of “disqualified property </w:t>
      </w:r>
      <w:r w:rsidRPr="006D627C">
        <w:rPr>
          <w:rFonts w:ascii="Times New Roman" w:hAnsi="Times New Roman" w:cs="Times New Roman"/>
          <w:sz w:val="20"/>
          <w:szCs w:val="20"/>
        </w:rPr>
        <w:sym w:font="Wingdings" w:char="F0E0"/>
      </w:r>
      <w:r>
        <w:rPr>
          <w:rFonts w:ascii="Times New Roman" w:hAnsi="Times New Roman" w:cs="Times New Roman"/>
          <w:sz w:val="20"/>
          <w:szCs w:val="20"/>
        </w:rPr>
        <w:t xml:space="preserve"> </w:t>
      </w:r>
      <w:r w:rsidRPr="006D627C">
        <w:rPr>
          <w:rFonts w:ascii="Times New Roman" w:hAnsi="Times New Roman" w:cs="Times New Roman"/>
          <w:sz w:val="20"/>
          <w:szCs w:val="20"/>
          <w:u w:val="single"/>
        </w:rPr>
        <w:t>no loss recognition</w:t>
      </w:r>
      <w:r>
        <w:rPr>
          <w:rFonts w:ascii="Times New Roman" w:hAnsi="Times New Roman" w:cs="Times New Roman"/>
          <w:sz w:val="20"/>
          <w:szCs w:val="20"/>
        </w:rPr>
        <w:t xml:space="preserve"> allowed </w:t>
      </w:r>
    </w:p>
    <w:p w14:paraId="4223B981" w14:textId="5E4FC992" w:rsidR="006D627C" w:rsidRDefault="006D627C" w:rsidP="006D627C">
      <w:pPr>
        <w:pStyle w:val="NoSpacing"/>
        <w:numPr>
          <w:ilvl w:val="4"/>
          <w:numId w:val="96"/>
        </w:numPr>
        <w:rPr>
          <w:rFonts w:ascii="Times New Roman" w:hAnsi="Times New Roman" w:cs="Times New Roman"/>
          <w:sz w:val="20"/>
          <w:szCs w:val="20"/>
        </w:rPr>
      </w:pPr>
      <w:r>
        <w:rPr>
          <w:rFonts w:ascii="Times New Roman" w:hAnsi="Times New Roman" w:cs="Times New Roman"/>
          <w:b/>
          <w:sz w:val="20"/>
          <w:szCs w:val="20"/>
        </w:rPr>
        <w:t>Disqualified property:</w:t>
      </w:r>
      <w:r>
        <w:rPr>
          <w:rFonts w:ascii="Times New Roman" w:hAnsi="Times New Roman" w:cs="Times New Roman"/>
          <w:sz w:val="20"/>
          <w:szCs w:val="20"/>
        </w:rPr>
        <w:t xml:space="preserve"> any property received in a </w:t>
      </w:r>
      <w:r w:rsidRPr="00915D19">
        <w:rPr>
          <w:rFonts w:ascii="Times New Roman" w:hAnsi="Times New Roman" w:cs="Times New Roman"/>
          <w:b/>
          <w:sz w:val="20"/>
          <w:szCs w:val="20"/>
        </w:rPr>
        <w:t>§</w:t>
      </w:r>
      <w:r>
        <w:rPr>
          <w:rFonts w:ascii="Times New Roman" w:hAnsi="Times New Roman" w:cs="Times New Roman"/>
          <w:b/>
          <w:sz w:val="20"/>
          <w:szCs w:val="20"/>
        </w:rPr>
        <w:t xml:space="preserve"> 351</w:t>
      </w:r>
      <w:r>
        <w:rPr>
          <w:rFonts w:ascii="Times New Roman" w:hAnsi="Times New Roman" w:cs="Times New Roman"/>
          <w:sz w:val="20"/>
          <w:szCs w:val="20"/>
        </w:rPr>
        <w:t xml:space="preserve"> contribution or contribution to capital during prior 5 years</w:t>
      </w:r>
    </w:p>
    <w:p w14:paraId="5FAB9218" w14:textId="737F7CA6" w:rsidR="006D627C" w:rsidRDefault="00776572" w:rsidP="006D627C">
      <w:pPr>
        <w:pStyle w:val="NoSpacing"/>
        <w:numPr>
          <w:ilvl w:val="3"/>
          <w:numId w:val="96"/>
        </w:numPr>
        <w:rPr>
          <w:rFonts w:ascii="Times New Roman" w:hAnsi="Times New Roman" w:cs="Times New Roman"/>
          <w:sz w:val="20"/>
          <w:szCs w:val="20"/>
        </w:rPr>
      </w:pPr>
      <w:r w:rsidRPr="006D627C">
        <w:rPr>
          <w:rFonts w:ascii="Times New Roman" w:hAnsi="Times New Roman" w:cs="Times New Roman"/>
          <w:b/>
          <w:sz w:val="20"/>
          <w:szCs w:val="20"/>
        </w:rPr>
        <w:t>“</w:t>
      </w:r>
      <w:r w:rsidR="006D627C" w:rsidRPr="006D627C">
        <w:rPr>
          <w:rFonts w:ascii="Times New Roman" w:hAnsi="Times New Roman" w:cs="Times New Roman"/>
          <w:b/>
          <w:sz w:val="20"/>
          <w:szCs w:val="20"/>
        </w:rPr>
        <w:t>Anti</w:t>
      </w:r>
      <w:r w:rsidRPr="006D627C">
        <w:rPr>
          <w:rFonts w:ascii="Times New Roman" w:hAnsi="Times New Roman" w:cs="Times New Roman"/>
          <w:b/>
          <w:sz w:val="20"/>
          <w:szCs w:val="20"/>
        </w:rPr>
        <w:t xml:space="preserve"> stuffing” rule</w:t>
      </w:r>
      <w:r>
        <w:rPr>
          <w:rFonts w:ascii="Times New Roman" w:hAnsi="Times New Roman" w:cs="Times New Roman"/>
          <w:sz w:val="20"/>
          <w:szCs w:val="20"/>
        </w:rPr>
        <w:t xml:space="preserve"> aimed at preventing double deductions</w:t>
      </w:r>
      <w:r w:rsidR="008C28A2">
        <w:rPr>
          <w:rFonts w:ascii="Times New Roman" w:hAnsi="Times New Roman" w:cs="Times New Roman"/>
          <w:sz w:val="20"/>
          <w:szCs w:val="20"/>
        </w:rPr>
        <w:t>.</w:t>
      </w:r>
      <w:r>
        <w:rPr>
          <w:rFonts w:ascii="Times New Roman" w:hAnsi="Times New Roman" w:cs="Times New Roman"/>
          <w:sz w:val="20"/>
          <w:szCs w:val="20"/>
        </w:rPr>
        <w:t xml:space="preserve"> </w:t>
      </w:r>
      <w:r w:rsidRPr="00915D19">
        <w:rPr>
          <w:rFonts w:ascii="Times New Roman" w:hAnsi="Times New Roman" w:cs="Times New Roman"/>
          <w:b/>
          <w:sz w:val="20"/>
          <w:szCs w:val="20"/>
        </w:rPr>
        <w:t>§</w:t>
      </w:r>
      <w:r>
        <w:rPr>
          <w:rFonts w:ascii="Times New Roman" w:hAnsi="Times New Roman" w:cs="Times New Roman"/>
          <w:b/>
          <w:sz w:val="20"/>
          <w:szCs w:val="20"/>
        </w:rPr>
        <w:t xml:space="preserve"> 336(d)(2)</w:t>
      </w:r>
      <w:r>
        <w:rPr>
          <w:rFonts w:ascii="Times New Roman" w:hAnsi="Times New Roman" w:cs="Times New Roman"/>
          <w:sz w:val="20"/>
          <w:szCs w:val="20"/>
        </w:rPr>
        <w:t>.</w:t>
      </w:r>
      <w:r w:rsidR="008C28A2">
        <w:rPr>
          <w:rFonts w:ascii="Times New Roman" w:hAnsi="Times New Roman" w:cs="Times New Roman"/>
          <w:sz w:val="20"/>
          <w:szCs w:val="20"/>
        </w:rPr>
        <w:t xml:space="preserve"> </w:t>
      </w:r>
    </w:p>
    <w:p w14:paraId="552A5FF6" w14:textId="54108A45" w:rsidR="008C28A2" w:rsidRDefault="008C28A2" w:rsidP="006D627C">
      <w:pPr>
        <w:pStyle w:val="NoSpacing"/>
        <w:numPr>
          <w:ilvl w:val="3"/>
          <w:numId w:val="96"/>
        </w:numPr>
        <w:rPr>
          <w:rFonts w:ascii="Times New Roman" w:hAnsi="Times New Roman" w:cs="Times New Roman"/>
          <w:sz w:val="20"/>
          <w:szCs w:val="20"/>
        </w:rPr>
      </w:pPr>
      <w:r>
        <w:rPr>
          <w:rFonts w:ascii="Times New Roman" w:hAnsi="Times New Roman" w:cs="Times New Roman"/>
          <w:sz w:val="20"/>
          <w:szCs w:val="20"/>
        </w:rPr>
        <w:t xml:space="preserve">And if you try to sell assets too close to liquidation, can be considered part of same “plan.” </w:t>
      </w:r>
    </w:p>
    <w:p w14:paraId="477BCF07" w14:textId="3EAE1AA2" w:rsidR="00713A56" w:rsidRDefault="00713A56" w:rsidP="00713A56">
      <w:pPr>
        <w:pStyle w:val="NoSpacing"/>
        <w:numPr>
          <w:ilvl w:val="1"/>
          <w:numId w:val="96"/>
        </w:numPr>
        <w:rPr>
          <w:rFonts w:ascii="Times New Roman" w:hAnsi="Times New Roman" w:cs="Times New Roman"/>
          <w:sz w:val="20"/>
          <w:szCs w:val="20"/>
        </w:rPr>
      </w:pPr>
      <w:r>
        <w:rPr>
          <w:rFonts w:ascii="Times New Roman" w:hAnsi="Times New Roman" w:cs="Times New Roman"/>
          <w:sz w:val="20"/>
          <w:szCs w:val="20"/>
        </w:rPr>
        <w:t xml:space="preserve">Corp should distribute </w:t>
      </w:r>
      <w:r>
        <w:rPr>
          <w:rFonts w:ascii="Times New Roman" w:hAnsi="Times New Roman" w:cs="Times New Roman"/>
          <w:sz w:val="20"/>
          <w:szCs w:val="20"/>
          <w:u w:val="single"/>
        </w:rPr>
        <w:t>pro rata share</w:t>
      </w:r>
      <w:r>
        <w:rPr>
          <w:rFonts w:ascii="Times New Roman" w:hAnsi="Times New Roman" w:cs="Times New Roman"/>
          <w:sz w:val="20"/>
          <w:szCs w:val="20"/>
        </w:rPr>
        <w:t xml:space="preserve"> to each shareholder</w:t>
      </w:r>
      <w:r w:rsidR="00BB1746">
        <w:rPr>
          <w:rFonts w:ascii="Times New Roman" w:hAnsi="Times New Roman" w:cs="Times New Roman"/>
          <w:sz w:val="20"/>
          <w:szCs w:val="20"/>
        </w:rPr>
        <w:t xml:space="preserve"> to de</w:t>
      </w:r>
      <w:r w:rsidR="006D627C">
        <w:rPr>
          <w:rFonts w:ascii="Times New Roman" w:hAnsi="Times New Roman" w:cs="Times New Roman"/>
          <w:sz w:val="20"/>
          <w:szCs w:val="20"/>
        </w:rPr>
        <w:t>termine corporate level gain/loss</w:t>
      </w:r>
    </w:p>
    <w:p w14:paraId="7B541F3D" w14:textId="6E1702C8" w:rsidR="00BB1746" w:rsidRDefault="006D627C" w:rsidP="00713A56">
      <w:pPr>
        <w:pStyle w:val="NoSpacing"/>
        <w:numPr>
          <w:ilvl w:val="1"/>
          <w:numId w:val="96"/>
        </w:numPr>
        <w:rPr>
          <w:rFonts w:ascii="Times New Roman" w:hAnsi="Times New Roman" w:cs="Times New Roman"/>
          <w:sz w:val="20"/>
          <w:szCs w:val="20"/>
        </w:rPr>
      </w:pPr>
      <w:r>
        <w:rPr>
          <w:rFonts w:ascii="Times New Roman" w:hAnsi="Times New Roman" w:cs="Times New Roman"/>
          <w:sz w:val="20"/>
          <w:szCs w:val="20"/>
        </w:rPr>
        <w:t>Shareholder amount realize: FMV of property plus cash minus basis in stock (usually capital gain/loss)</w:t>
      </w:r>
    </w:p>
    <w:p w14:paraId="52C1C107" w14:textId="03D29950" w:rsidR="006D627C" w:rsidRDefault="006D627C" w:rsidP="006D627C">
      <w:pPr>
        <w:pStyle w:val="NoSpacing"/>
        <w:numPr>
          <w:ilvl w:val="2"/>
          <w:numId w:val="96"/>
        </w:numPr>
        <w:rPr>
          <w:rFonts w:ascii="Times New Roman" w:hAnsi="Times New Roman" w:cs="Times New Roman"/>
          <w:sz w:val="20"/>
          <w:szCs w:val="20"/>
        </w:rPr>
      </w:pPr>
      <w:r>
        <w:rPr>
          <w:rFonts w:ascii="Times New Roman" w:hAnsi="Times New Roman" w:cs="Times New Roman"/>
          <w:sz w:val="20"/>
          <w:szCs w:val="20"/>
        </w:rPr>
        <w:t>E&amp;P is NOT relevant</w:t>
      </w:r>
    </w:p>
    <w:p w14:paraId="55B03DCD" w14:textId="77777777" w:rsidR="008C28A2" w:rsidRDefault="008C28A2" w:rsidP="008C28A2">
      <w:pPr>
        <w:pStyle w:val="NoSpacing"/>
        <w:rPr>
          <w:rFonts w:ascii="Times New Roman" w:hAnsi="Times New Roman" w:cs="Times New Roman"/>
          <w:sz w:val="20"/>
          <w:szCs w:val="20"/>
        </w:rPr>
      </w:pPr>
    </w:p>
    <w:p w14:paraId="653FCEB7" w14:textId="77777777" w:rsidR="008C28A2" w:rsidRPr="00257A64" w:rsidRDefault="008C28A2" w:rsidP="008C28A2">
      <w:pPr>
        <w:pStyle w:val="NoSpacing"/>
        <w:rPr>
          <w:rFonts w:ascii="Times New Roman" w:hAnsi="Times New Roman" w:cs="Times New Roman"/>
          <w:sz w:val="20"/>
          <w:szCs w:val="20"/>
        </w:rPr>
      </w:pPr>
      <w:r w:rsidRPr="00257A64">
        <w:rPr>
          <w:rFonts w:ascii="Times New Roman" w:hAnsi="Times New Roman" w:cs="Times New Roman"/>
          <w:sz w:val="20"/>
          <w:szCs w:val="20"/>
        </w:rPr>
        <w:t>[</w:t>
      </w:r>
      <w:r w:rsidRPr="008C28A2">
        <w:rPr>
          <w:rFonts w:ascii="Times New Roman" w:hAnsi="Times New Roman" w:cs="Times New Roman"/>
          <w:smallCaps/>
          <w:sz w:val="20"/>
          <w:szCs w:val="20"/>
        </w:rPr>
        <w:t>Complete Liquidation of Subsidiaries</w:t>
      </w:r>
      <w:r w:rsidRPr="00257A64">
        <w:rPr>
          <w:rFonts w:ascii="Times New Roman" w:hAnsi="Times New Roman" w:cs="Times New Roman"/>
          <w:sz w:val="20"/>
          <w:szCs w:val="20"/>
        </w:rPr>
        <w:t xml:space="preserve">] </w:t>
      </w:r>
    </w:p>
    <w:p w14:paraId="78EA8074" w14:textId="77777777" w:rsidR="008C28A2" w:rsidRDefault="008C28A2" w:rsidP="008C28A2">
      <w:pPr>
        <w:pStyle w:val="NoSpacing"/>
        <w:numPr>
          <w:ilvl w:val="0"/>
          <w:numId w:val="96"/>
        </w:numPr>
        <w:rPr>
          <w:rFonts w:ascii="Times New Roman" w:hAnsi="Times New Roman" w:cs="Times New Roman"/>
          <w:sz w:val="20"/>
          <w:szCs w:val="20"/>
        </w:rPr>
      </w:pPr>
      <w:r w:rsidRPr="005B65AF">
        <w:rPr>
          <w:rFonts w:ascii="Times New Roman" w:hAnsi="Times New Roman" w:cs="Times New Roman"/>
          <w:b/>
          <w:sz w:val="20"/>
          <w:szCs w:val="20"/>
        </w:rPr>
        <w:t>§</w:t>
      </w:r>
      <w:r>
        <w:rPr>
          <w:rFonts w:ascii="Times New Roman" w:hAnsi="Times New Roman" w:cs="Times New Roman"/>
          <w:b/>
          <w:sz w:val="20"/>
          <w:szCs w:val="20"/>
        </w:rPr>
        <w:t xml:space="preserve"> 332 &amp; </w:t>
      </w:r>
      <w:r w:rsidRPr="005B65AF">
        <w:rPr>
          <w:rFonts w:ascii="Times New Roman" w:hAnsi="Times New Roman" w:cs="Times New Roman"/>
          <w:b/>
          <w:sz w:val="20"/>
          <w:szCs w:val="20"/>
        </w:rPr>
        <w:t>§</w:t>
      </w:r>
      <w:r>
        <w:rPr>
          <w:rFonts w:ascii="Times New Roman" w:hAnsi="Times New Roman" w:cs="Times New Roman"/>
          <w:b/>
          <w:sz w:val="20"/>
          <w:szCs w:val="20"/>
        </w:rPr>
        <w:t xml:space="preserve"> 337</w:t>
      </w:r>
    </w:p>
    <w:p w14:paraId="6A2B0A14" w14:textId="1366B9B6" w:rsidR="008C28A2" w:rsidRDefault="008C28A2" w:rsidP="008C28A2">
      <w:pPr>
        <w:pStyle w:val="NoSpacing"/>
        <w:numPr>
          <w:ilvl w:val="1"/>
          <w:numId w:val="96"/>
        </w:numPr>
        <w:rPr>
          <w:rFonts w:ascii="Times New Roman" w:hAnsi="Times New Roman" w:cs="Times New Roman"/>
          <w:sz w:val="20"/>
          <w:szCs w:val="20"/>
        </w:rPr>
      </w:pPr>
      <w:r w:rsidRPr="008C28A2">
        <w:rPr>
          <w:rFonts w:ascii="Times New Roman" w:hAnsi="Times New Roman" w:cs="Times New Roman"/>
          <w:b/>
          <w:sz w:val="20"/>
          <w:szCs w:val="20"/>
        </w:rPr>
        <w:t>Basic rule:</w:t>
      </w:r>
      <w:r w:rsidRPr="008C28A2">
        <w:rPr>
          <w:rFonts w:ascii="Times New Roman" w:hAnsi="Times New Roman" w:cs="Times New Roman"/>
          <w:sz w:val="20"/>
          <w:szCs w:val="20"/>
        </w:rPr>
        <w:t xml:space="preserve"> </w:t>
      </w:r>
      <w:r w:rsidRPr="008C28A2">
        <w:rPr>
          <w:rFonts w:ascii="Times New Roman" w:hAnsi="Times New Roman" w:cs="Times New Roman"/>
          <w:sz w:val="20"/>
          <w:szCs w:val="20"/>
          <w:u w:val="single"/>
        </w:rPr>
        <w:t>no tax paid</w:t>
      </w:r>
      <w:r w:rsidRPr="008C28A2">
        <w:rPr>
          <w:rFonts w:ascii="Times New Roman" w:hAnsi="Times New Roman" w:cs="Times New Roman"/>
          <w:sz w:val="20"/>
          <w:szCs w:val="20"/>
        </w:rPr>
        <w:t xml:space="preserve"> by receive corporation when subsidiary is liquidated. Need to be </w:t>
      </w:r>
      <w:r w:rsidRPr="008C28A2">
        <w:rPr>
          <w:rFonts w:ascii="Times New Roman" w:hAnsi="Times New Roman" w:cs="Times New Roman"/>
          <w:sz w:val="20"/>
          <w:szCs w:val="20"/>
          <w:u w:val="single"/>
        </w:rPr>
        <w:t>80% distributee</w:t>
      </w:r>
      <w:r w:rsidR="00F40A7D">
        <w:rPr>
          <w:rFonts w:ascii="Times New Roman" w:hAnsi="Times New Roman" w:cs="Times New Roman"/>
          <w:sz w:val="20"/>
          <w:szCs w:val="20"/>
        </w:rPr>
        <w:t xml:space="preserve"> (of both total voting power AND total value)</w:t>
      </w:r>
      <w:r w:rsidRPr="008C28A2">
        <w:rPr>
          <w:rFonts w:ascii="Times New Roman" w:hAnsi="Times New Roman" w:cs="Times New Roman"/>
          <w:sz w:val="20"/>
          <w:szCs w:val="20"/>
        </w:rPr>
        <w:t xml:space="preserve"> </w:t>
      </w:r>
      <w:r w:rsidRPr="00257A64">
        <w:rPr>
          <w:rFonts w:ascii="Times New Roman" w:hAnsi="Times New Roman" w:cs="Times New Roman"/>
          <w:sz w:val="20"/>
          <w:szCs w:val="20"/>
        </w:rPr>
        <w:sym w:font="Wingdings" w:char="F0E0"/>
      </w:r>
      <w:r w:rsidRPr="008C28A2">
        <w:rPr>
          <w:rFonts w:ascii="Times New Roman" w:hAnsi="Times New Roman" w:cs="Times New Roman"/>
          <w:sz w:val="20"/>
          <w:szCs w:val="20"/>
        </w:rPr>
        <w:t xml:space="preserve"> the bulk of corporation needs to remain in corporate form</w:t>
      </w:r>
    </w:p>
    <w:p w14:paraId="622259D8" w14:textId="77777777" w:rsidR="005470E1" w:rsidRDefault="005470E1" w:rsidP="005470E1">
      <w:pPr>
        <w:pStyle w:val="NoSpacing"/>
        <w:rPr>
          <w:rFonts w:ascii="Times New Roman" w:hAnsi="Times New Roman" w:cs="Times New Roman"/>
          <w:sz w:val="20"/>
          <w:szCs w:val="20"/>
        </w:rPr>
      </w:pPr>
    </w:p>
    <w:p w14:paraId="0262EBC7" w14:textId="77777777" w:rsidR="005470E1" w:rsidRDefault="005470E1" w:rsidP="005470E1">
      <w:pPr>
        <w:pStyle w:val="NoSpacing"/>
        <w:rPr>
          <w:rFonts w:ascii="Times New Roman" w:hAnsi="Times New Roman" w:cs="Times New Roman"/>
          <w:b/>
          <w:sz w:val="20"/>
          <w:szCs w:val="20"/>
        </w:rPr>
      </w:pPr>
      <w:r>
        <w:rPr>
          <w:rFonts w:ascii="Times New Roman" w:hAnsi="Times New Roman" w:cs="Times New Roman"/>
          <w:b/>
          <w:sz w:val="20"/>
          <w:szCs w:val="20"/>
        </w:rPr>
        <w:t>INTEGRATION OF CORPORATE AND INDIVIDUAL TAXES</w:t>
      </w:r>
    </w:p>
    <w:p w14:paraId="27FBE6A5" w14:textId="77777777" w:rsidR="005470E1" w:rsidRDefault="005470E1" w:rsidP="005470E1">
      <w:pPr>
        <w:pStyle w:val="NoSpacing"/>
        <w:rPr>
          <w:rFonts w:ascii="Times New Roman" w:hAnsi="Times New Roman" w:cs="Times New Roman"/>
          <w:sz w:val="20"/>
          <w:szCs w:val="20"/>
        </w:rPr>
      </w:pPr>
      <w:r>
        <w:rPr>
          <w:rFonts w:ascii="Times New Roman" w:hAnsi="Times New Roman" w:cs="Times New Roman"/>
          <w:sz w:val="20"/>
          <w:szCs w:val="20"/>
        </w:rPr>
        <w:t>[Incidence]</w:t>
      </w:r>
    </w:p>
    <w:p w14:paraId="05CC0803" w14:textId="77777777" w:rsidR="005470E1" w:rsidRPr="00A12899" w:rsidRDefault="005470E1" w:rsidP="005470E1">
      <w:pPr>
        <w:pStyle w:val="NoSpacing"/>
        <w:numPr>
          <w:ilvl w:val="0"/>
          <w:numId w:val="99"/>
        </w:numPr>
        <w:rPr>
          <w:rFonts w:ascii="Times New Roman" w:hAnsi="Times New Roman" w:cs="Times New Roman"/>
          <w:sz w:val="20"/>
          <w:szCs w:val="20"/>
        </w:rPr>
      </w:pPr>
      <w:r>
        <w:rPr>
          <w:rFonts w:ascii="Times New Roman" w:hAnsi="Times New Roman" w:cs="Times New Roman"/>
          <w:i/>
          <w:sz w:val="20"/>
          <w:szCs w:val="20"/>
        </w:rPr>
        <w:t>Who actually pays the corporate tax?</w:t>
      </w:r>
    </w:p>
    <w:p w14:paraId="7F5C0AD1" w14:textId="77777777" w:rsidR="005470E1" w:rsidRDefault="005470E1" w:rsidP="005470E1">
      <w:pPr>
        <w:pStyle w:val="NoSpacing"/>
        <w:numPr>
          <w:ilvl w:val="1"/>
          <w:numId w:val="99"/>
        </w:numPr>
        <w:rPr>
          <w:rFonts w:ascii="Times New Roman" w:hAnsi="Times New Roman" w:cs="Times New Roman"/>
          <w:sz w:val="20"/>
          <w:szCs w:val="20"/>
        </w:rPr>
      </w:pPr>
      <w:r>
        <w:rPr>
          <w:rFonts w:ascii="Times New Roman" w:hAnsi="Times New Roman" w:cs="Times New Roman"/>
          <w:sz w:val="20"/>
          <w:szCs w:val="20"/>
        </w:rPr>
        <w:t>Shareholders</w:t>
      </w:r>
    </w:p>
    <w:p w14:paraId="0917E8D1" w14:textId="77777777" w:rsidR="005470E1" w:rsidRDefault="005470E1" w:rsidP="005470E1">
      <w:pPr>
        <w:pStyle w:val="NoSpacing"/>
        <w:numPr>
          <w:ilvl w:val="1"/>
          <w:numId w:val="99"/>
        </w:numPr>
        <w:rPr>
          <w:rFonts w:ascii="Times New Roman" w:hAnsi="Times New Roman" w:cs="Times New Roman"/>
          <w:sz w:val="20"/>
          <w:szCs w:val="20"/>
        </w:rPr>
      </w:pPr>
      <w:r>
        <w:rPr>
          <w:rFonts w:ascii="Times New Roman" w:hAnsi="Times New Roman" w:cs="Times New Roman"/>
          <w:sz w:val="20"/>
          <w:szCs w:val="20"/>
        </w:rPr>
        <w:t>Debt holders</w:t>
      </w:r>
    </w:p>
    <w:p w14:paraId="754B5B2F" w14:textId="77777777" w:rsidR="005470E1" w:rsidRDefault="005470E1" w:rsidP="005470E1">
      <w:pPr>
        <w:pStyle w:val="NoSpacing"/>
        <w:numPr>
          <w:ilvl w:val="1"/>
          <w:numId w:val="99"/>
        </w:numPr>
        <w:rPr>
          <w:rFonts w:ascii="Times New Roman" w:hAnsi="Times New Roman" w:cs="Times New Roman"/>
          <w:sz w:val="20"/>
          <w:szCs w:val="20"/>
        </w:rPr>
      </w:pPr>
      <w:r>
        <w:rPr>
          <w:rFonts w:ascii="Times New Roman" w:hAnsi="Times New Roman" w:cs="Times New Roman"/>
          <w:sz w:val="20"/>
          <w:szCs w:val="20"/>
        </w:rPr>
        <w:t>Customers</w:t>
      </w:r>
    </w:p>
    <w:p w14:paraId="66F6224B" w14:textId="77777777" w:rsidR="005470E1" w:rsidRDefault="005470E1" w:rsidP="005470E1">
      <w:pPr>
        <w:pStyle w:val="NoSpacing"/>
        <w:numPr>
          <w:ilvl w:val="1"/>
          <w:numId w:val="99"/>
        </w:numPr>
        <w:rPr>
          <w:rFonts w:ascii="Times New Roman" w:hAnsi="Times New Roman" w:cs="Times New Roman"/>
          <w:sz w:val="20"/>
          <w:szCs w:val="20"/>
        </w:rPr>
      </w:pPr>
      <w:r>
        <w:rPr>
          <w:rFonts w:ascii="Times New Roman" w:hAnsi="Times New Roman" w:cs="Times New Roman"/>
          <w:sz w:val="20"/>
          <w:szCs w:val="20"/>
        </w:rPr>
        <w:t>Suppliers</w:t>
      </w:r>
    </w:p>
    <w:p w14:paraId="0B8E79C8" w14:textId="77777777" w:rsidR="005470E1" w:rsidRDefault="005470E1" w:rsidP="005470E1">
      <w:pPr>
        <w:pStyle w:val="NoSpacing"/>
        <w:numPr>
          <w:ilvl w:val="1"/>
          <w:numId w:val="99"/>
        </w:numPr>
        <w:rPr>
          <w:rFonts w:ascii="Times New Roman" w:hAnsi="Times New Roman" w:cs="Times New Roman"/>
          <w:sz w:val="20"/>
          <w:szCs w:val="20"/>
        </w:rPr>
      </w:pPr>
      <w:r>
        <w:rPr>
          <w:rFonts w:ascii="Times New Roman" w:hAnsi="Times New Roman" w:cs="Times New Roman"/>
          <w:sz w:val="20"/>
          <w:szCs w:val="20"/>
        </w:rPr>
        <w:t>Employees</w:t>
      </w:r>
    </w:p>
    <w:p w14:paraId="73E29BA9" w14:textId="77777777" w:rsidR="005470E1" w:rsidRPr="000D758F" w:rsidRDefault="005470E1" w:rsidP="005470E1">
      <w:pPr>
        <w:pStyle w:val="NoSpacing"/>
        <w:numPr>
          <w:ilvl w:val="2"/>
          <w:numId w:val="99"/>
        </w:numPr>
        <w:rPr>
          <w:rFonts w:ascii="Times New Roman" w:hAnsi="Times New Roman" w:cs="Times New Roman"/>
          <w:sz w:val="20"/>
          <w:szCs w:val="20"/>
        </w:rPr>
      </w:pPr>
      <w:r>
        <w:rPr>
          <w:rFonts w:ascii="Times New Roman" w:hAnsi="Times New Roman" w:cs="Times New Roman"/>
          <w:sz w:val="20"/>
          <w:szCs w:val="20"/>
        </w:rPr>
        <w:t xml:space="preserve">Not clear to what extent each of these groups bears the burden </w:t>
      </w:r>
      <w:r>
        <w:rPr>
          <w:rFonts w:ascii="Times New Roman" w:hAnsi="Times New Roman" w:cs="Times New Roman"/>
          <w:i/>
          <w:sz w:val="20"/>
          <w:szCs w:val="20"/>
        </w:rPr>
        <w:t xml:space="preserve"> </w:t>
      </w:r>
    </w:p>
    <w:p w14:paraId="577A9077" w14:textId="77777777" w:rsidR="005470E1" w:rsidRDefault="005470E1" w:rsidP="005470E1">
      <w:pPr>
        <w:pStyle w:val="NoSpacing"/>
        <w:numPr>
          <w:ilvl w:val="0"/>
          <w:numId w:val="99"/>
        </w:numPr>
        <w:rPr>
          <w:rFonts w:ascii="Times New Roman" w:hAnsi="Times New Roman" w:cs="Times New Roman"/>
          <w:sz w:val="20"/>
          <w:szCs w:val="20"/>
        </w:rPr>
      </w:pPr>
      <w:r>
        <w:rPr>
          <w:rFonts w:ascii="Times New Roman" w:hAnsi="Times New Roman" w:cs="Times New Roman"/>
          <w:b/>
          <w:sz w:val="20"/>
          <w:szCs w:val="20"/>
        </w:rPr>
        <w:t xml:space="preserve">Integration: </w:t>
      </w:r>
      <w:r>
        <w:rPr>
          <w:rFonts w:ascii="Times New Roman" w:hAnsi="Times New Roman" w:cs="Times New Roman"/>
          <w:sz w:val="20"/>
          <w:szCs w:val="20"/>
        </w:rPr>
        <w:t>collapsing individual and corporate tax</w:t>
      </w:r>
    </w:p>
    <w:p w14:paraId="1404F8A1" w14:textId="77777777" w:rsidR="005470E1" w:rsidRDefault="005470E1" w:rsidP="005470E1">
      <w:pPr>
        <w:pStyle w:val="NoSpacing"/>
        <w:numPr>
          <w:ilvl w:val="1"/>
          <w:numId w:val="99"/>
        </w:numPr>
        <w:rPr>
          <w:rFonts w:ascii="Times New Roman" w:hAnsi="Times New Roman" w:cs="Times New Roman"/>
          <w:sz w:val="20"/>
          <w:szCs w:val="20"/>
        </w:rPr>
      </w:pPr>
      <w:r>
        <w:rPr>
          <w:rFonts w:ascii="Times New Roman" w:hAnsi="Times New Roman" w:cs="Times New Roman"/>
          <w:sz w:val="20"/>
          <w:szCs w:val="20"/>
        </w:rPr>
        <w:t>Bad Ideas</w:t>
      </w:r>
    </w:p>
    <w:p w14:paraId="1DC2F256" w14:textId="77777777" w:rsidR="005470E1" w:rsidRDefault="005470E1" w:rsidP="005470E1">
      <w:pPr>
        <w:pStyle w:val="NoSpacing"/>
        <w:numPr>
          <w:ilvl w:val="2"/>
          <w:numId w:val="99"/>
        </w:numPr>
        <w:rPr>
          <w:rFonts w:ascii="Times New Roman" w:hAnsi="Times New Roman" w:cs="Times New Roman"/>
          <w:sz w:val="20"/>
          <w:szCs w:val="20"/>
        </w:rPr>
      </w:pPr>
      <w:r>
        <w:rPr>
          <w:rFonts w:ascii="Times New Roman" w:hAnsi="Times New Roman" w:cs="Times New Roman"/>
          <w:sz w:val="20"/>
          <w:szCs w:val="20"/>
        </w:rPr>
        <w:t>Tax as partnerships? Very complicated</w:t>
      </w:r>
    </w:p>
    <w:p w14:paraId="5AD78969" w14:textId="77777777" w:rsidR="005470E1" w:rsidRPr="00A12899" w:rsidRDefault="005470E1" w:rsidP="005470E1">
      <w:pPr>
        <w:pStyle w:val="NoSpacing"/>
        <w:numPr>
          <w:ilvl w:val="2"/>
          <w:numId w:val="99"/>
        </w:numPr>
        <w:rPr>
          <w:rFonts w:ascii="Times New Roman" w:hAnsi="Times New Roman" w:cs="Times New Roman"/>
          <w:sz w:val="20"/>
          <w:szCs w:val="20"/>
        </w:rPr>
      </w:pPr>
      <w:r>
        <w:rPr>
          <w:rFonts w:ascii="Times New Roman" w:hAnsi="Times New Roman" w:cs="Times New Roman"/>
          <w:sz w:val="20"/>
          <w:szCs w:val="20"/>
        </w:rPr>
        <w:t xml:space="preserve">Tax at 0% rate? Problem of deferral. And huge problem with step-up basis at death. </w:t>
      </w:r>
    </w:p>
    <w:p w14:paraId="19BF5584" w14:textId="77777777" w:rsidR="005470E1" w:rsidRDefault="005470E1" w:rsidP="005470E1">
      <w:pPr>
        <w:pStyle w:val="NoSpacing"/>
        <w:ind w:left="720"/>
        <w:rPr>
          <w:rFonts w:ascii="Times New Roman" w:hAnsi="Times New Roman" w:cs="Times New Roman"/>
          <w:sz w:val="20"/>
          <w:szCs w:val="20"/>
        </w:rPr>
      </w:pPr>
    </w:p>
    <w:p w14:paraId="5C4070A8" w14:textId="77777777" w:rsidR="005470E1" w:rsidRDefault="005470E1" w:rsidP="005470E1">
      <w:pPr>
        <w:pStyle w:val="NoSpacing"/>
        <w:rPr>
          <w:rFonts w:ascii="Times New Roman" w:hAnsi="Times New Roman" w:cs="Times New Roman"/>
          <w:sz w:val="20"/>
          <w:szCs w:val="20"/>
        </w:rPr>
      </w:pPr>
      <w:r>
        <w:rPr>
          <w:rFonts w:ascii="Times New Roman" w:hAnsi="Times New Roman" w:cs="Times New Roman"/>
          <w:sz w:val="20"/>
          <w:szCs w:val="20"/>
        </w:rPr>
        <w:t>[ALI Report]</w:t>
      </w:r>
    </w:p>
    <w:p w14:paraId="2F2ED6B7" w14:textId="77777777" w:rsidR="005470E1" w:rsidRPr="00A12899" w:rsidRDefault="005470E1" w:rsidP="005470E1">
      <w:pPr>
        <w:pStyle w:val="NoSpacing"/>
        <w:numPr>
          <w:ilvl w:val="0"/>
          <w:numId w:val="98"/>
        </w:numPr>
        <w:rPr>
          <w:rFonts w:ascii="Times New Roman" w:hAnsi="Times New Roman" w:cs="Times New Roman"/>
          <w:b/>
          <w:sz w:val="20"/>
          <w:szCs w:val="20"/>
        </w:rPr>
      </w:pPr>
      <w:r w:rsidRPr="00A12899">
        <w:rPr>
          <w:rFonts w:ascii="Times New Roman" w:hAnsi="Times New Roman" w:cs="Times New Roman"/>
          <w:b/>
          <w:sz w:val="20"/>
          <w:szCs w:val="20"/>
        </w:rPr>
        <w:t>Credit system</w:t>
      </w:r>
    </w:p>
    <w:p w14:paraId="32F003B9" w14:textId="77777777" w:rsidR="005470E1" w:rsidRDefault="005470E1" w:rsidP="005470E1">
      <w:pPr>
        <w:pStyle w:val="NoSpacing"/>
        <w:numPr>
          <w:ilvl w:val="1"/>
          <w:numId w:val="98"/>
        </w:numPr>
        <w:rPr>
          <w:rFonts w:ascii="Times New Roman" w:hAnsi="Times New Roman" w:cs="Times New Roman"/>
          <w:sz w:val="20"/>
          <w:szCs w:val="20"/>
        </w:rPr>
      </w:pPr>
      <w:r w:rsidRPr="00A12899">
        <w:rPr>
          <w:rFonts w:ascii="Times New Roman" w:hAnsi="Times New Roman" w:cs="Times New Roman"/>
          <w:sz w:val="20"/>
          <w:szCs w:val="20"/>
        </w:rPr>
        <w:t>Corporation</w:t>
      </w:r>
      <w:r>
        <w:rPr>
          <w:rFonts w:ascii="Times New Roman" w:hAnsi="Times New Roman" w:cs="Times New Roman"/>
          <w:sz w:val="20"/>
          <w:szCs w:val="20"/>
        </w:rPr>
        <w:t xml:space="preserve"> pays taxes at corporate level </w:t>
      </w:r>
    </w:p>
    <w:p w14:paraId="3CCB907F" w14:textId="77777777" w:rsidR="005470E1" w:rsidRDefault="005470E1" w:rsidP="005470E1">
      <w:pPr>
        <w:pStyle w:val="NoSpacing"/>
        <w:numPr>
          <w:ilvl w:val="1"/>
          <w:numId w:val="98"/>
        </w:numPr>
        <w:rPr>
          <w:rFonts w:ascii="Times New Roman" w:hAnsi="Times New Roman" w:cs="Times New Roman"/>
          <w:sz w:val="20"/>
          <w:szCs w:val="20"/>
        </w:rPr>
      </w:pPr>
      <w:r w:rsidRPr="00A12899">
        <w:rPr>
          <w:rFonts w:ascii="Times New Roman" w:hAnsi="Times New Roman" w:cs="Times New Roman"/>
          <w:sz w:val="20"/>
          <w:szCs w:val="20"/>
        </w:rPr>
        <w:t>Shareholders re</w:t>
      </w:r>
      <w:r>
        <w:rPr>
          <w:rFonts w:ascii="Times New Roman" w:hAnsi="Times New Roman" w:cs="Times New Roman"/>
          <w:sz w:val="20"/>
          <w:szCs w:val="20"/>
        </w:rPr>
        <w:t xml:space="preserve">ceive cash dividend amount (D) </w:t>
      </w:r>
    </w:p>
    <w:p w14:paraId="68732C21" w14:textId="77777777" w:rsidR="005470E1" w:rsidRDefault="005470E1" w:rsidP="005470E1">
      <w:pPr>
        <w:pStyle w:val="NoSpacing"/>
        <w:numPr>
          <w:ilvl w:val="1"/>
          <w:numId w:val="98"/>
        </w:numPr>
        <w:rPr>
          <w:rFonts w:ascii="Times New Roman" w:hAnsi="Times New Roman" w:cs="Times New Roman"/>
          <w:sz w:val="20"/>
          <w:szCs w:val="20"/>
        </w:rPr>
      </w:pPr>
      <w:r w:rsidRPr="00A12899">
        <w:rPr>
          <w:rFonts w:ascii="Times New Roman" w:hAnsi="Times New Roman" w:cs="Times New Roman"/>
          <w:sz w:val="20"/>
          <w:szCs w:val="20"/>
        </w:rPr>
        <w:t xml:space="preserve">This corresponds to a </w:t>
      </w:r>
      <w:r w:rsidRPr="000D758F">
        <w:rPr>
          <w:rFonts w:ascii="Times New Roman" w:hAnsi="Times New Roman" w:cs="Times New Roman"/>
          <w:sz w:val="20"/>
          <w:szCs w:val="20"/>
          <w:u w:val="single"/>
        </w:rPr>
        <w:t>grossed-up dividend amount</w:t>
      </w:r>
      <w:r>
        <w:rPr>
          <w:rFonts w:ascii="Times New Roman" w:hAnsi="Times New Roman" w:cs="Times New Roman"/>
          <w:sz w:val="20"/>
          <w:szCs w:val="20"/>
        </w:rPr>
        <w:t xml:space="preserve"> (G) </w:t>
      </w:r>
    </w:p>
    <w:p w14:paraId="2570DF95" w14:textId="77777777" w:rsidR="005470E1" w:rsidRDefault="005470E1" w:rsidP="005470E1">
      <w:pPr>
        <w:pStyle w:val="NoSpacing"/>
        <w:numPr>
          <w:ilvl w:val="1"/>
          <w:numId w:val="98"/>
        </w:numPr>
        <w:rPr>
          <w:rFonts w:ascii="Times New Roman" w:hAnsi="Times New Roman" w:cs="Times New Roman"/>
          <w:sz w:val="20"/>
          <w:szCs w:val="20"/>
        </w:rPr>
      </w:pPr>
      <w:r w:rsidRPr="00A12899">
        <w:rPr>
          <w:rFonts w:ascii="Times New Roman" w:hAnsi="Times New Roman" w:cs="Times New Roman"/>
          <w:sz w:val="20"/>
          <w:szCs w:val="20"/>
        </w:rPr>
        <w:t xml:space="preserve">Shareholder is taxed on G, but </w:t>
      </w:r>
      <w:r w:rsidRPr="000D758F">
        <w:rPr>
          <w:rFonts w:ascii="Times New Roman" w:hAnsi="Times New Roman" w:cs="Times New Roman"/>
          <w:sz w:val="20"/>
          <w:szCs w:val="20"/>
          <w:u w:val="single"/>
        </w:rPr>
        <w:t>gets a credit</w:t>
      </w:r>
      <w:r w:rsidRPr="00A12899">
        <w:rPr>
          <w:rFonts w:ascii="Times New Roman" w:hAnsi="Times New Roman" w:cs="Times New Roman"/>
          <w:sz w:val="20"/>
          <w:szCs w:val="20"/>
        </w:rPr>
        <w:t xml:space="preserve"> for the corporation’s prior payment of tax</w:t>
      </w:r>
      <w:r>
        <w:rPr>
          <w:rFonts w:ascii="Times New Roman" w:hAnsi="Times New Roman" w:cs="Times New Roman"/>
          <w:sz w:val="20"/>
          <w:szCs w:val="20"/>
        </w:rPr>
        <w:t xml:space="preserve"> </w:t>
      </w:r>
      <w:r w:rsidRPr="00A12899">
        <w:rPr>
          <w:rFonts w:ascii="Times New Roman" w:hAnsi="Times New Roman" w:cs="Times New Roman"/>
          <w:sz w:val="20"/>
          <w:szCs w:val="20"/>
        </w:rPr>
        <w:t>in the amount G-D</w:t>
      </w:r>
    </w:p>
    <w:p w14:paraId="763E18B0" w14:textId="77777777" w:rsidR="005470E1" w:rsidRPr="00A12899" w:rsidRDefault="005470E1" w:rsidP="005470E1">
      <w:pPr>
        <w:pStyle w:val="NoSpacing"/>
        <w:numPr>
          <w:ilvl w:val="2"/>
          <w:numId w:val="98"/>
        </w:numPr>
        <w:rPr>
          <w:rFonts w:ascii="Times New Roman" w:hAnsi="Times New Roman" w:cs="Times New Roman"/>
          <w:sz w:val="20"/>
          <w:szCs w:val="20"/>
        </w:rPr>
      </w:pPr>
      <w:r>
        <w:rPr>
          <w:rFonts w:ascii="Times New Roman" w:hAnsi="Times New Roman" w:cs="Times New Roman"/>
          <w:sz w:val="20"/>
          <w:szCs w:val="20"/>
        </w:rPr>
        <w:t xml:space="preserve">Should credit be applicable to other income? Should it be refundable? Most ppl say no to both. </w:t>
      </w:r>
    </w:p>
    <w:p w14:paraId="474615AB" w14:textId="77777777" w:rsidR="005470E1" w:rsidRPr="00A12899" w:rsidRDefault="005470E1" w:rsidP="005470E1">
      <w:pPr>
        <w:pStyle w:val="NoSpacing"/>
        <w:numPr>
          <w:ilvl w:val="0"/>
          <w:numId w:val="98"/>
        </w:numPr>
        <w:rPr>
          <w:rFonts w:ascii="Times New Roman" w:hAnsi="Times New Roman" w:cs="Times New Roman"/>
          <w:b/>
          <w:sz w:val="20"/>
          <w:szCs w:val="20"/>
        </w:rPr>
      </w:pPr>
      <w:r w:rsidRPr="00A12899">
        <w:rPr>
          <w:rFonts w:ascii="Times New Roman" w:hAnsi="Times New Roman" w:cs="Times New Roman"/>
          <w:b/>
          <w:sz w:val="20"/>
          <w:szCs w:val="20"/>
        </w:rPr>
        <w:t>Deduction system</w:t>
      </w:r>
    </w:p>
    <w:p w14:paraId="66BA132A" w14:textId="77777777" w:rsidR="005470E1" w:rsidRDefault="005470E1" w:rsidP="005470E1">
      <w:pPr>
        <w:pStyle w:val="NoSpacing"/>
        <w:numPr>
          <w:ilvl w:val="1"/>
          <w:numId w:val="98"/>
        </w:numPr>
        <w:rPr>
          <w:rFonts w:ascii="Times New Roman" w:hAnsi="Times New Roman" w:cs="Times New Roman"/>
          <w:sz w:val="20"/>
          <w:szCs w:val="20"/>
        </w:rPr>
      </w:pPr>
      <w:r w:rsidRPr="00A12899">
        <w:rPr>
          <w:rFonts w:ascii="Times New Roman" w:hAnsi="Times New Roman" w:cs="Times New Roman"/>
          <w:sz w:val="20"/>
          <w:szCs w:val="20"/>
        </w:rPr>
        <w:t>Corporation</w:t>
      </w:r>
      <w:r>
        <w:rPr>
          <w:rFonts w:ascii="Times New Roman" w:hAnsi="Times New Roman" w:cs="Times New Roman"/>
          <w:sz w:val="20"/>
          <w:szCs w:val="20"/>
        </w:rPr>
        <w:t xml:space="preserve"> pays taxes at corporate level </w:t>
      </w:r>
    </w:p>
    <w:p w14:paraId="0B7E2E7E" w14:textId="77777777" w:rsidR="005470E1" w:rsidRPr="00A12899" w:rsidRDefault="005470E1" w:rsidP="005470E1">
      <w:pPr>
        <w:pStyle w:val="NoSpacing"/>
        <w:numPr>
          <w:ilvl w:val="1"/>
          <w:numId w:val="98"/>
        </w:numPr>
        <w:rPr>
          <w:rFonts w:ascii="Times New Roman" w:hAnsi="Times New Roman" w:cs="Times New Roman"/>
          <w:sz w:val="20"/>
          <w:szCs w:val="20"/>
        </w:rPr>
      </w:pPr>
      <w:r w:rsidRPr="00A12899">
        <w:rPr>
          <w:rFonts w:ascii="Times New Roman" w:hAnsi="Times New Roman" w:cs="Times New Roman"/>
          <w:sz w:val="20"/>
          <w:szCs w:val="20"/>
        </w:rPr>
        <w:t>Corporation receives a deduction for dividends paid</w:t>
      </w:r>
    </w:p>
    <w:p w14:paraId="02CA5166" w14:textId="77777777" w:rsidR="005470E1" w:rsidRPr="00A12899" w:rsidRDefault="005470E1" w:rsidP="005470E1">
      <w:pPr>
        <w:pStyle w:val="NoSpacing"/>
        <w:numPr>
          <w:ilvl w:val="2"/>
          <w:numId w:val="98"/>
        </w:numPr>
        <w:rPr>
          <w:rFonts w:ascii="Times New Roman" w:hAnsi="Times New Roman" w:cs="Times New Roman"/>
          <w:sz w:val="20"/>
          <w:szCs w:val="20"/>
        </w:rPr>
      </w:pPr>
      <w:r w:rsidRPr="00A12899">
        <w:rPr>
          <w:rFonts w:ascii="Times New Roman" w:hAnsi="Times New Roman" w:cs="Times New Roman"/>
          <w:sz w:val="20"/>
          <w:szCs w:val="20"/>
        </w:rPr>
        <w:t>This puts dividend payments at parity with interest payments</w:t>
      </w:r>
    </w:p>
    <w:p w14:paraId="26A15D52" w14:textId="77777777" w:rsidR="005470E1" w:rsidRPr="00A12899" w:rsidRDefault="005470E1" w:rsidP="005470E1">
      <w:pPr>
        <w:pStyle w:val="NoSpacing"/>
        <w:numPr>
          <w:ilvl w:val="0"/>
          <w:numId w:val="98"/>
        </w:numPr>
        <w:rPr>
          <w:rFonts w:ascii="Times New Roman" w:hAnsi="Times New Roman" w:cs="Times New Roman"/>
          <w:sz w:val="20"/>
          <w:szCs w:val="20"/>
        </w:rPr>
      </w:pPr>
      <w:r w:rsidRPr="00A12899">
        <w:rPr>
          <w:rFonts w:ascii="Times New Roman" w:hAnsi="Times New Roman" w:cs="Times New Roman"/>
          <w:sz w:val="20"/>
          <w:szCs w:val="20"/>
        </w:rPr>
        <w:t>What are the relative advantages of these two ideas?</w:t>
      </w:r>
    </w:p>
    <w:p w14:paraId="1785CD2A" w14:textId="77777777" w:rsidR="005470E1" w:rsidRDefault="005470E1" w:rsidP="005470E1">
      <w:pPr>
        <w:pStyle w:val="NoSpacing"/>
        <w:numPr>
          <w:ilvl w:val="1"/>
          <w:numId w:val="98"/>
        </w:numPr>
        <w:rPr>
          <w:rFonts w:ascii="Times New Roman" w:hAnsi="Times New Roman" w:cs="Times New Roman"/>
          <w:sz w:val="20"/>
          <w:szCs w:val="20"/>
        </w:rPr>
      </w:pPr>
      <w:r w:rsidRPr="00A12899">
        <w:rPr>
          <w:rFonts w:ascii="Times New Roman" w:hAnsi="Times New Roman" w:cs="Times New Roman"/>
          <w:sz w:val="20"/>
          <w:szCs w:val="20"/>
        </w:rPr>
        <w:t>Which would you want to implement?</w:t>
      </w:r>
    </w:p>
    <w:p w14:paraId="031C7B7C" w14:textId="77777777" w:rsidR="005470E1" w:rsidRDefault="005470E1" w:rsidP="005470E1">
      <w:pPr>
        <w:pStyle w:val="NoSpacing"/>
        <w:rPr>
          <w:rFonts w:ascii="Times New Roman" w:hAnsi="Times New Roman" w:cs="Times New Roman"/>
          <w:sz w:val="20"/>
          <w:szCs w:val="20"/>
        </w:rPr>
      </w:pPr>
    </w:p>
    <w:p w14:paraId="76B9F280" w14:textId="77777777" w:rsidR="005470E1" w:rsidRDefault="005470E1" w:rsidP="005470E1">
      <w:pPr>
        <w:pStyle w:val="NoSpacing"/>
        <w:rPr>
          <w:rFonts w:ascii="Times New Roman" w:hAnsi="Times New Roman" w:cs="Times New Roman"/>
          <w:b/>
          <w:sz w:val="20"/>
          <w:szCs w:val="20"/>
        </w:rPr>
      </w:pPr>
      <w:r>
        <w:rPr>
          <w:rFonts w:ascii="Times New Roman" w:hAnsi="Times New Roman" w:cs="Times New Roman"/>
          <w:b/>
          <w:sz w:val="20"/>
          <w:szCs w:val="20"/>
        </w:rPr>
        <w:t>Review</w:t>
      </w:r>
    </w:p>
    <w:p w14:paraId="56990A05" w14:textId="77777777" w:rsidR="005470E1" w:rsidRPr="00CF32ED" w:rsidRDefault="005470E1" w:rsidP="005470E1">
      <w:pPr>
        <w:pStyle w:val="NoSpacing"/>
        <w:numPr>
          <w:ilvl w:val="0"/>
          <w:numId w:val="100"/>
        </w:numPr>
        <w:rPr>
          <w:rFonts w:ascii="Times New Roman" w:hAnsi="Times New Roman" w:cs="Times New Roman"/>
          <w:b/>
          <w:sz w:val="20"/>
          <w:szCs w:val="20"/>
        </w:rPr>
      </w:pPr>
      <w:r>
        <w:rPr>
          <w:rFonts w:ascii="Times New Roman" w:hAnsi="Times New Roman" w:cs="Times New Roman"/>
          <w:i/>
          <w:sz w:val="20"/>
          <w:szCs w:val="20"/>
        </w:rPr>
        <w:t>What form do you want?</w:t>
      </w:r>
    </w:p>
    <w:p w14:paraId="1771D1F3" w14:textId="77777777" w:rsidR="00D64F82" w:rsidRDefault="005470E1" w:rsidP="008955D0">
      <w:pPr>
        <w:pStyle w:val="NoSpacing"/>
        <w:numPr>
          <w:ilvl w:val="1"/>
          <w:numId w:val="100"/>
        </w:numPr>
        <w:rPr>
          <w:rFonts w:ascii="Times New Roman" w:hAnsi="Times New Roman" w:cs="Times New Roman"/>
          <w:b/>
          <w:sz w:val="20"/>
          <w:szCs w:val="20"/>
        </w:rPr>
      </w:pPr>
      <w:r w:rsidRPr="00CF32ED">
        <w:rPr>
          <w:rFonts w:ascii="Times New Roman" w:hAnsi="Times New Roman" w:cs="Times New Roman"/>
          <w:b/>
          <w:sz w:val="20"/>
          <w:szCs w:val="20"/>
        </w:rPr>
        <w:t>Corporate form:</w:t>
      </w:r>
      <w:r>
        <w:rPr>
          <w:rFonts w:ascii="Times New Roman" w:hAnsi="Times New Roman" w:cs="Times New Roman"/>
          <w:sz w:val="20"/>
          <w:szCs w:val="20"/>
        </w:rPr>
        <w:t xml:space="preserve"> two layers of tax (disadvantage). BUT, if you can defer until lower tax rates or until death </w:t>
      </w:r>
      <w:r w:rsidRPr="00CF32ED">
        <w:rPr>
          <w:rFonts w:ascii="Times New Roman" w:hAnsi="Times New Roman" w:cs="Times New Roman"/>
          <w:sz w:val="20"/>
          <w:szCs w:val="20"/>
        </w:rPr>
        <w:sym w:font="Wingdings" w:char="F0E0"/>
      </w:r>
      <w:r>
        <w:rPr>
          <w:rFonts w:ascii="Times New Roman" w:hAnsi="Times New Roman" w:cs="Times New Roman"/>
          <w:sz w:val="20"/>
          <w:szCs w:val="20"/>
        </w:rPr>
        <w:t xml:space="preserve"> eliminating second layer in tax. </w:t>
      </w:r>
    </w:p>
    <w:p w14:paraId="5ADD99D2" w14:textId="049012B3" w:rsidR="005470E1" w:rsidRPr="00D64F82" w:rsidRDefault="005470E1" w:rsidP="008955D0">
      <w:pPr>
        <w:pStyle w:val="NoSpacing"/>
        <w:numPr>
          <w:ilvl w:val="1"/>
          <w:numId w:val="100"/>
        </w:numPr>
        <w:rPr>
          <w:rFonts w:ascii="Times New Roman" w:hAnsi="Times New Roman" w:cs="Times New Roman"/>
          <w:b/>
          <w:sz w:val="20"/>
          <w:szCs w:val="20"/>
        </w:rPr>
      </w:pPr>
      <w:r w:rsidRPr="00D64F82">
        <w:rPr>
          <w:rFonts w:ascii="Times New Roman" w:hAnsi="Times New Roman" w:cs="Times New Roman"/>
          <w:b/>
          <w:sz w:val="20"/>
          <w:szCs w:val="20"/>
        </w:rPr>
        <w:t>Partnership form</w:t>
      </w:r>
      <w:r w:rsidRPr="00D64F82">
        <w:rPr>
          <w:rFonts w:ascii="Times New Roman" w:hAnsi="Times New Roman" w:cs="Times New Roman"/>
          <w:sz w:val="20"/>
          <w:szCs w:val="20"/>
        </w:rPr>
        <w:t>: huge flexibility to arrange tax affairs. Need to be careful though with anti-abuse and substantial economic effect.</w:t>
      </w:r>
    </w:p>
    <w:sectPr w:rsidR="005470E1" w:rsidRPr="00D64F82" w:rsidSect="005B4240">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052C3" w14:textId="77777777" w:rsidR="00952802" w:rsidRDefault="00952802" w:rsidP="004F66FE">
      <w:r>
        <w:separator/>
      </w:r>
    </w:p>
  </w:endnote>
  <w:endnote w:type="continuationSeparator" w:id="0">
    <w:p w14:paraId="164BFF0A" w14:textId="77777777" w:rsidR="00952802" w:rsidRDefault="00952802" w:rsidP="004F6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0FF16" w14:textId="77777777" w:rsidR="00952802" w:rsidRDefault="00952802" w:rsidP="008C6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2EAC32" w14:textId="77777777" w:rsidR="00952802" w:rsidRDefault="00952802" w:rsidP="004F66F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A1FFD" w14:textId="77777777" w:rsidR="00952802" w:rsidRDefault="00952802" w:rsidP="008C6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4C3C">
      <w:rPr>
        <w:rStyle w:val="PageNumber"/>
        <w:noProof/>
      </w:rPr>
      <w:t>1</w:t>
    </w:r>
    <w:r>
      <w:rPr>
        <w:rStyle w:val="PageNumber"/>
      </w:rPr>
      <w:fldChar w:fldCharType="end"/>
    </w:r>
  </w:p>
  <w:p w14:paraId="2CFC5588" w14:textId="77777777" w:rsidR="00952802" w:rsidRDefault="00952802" w:rsidP="004F66F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4A1A7" w14:textId="77777777" w:rsidR="00952802" w:rsidRDefault="00952802" w:rsidP="004F66FE">
      <w:r>
        <w:separator/>
      </w:r>
    </w:p>
  </w:footnote>
  <w:footnote w:type="continuationSeparator" w:id="0">
    <w:p w14:paraId="6A45A80A" w14:textId="77777777" w:rsidR="00952802" w:rsidRDefault="00952802" w:rsidP="004F66F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65D1"/>
    <w:multiLevelType w:val="hybridMultilevel"/>
    <w:tmpl w:val="88F6B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17540"/>
    <w:multiLevelType w:val="hybridMultilevel"/>
    <w:tmpl w:val="C56C5CD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054A064D"/>
    <w:multiLevelType w:val="hybridMultilevel"/>
    <w:tmpl w:val="D2B02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857B0F"/>
    <w:multiLevelType w:val="hybridMultilevel"/>
    <w:tmpl w:val="87C07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677C68"/>
    <w:multiLevelType w:val="hybridMultilevel"/>
    <w:tmpl w:val="FAA88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814729"/>
    <w:multiLevelType w:val="hybridMultilevel"/>
    <w:tmpl w:val="6A163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4A7AB7"/>
    <w:multiLevelType w:val="hybridMultilevel"/>
    <w:tmpl w:val="324E3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D715537"/>
    <w:multiLevelType w:val="hybridMultilevel"/>
    <w:tmpl w:val="AA1A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BF01EF"/>
    <w:multiLevelType w:val="hybridMultilevel"/>
    <w:tmpl w:val="C700F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0B646B"/>
    <w:multiLevelType w:val="hybridMultilevel"/>
    <w:tmpl w:val="34F4E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C46F61"/>
    <w:multiLevelType w:val="hybridMultilevel"/>
    <w:tmpl w:val="529EE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6B702B"/>
    <w:multiLevelType w:val="hybridMultilevel"/>
    <w:tmpl w:val="F8F8C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7D0866"/>
    <w:multiLevelType w:val="hybridMultilevel"/>
    <w:tmpl w:val="A7B09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00331E"/>
    <w:multiLevelType w:val="hybridMultilevel"/>
    <w:tmpl w:val="7D64E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01590D"/>
    <w:multiLevelType w:val="hybridMultilevel"/>
    <w:tmpl w:val="26AE5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6235F1"/>
    <w:multiLevelType w:val="hybridMultilevel"/>
    <w:tmpl w:val="51D00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6822E3"/>
    <w:multiLevelType w:val="hybridMultilevel"/>
    <w:tmpl w:val="4B4AD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410552"/>
    <w:multiLevelType w:val="hybridMultilevel"/>
    <w:tmpl w:val="B776C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081E70"/>
    <w:multiLevelType w:val="hybridMultilevel"/>
    <w:tmpl w:val="EBAE3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440427"/>
    <w:multiLevelType w:val="hybridMultilevel"/>
    <w:tmpl w:val="FA786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D5B6993"/>
    <w:multiLevelType w:val="hybridMultilevel"/>
    <w:tmpl w:val="117C2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81204F"/>
    <w:multiLevelType w:val="hybridMultilevel"/>
    <w:tmpl w:val="3800D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991DBC"/>
    <w:multiLevelType w:val="hybridMultilevel"/>
    <w:tmpl w:val="F9224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F8E3D4D"/>
    <w:multiLevelType w:val="hybridMultilevel"/>
    <w:tmpl w:val="D88E4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1C7CDA"/>
    <w:multiLevelType w:val="hybridMultilevel"/>
    <w:tmpl w:val="046AC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055244A"/>
    <w:multiLevelType w:val="hybridMultilevel"/>
    <w:tmpl w:val="C748A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126788F"/>
    <w:multiLevelType w:val="hybridMultilevel"/>
    <w:tmpl w:val="D3FCE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12B379A"/>
    <w:multiLevelType w:val="hybridMultilevel"/>
    <w:tmpl w:val="BACE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BC099D"/>
    <w:multiLevelType w:val="hybridMultilevel"/>
    <w:tmpl w:val="1892D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A911C0"/>
    <w:multiLevelType w:val="hybridMultilevel"/>
    <w:tmpl w:val="59A81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98215E9"/>
    <w:multiLevelType w:val="hybridMultilevel"/>
    <w:tmpl w:val="600E8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B4C3E8A"/>
    <w:multiLevelType w:val="hybridMultilevel"/>
    <w:tmpl w:val="E6B41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2634275"/>
    <w:multiLevelType w:val="hybridMultilevel"/>
    <w:tmpl w:val="A6A6A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28135DF"/>
    <w:multiLevelType w:val="hybridMultilevel"/>
    <w:tmpl w:val="B77C7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33375A4"/>
    <w:multiLevelType w:val="hybridMultilevel"/>
    <w:tmpl w:val="AE78D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3FC1AD9"/>
    <w:multiLevelType w:val="hybridMultilevel"/>
    <w:tmpl w:val="7082C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68078C4"/>
    <w:multiLevelType w:val="hybridMultilevel"/>
    <w:tmpl w:val="B336B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9CC1637"/>
    <w:multiLevelType w:val="hybridMultilevel"/>
    <w:tmpl w:val="BBDA2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A4364D8"/>
    <w:multiLevelType w:val="hybridMultilevel"/>
    <w:tmpl w:val="1E0C2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BBE2915"/>
    <w:multiLevelType w:val="hybridMultilevel"/>
    <w:tmpl w:val="1DC8F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C93056E"/>
    <w:multiLevelType w:val="hybridMultilevel"/>
    <w:tmpl w:val="FE2C7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CBA7A81"/>
    <w:multiLevelType w:val="hybridMultilevel"/>
    <w:tmpl w:val="F6583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F710702"/>
    <w:multiLevelType w:val="hybridMultilevel"/>
    <w:tmpl w:val="30942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F7D6775"/>
    <w:multiLevelType w:val="hybridMultilevel"/>
    <w:tmpl w:val="859C1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FCA639B"/>
    <w:multiLevelType w:val="hybridMultilevel"/>
    <w:tmpl w:val="E6BA1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1B61851"/>
    <w:multiLevelType w:val="hybridMultilevel"/>
    <w:tmpl w:val="176A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43F6AC6"/>
    <w:multiLevelType w:val="hybridMultilevel"/>
    <w:tmpl w:val="F41EB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4D85043"/>
    <w:multiLevelType w:val="hybridMultilevel"/>
    <w:tmpl w:val="BA5E44BA"/>
    <w:lvl w:ilvl="0" w:tplc="8AB028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6487867"/>
    <w:multiLevelType w:val="hybridMultilevel"/>
    <w:tmpl w:val="A8541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6DB76A9"/>
    <w:multiLevelType w:val="hybridMultilevel"/>
    <w:tmpl w:val="01B4D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7221A38"/>
    <w:multiLevelType w:val="hybridMultilevel"/>
    <w:tmpl w:val="3D52E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7850365"/>
    <w:multiLevelType w:val="hybridMultilevel"/>
    <w:tmpl w:val="F7F64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8412789"/>
    <w:multiLevelType w:val="hybridMultilevel"/>
    <w:tmpl w:val="D8026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91C7FA9"/>
    <w:multiLevelType w:val="hybridMultilevel"/>
    <w:tmpl w:val="9A06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A98762B"/>
    <w:multiLevelType w:val="hybridMultilevel"/>
    <w:tmpl w:val="4F6EB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CE657F8"/>
    <w:multiLevelType w:val="hybridMultilevel"/>
    <w:tmpl w:val="0C3A5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DC430CC"/>
    <w:multiLevelType w:val="hybridMultilevel"/>
    <w:tmpl w:val="7EAE3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EA148F7"/>
    <w:multiLevelType w:val="hybridMultilevel"/>
    <w:tmpl w:val="BD089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EAB4205"/>
    <w:multiLevelType w:val="hybridMultilevel"/>
    <w:tmpl w:val="12745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F577469"/>
    <w:multiLevelType w:val="hybridMultilevel"/>
    <w:tmpl w:val="48A2E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F7E4DB5"/>
    <w:multiLevelType w:val="hybridMultilevel"/>
    <w:tmpl w:val="D15AE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FE8479F"/>
    <w:multiLevelType w:val="hybridMultilevel"/>
    <w:tmpl w:val="A3F2E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01F7140"/>
    <w:multiLevelType w:val="hybridMultilevel"/>
    <w:tmpl w:val="E604D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2123850"/>
    <w:multiLevelType w:val="hybridMultilevel"/>
    <w:tmpl w:val="2AE27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72E413F"/>
    <w:multiLevelType w:val="hybridMultilevel"/>
    <w:tmpl w:val="9FE22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8601625"/>
    <w:multiLevelType w:val="hybridMultilevel"/>
    <w:tmpl w:val="60B6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88E0B15"/>
    <w:multiLevelType w:val="hybridMultilevel"/>
    <w:tmpl w:val="8ABE0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9C76BC1"/>
    <w:multiLevelType w:val="hybridMultilevel"/>
    <w:tmpl w:val="258E1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BD419B3"/>
    <w:multiLevelType w:val="hybridMultilevel"/>
    <w:tmpl w:val="81E25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063107B"/>
    <w:multiLevelType w:val="hybridMultilevel"/>
    <w:tmpl w:val="E99E1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07F284B"/>
    <w:multiLevelType w:val="hybridMultilevel"/>
    <w:tmpl w:val="14044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0F271A5"/>
    <w:multiLevelType w:val="hybridMultilevel"/>
    <w:tmpl w:val="9D0A1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36A3031"/>
    <w:multiLevelType w:val="hybridMultilevel"/>
    <w:tmpl w:val="EE668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5971B48"/>
    <w:multiLevelType w:val="hybridMultilevel"/>
    <w:tmpl w:val="B6461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5A07DF6"/>
    <w:multiLevelType w:val="hybridMultilevel"/>
    <w:tmpl w:val="54F6C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6CD06AD"/>
    <w:multiLevelType w:val="hybridMultilevel"/>
    <w:tmpl w:val="829A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7A90C62"/>
    <w:multiLevelType w:val="hybridMultilevel"/>
    <w:tmpl w:val="8FA4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8624161"/>
    <w:multiLevelType w:val="hybridMultilevel"/>
    <w:tmpl w:val="7E9ED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9454B80"/>
    <w:multiLevelType w:val="hybridMultilevel"/>
    <w:tmpl w:val="56D6C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99671A4"/>
    <w:multiLevelType w:val="hybridMultilevel"/>
    <w:tmpl w:val="06B48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AA33C12"/>
    <w:multiLevelType w:val="hybridMultilevel"/>
    <w:tmpl w:val="60621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BE87FAD"/>
    <w:multiLevelType w:val="hybridMultilevel"/>
    <w:tmpl w:val="BC045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C4B4923"/>
    <w:multiLevelType w:val="hybridMultilevel"/>
    <w:tmpl w:val="0706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EF61A67"/>
    <w:multiLevelType w:val="hybridMultilevel"/>
    <w:tmpl w:val="52BC4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EF87514"/>
    <w:multiLevelType w:val="hybridMultilevel"/>
    <w:tmpl w:val="AC1E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05421E3"/>
    <w:multiLevelType w:val="hybridMultilevel"/>
    <w:tmpl w:val="869EF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07E5E5C"/>
    <w:multiLevelType w:val="hybridMultilevel"/>
    <w:tmpl w:val="7BB8A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3170933"/>
    <w:multiLevelType w:val="hybridMultilevel"/>
    <w:tmpl w:val="590EC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45A614E"/>
    <w:multiLevelType w:val="hybridMultilevel"/>
    <w:tmpl w:val="6B1EE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8C50233"/>
    <w:multiLevelType w:val="hybridMultilevel"/>
    <w:tmpl w:val="1C9CF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8D13A19"/>
    <w:multiLevelType w:val="hybridMultilevel"/>
    <w:tmpl w:val="2FAC6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8F81062"/>
    <w:multiLevelType w:val="hybridMultilevel"/>
    <w:tmpl w:val="62304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A6B3BDB"/>
    <w:multiLevelType w:val="hybridMultilevel"/>
    <w:tmpl w:val="0B7C1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B7629F3"/>
    <w:multiLevelType w:val="hybridMultilevel"/>
    <w:tmpl w:val="FD3A4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C632903"/>
    <w:multiLevelType w:val="hybridMultilevel"/>
    <w:tmpl w:val="D1DA4A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DF60C5D"/>
    <w:multiLevelType w:val="hybridMultilevel"/>
    <w:tmpl w:val="0770A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EF4248A"/>
    <w:multiLevelType w:val="hybridMultilevel"/>
    <w:tmpl w:val="29E49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F53795C"/>
    <w:multiLevelType w:val="hybridMultilevel"/>
    <w:tmpl w:val="434A0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F5E076F"/>
    <w:multiLevelType w:val="hybridMultilevel"/>
    <w:tmpl w:val="E026C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F8E4860"/>
    <w:multiLevelType w:val="hybridMultilevel"/>
    <w:tmpl w:val="94EA4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76"/>
  </w:num>
  <w:num w:numId="3">
    <w:abstractNumId w:val="54"/>
  </w:num>
  <w:num w:numId="4">
    <w:abstractNumId w:val="29"/>
  </w:num>
  <w:num w:numId="5">
    <w:abstractNumId w:val="58"/>
  </w:num>
  <w:num w:numId="6">
    <w:abstractNumId w:val="9"/>
  </w:num>
  <w:num w:numId="7">
    <w:abstractNumId w:val="18"/>
  </w:num>
  <w:num w:numId="8">
    <w:abstractNumId w:val="16"/>
  </w:num>
  <w:num w:numId="9">
    <w:abstractNumId w:val="82"/>
  </w:num>
  <w:num w:numId="10">
    <w:abstractNumId w:val="86"/>
  </w:num>
  <w:num w:numId="11">
    <w:abstractNumId w:val="59"/>
  </w:num>
  <w:num w:numId="12">
    <w:abstractNumId w:val="98"/>
  </w:num>
  <w:num w:numId="13">
    <w:abstractNumId w:val="21"/>
  </w:num>
  <w:num w:numId="14">
    <w:abstractNumId w:val="31"/>
  </w:num>
  <w:num w:numId="15">
    <w:abstractNumId w:val="61"/>
  </w:num>
  <w:num w:numId="16">
    <w:abstractNumId w:val="20"/>
  </w:num>
  <w:num w:numId="17">
    <w:abstractNumId w:val="49"/>
  </w:num>
  <w:num w:numId="18">
    <w:abstractNumId w:val="96"/>
  </w:num>
  <w:num w:numId="19">
    <w:abstractNumId w:val="92"/>
  </w:num>
  <w:num w:numId="20">
    <w:abstractNumId w:val="2"/>
  </w:num>
  <w:num w:numId="21">
    <w:abstractNumId w:val="72"/>
  </w:num>
  <w:num w:numId="22">
    <w:abstractNumId w:val="33"/>
  </w:num>
  <w:num w:numId="23">
    <w:abstractNumId w:val="64"/>
  </w:num>
  <w:num w:numId="24">
    <w:abstractNumId w:val="27"/>
  </w:num>
  <w:num w:numId="25">
    <w:abstractNumId w:val="32"/>
  </w:num>
  <w:num w:numId="26">
    <w:abstractNumId w:val="88"/>
  </w:num>
  <w:num w:numId="27">
    <w:abstractNumId w:val="45"/>
  </w:num>
  <w:num w:numId="28">
    <w:abstractNumId w:val="22"/>
  </w:num>
  <w:num w:numId="29">
    <w:abstractNumId w:val="56"/>
  </w:num>
  <w:num w:numId="30">
    <w:abstractNumId w:val="85"/>
  </w:num>
  <w:num w:numId="31">
    <w:abstractNumId w:val="3"/>
  </w:num>
  <w:num w:numId="32">
    <w:abstractNumId w:val="13"/>
  </w:num>
  <w:num w:numId="33">
    <w:abstractNumId w:val="26"/>
  </w:num>
  <w:num w:numId="34">
    <w:abstractNumId w:val="46"/>
  </w:num>
  <w:num w:numId="35">
    <w:abstractNumId w:val="50"/>
  </w:num>
  <w:num w:numId="36">
    <w:abstractNumId w:val="42"/>
  </w:num>
  <w:num w:numId="37">
    <w:abstractNumId w:val="91"/>
  </w:num>
  <w:num w:numId="38">
    <w:abstractNumId w:val="73"/>
  </w:num>
  <w:num w:numId="39">
    <w:abstractNumId w:val="48"/>
  </w:num>
  <w:num w:numId="40">
    <w:abstractNumId w:val="25"/>
  </w:num>
  <w:num w:numId="41">
    <w:abstractNumId w:val="37"/>
  </w:num>
  <w:num w:numId="42">
    <w:abstractNumId w:val="60"/>
  </w:num>
  <w:num w:numId="43">
    <w:abstractNumId w:val="69"/>
  </w:num>
  <w:num w:numId="44">
    <w:abstractNumId w:val="40"/>
  </w:num>
  <w:num w:numId="45">
    <w:abstractNumId w:val="23"/>
  </w:num>
  <w:num w:numId="46">
    <w:abstractNumId w:val="63"/>
  </w:num>
  <w:num w:numId="47">
    <w:abstractNumId w:val="79"/>
  </w:num>
  <w:num w:numId="48">
    <w:abstractNumId w:val="55"/>
  </w:num>
  <w:num w:numId="49">
    <w:abstractNumId w:val="7"/>
  </w:num>
  <w:num w:numId="50">
    <w:abstractNumId w:val="10"/>
  </w:num>
  <w:num w:numId="51">
    <w:abstractNumId w:val="38"/>
  </w:num>
  <w:num w:numId="52">
    <w:abstractNumId w:val="90"/>
  </w:num>
  <w:num w:numId="53">
    <w:abstractNumId w:val="34"/>
  </w:num>
  <w:num w:numId="54">
    <w:abstractNumId w:val="8"/>
  </w:num>
  <w:num w:numId="55">
    <w:abstractNumId w:val="36"/>
  </w:num>
  <w:num w:numId="56">
    <w:abstractNumId w:val="99"/>
  </w:num>
  <w:num w:numId="57">
    <w:abstractNumId w:val="70"/>
  </w:num>
  <w:num w:numId="58">
    <w:abstractNumId w:val="80"/>
  </w:num>
  <w:num w:numId="59">
    <w:abstractNumId w:val="17"/>
  </w:num>
  <w:num w:numId="60">
    <w:abstractNumId w:val="15"/>
  </w:num>
  <w:num w:numId="61">
    <w:abstractNumId w:val="35"/>
  </w:num>
  <w:num w:numId="62">
    <w:abstractNumId w:val="11"/>
  </w:num>
  <w:num w:numId="63">
    <w:abstractNumId w:val="95"/>
  </w:num>
  <w:num w:numId="64">
    <w:abstractNumId w:val="89"/>
  </w:num>
  <w:num w:numId="65">
    <w:abstractNumId w:val="43"/>
  </w:num>
  <w:num w:numId="66">
    <w:abstractNumId w:val="83"/>
  </w:num>
  <w:num w:numId="67">
    <w:abstractNumId w:val="1"/>
  </w:num>
  <w:num w:numId="68">
    <w:abstractNumId w:val="4"/>
  </w:num>
  <w:num w:numId="69">
    <w:abstractNumId w:val="51"/>
  </w:num>
  <w:num w:numId="70">
    <w:abstractNumId w:val="66"/>
  </w:num>
  <w:num w:numId="71">
    <w:abstractNumId w:val="71"/>
  </w:num>
  <w:num w:numId="72">
    <w:abstractNumId w:val="57"/>
  </w:num>
  <w:num w:numId="73">
    <w:abstractNumId w:val="68"/>
  </w:num>
  <w:num w:numId="74">
    <w:abstractNumId w:val="84"/>
  </w:num>
  <w:num w:numId="75">
    <w:abstractNumId w:val="78"/>
  </w:num>
  <w:num w:numId="76">
    <w:abstractNumId w:val="93"/>
  </w:num>
  <w:num w:numId="77">
    <w:abstractNumId w:val="87"/>
  </w:num>
  <w:num w:numId="78">
    <w:abstractNumId w:val="19"/>
  </w:num>
  <w:num w:numId="79">
    <w:abstractNumId w:val="75"/>
  </w:num>
  <w:num w:numId="80">
    <w:abstractNumId w:val="97"/>
  </w:num>
  <w:num w:numId="81">
    <w:abstractNumId w:val="12"/>
  </w:num>
  <w:num w:numId="82">
    <w:abstractNumId w:val="24"/>
  </w:num>
  <w:num w:numId="83">
    <w:abstractNumId w:val="14"/>
  </w:num>
  <w:num w:numId="84">
    <w:abstractNumId w:val="5"/>
  </w:num>
  <w:num w:numId="85">
    <w:abstractNumId w:val="0"/>
  </w:num>
  <w:num w:numId="86">
    <w:abstractNumId w:val="44"/>
  </w:num>
  <w:num w:numId="87">
    <w:abstractNumId w:val="52"/>
  </w:num>
  <w:num w:numId="88">
    <w:abstractNumId w:val="28"/>
  </w:num>
  <w:num w:numId="89">
    <w:abstractNumId w:val="77"/>
  </w:num>
  <w:num w:numId="90">
    <w:abstractNumId w:val="39"/>
  </w:num>
  <w:num w:numId="91">
    <w:abstractNumId w:val="94"/>
  </w:num>
  <w:num w:numId="92">
    <w:abstractNumId w:val="41"/>
  </w:num>
  <w:num w:numId="93">
    <w:abstractNumId w:val="6"/>
  </w:num>
  <w:num w:numId="94">
    <w:abstractNumId w:val="65"/>
  </w:num>
  <w:num w:numId="95">
    <w:abstractNumId w:val="30"/>
  </w:num>
  <w:num w:numId="96">
    <w:abstractNumId w:val="74"/>
  </w:num>
  <w:num w:numId="97">
    <w:abstractNumId w:val="81"/>
  </w:num>
  <w:num w:numId="98">
    <w:abstractNumId w:val="67"/>
  </w:num>
  <w:num w:numId="99">
    <w:abstractNumId w:val="53"/>
  </w:num>
  <w:num w:numId="100">
    <w:abstractNumId w:val="6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40"/>
    <w:rsid w:val="0002508E"/>
    <w:rsid w:val="000A5453"/>
    <w:rsid w:val="000E56A9"/>
    <w:rsid w:val="000F01AA"/>
    <w:rsid w:val="000F5D79"/>
    <w:rsid w:val="001E7158"/>
    <w:rsid w:val="002044A0"/>
    <w:rsid w:val="00294718"/>
    <w:rsid w:val="002A611B"/>
    <w:rsid w:val="002F3ACC"/>
    <w:rsid w:val="003010F0"/>
    <w:rsid w:val="00301273"/>
    <w:rsid w:val="003134D5"/>
    <w:rsid w:val="0031544C"/>
    <w:rsid w:val="003156E0"/>
    <w:rsid w:val="00364C3C"/>
    <w:rsid w:val="003718D1"/>
    <w:rsid w:val="003C7379"/>
    <w:rsid w:val="00403A43"/>
    <w:rsid w:val="00445E33"/>
    <w:rsid w:val="004B2EC9"/>
    <w:rsid w:val="004D7D9B"/>
    <w:rsid w:val="004F66FE"/>
    <w:rsid w:val="00507C40"/>
    <w:rsid w:val="005470E1"/>
    <w:rsid w:val="00552717"/>
    <w:rsid w:val="00574141"/>
    <w:rsid w:val="005820AA"/>
    <w:rsid w:val="005B4240"/>
    <w:rsid w:val="005E3544"/>
    <w:rsid w:val="006322A6"/>
    <w:rsid w:val="00640807"/>
    <w:rsid w:val="006633BD"/>
    <w:rsid w:val="006C1FAC"/>
    <w:rsid w:val="006D627C"/>
    <w:rsid w:val="006E3695"/>
    <w:rsid w:val="006E3C77"/>
    <w:rsid w:val="006E6469"/>
    <w:rsid w:val="006F17A3"/>
    <w:rsid w:val="00713A56"/>
    <w:rsid w:val="00753647"/>
    <w:rsid w:val="00763B04"/>
    <w:rsid w:val="00776572"/>
    <w:rsid w:val="00792C58"/>
    <w:rsid w:val="007930ED"/>
    <w:rsid w:val="007D5633"/>
    <w:rsid w:val="008049E9"/>
    <w:rsid w:val="00832E48"/>
    <w:rsid w:val="00857F04"/>
    <w:rsid w:val="0087423B"/>
    <w:rsid w:val="008955D0"/>
    <w:rsid w:val="008C28A2"/>
    <w:rsid w:val="008C6013"/>
    <w:rsid w:val="00952802"/>
    <w:rsid w:val="009623A5"/>
    <w:rsid w:val="009828FE"/>
    <w:rsid w:val="00A23FEC"/>
    <w:rsid w:val="00A44C4F"/>
    <w:rsid w:val="00A65EC4"/>
    <w:rsid w:val="00A919C5"/>
    <w:rsid w:val="00AC48B7"/>
    <w:rsid w:val="00B249E7"/>
    <w:rsid w:val="00B471C1"/>
    <w:rsid w:val="00B53F85"/>
    <w:rsid w:val="00BB1746"/>
    <w:rsid w:val="00BF6178"/>
    <w:rsid w:val="00C27587"/>
    <w:rsid w:val="00CD3BDD"/>
    <w:rsid w:val="00CF3BE8"/>
    <w:rsid w:val="00D30B2A"/>
    <w:rsid w:val="00D349BD"/>
    <w:rsid w:val="00D4137D"/>
    <w:rsid w:val="00D64F82"/>
    <w:rsid w:val="00D9179D"/>
    <w:rsid w:val="00D93BB0"/>
    <w:rsid w:val="00DB6FD1"/>
    <w:rsid w:val="00DC32B1"/>
    <w:rsid w:val="00DF5A3E"/>
    <w:rsid w:val="00E1403C"/>
    <w:rsid w:val="00E14423"/>
    <w:rsid w:val="00E27270"/>
    <w:rsid w:val="00E8683A"/>
    <w:rsid w:val="00F33A15"/>
    <w:rsid w:val="00F40A7D"/>
    <w:rsid w:val="00F52B02"/>
    <w:rsid w:val="00FB3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BC2D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6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4240"/>
  </w:style>
  <w:style w:type="paragraph" w:styleId="Footer">
    <w:name w:val="footer"/>
    <w:basedOn w:val="Normal"/>
    <w:link w:val="FooterChar"/>
    <w:uiPriority w:val="99"/>
    <w:unhideWhenUsed/>
    <w:rsid w:val="004F66FE"/>
    <w:pPr>
      <w:tabs>
        <w:tab w:val="center" w:pos="4320"/>
        <w:tab w:val="right" w:pos="8640"/>
      </w:tabs>
    </w:pPr>
  </w:style>
  <w:style w:type="character" w:customStyle="1" w:styleId="FooterChar">
    <w:name w:val="Footer Char"/>
    <w:basedOn w:val="DefaultParagraphFont"/>
    <w:link w:val="Footer"/>
    <w:uiPriority w:val="99"/>
    <w:rsid w:val="004F66FE"/>
  </w:style>
  <w:style w:type="character" w:styleId="PageNumber">
    <w:name w:val="page number"/>
    <w:basedOn w:val="DefaultParagraphFont"/>
    <w:uiPriority w:val="99"/>
    <w:semiHidden/>
    <w:unhideWhenUsed/>
    <w:rsid w:val="004F66FE"/>
  </w:style>
  <w:style w:type="paragraph" w:styleId="BalloonText">
    <w:name w:val="Balloon Text"/>
    <w:basedOn w:val="Normal"/>
    <w:link w:val="BalloonTextChar"/>
    <w:uiPriority w:val="99"/>
    <w:semiHidden/>
    <w:unhideWhenUsed/>
    <w:rsid w:val="004F66FE"/>
    <w:rPr>
      <w:rFonts w:ascii="Lucida Grande"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4F66FE"/>
    <w:rPr>
      <w:rFonts w:ascii="Lucida Grande" w:hAnsi="Lucida Grande" w:cs="Lucida Grande"/>
      <w:sz w:val="18"/>
      <w:szCs w:val="18"/>
      <w:lang w:eastAsia="ja-JP"/>
    </w:rPr>
  </w:style>
  <w:style w:type="table" w:styleId="TableGrid">
    <w:name w:val="Table Grid"/>
    <w:basedOn w:val="TableNormal"/>
    <w:uiPriority w:val="59"/>
    <w:rsid w:val="007D56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6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4240"/>
  </w:style>
  <w:style w:type="paragraph" w:styleId="Footer">
    <w:name w:val="footer"/>
    <w:basedOn w:val="Normal"/>
    <w:link w:val="FooterChar"/>
    <w:uiPriority w:val="99"/>
    <w:unhideWhenUsed/>
    <w:rsid w:val="004F66FE"/>
    <w:pPr>
      <w:tabs>
        <w:tab w:val="center" w:pos="4320"/>
        <w:tab w:val="right" w:pos="8640"/>
      </w:tabs>
    </w:pPr>
  </w:style>
  <w:style w:type="character" w:customStyle="1" w:styleId="FooterChar">
    <w:name w:val="Footer Char"/>
    <w:basedOn w:val="DefaultParagraphFont"/>
    <w:link w:val="Footer"/>
    <w:uiPriority w:val="99"/>
    <w:rsid w:val="004F66FE"/>
  </w:style>
  <w:style w:type="character" w:styleId="PageNumber">
    <w:name w:val="page number"/>
    <w:basedOn w:val="DefaultParagraphFont"/>
    <w:uiPriority w:val="99"/>
    <w:semiHidden/>
    <w:unhideWhenUsed/>
    <w:rsid w:val="004F66FE"/>
  </w:style>
  <w:style w:type="paragraph" w:styleId="BalloonText">
    <w:name w:val="Balloon Text"/>
    <w:basedOn w:val="Normal"/>
    <w:link w:val="BalloonTextChar"/>
    <w:uiPriority w:val="99"/>
    <w:semiHidden/>
    <w:unhideWhenUsed/>
    <w:rsid w:val="004F66FE"/>
    <w:rPr>
      <w:rFonts w:ascii="Lucida Grande"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4F66FE"/>
    <w:rPr>
      <w:rFonts w:ascii="Lucida Grande" w:hAnsi="Lucida Grande" w:cs="Lucida Grande"/>
      <w:sz w:val="18"/>
      <w:szCs w:val="18"/>
      <w:lang w:eastAsia="ja-JP"/>
    </w:rPr>
  </w:style>
  <w:style w:type="table" w:styleId="TableGrid">
    <w:name w:val="Table Grid"/>
    <w:basedOn w:val="TableNormal"/>
    <w:uiPriority w:val="59"/>
    <w:rsid w:val="007D56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814</TotalTime>
  <Pages>21</Pages>
  <Words>18300</Words>
  <Characters>104311</Characters>
  <Application>Microsoft Macintosh Word</Application>
  <DocSecurity>0</DocSecurity>
  <Lines>869</Lines>
  <Paragraphs>244</Paragraphs>
  <ScaleCrop>false</ScaleCrop>
  <Company/>
  <LinksUpToDate>false</LinksUpToDate>
  <CharactersWithSpaces>122367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Taylor</dc:creator>
  <cp:keywords/>
  <dc:description/>
  <cp:lastModifiedBy>Patrick Taylor</cp:lastModifiedBy>
  <cp:revision>44</cp:revision>
  <cp:lastPrinted>2016-04-29T19:40:00Z</cp:lastPrinted>
  <dcterms:created xsi:type="dcterms:W3CDTF">2016-02-25T19:14:00Z</dcterms:created>
  <dcterms:modified xsi:type="dcterms:W3CDTF">2016-04-29T20:29:00Z</dcterms:modified>
</cp:coreProperties>
</file>